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5295BE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C1251A"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0EB891E1" w:rsidR="00C22EF1" w:rsidRPr="00A53E99"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color w:val="002060"/>
          <w:sz w:val="24"/>
          <w:szCs w:val="24"/>
          <w:lang w:val="en-GB" w:eastAsia="en-GB"/>
        </w:rPr>
        <w:t xml:space="preserve">Annex B </w:t>
      </w: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4A079AB" w14:textId="77777777" w:rsidR="00C17C2A" w:rsidRPr="00EE272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0" w:name="_Hlk535499605"/>
    </w:p>
    <w:bookmarkEnd w:id="0"/>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7DE2B34A" w14:textId="33D5E3DC" w:rsidR="004E61A8" w:rsidRPr="000B480F" w:rsidRDefault="0052371C" w:rsidP="004E61A8">
      <w:pPr>
        <w:tabs>
          <w:tab w:val="center" w:pos="4320"/>
          <w:tab w:val="right" w:pos="8640"/>
        </w:tabs>
        <w:spacing w:after="0" w:line="240" w:lineRule="auto"/>
        <w:rPr>
          <w:rFonts w:ascii="Calibri" w:eastAsia="Times New Roman" w:hAnsi="Calibri" w:cs="Calibri"/>
          <w:b/>
          <w:sz w:val="18"/>
          <w:szCs w:val="18"/>
          <w:lang w:val="en-GB" w:eastAsia="en-GB"/>
        </w:rPr>
      </w:pPr>
      <w:r w:rsidRPr="004E61A8">
        <w:rPr>
          <w:rFonts w:ascii="Calibri" w:eastAsia="Calibri" w:hAnsi="Calibri" w:cs="Calibri"/>
          <w:b/>
          <w:bCs/>
          <w:sz w:val="18"/>
          <w:szCs w:val="18"/>
          <w:highlight w:val="yellow"/>
          <w:lang w:val="en-CA"/>
        </w:rPr>
        <w:t>CFP No.</w:t>
      </w:r>
      <w:r w:rsidR="004E61A8" w:rsidRPr="004E61A8">
        <w:rPr>
          <w:rFonts w:ascii="Calibri" w:eastAsia="Times New Roman" w:hAnsi="Calibri" w:cs="Calibri"/>
          <w:b/>
          <w:sz w:val="18"/>
          <w:szCs w:val="18"/>
          <w:highlight w:val="yellow"/>
          <w:lang w:val="en-GB" w:eastAsia="en-GB"/>
        </w:rPr>
        <w:t xml:space="preserve"> UNW</w:t>
      </w:r>
      <w:r w:rsidR="004E61A8" w:rsidRPr="001851A1">
        <w:rPr>
          <w:rFonts w:ascii="Calibri" w:eastAsia="Times New Roman" w:hAnsi="Calibri" w:cs="Calibri"/>
          <w:b/>
          <w:sz w:val="18"/>
          <w:szCs w:val="18"/>
          <w:highlight w:val="yellow"/>
          <w:lang w:val="en-GB" w:eastAsia="en-GB"/>
        </w:rPr>
        <w:t>/SDN/001/8/21</w:t>
      </w:r>
    </w:p>
    <w:p w14:paraId="419C6ACF" w14:textId="7D0520A1" w:rsidR="0052371C" w:rsidRPr="0052371C" w:rsidRDefault="0052371C" w:rsidP="0052371C">
      <w:pPr>
        <w:spacing w:after="0" w:line="240" w:lineRule="auto"/>
        <w:rPr>
          <w:rFonts w:ascii="Calibri" w:eastAsia="Calibri" w:hAnsi="Calibri" w:cs="Calibri"/>
          <w:b/>
          <w:bCs/>
          <w:sz w:val="18"/>
          <w:szCs w:val="18"/>
          <w:lang w:val="en-CA"/>
        </w:rPr>
      </w:pP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52371C">
      <w:pPr>
        <w:numPr>
          <w:ilvl w:val="0"/>
          <w:numId w:val="3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6B17DC"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sidRPr="0052371C">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now </w:t>
      </w:r>
      <w:proofErr w:type="gramStart"/>
      <w:r w:rsidRPr="0052371C">
        <w:rPr>
          <w:rFonts w:ascii="Calibri" w:eastAsia="Calibri" w:hAnsi="Calibri" w:cs="Calibri"/>
          <w:spacing w:val="-2"/>
          <w:sz w:val="18"/>
          <w:szCs w:val="18"/>
          <w:lang w:val="en-CA"/>
        </w:rPr>
        <w:t>invites</w:t>
      </w:r>
      <w:proofErr w:type="gramEnd"/>
      <w:r w:rsidRPr="0052371C">
        <w:rPr>
          <w:rFonts w:ascii="Calibri" w:eastAsia="Calibri" w:hAnsi="Calibri" w:cs="Calibri"/>
          <w:spacing w:val="-2"/>
          <w:sz w:val="18"/>
          <w:szCs w:val="18"/>
          <w:lang w:val="en-CA"/>
        </w:rPr>
        <w:t xml:space="preserve">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5A49D90A" w14:textId="485A9A42" w:rsidR="0082620E" w:rsidRDefault="0082620E" w:rsidP="0082620E">
      <w:pPr>
        <w:spacing w:after="0" w:line="240" w:lineRule="auto"/>
        <w:rPr>
          <w:rFonts w:ascii="Calibri" w:eastAsia="Calibri" w:hAnsi="Calibri" w:cs="Calibri"/>
          <w:sz w:val="18"/>
          <w:szCs w:val="18"/>
          <w:lang w:val="en-CA"/>
        </w:rPr>
      </w:pPr>
      <w:r w:rsidRPr="000B480F">
        <w:rPr>
          <w:rFonts w:ascii="Calibri" w:eastAsia="Calibri" w:hAnsi="Calibri" w:cs="Calibri"/>
          <w:spacing w:val="-2"/>
          <w:sz w:val="18"/>
          <w:szCs w:val="18"/>
          <w:lang w:val="en-CA"/>
        </w:rPr>
        <w:t xml:space="preserve">Proposals must be received by UNWOMEN at the address specified </w:t>
      </w:r>
      <w:r>
        <w:rPr>
          <w:rFonts w:ascii="Calibri" w:eastAsia="Calibri" w:hAnsi="Calibri" w:cs="Calibri"/>
          <w:spacing w:val="-2"/>
          <w:sz w:val="18"/>
          <w:szCs w:val="18"/>
          <w:lang w:val="en-CA"/>
        </w:rPr>
        <w:t xml:space="preserve">in </w:t>
      </w:r>
      <w:r w:rsidRPr="00ED7F31">
        <w:rPr>
          <w:rFonts w:ascii="Calibri" w:eastAsia="Calibri" w:hAnsi="Calibri" w:cs="Calibri"/>
          <w:i/>
          <w:iCs/>
          <w:spacing w:val="-2"/>
          <w:sz w:val="18"/>
          <w:szCs w:val="18"/>
          <w:lang w:val="en-CA"/>
        </w:rPr>
        <w:t>Khartoum-Nile Street, Petronas Complex, 3</w:t>
      </w:r>
      <w:r w:rsidRPr="00ED7F31">
        <w:rPr>
          <w:rFonts w:ascii="Calibri" w:eastAsia="Calibri" w:hAnsi="Calibri" w:cs="Calibri"/>
          <w:i/>
          <w:iCs/>
          <w:spacing w:val="-2"/>
          <w:sz w:val="18"/>
          <w:szCs w:val="18"/>
          <w:vertAlign w:val="superscript"/>
          <w:lang w:val="en-CA"/>
        </w:rPr>
        <w:t>rd</w:t>
      </w:r>
      <w:r w:rsidRPr="00ED7F31">
        <w:rPr>
          <w:rFonts w:ascii="Calibri" w:eastAsia="Calibri" w:hAnsi="Calibri" w:cs="Calibri"/>
          <w:i/>
          <w:iCs/>
          <w:spacing w:val="-2"/>
          <w:sz w:val="18"/>
          <w:szCs w:val="18"/>
          <w:lang w:val="en-CA"/>
        </w:rPr>
        <w:t xml:space="preserve"> Floor, UN Women Offices</w:t>
      </w:r>
      <w:r>
        <w:rPr>
          <w:rFonts w:ascii="Calibri" w:eastAsia="Calibri" w:hAnsi="Calibri" w:cs="Calibri"/>
          <w:spacing w:val="-2"/>
          <w:sz w:val="18"/>
          <w:szCs w:val="18"/>
          <w:lang w:val="en-CA"/>
        </w:rPr>
        <w:t xml:space="preserve">, </w:t>
      </w:r>
      <w:r w:rsidRPr="000B480F">
        <w:rPr>
          <w:rFonts w:ascii="Calibri" w:eastAsia="Calibri" w:hAnsi="Calibri" w:cs="Calibri"/>
          <w:spacing w:val="-2"/>
          <w:sz w:val="18"/>
          <w:szCs w:val="18"/>
          <w:lang w:val="en-CA"/>
        </w:rPr>
        <w:t xml:space="preserve">not later than </w:t>
      </w:r>
      <w:r w:rsidRPr="00ED7F31">
        <w:rPr>
          <w:rFonts w:ascii="Calibri" w:eastAsia="Calibri" w:hAnsi="Calibri" w:cs="Calibri"/>
          <w:i/>
          <w:iCs/>
          <w:spacing w:val="-2"/>
          <w:sz w:val="18"/>
          <w:szCs w:val="18"/>
          <w:lang w:val="en-CA"/>
        </w:rPr>
        <w:t>12.00 noon,</w:t>
      </w:r>
      <w:r w:rsidRPr="00ED7F31">
        <w:rPr>
          <w:rFonts w:ascii="Calibri" w:eastAsia="Calibri" w:hAnsi="Calibri" w:cs="Calibri"/>
          <w:i/>
          <w:iCs/>
          <w:sz w:val="18"/>
          <w:szCs w:val="18"/>
          <w:lang w:val="en-CA"/>
        </w:rPr>
        <w:t xml:space="preserve"> on </w:t>
      </w:r>
      <w:r w:rsidR="00C96F26">
        <w:rPr>
          <w:rFonts w:ascii="Calibri" w:eastAsia="Calibri" w:hAnsi="Calibri" w:cs="Calibri"/>
          <w:i/>
          <w:iCs/>
          <w:sz w:val="18"/>
          <w:szCs w:val="18"/>
          <w:lang w:val="en-CA"/>
        </w:rPr>
        <w:t>07</w:t>
      </w:r>
      <w:r w:rsidRPr="00ED7F31">
        <w:rPr>
          <w:rFonts w:ascii="Calibri" w:eastAsia="Calibri" w:hAnsi="Calibri" w:cs="Calibri"/>
          <w:i/>
          <w:iCs/>
          <w:sz w:val="18"/>
          <w:szCs w:val="18"/>
          <w:lang w:val="en-CA"/>
        </w:rPr>
        <w:t xml:space="preserve"> </w:t>
      </w:r>
      <w:r w:rsidR="00C96F26">
        <w:rPr>
          <w:rFonts w:ascii="Calibri" w:eastAsia="Calibri" w:hAnsi="Calibri" w:cs="Calibri"/>
          <w:i/>
          <w:iCs/>
          <w:sz w:val="18"/>
          <w:szCs w:val="18"/>
          <w:lang w:val="en-CA"/>
        </w:rPr>
        <w:t>October</w:t>
      </w:r>
      <w:r w:rsidRPr="00ED7F31">
        <w:rPr>
          <w:rFonts w:ascii="Calibri" w:eastAsia="Calibri" w:hAnsi="Calibri" w:cs="Calibri"/>
          <w:i/>
          <w:iCs/>
          <w:sz w:val="18"/>
          <w:szCs w:val="18"/>
          <w:lang w:val="en-CA"/>
        </w:rPr>
        <w:t xml:space="preserve"> 2021</w:t>
      </w:r>
      <w:r w:rsidRPr="000B480F">
        <w:rPr>
          <w:rFonts w:ascii="Calibri" w:eastAsia="Calibri" w:hAnsi="Calibri" w:cs="Calibri"/>
          <w:sz w:val="18"/>
          <w:szCs w:val="18"/>
          <w:lang w:val="en-CA"/>
        </w:rPr>
        <w:t>.</w:t>
      </w:r>
    </w:p>
    <w:p w14:paraId="5E182B53" w14:textId="77777777" w:rsidR="0082620E" w:rsidRDefault="0082620E" w:rsidP="0082620E">
      <w:pPr>
        <w:spacing w:after="0" w:line="240" w:lineRule="auto"/>
        <w:rPr>
          <w:rFonts w:ascii="Calibri" w:eastAsia="Calibri" w:hAnsi="Calibri" w:cs="Calibri"/>
          <w:sz w:val="18"/>
          <w:szCs w:val="18"/>
          <w:lang w:val="en-CA"/>
        </w:rPr>
      </w:pPr>
    </w:p>
    <w:p w14:paraId="6042EF0F" w14:textId="77777777" w:rsidR="0082620E" w:rsidRPr="000B480F" w:rsidRDefault="0082620E" w:rsidP="0082620E">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$50,000 Minimum. – $100,000 Maximum.</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52371C">
            <w:pPr>
              <w:numPr>
                <w:ilvl w:val="0"/>
                <w:numId w:val="38"/>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52371C">
            <w:pPr>
              <w:numPr>
                <w:ilvl w:val="0"/>
                <w:numId w:val="38"/>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52371C">
            <w:pPr>
              <w:numPr>
                <w:ilvl w:val="0"/>
                <w:numId w:val="38"/>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52371C">
            <w:pPr>
              <w:numPr>
                <w:ilvl w:val="0"/>
                <w:numId w:val="39"/>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7820A20C" w:rsidR="0052371C" w:rsidRPr="00656EDE"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hyperlink r:id="rId12" w:history="1">
        <w:r w:rsidR="0082620E" w:rsidRPr="0024653A">
          <w:rPr>
            <w:rStyle w:val="Hyperlink"/>
            <w:rFonts w:ascii="Calibri" w:eastAsia="Calibri" w:hAnsi="Calibri" w:cs="Calibri"/>
            <w:sz w:val="18"/>
            <w:szCs w:val="18"/>
            <w:lang w:val="en-CA"/>
          </w:rPr>
          <w:t>mary.mbeo@unwomen.org</w:t>
        </w:r>
      </w:hyperlink>
      <w:r w:rsidR="0082620E">
        <w:rPr>
          <w:rFonts w:ascii="Calibri" w:eastAsia="Calibri" w:hAnsi="Calibri" w:cs="Calibri"/>
          <w:sz w:val="18"/>
          <w:szCs w:val="18"/>
          <w:lang w:val="en-CA"/>
        </w:rPr>
        <w:t xml:space="preserve"> </w:t>
      </w: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52371C" w:rsidRDefault="0052371C" w:rsidP="0052371C">
      <w:pPr>
        <w:numPr>
          <w:ilvl w:val="0"/>
          <w:numId w:val="3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2C8D999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52371C">
        <w:rPr>
          <w:rFonts w:ascii="Calibri" w:eastAsia="Times New Roman" w:hAnsi="Calibri" w:cs="Calibri"/>
          <w:sz w:val="18"/>
          <w:szCs w:val="18"/>
        </w:rPr>
        <w:tab/>
      </w:r>
      <w:r w:rsidRPr="0052371C">
        <w:rPr>
          <w:rFonts w:ascii="Calibri" w:eastAsia="Times New Roman" w:hAnsi="Calibri" w:cs="Calibri"/>
          <w:b/>
          <w:sz w:val="18"/>
          <w:szCs w:val="18"/>
        </w:rPr>
        <w:tab/>
      </w:r>
    </w:p>
    <w:p w14:paraId="4F49C55D"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52371C" w14:paraId="3EE1D0EF" w14:textId="77777777" w:rsidTr="00395435">
        <w:trPr>
          <w:trHeight w:val="315"/>
        </w:trPr>
        <w:tc>
          <w:tcPr>
            <w:tcW w:w="4500" w:type="dxa"/>
          </w:tcPr>
          <w:p w14:paraId="5C2571A0" w14:textId="3D426C30"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Arial" w:cs="Calibri"/>
                <w:b/>
                <w:sz w:val="18"/>
                <w:szCs w:val="18"/>
              </w:rPr>
              <w:t>Program/Project:</w:t>
            </w:r>
            <w:r w:rsidR="0082620E">
              <w:rPr>
                <w:rFonts w:eastAsia="Arial" w:cs="Calibri"/>
                <w:b/>
                <w:sz w:val="18"/>
                <w:szCs w:val="18"/>
              </w:rPr>
              <w:t xml:space="preserve"> </w:t>
            </w:r>
            <w:r w:rsidR="0082620E" w:rsidRPr="0082620E">
              <w:rPr>
                <w:rFonts w:eastAsia="Arial" w:cs="Calibri"/>
                <w:bCs/>
                <w:sz w:val="18"/>
                <w:szCs w:val="18"/>
              </w:rPr>
              <w:t>Supporting Sustainable Peace in Blue Nile State through Gender-Responsive Natural Resource Governance, Inclusive Conflict Resolution Mechanisms and Climate-Resilient Livelihoods</w:t>
            </w:r>
          </w:p>
        </w:tc>
        <w:tc>
          <w:tcPr>
            <w:tcW w:w="4860" w:type="dxa"/>
            <w:gridSpan w:val="2"/>
            <w:shd w:val="clear" w:color="auto" w:fill="D5DCE4" w:themeFill="text2" w:themeFillTint="33"/>
          </w:tcPr>
          <w:p w14:paraId="2384F61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52371C" w:rsidRPr="0052371C" w14:paraId="3423111B" w14:textId="77777777" w:rsidTr="00395435">
        <w:trPr>
          <w:trHeight w:val="360"/>
        </w:trPr>
        <w:tc>
          <w:tcPr>
            <w:tcW w:w="4500" w:type="dxa"/>
          </w:tcPr>
          <w:p w14:paraId="78192EF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792BF19A" w14:textId="00D5C9ED"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82620E">
              <w:rPr>
                <w:rFonts w:eastAsia="Times New Roman" w:cs="Calibri"/>
                <w:b/>
                <w:sz w:val="18"/>
                <w:szCs w:val="18"/>
              </w:rPr>
              <w:t xml:space="preserve"> </w:t>
            </w:r>
            <w:r w:rsidR="00C96F26">
              <w:rPr>
                <w:rFonts w:eastAsia="Times New Roman" w:cs="Calibri"/>
                <w:b/>
                <w:sz w:val="18"/>
                <w:szCs w:val="18"/>
              </w:rPr>
              <w:t>28</w:t>
            </w:r>
            <w:r w:rsidR="0082620E" w:rsidRPr="0082620E">
              <w:rPr>
                <w:rFonts w:eastAsia="Times New Roman" w:cs="Calibri"/>
                <w:bCs/>
                <w:sz w:val="18"/>
                <w:szCs w:val="18"/>
              </w:rPr>
              <w:t xml:space="preserve"> September, 2021</w:t>
            </w:r>
          </w:p>
        </w:tc>
        <w:tc>
          <w:tcPr>
            <w:tcW w:w="2430" w:type="dxa"/>
          </w:tcPr>
          <w:p w14:paraId="25E0978F" w14:textId="2AF0327C"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82620E">
              <w:rPr>
                <w:rFonts w:eastAsia="Times New Roman" w:cs="Calibri"/>
                <w:b/>
                <w:sz w:val="18"/>
                <w:szCs w:val="18"/>
              </w:rPr>
              <w:t xml:space="preserve"> </w:t>
            </w:r>
            <w:r w:rsidR="0082620E" w:rsidRPr="0082620E">
              <w:rPr>
                <w:rFonts w:eastAsia="Times New Roman" w:cs="Calibri"/>
                <w:bCs/>
                <w:sz w:val="18"/>
                <w:szCs w:val="18"/>
              </w:rPr>
              <w:t>12.00 Noon</w:t>
            </w:r>
          </w:p>
        </w:tc>
      </w:tr>
      <w:tr w:rsidR="0052371C" w:rsidRPr="0052371C" w14:paraId="682EC9B1" w14:textId="77777777" w:rsidTr="00395435">
        <w:tc>
          <w:tcPr>
            <w:tcW w:w="4500" w:type="dxa"/>
          </w:tcPr>
          <w:p w14:paraId="40540F93" w14:textId="1746E1DB"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Program official’s name:</w:t>
            </w:r>
            <w:r w:rsidR="0082620E">
              <w:rPr>
                <w:rFonts w:eastAsia="Times New Roman" w:cs="Calibri"/>
                <w:b/>
                <w:sz w:val="18"/>
                <w:szCs w:val="18"/>
              </w:rPr>
              <w:t xml:space="preserve"> </w:t>
            </w:r>
            <w:r w:rsidR="0082620E" w:rsidRPr="0082620E">
              <w:rPr>
                <w:rFonts w:eastAsia="Times New Roman" w:cs="Calibri"/>
                <w:bCs/>
                <w:sz w:val="18"/>
                <w:szCs w:val="18"/>
              </w:rPr>
              <w:t xml:space="preserve">Mary </w:t>
            </w:r>
            <w:proofErr w:type="spellStart"/>
            <w:r w:rsidR="0082620E" w:rsidRPr="0082620E">
              <w:rPr>
                <w:rFonts w:eastAsia="Times New Roman" w:cs="Calibri"/>
                <w:bCs/>
                <w:sz w:val="18"/>
                <w:szCs w:val="18"/>
              </w:rPr>
              <w:t>Adhiambo</w:t>
            </w:r>
            <w:proofErr w:type="spellEnd"/>
            <w:r w:rsidR="0082620E" w:rsidRPr="0082620E">
              <w:rPr>
                <w:rFonts w:eastAsia="Times New Roman" w:cs="Calibri"/>
                <w:bCs/>
                <w:sz w:val="18"/>
                <w:szCs w:val="18"/>
              </w:rPr>
              <w:t xml:space="preserve"> </w:t>
            </w:r>
            <w:proofErr w:type="spellStart"/>
            <w:r w:rsidR="0082620E" w:rsidRPr="0082620E">
              <w:rPr>
                <w:rFonts w:eastAsia="Times New Roman" w:cs="Calibri"/>
                <w:bCs/>
                <w:sz w:val="18"/>
                <w:szCs w:val="18"/>
              </w:rPr>
              <w:t>Mbeo</w:t>
            </w:r>
            <w:proofErr w:type="spellEnd"/>
            <w:r w:rsidR="0082620E" w:rsidRPr="0082620E">
              <w:rPr>
                <w:rFonts w:eastAsia="Times New Roman" w:cs="Calibri"/>
                <w:bCs/>
                <w:sz w:val="18"/>
                <w:szCs w:val="18"/>
              </w:rPr>
              <w:t>, Programme Specialist, Women Peace and Security &amp; Humanitarian</w:t>
            </w:r>
          </w:p>
        </w:tc>
        <w:tc>
          <w:tcPr>
            <w:tcW w:w="4860" w:type="dxa"/>
            <w:gridSpan w:val="2"/>
          </w:tcPr>
          <w:p w14:paraId="73E6614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w:t>
            </w:r>
            <w:proofErr w:type="gramStart"/>
            <w:r w:rsidRPr="0052371C">
              <w:rPr>
                <w:rFonts w:eastAsia="Times New Roman" w:cs="Calibri"/>
                <w:b/>
                <w:sz w:val="18"/>
                <w:szCs w:val="18"/>
              </w:rPr>
              <w:t>via</w:t>
            </w:r>
            <w:proofErr w:type="gramEnd"/>
            <w:r w:rsidRPr="0052371C">
              <w:rPr>
                <w:rFonts w:eastAsia="Times New Roman" w:cs="Calibri"/>
                <w:b/>
                <w:sz w:val="18"/>
                <w:szCs w:val="18"/>
              </w:rPr>
              <w:t xml:space="preserve"> e-mail)</w:t>
            </w:r>
          </w:p>
        </w:tc>
      </w:tr>
      <w:tr w:rsidR="0052371C" w:rsidRPr="0052371C" w14:paraId="63566985" w14:textId="77777777" w:rsidTr="00395435">
        <w:tc>
          <w:tcPr>
            <w:tcW w:w="4500" w:type="dxa"/>
          </w:tcPr>
          <w:p w14:paraId="65FC708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2075D41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017BC11E" w14:textId="77777777" w:rsidTr="0082620E">
        <w:trPr>
          <w:trHeight w:val="361"/>
        </w:trPr>
        <w:tc>
          <w:tcPr>
            <w:tcW w:w="4500" w:type="dxa"/>
          </w:tcPr>
          <w:p w14:paraId="051AF421" w14:textId="154302EB"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Email:</w:t>
            </w:r>
            <w:r w:rsidR="0082620E">
              <w:rPr>
                <w:rFonts w:eastAsia="Times New Roman" w:cs="Calibri"/>
                <w:b/>
                <w:sz w:val="18"/>
                <w:szCs w:val="18"/>
              </w:rPr>
              <w:t xml:space="preserve"> </w:t>
            </w:r>
            <w:hyperlink r:id="rId13" w:history="1">
              <w:r w:rsidR="0082620E" w:rsidRPr="0082620E">
                <w:rPr>
                  <w:rStyle w:val="Hyperlink"/>
                  <w:rFonts w:eastAsia="Times New Roman" w:cs="Calibri"/>
                  <w:bCs/>
                  <w:sz w:val="18"/>
                  <w:szCs w:val="18"/>
                </w:rPr>
                <w:t>mary.mbeo@unwomen.org</w:t>
              </w:r>
            </w:hyperlink>
            <w:r w:rsidR="0082620E">
              <w:rPr>
                <w:rFonts w:eastAsia="Times New Roman" w:cs="Calibri"/>
                <w:b/>
                <w:sz w:val="18"/>
                <w:szCs w:val="18"/>
              </w:rPr>
              <w:t xml:space="preserve"> </w:t>
            </w:r>
          </w:p>
        </w:tc>
        <w:tc>
          <w:tcPr>
            <w:tcW w:w="4860" w:type="dxa"/>
            <w:gridSpan w:val="2"/>
            <w:shd w:val="clear" w:color="auto" w:fill="D5DCE4" w:themeFill="text2" w:themeFillTint="33"/>
          </w:tcPr>
          <w:p w14:paraId="76143D2C"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52371C" w:rsidRPr="0052371C" w14:paraId="60C82E14" w14:textId="77777777" w:rsidTr="00395435">
        <w:tc>
          <w:tcPr>
            <w:tcW w:w="4500" w:type="dxa"/>
          </w:tcPr>
          <w:p w14:paraId="03AC406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022F016B" w14:textId="411A91FE"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82620E">
              <w:rPr>
                <w:rFonts w:eastAsia="Times New Roman" w:cs="Calibri"/>
                <w:b/>
                <w:sz w:val="18"/>
                <w:szCs w:val="18"/>
              </w:rPr>
              <w:t xml:space="preserve"> </w:t>
            </w:r>
            <w:r w:rsidR="00C96F26">
              <w:rPr>
                <w:rFonts w:eastAsia="Times New Roman" w:cs="Calibri"/>
                <w:b/>
                <w:sz w:val="18"/>
                <w:szCs w:val="18"/>
              </w:rPr>
              <w:t>30</w:t>
            </w:r>
            <w:r w:rsidR="0082620E" w:rsidRPr="0082620E">
              <w:rPr>
                <w:rFonts w:eastAsia="Times New Roman" w:cs="Calibri"/>
                <w:bCs/>
                <w:sz w:val="18"/>
                <w:szCs w:val="18"/>
              </w:rPr>
              <w:t xml:space="preserve"> September, 2021</w:t>
            </w:r>
          </w:p>
        </w:tc>
        <w:tc>
          <w:tcPr>
            <w:tcW w:w="2430" w:type="dxa"/>
          </w:tcPr>
          <w:p w14:paraId="6056109D" w14:textId="79F157B8"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82620E">
              <w:rPr>
                <w:rFonts w:eastAsia="Times New Roman" w:cs="Calibri"/>
                <w:b/>
                <w:sz w:val="18"/>
                <w:szCs w:val="18"/>
              </w:rPr>
              <w:t xml:space="preserve"> </w:t>
            </w:r>
            <w:r w:rsidR="0082620E" w:rsidRPr="0082620E">
              <w:rPr>
                <w:rFonts w:eastAsia="Times New Roman" w:cs="Calibri"/>
                <w:bCs/>
                <w:sz w:val="18"/>
                <w:szCs w:val="18"/>
              </w:rPr>
              <w:t>12.00 Noon</w:t>
            </w:r>
          </w:p>
        </w:tc>
      </w:tr>
      <w:tr w:rsidR="0052371C" w:rsidRPr="0052371C" w14:paraId="2B2B229D" w14:textId="77777777" w:rsidTr="00395435">
        <w:tc>
          <w:tcPr>
            <w:tcW w:w="4500" w:type="dxa"/>
          </w:tcPr>
          <w:p w14:paraId="7A9CA8E0" w14:textId="7650E8C8"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Telephone number:</w:t>
            </w:r>
            <w:r w:rsidR="0082620E">
              <w:rPr>
                <w:rFonts w:eastAsia="Times New Roman" w:cs="Calibri"/>
                <w:b/>
                <w:sz w:val="18"/>
                <w:szCs w:val="18"/>
              </w:rPr>
              <w:t xml:space="preserve"> </w:t>
            </w:r>
            <w:r w:rsidR="0082620E" w:rsidRPr="00ED2CE3">
              <w:rPr>
                <w:rFonts w:eastAsia="Times New Roman" w:cs="Calibri"/>
                <w:bCs/>
                <w:sz w:val="18"/>
                <w:szCs w:val="18"/>
              </w:rPr>
              <w:t>+249</w:t>
            </w:r>
            <w:r w:rsidR="006873AB">
              <w:rPr>
                <w:rFonts w:eastAsia="Times New Roman" w:cs="Calibri"/>
                <w:bCs/>
                <w:sz w:val="18"/>
                <w:szCs w:val="18"/>
              </w:rPr>
              <w:t xml:space="preserve"> </w:t>
            </w:r>
            <w:r w:rsidR="0082620E" w:rsidRPr="00ED2CE3">
              <w:rPr>
                <w:rFonts w:eastAsia="Times New Roman" w:cs="Calibri"/>
                <w:bCs/>
                <w:sz w:val="18"/>
                <w:szCs w:val="18"/>
              </w:rPr>
              <w:t>900</w:t>
            </w:r>
            <w:r w:rsidR="006873AB">
              <w:rPr>
                <w:rFonts w:eastAsia="Times New Roman" w:cs="Calibri"/>
                <w:bCs/>
                <w:sz w:val="18"/>
                <w:szCs w:val="18"/>
              </w:rPr>
              <w:t xml:space="preserve"> </w:t>
            </w:r>
            <w:r w:rsidR="0082620E" w:rsidRPr="00ED2CE3">
              <w:rPr>
                <w:rFonts w:eastAsia="Times New Roman" w:cs="Calibri"/>
                <w:bCs/>
                <w:sz w:val="18"/>
                <w:szCs w:val="18"/>
              </w:rPr>
              <w:t>931</w:t>
            </w:r>
            <w:r w:rsidR="006873AB">
              <w:rPr>
                <w:rFonts w:eastAsia="Times New Roman" w:cs="Calibri"/>
                <w:bCs/>
                <w:sz w:val="18"/>
                <w:szCs w:val="18"/>
              </w:rPr>
              <w:t xml:space="preserve"> </w:t>
            </w:r>
            <w:r w:rsidR="0082620E" w:rsidRPr="00ED2CE3">
              <w:rPr>
                <w:rFonts w:eastAsia="Times New Roman" w:cs="Calibri"/>
                <w:bCs/>
                <w:sz w:val="18"/>
                <w:szCs w:val="18"/>
              </w:rPr>
              <w:t>529</w:t>
            </w:r>
          </w:p>
        </w:tc>
        <w:tc>
          <w:tcPr>
            <w:tcW w:w="4860" w:type="dxa"/>
            <w:gridSpan w:val="2"/>
          </w:tcPr>
          <w:p w14:paraId="6707A3F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48C0CD39" w14:textId="77777777" w:rsidTr="00395435">
        <w:trPr>
          <w:trHeight w:val="279"/>
        </w:trPr>
        <w:tc>
          <w:tcPr>
            <w:tcW w:w="4500" w:type="dxa"/>
          </w:tcPr>
          <w:p w14:paraId="30DBA49F"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Proposal due:</w:t>
            </w:r>
          </w:p>
        </w:tc>
      </w:tr>
      <w:tr w:rsidR="0052371C" w:rsidRPr="0052371C" w14:paraId="446B5A3F" w14:textId="77777777" w:rsidTr="00395435">
        <w:tc>
          <w:tcPr>
            <w:tcW w:w="4500" w:type="dxa"/>
          </w:tcPr>
          <w:p w14:paraId="278DD5C1" w14:textId="5434886E"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Issue date:</w:t>
            </w:r>
            <w:r w:rsidR="0082620E">
              <w:rPr>
                <w:rFonts w:eastAsia="Times New Roman" w:cs="Calibri"/>
                <w:b/>
                <w:sz w:val="18"/>
                <w:szCs w:val="18"/>
              </w:rPr>
              <w:t xml:space="preserve"> </w:t>
            </w:r>
            <w:r w:rsidR="00C96F26">
              <w:rPr>
                <w:rFonts w:eastAsia="Times New Roman" w:cs="Calibri"/>
                <w:b/>
                <w:sz w:val="18"/>
                <w:szCs w:val="18"/>
              </w:rPr>
              <w:t>20</w:t>
            </w:r>
            <w:r w:rsidR="00771256">
              <w:rPr>
                <w:rFonts w:eastAsia="Times New Roman" w:cs="Calibri"/>
                <w:bCs/>
                <w:sz w:val="18"/>
                <w:szCs w:val="18"/>
              </w:rPr>
              <w:t>/09</w:t>
            </w:r>
            <w:r w:rsidR="0082620E" w:rsidRPr="00ED2CE3">
              <w:rPr>
                <w:rFonts w:eastAsia="Times New Roman" w:cs="Calibri"/>
                <w:bCs/>
                <w:sz w:val="18"/>
                <w:szCs w:val="18"/>
              </w:rPr>
              <w:t>/2021</w:t>
            </w:r>
          </w:p>
        </w:tc>
        <w:tc>
          <w:tcPr>
            <w:tcW w:w="2430" w:type="dxa"/>
          </w:tcPr>
          <w:p w14:paraId="074E22FC" w14:textId="3E940496" w:rsidR="0052371C" w:rsidRPr="0082620E" w:rsidRDefault="0052371C" w:rsidP="0052371C">
            <w:pPr>
              <w:tabs>
                <w:tab w:val="right" w:pos="2880"/>
                <w:tab w:val="left" w:pos="3690"/>
                <w:tab w:val="left" w:pos="5040"/>
              </w:tabs>
              <w:ind w:right="144"/>
              <w:outlineLvl w:val="0"/>
              <w:rPr>
                <w:rFonts w:eastAsia="Times New Roman" w:cs="Calibri"/>
                <w:bCs/>
                <w:sz w:val="18"/>
                <w:szCs w:val="18"/>
              </w:rPr>
            </w:pPr>
            <w:r w:rsidRPr="0082620E">
              <w:rPr>
                <w:rFonts w:eastAsia="Times New Roman" w:cs="Calibri"/>
                <w:bCs/>
                <w:sz w:val="18"/>
                <w:szCs w:val="18"/>
              </w:rPr>
              <w:t>Date:</w:t>
            </w:r>
            <w:r w:rsidR="0082620E" w:rsidRPr="0082620E">
              <w:rPr>
                <w:rFonts w:eastAsia="Times New Roman" w:cs="Calibri"/>
                <w:bCs/>
                <w:sz w:val="18"/>
                <w:szCs w:val="18"/>
              </w:rPr>
              <w:t xml:space="preserve"> </w:t>
            </w:r>
            <w:r w:rsidR="00C96F26">
              <w:rPr>
                <w:rFonts w:eastAsia="Times New Roman" w:cs="Calibri"/>
                <w:bCs/>
                <w:sz w:val="18"/>
                <w:szCs w:val="18"/>
              </w:rPr>
              <w:t>7</w:t>
            </w:r>
            <w:r w:rsidR="00771256">
              <w:rPr>
                <w:rFonts w:eastAsia="Times New Roman" w:cs="Calibri"/>
                <w:bCs/>
                <w:sz w:val="18"/>
                <w:szCs w:val="18"/>
              </w:rPr>
              <w:t xml:space="preserve"> October</w:t>
            </w:r>
            <w:r w:rsidR="0082620E" w:rsidRPr="0082620E">
              <w:rPr>
                <w:rFonts w:eastAsia="Times New Roman" w:cs="Calibri"/>
                <w:bCs/>
                <w:sz w:val="18"/>
                <w:szCs w:val="18"/>
              </w:rPr>
              <w:t>, 2021</w:t>
            </w:r>
          </w:p>
        </w:tc>
        <w:tc>
          <w:tcPr>
            <w:tcW w:w="2430" w:type="dxa"/>
          </w:tcPr>
          <w:p w14:paraId="5BA0D72A" w14:textId="44A4191A"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82620E">
              <w:rPr>
                <w:rFonts w:eastAsia="Times New Roman" w:cs="Calibri"/>
                <w:b/>
                <w:sz w:val="18"/>
                <w:szCs w:val="18"/>
              </w:rPr>
              <w:t xml:space="preserve"> </w:t>
            </w:r>
            <w:r w:rsidR="0082620E" w:rsidRPr="0082620E">
              <w:rPr>
                <w:rFonts w:eastAsia="Times New Roman" w:cs="Calibri"/>
                <w:bCs/>
                <w:sz w:val="18"/>
                <w:szCs w:val="18"/>
              </w:rPr>
              <w:t>12.00 Noon</w:t>
            </w:r>
          </w:p>
        </w:tc>
      </w:tr>
      <w:tr w:rsidR="0052371C" w:rsidRPr="0052371C" w14:paraId="75FD5ADA" w14:textId="77777777" w:rsidTr="00395435">
        <w:tc>
          <w:tcPr>
            <w:tcW w:w="4500" w:type="dxa"/>
          </w:tcPr>
          <w:p w14:paraId="6572039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82620E" w:rsidRDefault="0052371C" w:rsidP="0052371C">
            <w:pPr>
              <w:tabs>
                <w:tab w:val="right" w:pos="2880"/>
                <w:tab w:val="left" w:pos="3690"/>
                <w:tab w:val="left" w:pos="5040"/>
              </w:tabs>
              <w:ind w:right="144"/>
              <w:outlineLvl w:val="0"/>
              <w:rPr>
                <w:rFonts w:eastAsia="Times New Roman" w:cs="Calibri"/>
                <w:bCs/>
                <w:sz w:val="18"/>
                <w:szCs w:val="18"/>
              </w:rPr>
            </w:pPr>
          </w:p>
        </w:tc>
      </w:tr>
      <w:tr w:rsidR="0052371C" w:rsidRPr="0052371C" w14:paraId="7162E49E" w14:textId="77777777" w:rsidTr="00395435">
        <w:trPr>
          <w:trHeight w:val="234"/>
        </w:trPr>
        <w:tc>
          <w:tcPr>
            <w:tcW w:w="4500" w:type="dxa"/>
          </w:tcPr>
          <w:p w14:paraId="13934DE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151FDE80"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p>
        </w:tc>
        <w:tc>
          <w:tcPr>
            <w:tcW w:w="2430" w:type="dxa"/>
            <w:shd w:val="clear" w:color="auto" w:fill="FFFFFF" w:themeFill="background1"/>
          </w:tcPr>
          <w:p w14:paraId="02A79099" w14:textId="5CB1366B" w:rsidR="0052371C" w:rsidRPr="0082620E" w:rsidRDefault="00C96F26" w:rsidP="0052371C">
            <w:p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rPr>
              <w:t>21</w:t>
            </w:r>
            <w:r w:rsidR="00771256">
              <w:rPr>
                <w:rFonts w:eastAsia="Times New Roman" w:cs="Calibri"/>
                <w:bCs/>
                <w:sz w:val="18"/>
                <w:szCs w:val="18"/>
              </w:rPr>
              <w:t xml:space="preserve"> </w:t>
            </w:r>
            <w:r>
              <w:rPr>
                <w:rFonts w:eastAsia="Times New Roman" w:cs="Calibri"/>
                <w:bCs/>
                <w:sz w:val="18"/>
                <w:szCs w:val="18"/>
              </w:rPr>
              <w:t>October</w:t>
            </w:r>
            <w:r w:rsidR="0082620E" w:rsidRPr="0082620E">
              <w:rPr>
                <w:rFonts w:eastAsia="Times New Roman" w:cs="Calibri"/>
                <w:bCs/>
                <w:sz w:val="18"/>
                <w:szCs w:val="18"/>
              </w:rPr>
              <w:t>, 2021</w:t>
            </w:r>
          </w:p>
        </w:tc>
      </w:tr>
      <w:tr w:rsidR="0052371C" w:rsidRPr="0052371C" w14:paraId="72E6C3E2" w14:textId="77777777" w:rsidTr="00395435">
        <w:trPr>
          <w:trHeight w:val="369"/>
        </w:trPr>
        <w:tc>
          <w:tcPr>
            <w:tcW w:w="4500" w:type="dxa"/>
            <w:shd w:val="clear" w:color="auto" w:fill="FFFFFF" w:themeFill="background1"/>
          </w:tcPr>
          <w:p w14:paraId="79E9739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0C0451E2"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1CC5FF7B"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1373A9D4" w14:textId="77777777" w:rsidTr="00395435">
        <w:tc>
          <w:tcPr>
            <w:tcW w:w="4500" w:type="dxa"/>
          </w:tcPr>
          <w:p w14:paraId="19F5A9C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p>
        </w:tc>
      </w:tr>
      <w:tr w:rsidR="0052371C" w:rsidRPr="0052371C" w14:paraId="5AD3EA1A" w14:textId="77777777" w:rsidTr="00395435">
        <w:trPr>
          <w:trHeight w:val="225"/>
        </w:trPr>
        <w:tc>
          <w:tcPr>
            <w:tcW w:w="4500" w:type="dxa"/>
          </w:tcPr>
          <w:p w14:paraId="5746E0CA"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7D9890B9" w:rsidR="0052371C" w:rsidRPr="0082620E" w:rsidRDefault="00C96F26" w:rsidP="0052371C">
            <w:p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rPr>
              <w:t>1</w:t>
            </w:r>
            <w:r w:rsidR="00771256">
              <w:rPr>
                <w:rFonts w:eastAsia="Times New Roman" w:cs="Calibri"/>
                <w:bCs/>
                <w:sz w:val="18"/>
                <w:szCs w:val="18"/>
              </w:rPr>
              <w:t xml:space="preserve"> </w:t>
            </w:r>
            <w:r>
              <w:rPr>
                <w:rFonts w:eastAsia="Times New Roman" w:cs="Calibri"/>
                <w:bCs/>
                <w:sz w:val="18"/>
                <w:szCs w:val="18"/>
              </w:rPr>
              <w:t>November</w:t>
            </w:r>
            <w:r w:rsidR="0082620E" w:rsidRPr="0082620E">
              <w:rPr>
                <w:rFonts w:eastAsia="Times New Roman" w:cs="Calibri"/>
                <w:bCs/>
                <w:sz w:val="18"/>
                <w:szCs w:val="18"/>
              </w:rPr>
              <w:t>, 2021</w:t>
            </w:r>
          </w:p>
        </w:tc>
      </w:tr>
    </w:tbl>
    <w:p w14:paraId="0EC8D64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49D0BAFB"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67A20593"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704370DC"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664DA473" w14:textId="41D8141E" w:rsidR="00C22EF1" w:rsidRDefault="00C22EF1" w:rsidP="00C22EF1">
      <w:pPr>
        <w:tabs>
          <w:tab w:val="center" w:pos="4320"/>
          <w:tab w:val="right" w:pos="8640"/>
        </w:tabs>
        <w:spacing w:after="0" w:line="240" w:lineRule="auto"/>
        <w:rPr>
          <w:rFonts w:ascii="Calibri" w:eastAsia="Times New Roman" w:hAnsi="Calibri" w:cs="Calibri"/>
          <w:b/>
          <w:bCs/>
          <w:iCs/>
          <w:color w:val="000000"/>
          <w:spacing w:val="-2"/>
          <w:sz w:val="18"/>
          <w:szCs w:val="18"/>
          <w:lang w:val="en-GB" w:eastAsia="en-GB"/>
        </w:rPr>
      </w:pPr>
    </w:p>
    <w:p w14:paraId="1988A4AF" w14:textId="2A2282A0" w:rsidR="00C17C2A" w:rsidRDefault="00C17C2A" w:rsidP="00C22EF1">
      <w:pPr>
        <w:tabs>
          <w:tab w:val="center" w:pos="4320"/>
          <w:tab w:val="right" w:pos="8640"/>
        </w:tabs>
        <w:spacing w:after="0" w:line="240" w:lineRule="auto"/>
        <w:rPr>
          <w:rFonts w:ascii="Calibri" w:eastAsia="Times New Roman" w:hAnsi="Calibri" w:cs="Calibri"/>
          <w:b/>
          <w:bCs/>
          <w:iCs/>
          <w:color w:val="000000"/>
          <w:spacing w:val="-2"/>
          <w:sz w:val="18"/>
          <w:szCs w:val="18"/>
          <w:lang w:val="en-GB" w:eastAsia="en-GB"/>
        </w:rPr>
      </w:pPr>
    </w:p>
    <w:p w14:paraId="131BD98F" w14:textId="77777777" w:rsidR="00D45B16" w:rsidRDefault="00D45B16" w:rsidP="00637BD9">
      <w:pPr>
        <w:rPr>
          <w:rFonts w:ascii="Calibri" w:eastAsia="Calibri" w:hAnsi="Calibri" w:cs="Calibri"/>
          <w:color w:val="000000"/>
          <w:spacing w:val="-2"/>
          <w:sz w:val="18"/>
          <w:szCs w:val="18"/>
          <w:lang w:val="en-CA"/>
        </w:rPr>
      </w:pPr>
    </w:p>
    <w:p w14:paraId="7EA98332" w14:textId="34823498" w:rsidR="00D45B16" w:rsidRPr="00AC30E6" w:rsidRDefault="00AC30E6" w:rsidP="00AC30E6">
      <w:pPr>
        <w:pStyle w:val="ListParagraph"/>
        <w:numPr>
          <w:ilvl w:val="0"/>
          <w:numId w:val="40"/>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t>UN Women Terms of Reference</w:t>
      </w:r>
    </w:p>
    <w:tbl>
      <w:tblPr>
        <w:tblStyle w:val="TableGrid4"/>
        <w:tblW w:w="0" w:type="auto"/>
        <w:tblLook w:val="04A0" w:firstRow="1" w:lastRow="0" w:firstColumn="1" w:lastColumn="0" w:noHBand="0" w:noVBand="1"/>
      </w:tblPr>
      <w:tblGrid>
        <w:gridCol w:w="8873"/>
      </w:tblGrid>
      <w:tr w:rsidR="00D45B16" w:rsidRPr="00A872BA" w14:paraId="24C9FB91" w14:textId="77777777" w:rsidTr="0082620E">
        <w:tc>
          <w:tcPr>
            <w:tcW w:w="8873" w:type="dxa"/>
          </w:tcPr>
          <w:p w14:paraId="481B1FB5" w14:textId="676D2D2B" w:rsidR="00D45B16" w:rsidRPr="00A872BA" w:rsidRDefault="00D45B16" w:rsidP="00A15534">
            <w:pPr>
              <w:numPr>
                <w:ilvl w:val="0"/>
                <w:numId w:val="5"/>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Introduction</w:t>
            </w:r>
            <w:r w:rsidR="00701D63">
              <w:rPr>
                <w:rFonts w:eastAsia="Times New Roman" w:cs="Calibri"/>
                <w:color w:val="000000"/>
                <w:spacing w:val="-3"/>
                <w:sz w:val="18"/>
                <w:szCs w:val="18"/>
                <w:lang w:val="en-GB" w:eastAsia="en-GB"/>
              </w:rPr>
              <w:t xml:space="preserve"> </w:t>
            </w:r>
            <w:r w:rsidR="00701D63" w:rsidRPr="00F51B00">
              <w:rPr>
                <w:rFonts w:eastAsia="Times New Roman" w:cs="Calibri"/>
                <w:b/>
                <w:spacing w:val="-3"/>
                <w:sz w:val="18"/>
                <w:szCs w:val="18"/>
                <w:lang w:val="en-GB" w:eastAsia="en-GB"/>
              </w:rPr>
              <w:t>[Please elaborate]</w:t>
            </w:r>
          </w:p>
          <w:p w14:paraId="67451C7A" w14:textId="77777777" w:rsidR="0082620E" w:rsidRDefault="0082620E" w:rsidP="0082620E">
            <w:pPr>
              <w:tabs>
                <w:tab w:val="center" w:pos="4320"/>
                <w:tab w:val="right" w:pos="8640"/>
              </w:tabs>
              <w:ind w:left="1440"/>
              <w:rPr>
                <w:rFonts w:eastAsia="Times New Roman" w:cs="Calibri"/>
                <w:i/>
                <w:iCs/>
                <w:spacing w:val="-3"/>
                <w:sz w:val="18"/>
                <w:szCs w:val="18"/>
                <w:lang w:val="en-GB" w:eastAsia="en-GB"/>
              </w:rPr>
            </w:pPr>
          </w:p>
          <w:p w14:paraId="2051FA80" w14:textId="513E8A1B" w:rsidR="0082620E" w:rsidRPr="002D5760" w:rsidRDefault="0082620E" w:rsidP="0082620E">
            <w:pPr>
              <w:numPr>
                <w:ilvl w:val="1"/>
                <w:numId w:val="5"/>
              </w:numPr>
              <w:tabs>
                <w:tab w:val="center" w:pos="4320"/>
                <w:tab w:val="right" w:pos="8640"/>
              </w:tabs>
              <w:rPr>
                <w:rFonts w:eastAsia="Times New Roman" w:cs="Calibri"/>
                <w:i/>
                <w:iCs/>
                <w:spacing w:val="-3"/>
                <w:sz w:val="18"/>
                <w:szCs w:val="18"/>
                <w:lang w:val="en-GB" w:eastAsia="en-GB"/>
              </w:rPr>
            </w:pPr>
            <w:r w:rsidRPr="002D5760">
              <w:rPr>
                <w:rFonts w:eastAsia="Times New Roman" w:cs="Calibri"/>
                <w:i/>
                <w:iCs/>
                <w:spacing w:val="-3"/>
                <w:sz w:val="18"/>
                <w:szCs w:val="18"/>
                <w:lang w:val="en-GB" w:eastAsia="en-GB"/>
              </w:rPr>
              <w:t>Background/Context for required services/results</w:t>
            </w:r>
          </w:p>
          <w:p w14:paraId="0403D360" w14:textId="77777777" w:rsidR="0082620E" w:rsidRPr="000E7CE8" w:rsidRDefault="0082620E" w:rsidP="0082620E">
            <w:pPr>
              <w:tabs>
                <w:tab w:val="center" w:pos="4320"/>
                <w:tab w:val="right" w:pos="8640"/>
              </w:tabs>
              <w:jc w:val="both"/>
              <w:rPr>
                <w:rFonts w:asciiTheme="minorHAnsi" w:eastAsia="Times New Roman" w:hAnsiTheme="minorHAnsi" w:cstheme="minorHAnsi"/>
                <w:spacing w:val="-3"/>
                <w:sz w:val="18"/>
                <w:szCs w:val="18"/>
                <w:lang w:val="en-GB" w:eastAsia="en-GB"/>
              </w:rPr>
            </w:pPr>
            <w:r w:rsidRPr="002D5760">
              <w:rPr>
                <w:rStyle w:val="Egyiksem"/>
                <w:rFonts w:asciiTheme="minorHAnsi" w:hAnsiTheme="minorHAnsi" w:cstheme="minorHAnsi"/>
                <w:sz w:val="18"/>
                <w:szCs w:val="18"/>
              </w:rPr>
              <w:t xml:space="preserve">Building sustainable peace in Blue Nile </w:t>
            </w:r>
            <w:r>
              <w:rPr>
                <w:rStyle w:val="Egyiksem"/>
                <w:rFonts w:asciiTheme="minorHAnsi" w:hAnsiTheme="minorHAnsi" w:cstheme="minorHAnsi"/>
                <w:sz w:val="18"/>
                <w:szCs w:val="18"/>
              </w:rPr>
              <w:t>state</w:t>
            </w:r>
            <w:r w:rsidRPr="002D5760">
              <w:rPr>
                <w:rStyle w:val="Egyiksem"/>
                <w:rFonts w:asciiTheme="minorHAnsi" w:hAnsiTheme="minorHAnsi" w:cstheme="minorHAnsi"/>
                <w:sz w:val="18"/>
                <w:szCs w:val="18"/>
              </w:rPr>
              <w:t xml:space="preserve"> requires an integrated approach to addressing tensions over land and natural resources which lie at the heart of the conflict while promoting the leadership and essential capacities of women in natural resource management and conflict resolution. Such efforts are crucial to support the implementation of the recent peace agreement between the SPLM-N and the government of Sudan.  While there is no “one size fit all” method for peacebuilding, the integrated approach developed through the Joint Programme </w:t>
            </w:r>
            <w:r>
              <w:rPr>
                <w:rStyle w:val="Egyiksem"/>
                <w:rFonts w:asciiTheme="minorHAnsi" w:hAnsiTheme="minorHAnsi" w:cstheme="minorHAnsi"/>
                <w:sz w:val="18"/>
                <w:szCs w:val="18"/>
              </w:rPr>
              <w:t xml:space="preserve">(UN Women, UNDP, UNEP) </w:t>
            </w:r>
            <w:r w:rsidRPr="002D5760">
              <w:rPr>
                <w:rStyle w:val="Egyiksem"/>
                <w:rFonts w:asciiTheme="minorHAnsi" w:hAnsiTheme="minorHAnsi" w:cstheme="minorHAnsi"/>
                <w:sz w:val="18"/>
                <w:szCs w:val="18"/>
              </w:rPr>
              <w:t>for Women, Natural Resources, Climate and Peace includes three core principles for delivering integrated programming: 1) using sequenced interventions, seeking to meet immediate livelihood needs first before engaging women in governance and peacebuilding activities, to both invest in climate-resilient livelihood options and to build trust with the community, 2) supporting training and capacity building for women in conflict mediation and resolution related to natural resources at local levels and linking these efforts to the broader peace architecture, and 3) leveraging women’s participation in natural resource governance and management to shift community attitudes about the capacity of women to engage in leadership and decision-making more broadly</w:t>
            </w:r>
            <w:r>
              <w:rPr>
                <w:rStyle w:val="Egyiksem"/>
                <w:rFonts w:ascii="Calibri Light" w:hAnsi="Calibri Light"/>
                <w:sz w:val="24"/>
                <w:szCs w:val="24"/>
              </w:rPr>
              <w:t>.</w:t>
            </w:r>
            <w:r w:rsidRPr="000E7CE8">
              <w:rPr>
                <w:rStyle w:val="Egyiksem"/>
                <w:rFonts w:asciiTheme="minorHAnsi" w:hAnsiTheme="minorHAnsi" w:cstheme="minorHAnsi"/>
                <w:sz w:val="18"/>
                <w:szCs w:val="18"/>
              </w:rPr>
              <w:t xml:space="preserve"> </w:t>
            </w:r>
            <w:r>
              <w:rPr>
                <w:rStyle w:val="Egyiksem"/>
                <w:rFonts w:asciiTheme="minorHAnsi" w:hAnsiTheme="minorHAnsi" w:cstheme="minorHAnsi"/>
                <w:sz w:val="18"/>
                <w:szCs w:val="18"/>
              </w:rPr>
              <w:t xml:space="preserve">This project will be implemented in 3 localities </w:t>
            </w:r>
            <w:r w:rsidRPr="002133EE">
              <w:rPr>
                <w:rStyle w:val="Egyiksem"/>
                <w:rFonts w:asciiTheme="minorHAnsi" w:hAnsiTheme="minorHAnsi" w:cstheme="minorHAnsi"/>
                <w:b/>
                <w:bCs/>
                <w:sz w:val="18"/>
                <w:szCs w:val="18"/>
              </w:rPr>
              <w:t xml:space="preserve">of Baw, </w:t>
            </w:r>
            <w:proofErr w:type="spellStart"/>
            <w:r w:rsidRPr="002133EE">
              <w:rPr>
                <w:rStyle w:val="Egyiksem"/>
                <w:rFonts w:asciiTheme="minorHAnsi" w:hAnsiTheme="minorHAnsi" w:cstheme="minorHAnsi"/>
                <w:b/>
                <w:bCs/>
                <w:sz w:val="18"/>
                <w:szCs w:val="18"/>
              </w:rPr>
              <w:t>Kurmuk</w:t>
            </w:r>
            <w:proofErr w:type="spellEnd"/>
            <w:r w:rsidRPr="002133EE">
              <w:rPr>
                <w:rStyle w:val="Egyiksem"/>
                <w:rFonts w:asciiTheme="minorHAnsi" w:hAnsiTheme="minorHAnsi" w:cstheme="minorHAnsi"/>
                <w:b/>
                <w:bCs/>
                <w:sz w:val="18"/>
                <w:szCs w:val="18"/>
              </w:rPr>
              <w:t xml:space="preserve"> </w:t>
            </w:r>
            <w:proofErr w:type="spellStart"/>
            <w:r w:rsidRPr="002133EE">
              <w:rPr>
                <w:rStyle w:val="Egyiksem"/>
                <w:rFonts w:asciiTheme="minorHAnsi" w:hAnsiTheme="minorHAnsi" w:cstheme="minorHAnsi"/>
                <w:b/>
                <w:bCs/>
                <w:sz w:val="18"/>
                <w:szCs w:val="18"/>
              </w:rPr>
              <w:t>na</w:t>
            </w:r>
            <w:proofErr w:type="spellEnd"/>
            <w:r w:rsidRPr="002133EE">
              <w:rPr>
                <w:rStyle w:val="Egyiksem"/>
                <w:rFonts w:asciiTheme="minorHAnsi" w:hAnsiTheme="minorHAnsi" w:cstheme="minorHAnsi"/>
                <w:b/>
                <w:bCs/>
                <w:sz w:val="18"/>
                <w:szCs w:val="18"/>
              </w:rPr>
              <w:t xml:space="preserve"> </w:t>
            </w:r>
            <w:proofErr w:type="spellStart"/>
            <w:r w:rsidRPr="002133EE">
              <w:rPr>
                <w:rStyle w:val="Egyiksem"/>
                <w:rFonts w:asciiTheme="minorHAnsi" w:hAnsiTheme="minorHAnsi" w:cstheme="minorHAnsi"/>
                <w:b/>
                <w:bCs/>
                <w:sz w:val="18"/>
                <w:szCs w:val="18"/>
              </w:rPr>
              <w:t>Garsian</w:t>
            </w:r>
            <w:proofErr w:type="spellEnd"/>
            <w:r>
              <w:rPr>
                <w:rStyle w:val="Egyiksem"/>
                <w:rFonts w:asciiTheme="minorHAnsi" w:hAnsiTheme="minorHAnsi" w:cstheme="minorHAnsi"/>
                <w:sz w:val="18"/>
                <w:szCs w:val="18"/>
              </w:rPr>
              <w:t xml:space="preserve">. </w:t>
            </w:r>
            <w:r w:rsidRPr="000E7CE8">
              <w:rPr>
                <w:rStyle w:val="Egyiksem"/>
                <w:rFonts w:asciiTheme="minorHAnsi" w:hAnsiTheme="minorHAnsi" w:cstheme="minorHAnsi"/>
                <w:sz w:val="18"/>
                <w:szCs w:val="18"/>
              </w:rPr>
              <w:t xml:space="preserve">This project aims to support and engender the peace process in Blue Nile state by enhancing climate resilient livelihoods options for women, </w:t>
            </w:r>
            <w:proofErr w:type="gramStart"/>
            <w:r w:rsidRPr="000E7CE8">
              <w:rPr>
                <w:rStyle w:val="Egyiksem"/>
                <w:rFonts w:asciiTheme="minorHAnsi" w:hAnsiTheme="minorHAnsi" w:cstheme="minorHAnsi"/>
                <w:sz w:val="18"/>
                <w:szCs w:val="18"/>
              </w:rPr>
              <w:t>youth</w:t>
            </w:r>
            <w:proofErr w:type="gramEnd"/>
            <w:r w:rsidRPr="000E7CE8">
              <w:rPr>
                <w:rStyle w:val="Egyiksem"/>
                <w:rFonts w:asciiTheme="minorHAnsi" w:hAnsiTheme="minorHAnsi" w:cstheme="minorHAnsi"/>
                <w:sz w:val="18"/>
                <w:szCs w:val="18"/>
              </w:rPr>
              <w:t xml:space="preserve"> and other marginalized groups, improving the local governance of natural resources by ensuring the full and equal representation of women, and strengthening the local conflict resolution mechanisms that underpin the development prospects of all groups. </w:t>
            </w:r>
            <w:r>
              <w:rPr>
                <w:rStyle w:val="Egyiksem"/>
                <w:rFonts w:asciiTheme="minorHAnsi" w:hAnsiTheme="minorHAnsi" w:cstheme="minorHAnsi"/>
                <w:sz w:val="18"/>
                <w:szCs w:val="18"/>
              </w:rPr>
              <w:t>T</w:t>
            </w:r>
            <w:r w:rsidRPr="000E7CE8">
              <w:rPr>
                <w:rStyle w:val="Egyiksem"/>
                <w:rFonts w:asciiTheme="minorHAnsi" w:hAnsiTheme="minorHAnsi" w:cstheme="minorHAnsi"/>
                <w:sz w:val="18"/>
                <w:szCs w:val="18"/>
              </w:rPr>
              <w:t>he project will promote the empowerment of women change agents, capitalizing on their important roles as natural resource managers and the increased economic and care burdens women face in the post-conflict context.</w:t>
            </w:r>
          </w:p>
          <w:p w14:paraId="62E39E58" w14:textId="77777777" w:rsidR="0082620E" w:rsidRDefault="0082620E" w:rsidP="0082620E">
            <w:pPr>
              <w:tabs>
                <w:tab w:val="center" w:pos="4320"/>
                <w:tab w:val="right" w:pos="8640"/>
              </w:tabs>
              <w:ind w:left="1440"/>
              <w:jc w:val="both"/>
              <w:rPr>
                <w:rFonts w:eastAsia="Times New Roman" w:cs="Calibri"/>
                <w:i/>
                <w:iCs/>
                <w:spacing w:val="-3"/>
                <w:sz w:val="18"/>
                <w:szCs w:val="18"/>
                <w:lang w:val="en-GB" w:eastAsia="en-GB"/>
              </w:rPr>
            </w:pPr>
          </w:p>
          <w:p w14:paraId="21D0B94F" w14:textId="5FEB59DF" w:rsidR="0082620E" w:rsidRPr="002D5760" w:rsidRDefault="0082620E" w:rsidP="0082620E">
            <w:pPr>
              <w:numPr>
                <w:ilvl w:val="1"/>
                <w:numId w:val="5"/>
              </w:numPr>
              <w:tabs>
                <w:tab w:val="center" w:pos="4320"/>
                <w:tab w:val="right" w:pos="8640"/>
              </w:tabs>
              <w:jc w:val="both"/>
              <w:rPr>
                <w:rFonts w:eastAsia="Times New Roman" w:cs="Calibri"/>
                <w:i/>
                <w:iCs/>
                <w:spacing w:val="-3"/>
                <w:sz w:val="18"/>
                <w:szCs w:val="18"/>
                <w:lang w:val="en-GB" w:eastAsia="en-GB"/>
              </w:rPr>
            </w:pPr>
            <w:r w:rsidRPr="002D5760">
              <w:rPr>
                <w:rFonts w:eastAsia="Times New Roman" w:cs="Calibri"/>
                <w:i/>
                <w:iCs/>
                <w:spacing w:val="-3"/>
                <w:sz w:val="18"/>
                <w:szCs w:val="18"/>
                <w:lang w:val="en-GB" w:eastAsia="en-GB"/>
              </w:rPr>
              <w:t>General Overview of services required/results</w:t>
            </w:r>
          </w:p>
          <w:p w14:paraId="5F61BE59" w14:textId="77777777" w:rsidR="0082620E" w:rsidRPr="000E7CE8" w:rsidRDefault="0082620E" w:rsidP="0082620E">
            <w:pPr>
              <w:tabs>
                <w:tab w:val="center" w:pos="4320"/>
                <w:tab w:val="right" w:pos="8640"/>
              </w:tabs>
              <w:jc w:val="both"/>
              <w:rPr>
                <w:rFonts w:asciiTheme="minorHAnsi" w:eastAsia="Times New Roman" w:hAnsiTheme="minorHAnsi" w:cstheme="minorHAnsi"/>
                <w:spacing w:val="-3"/>
                <w:sz w:val="18"/>
                <w:szCs w:val="18"/>
                <w:lang w:val="en-GB" w:eastAsia="en-GB"/>
              </w:rPr>
            </w:pPr>
            <w:r w:rsidRPr="000E7CE8">
              <w:rPr>
                <w:rStyle w:val="Egyiksem"/>
                <w:rFonts w:asciiTheme="minorHAnsi" w:hAnsiTheme="minorHAnsi" w:cstheme="minorHAnsi"/>
                <w:sz w:val="18"/>
                <w:szCs w:val="18"/>
              </w:rPr>
              <w:t>The primary objective of this project is to promote durable peace in Blue Nile State through</w:t>
            </w:r>
            <w:r w:rsidRPr="000E7CE8">
              <w:rPr>
                <w:rStyle w:val="Egyiksem"/>
                <w:rFonts w:asciiTheme="minorHAnsi" w:hAnsiTheme="minorHAnsi" w:cstheme="minorHAnsi"/>
                <w:i/>
                <w:iCs/>
                <w:sz w:val="18"/>
                <w:szCs w:val="18"/>
              </w:rPr>
              <w:t xml:space="preserve"> </w:t>
            </w:r>
            <w:r w:rsidRPr="000E7CE8">
              <w:rPr>
                <w:rStyle w:val="Egyiksem"/>
                <w:rFonts w:asciiTheme="minorHAnsi" w:hAnsiTheme="minorHAnsi" w:cstheme="minorHAnsi"/>
                <w:sz w:val="18"/>
                <w:szCs w:val="18"/>
              </w:rPr>
              <w:t xml:space="preserve">the empowerment of women and girls as active agents of change in natural resource management and conflict resolution. Gender equality and women’s empowerment will therefore be central to the delivery of the two major project components. These include: 1) specifically targeting women to  develop of climate-resilient livelihoods including by enhancing women’s safety through violence prevention activities and provision of justice for survivors of GBV; 2) strengthening inclusive governance mechanisms by building women’s capacities for leadership and planning (through the Community Environmental Action Planning process); building women’s capacities for dialogue and mediation; increasing the participation of women in peacebuilding mechanisms and processes. </w:t>
            </w:r>
          </w:p>
          <w:p w14:paraId="2149BC50" w14:textId="77777777" w:rsidR="00D45B16" w:rsidRPr="00A872BA" w:rsidRDefault="00D45B16" w:rsidP="00A15534">
            <w:pPr>
              <w:tabs>
                <w:tab w:val="center" w:pos="4320"/>
                <w:tab w:val="right" w:pos="8640"/>
              </w:tabs>
              <w:rPr>
                <w:rFonts w:eastAsia="Times New Roman" w:cs="Calibri"/>
                <w:color w:val="000000"/>
                <w:spacing w:val="-3"/>
                <w:sz w:val="18"/>
                <w:szCs w:val="18"/>
                <w:lang w:val="en-GB" w:eastAsia="en-GB"/>
              </w:rPr>
            </w:pPr>
          </w:p>
        </w:tc>
      </w:tr>
      <w:tr w:rsidR="0082620E" w:rsidRPr="00A872BA" w14:paraId="4E48E7A9" w14:textId="77777777" w:rsidTr="0082620E">
        <w:tc>
          <w:tcPr>
            <w:tcW w:w="8873" w:type="dxa"/>
          </w:tcPr>
          <w:p w14:paraId="2DC976A8" w14:textId="77777777" w:rsidR="0082620E" w:rsidRPr="00F51B00" w:rsidRDefault="0082620E" w:rsidP="0082620E">
            <w:pPr>
              <w:numPr>
                <w:ilvl w:val="0"/>
                <w:numId w:val="5"/>
              </w:numPr>
              <w:tabs>
                <w:tab w:val="center" w:pos="4320"/>
                <w:tab w:val="right" w:pos="8640"/>
              </w:tabs>
              <w:rPr>
                <w:rFonts w:eastAsia="Times New Roman" w:cs="Calibri"/>
                <w:b/>
                <w:spacing w:val="-3"/>
                <w:sz w:val="18"/>
                <w:szCs w:val="18"/>
                <w:lang w:val="en-GB" w:eastAsia="en-GB"/>
              </w:rPr>
            </w:pPr>
            <w:r w:rsidRPr="00F51B00">
              <w:rPr>
                <w:rFonts w:eastAsia="Times New Roman" w:cs="Calibri"/>
                <w:spacing w:val="-3"/>
                <w:sz w:val="18"/>
                <w:szCs w:val="18"/>
                <w:lang w:val="en-GB" w:eastAsia="en-GB"/>
              </w:rPr>
              <w:t xml:space="preserve"> </w:t>
            </w:r>
            <w:r w:rsidRPr="00F51B00">
              <w:rPr>
                <w:rFonts w:eastAsia="Times New Roman" w:cs="Calibri"/>
                <w:b/>
                <w:spacing w:val="-3"/>
                <w:sz w:val="18"/>
                <w:szCs w:val="18"/>
                <w:lang w:val="en-GB" w:eastAsia="en-GB"/>
              </w:rPr>
              <w:t xml:space="preserve">Description of required services/results </w:t>
            </w:r>
          </w:p>
          <w:p w14:paraId="1FEC548E" w14:textId="77777777" w:rsidR="0082620E" w:rsidRDefault="0082620E" w:rsidP="0082620E">
            <w:pPr>
              <w:pBdr>
                <w:top w:val="nil"/>
                <w:left w:val="nil"/>
                <w:bottom w:val="nil"/>
                <w:right w:val="nil"/>
                <w:between w:val="nil"/>
                <w:bar w:val="nil"/>
              </w:pBdr>
              <w:jc w:val="both"/>
              <w:rPr>
                <w:rStyle w:val="Egyiksem"/>
                <w:rFonts w:asciiTheme="minorHAnsi" w:hAnsiTheme="minorHAnsi" w:cstheme="minorHAnsi"/>
                <w:sz w:val="18"/>
                <w:szCs w:val="18"/>
                <w:lang w:val="en-GB"/>
              </w:rPr>
            </w:pPr>
            <w:bookmarkStart w:id="1" w:name="_Hlk75876988"/>
          </w:p>
          <w:p w14:paraId="24D9E0D3" w14:textId="6B43B7BA" w:rsidR="0082620E" w:rsidRPr="002133EE" w:rsidRDefault="0082620E" w:rsidP="0082620E">
            <w:pPr>
              <w:pBdr>
                <w:top w:val="nil"/>
                <w:left w:val="nil"/>
                <w:bottom w:val="nil"/>
                <w:right w:val="nil"/>
                <w:between w:val="nil"/>
                <w:bar w:val="nil"/>
              </w:pBdr>
              <w:jc w:val="both"/>
              <w:rPr>
                <w:rFonts w:cstheme="minorHAnsi"/>
                <w:sz w:val="18"/>
                <w:szCs w:val="18"/>
              </w:rPr>
            </w:pPr>
            <w:r>
              <w:rPr>
                <w:rStyle w:val="Egyiksem"/>
                <w:rFonts w:asciiTheme="minorHAnsi" w:hAnsiTheme="minorHAnsi" w:cstheme="minorHAnsi"/>
                <w:sz w:val="18"/>
                <w:szCs w:val="18"/>
                <w:lang w:val="en-GB"/>
              </w:rPr>
              <w:t>Results</w:t>
            </w:r>
            <w:r w:rsidRPr="002133EE">
              <w:rPr>
                <w:rStyle w:val="Egyiksem"/>
                <w:rFonts w:asciiTheme="minorHAnsi" w:hAnsiTheme="minorHAnsi" w:cstheme="minorHAnsi"/>
                <w:sz w:val="18"/>
                <w:szCs w:val="18"/>
              </w:rPr>
              <w:t xml:space="preserve">: Proactive measures to protect women from natural resource-related violence and enhance access to justice adopted in selected communities </w:t>
            </w:r>
          </w:p>
          <w:bookmarkEnd w:id="1"/>
          <w:p w14:paraId="5592D7AB" w14:textId="77777777" w:rsidR="0082620E" w:rsidRPr="002133EE" w:rsidRDefault="0082620E" w:rsidP="0082620E">
            <w:pPr>
              <w:pStyle w:val="SzvegtrzsA"/>
              <w:jc w:val="both"/>
              <w:rPr>
                <w:rStyle w:val="Egyiksem"/>
                <w:rFonts w:asciiTheme="minorHAnsi" w:eastAsia="Calibri Light" w:hAnsiTheme="minorHAnsi" w:cstheme="minorHAnsi"/>
                <w:sz w:val="18"/>
                <w:szCs w:val="18"/>
              </w:rPr>
            </w:pPr>
          </w:p>
          <w:p w14:paraId="7D688CDD" w14:textId="77777777" w:rsidR="0082620E" w:rsidRPr="002133EE" w:rsidRDefault="0082620E" w:rsidP="0082620E">
            <w:pPr>
              <w:pStyle w:val="SzvegtrzsA"/>
              <w:jc w:val="both"/>
              <w:rPr>
                <w:rStyle w:val="Egyiksem"/>
                <w:rFonts w:asciiTheme="minorHAnsi" w:hAnsiTheme="minorHAnsi" w:cstheme="minorHAnsi"/>
                <w:sz w:val="18"/>
                <w:szCs w:val="18"/>
              </w:rPr>
            </w:pPr>
            <w:r w:rsidRPr="002133EE">
              <w:rPr>
                <w:rStyle w:val="Egyiksem"/>
                <w:rFonts w:asciiTheme="minorHAnsi" w:hAnsiTheme="minorHAnsi" w:cstheme="minorHAnsi"/>
                <w:sz w:val="18"/>
                <w:szCs w:val="18"/>
              </w:rPr>
              <w:t xml:space="preserve">Recognizing the importance of safe and reliable access to natural resources </w:t>
            </w:r>
            <w:proofErr w:type="gramStart"/>
            <w:r w:rsidRPr="002133EE">
              <w:rPr>
                <w:rStyle w:val="Egyiksem"/>
                <w:rFonts w:asciiTheme="minorHAnsi" w:hAnsiTheme="minorHAnsi" w:cstheme="minorHAnsi"/>
                <w:sz w:val="18"/>
                <w:szCs w:val="18"/>
              </w:rPr>
              <w:t>in order to</w:t>
            </w:r>
            <w:proofErr w:type="gramEnd"/>
            <w:r w:rsidRPr="002133EE">
              <w:rPr>
                <w:rStyle w:val="Egyiksem"/>
                <w:rFonts w:asciiTheme="minorHAnsi" w:hAnsiTheme="minorHAnsi" w:cstheme="minorHAnsi"/>
                <w:sz w:val="18"/>
                <w:szCs w:val="18"/>
              </w:rPr>
              <w:t xml:space="preserve"> enhance livelihood opportunities for women, interventions under this outcome area will include a special focus on women</w:t>
            </w:r>
            <w:r w:rsidRPr="002133EE">
              <w:rPr>
                <w:rStyle w:val="Egyiksem"/>
                <w:rFonts w:asciiTheme="minorHAnsi" w:hAnsiTheme="minorHAnsi" w:cstheme="minorHAnsi"/>
                <w:sz w:val="18"/>
                <w:szCs w:val="18"/>
                <w:rtl/>
                <w:lang w:val="ar-SA"/>
              </w:rPr>
              <w:t>’</w:t>
            </w:r>
            <w:r w:rsidRPr="002133EE">
              <w:rPr>
                <w:rStyle w:val="Egyiksem"/>
                <w:rFonts w:asciiTheme="minorHAnsi" w:hAnsiTheme="minorHAnsi" w:cstheme="minorHAnsi"/>
                <w:sz w:val="18"/>
                <w:szCs w:val="18"/>
              </w:rPr>
              <w:t>s protection and access to justice by building accountability mechanisms for gender-based violence. Women</w:t>
            </w:r>
            <w:r w:rsidRPr="002133EE">
              <w:rPr>
                <w:rStyle w:val="Egyiksem"/>
                <w:rFonts w:asciiTheme="minorHAnsi" w:hAnsiTheme="minorHAnsi" w:cstheme="minorHAnsi"/>
                <w:sz w:val="18"/>
                <w:szCs w:val="18"/>
                <w:rtl/>
                <w:lang w:val="ar-SA"/>
              </w:rPr>
              <w:t>’</w:t>
            </w:r>
            <w:r w:rsidRPr="002133EE">
              <w:rPr>
                <w:rStyle w:val="Egyiksem"/>
                <w:rFonts w:asciiTheme="minorHAnsi" w:hAnsiTheme="minorHAnsi" w:cstheme="minorHAnsi"/>
                <w:sz w:val="18"/>
                <w:szCs w:val="18"/>
              </w:rPr>
              <w:t>s safety is essential not only to ensure their basic rights, but also for reliable access to and use of natural and other economic assets, and thus women</w:t>
            </w:r>
            <w:r w:rsidRPr="002133EE">
              <w:rPr>
                <w:rStyle w:val="Egyiksem"/>
                <w:rFonts w:asciiTheme="minorHAnsi" w:hAnsiTheme="minorHAnsi" w:cstheme="minorHAnsi"/>
                <w:sz w:val="18"/>
                <w:szCs w:val="18"/>
                <w:rtl/>
                <w:lang w:val="ar-SA"/>
              </w:rPr>
              <w:t>’</w:t>
            </w:r>
            <w:r w:rsidRPr="002133EE">
              <w:rPr>
                <w:rStyle w:val="Egyiksem"/>
                <w:rFonts w:asciiTheme="minorHAnsi" w:hAnsiTheme="minorHAnsi" w:cstheme="minorHAnsi"/>
                <w:sz w:val="18"/>
                <w:szCs w:val="18"/>
              </w:rPr>
              <w:t>s full participation in the economy, governance mechanisms, and peacebuilding processes. To achieve this goal, the project will implement the following activities under the leadership of UN Women:</w:t>
            </w:r>
          </w:p>
          <w:p w14:paraId="2EF10102" w14:textId="77777777" w:rsidR="0082620E" w:rsidRPr="002133EE" w:rsidRDefault="0082620E" w:rsidP="0082620E">
            <w:pPr>
              <w:pStyle w:val="SzvegtrzsA"/>
              <w:jc w:val="both"/>
              <w:rPr>
                <w:rStyle w:val="Egyiksem"/>
                <w:rFonts w:asciiTheme="minorHAnsi" w:eastAsia="Calibri Light" w:hAnsiTheme="minorHAnsi" w:cstheme="minorHAnsi"/>
                <w:sz w:val="18"/>
                <w:szCs w:val="18"/>
              </w:rPr>
            </w:pPr>
          </w:p>
          <w:p w14:paraId="6EC073FA" w14:textId="77777777" w:rsidR="0082620E" w:rsidRPr="002133EE" w:rsidRDefault="0082620E" w:rsidP="0082620E">
            <w:pPr>
              <w:pStyle w:val="ListParagraph"/>
              <w:numPr>
                <w:ilvl w:val="0"/>
                <w:numId w:val="47"/>
              </w:numPr>
              <w:pBdr>
                <w:top w:val="nil"/>
                <w:left w:val="nil"/>
                <w:bottom w:val="nil"/>
                <w:right w:val="nil"/>
                <w:between w:val="nil"/>
                <w:bar w:val="nil"/>
              </w:pBdr>
              <w:jc w:val="both"/>
              <w:rPr>
                <w:rFonts w:cstheme="minorHAnsi"/>
                <w:sz w:val="18"/>
                <w:szCs w:val="18"/>
              </w:rPr>
            </w:pPr>
            <w:r w:rsidRPr="002133EE">
              <w:rPr>
                <w:rStyle w:val="Egyiksem"/>
                <w:rFonts w:asciiTheme="minorHAnsi" w:hAnsiTheme="minorHAnsi" w:cstheme="minorHAnsi"/>
                <w:sz w:val="18"/>
                <w:szCs w:val="18"/>
              </w:rPr>
              <w:t xml:space="preserve">Establish “one-stop centres” that address the comprehensive needs of gender-based violence survivors at the local level, including health care, police and justice sector responses, and on-going social support, provided within the context of a health care institution. This approach is a system of integrated medical, legal, and counseling services which can be physically co-located and/or can consist of a referral network that ensures access to other essential services. </w:t>
            </w:r>
          </w:p>
          <w:p w14:paraId="682E3E3F" w14:textId="77777777" w:rsidR="0082620E" w:rsidRPr="002133EE" w:rsidRDefault="0082620E" w:rsidP="0082620E">
            <w:pPr>
              <w:pStyle w:val="SzvegtrzsA"/>
              <w:numPr>
                <w:ilvl w:val="0"/>
                <w:numId w:val="47"/>
              </w:numPr>
              <w:jc w:val="both"/>
              <w:rPr>
                <w:rFonts w:asciiTheme="minorHAnsi" w:eastAsia="Calibri Light" w:hAnsiTheme="minorHAnsi" w:cstheme="minorHAnsi"/>
                <w:sz w:val="18"/>
                <w:szCs w:val="18"/>
              </w:rPr>
            </w:pPr>
            <w:r w:rsidRPr="002133EE">
              <w:rPr>
                <w:rFonts w:asciiTheme="minorHAnsi" w:hAnsiTheme="minorHAnsi" w:cstheme="minorHAnsi"/>
                <w:sz w:val="18"/>
                <w:szCs w:val="18"/>
              </w:rPr>
              <w:lastRenderedPageBreak/>
              <w:t xml:space="preserve">Support the development of enabling legal and policy frameworks to prevent sexual and gender-based violence, end impunity for perpetrators, ensure access to justice for women and girls and ensure that the law promotes a protective environment for women’s political and economic participation. </w:t>
            </w:r>
          </w:p>
          <w:p w14:paraId="5116DD9D" w14:textId="77777777" w:rsidR="0082620E" w:rsidRPr="002133EE" w:rsidRDefault="0082620E" w:rsidP="0082620E">
            <w:pPr>
              <w:pStyle w:val="SzvegtrzsA"/>
              <w:numPr>
                <w:ilvl w:val="0"/>
                <w:numId w:val="47"/>
              </w:numPr>
              <w:jc w:val="both"/>
              <w:rPr>
                <w:rStyle w:val="Egyiksem"/>
                <w:rFonts w:asciiTheme="minorHAnsi" w:eastAsia="Calibri Light" w:hAnsiTheme="minorHAnsi" w:cstheme="minorHAnsi"/>
                <w:sz w:val="18"/>
                <w:szCs w:val="18"/>
              </w:rPr>
            </w:pPr>
            <w:r w:rsidRPr="002133EE">
              <w:rPr>
                <w:rFonts w:asciiTheme="minorHAnsi" w:hAnsiTheme="minorHAnsi" w:cstheme="minorHAnsi"/>
                <w:sz w:val="18"/>
                <w:szCs w:val="18"/>
              </w:rPr>
              <w:t>Support transitional justice mechanisms to provide redress for conflict and natural resource-related abuses and violations that women face through transitional processes.</w:t>
            </w:r>
          </w:p>
          <w:p w14:paraId="7540AAFF" w14:textId="77777777" w:rsidR="0082620E" w:rsidRPr="002133EE" w:rsidRDefault="0082620E" w:rsidP="0082620E">
            <w:pPr>
              <w:pStyle w:val="ListParagraph"/>
              <w:numPr>
                <w:ilvl w:val="0"/>
                <w:numId w:val="47"/>
              </w:numPr>
              <w:pBdr>
                <w:top w:val="nil"/>
                <w:left w:val="nil"/>
                <w:bottom w:val="nil"/>
                <w:right w:val="nil"/>
                <w:between w:val="nil"/>
                <w:bar w:val="nil"/>
              </w:pBdr>
              <w:jc w:val="both"/>
              <w:rPr>
                <w:rFonts w:cstheme="minorHAnsi"/>
                <w:sz w:val="18"/>
                <w:szCs w:val="18"/>
              </w:rPr>
            </w:pPr>
            <w:r w:rsidRPr="002133EE">
              <w:rPr>
                <w:rStyle w:val="Egyiksem"/>
                <w:rFonts w:asciiTheme="minorHAnsi" w:hAnsiTheme="minorHAnsi" w:cstheme="minorHAnsi"/>
                <w:sz w:val="18"/>
                <w:szCs w:val="18"/>
              </w:rPr>
              <w:t>Provide training to justice sector personnel to ensure timely provision of gender-responsive investigations and prosecutions and ensure that victims are provided with legal support.</w:t>
            </w:r>
          </w:p>
          <w:p w14:paraId="4CECE61B" w14:textId="77777777" w:rsidR="0082620E" w:rsidRPr="002133EE" w:rsidRDefault="0082620E" w:rsidP="0082620E">
            <w:pPr>
              <w:pStyle w:val="ListParagraph"/>
              <w:numPr>
                <w:ilvl w:val="0"/>
                <w:numId w:val="47"/>
              </w:numPr>
              <w:pBdr>
                <w:top w:val="nil"/>
                <w:left w:val="nil"/>
                <w:bottom w:val="nil"/>
                <w:right w:val="nil"/>
                <w:between w:val="nil"/>
                <w:bar w:val="nil"/>
              </w:pBdr>
              <w:jc w:val="both"/>
              <w:rPr>
                <w:rFonts w:cstheme="minorHAnsi"/>
                <w:sz w:val="18"/>
                <w:szCs w:val="18"/>
              </w:rPr>
            </w:pPr>
            <w:r w:rsidRPr="002133EE">
              <w:rPr>
                <w:rStyle w:val="Egyiksem"/>
                <w:rFonts w:asciiTheme="minorHAnsi" w:hAnsiTheme="minorHAnsi" w:cstheme="minorHAnsi"/>
                <w:sz w:val="18"/>
                <w:szCs w:val="18"/>
              </w:rPr>
              <w:t>Establish specialized women and children protection desks in police stations staffed by officers who are trained to receive reports from victims/survivors: this will include a focus on recruiting female officers and the development of a communications campaign to encourage and promote safe reporting tools and mechanisms</w:t>
            </w:r>
            <w:r>
              <w:rPr>
                <w:rStyle w:val="Egyiksem"/>
                <w:rFonts w:asciiTheme="minorHAnsi" w:hAnsiTheme="minorHAnsi" w:cstheme="minorHAnsi"/>
                <w:sz w:val="18"/>
                <w:szCs w:val="18"/>
              </w:rPr>
              <w:t>.</w:t>
            </w:r>
          </w:p>
          <w:p w14:paraId="3744822F" w14:textId="77777777" w:rsidR="0082620E" w:rsidRPr="00CA21E6" w:rsidRDefault="0082620E" w:rsidP="0082620E">
            <w:pPr>
              <w:pStyle w:val="ListParagraph"/>
              <w:numPr>
                <w:ilvl w:val="0"/>
                <w:numId w:val="47"/>
              </w:numPr>
              <w:pBdr>
                <w:top w:val="nil"/>
                <w:left w:val="nil"/>
                <w:bottom w:val="nil"/>
                <w:right w:val="nil"/>
                <w:between w:val="nil"/>
                <w:bar w:val="nil"/>
              </w:pBdr>
              <w:jc w:val="both"/>
              <w:rPr>
                <w:rStyle w:val="Egyiksem"/>
                <w:rFonts w:ascii="Calibri Light" w:hAnsi="Calibri Light"/>
                <w:sz w:val="24"/>
                <w:szCs w:val="24"/>
              </w:rPr>
            </w:pPr>
            <w:r w:rsidRPr="002133EE">
              <w:rPr>
                <w:rStyle w:val="Egyiksem"/>
                <w:rFonts w:asciiTheme="minorHAnsi" w:hAnsiTheme="minorHAnsi" w:cstheme="minorHAnsi"/>
                <w:sz w:val="18"/>
                <w:szCs w:val="18"/>
              </w:rPr>
              <w:t>Train police officers to receive and investigate reports from victims/ survivors of gender-based violence</w:t>
            </w:r>
            <w:r>
              <w:rPr>
                <w:rStyle w:val="Egyiksem"/>
                <w:rFonts w:asciiTheme="minorHAnsi" w:hAnsiTheme="minorHAnsi"/>
                <w:sz w:val="18"/>
                <w:szCs w:val="18"/>
              </w:rPr>
              <w:t>.</w:t>
            </w:r>
          </w:p>
          <w:p w14:paraId="5A431FE3" w14:textId="77777777" w:rsidR="0082620E" w:rsidRPr="002133EE" w:rsidRDefault="0082620E" w:rsidP="0082620E">
            <w:pPr>
              <w:pStyle w:val="ListParagraph"/>
              <w:pBdr>
                <w:top w:val="nil"/>
                <w:left w:val="nil"/>
                <w:bottom w:val="nil"/>
                <w:right w:val="nil"/>
                <w:between w:val="nil"/>
                <w:bar w:val="nil"/>
              </w:pBdr>
              <w:jc w:val="both"/>
              <w:rPr>
                <w:rFonts w:ascii="Calibri Light" w:hAnsi="Calibri Light"/>
                <w:sz w:val="24"/>
                <w:szCs w:val="24"/>
              </w:rPr>
            </w:pPr>
          </w:p>
          <w:p w14:paraId="5B4056A5" w14:textId="5C2B26FF" w:rsidR="0082620E" w:rsidRPr="00A872BA" w:rsidRDefault="0082620E" w:rsidP="0082620E">
            <w:pPr>
              <w:jc w:val="both"/>
              <w:rPr>
                <w:rFonts w:cs="Calibri"/>
                <w:b/>
                <w:color w:val="000000"/>
                <w:spacing w:val="-3"/>
                <w:sz w:val="18"/>
                <w:szCs w:val="18"/>
              </w:rPr>
            </w:pPr>
            <w:r w:rsidRPr="00CA21E6">
              <w:rPr>
                <w:rFonts w:eastAsia="Times New Roman" w:cs="Calibri"/>
                <w:b/>
                <w:bCs/>
                <w:spacing w:val="-3"/>
                <w:sz w:val="18"/>
                <w:szCs w:val="18"/>
                <w:lang w:eastAsia="en-GB"/>
              </w:rPr>
              <w:t>UN Women calls upon the Civil Society Organizations to submit their proposals through this Call for Proposals to be guided by the 6 strategic activities outlined above in one or more areas</w:t>
            </w:r>
            <w:r>
              <w:rPr>
                <w:rFonts w:eastAsia="Times New Roman" w:cs="Calibri"/>
                <w:b/>
                <w:bCs/>
                <w:spacing w:val="-3"/>
                <w:sz w:val="18"/>
                <w:szCs w:val="18"/>
                <w:lang w:eastAsia="en-GB"/>
              </w:rPr>
              <w:t xml:space="preserve"> based on their competency</w:t>
            </w:r>
          </w:p>
        </w:tc>
      </w:tr>
      <w:tr w:rsidR="0082620E" w:rsidRPr="00A872BA" w14:paraId="4C610FB7" w14:textId="77777777" w:rsidTr="0082620E">
        <w:tc>
          <w:tcPr>
            <w:tcW w:w="8873" w:type="dxa"/>
          </w:tcPr>
          <w:p w14:paraId="5DEC1190" w14:textId="542A2320" w:rsidR="0082620E" w:rsidRPr="003B599D" w:rsidRDefault="0082620E" w:rsidP="0082620E">
            <w:pPr>
              <w:numPr>
                <w:ilvl w:val="0"/>
                <w:numId w:val="5"/>
              </w:numPr>
              <w:tabs>
                <w:tab w:val="center" w:pos="4320"/>
                <w:tab w:val="right" w:pos="8640"/>
              </w:tabs>
              <w:jc w:val="both"/>
              <w:rPr>
                <w:rFonts w:eastAsia="Times New Roman" w:cs="Calibri"/>
                <w:b/>
                <w:color w:val="000000"/>
                <w:spacing w:val="-3"/>
                <w:sz w:val="18"/>
                <w:szCs w:val="18"/>
                <w:lang w:val="en-GB" w:eastAsia="en-GB"/>
              </w:rPr>
            </w:pPr>
            <w:r w:rsidRPr="00A872BA">
              <w:rPr>
                <w:rFonts w:eastAsia="Times New Roman" w:cs="Calibri"/>
                <w:color w:val="000000"/>
                <w:spacing w:val="-3"/>
                <w:sz w:val="18"/>
                <w:szCs w:val="18"/>
                <w:lang w:val="en-GB" w:eastAsia="en-GB"/>
              </w:rPr>
              <w:lastRenderedPageBreak/>
              <w:t xml:space="preserve"> </w:t>
            </w:r>
            <w:r w:rsidRPr="003B599D">
              <w:rPr>
                <w:rFonts w:eastAsia="Times New Roman" w:cs="Calibri"/>
                <w:b/>
                <w:color w:val="000000"/>
                <w:spacing w:val="-3"/>
                <w:sz w:val="18"/>
                <w:szCs w:val="18"/>
                <w:lang w:val="en-GB" w:eastAsia="en-GB"/>
              </w:rPr>
              <w:t xml:space="preserve">Timeframe:  Start date and end date for completion of required services/results </w:t>
            </w:r>
            <w:r w:rsidRPr="003B599D">
              <w:rPr>
                <w:rFonts w:eastAsia="Times New Roman" w:cs="Calibri"/>
                <w:b/>
                <w:spacing w:val="-3"/>
                <w:sz w:val="18"/>
                <w:szCs w:val="18"/>
                <w:lang w:val="en-GB" w:eastAsia="en-GB"/>
              </w:rPr>
              <w:t>[Please elaborate]</w:t>
            </w:r>
          </w:p>
          <w:p w14:paraId="5D979896" w14:textId="77777777" w:rsidR="0082620E" w:rsidRDefault="0082620E" w:rsidP="0082620E">
            <w:pPr>
              <w:tabs>
                <w:tab w:val="center" w:pos="4320"/>
                <w:tab w:val="right" w:pos="8640"/>
              </w:tabs>
              <w:rPr>
                <w:bCs/>
                <w:spacing w:val="-3"/>
                <w:sz w:val="18"/>
                <w:szCs w:val="18"/>
                <w:lang w:eastAsia="en-GB"/>
              </w:rPr>
            </w:pPr>
          </w:p>
          <w:p w14:paraId="1028401D" w14:textId="25B6A77A" w:rsidR="0082620E" w:rsidRDefault="0082620E" w:rsidP="0082620E">
            <w:pPr>
              <w:tabs>
                <w:tab w:val="center" w:pos="4320"/>
                <w:tab w:val="right" w:pos="8640"/>
              </w:tabs>
              <w:rPr>
                <w:rFonts w:eastAsia="Times New Roman" w:cs="Calibri"/>
                <w:bCs/>
                <w:spacing w:val="-3"/>
                <w:sz w:val="18"/>
                <w:szCs w:val="18"/>
                <w:lang w:val="en-GB" w:eastAsia="en-GB"/>
              </w:rPr>
            </w:pPr>
            <w:r w:rsidRPr="002133EE">
              <w:rPr>
                <w:rFonts w:eastAsia="Times New Roman" w:cs="Calibri"/>
                <w:bCs/>
                <w:spacing w:val="-3"/>
                <w:sz w:val="18"/>
                <w:szCs w:val="18"/>
                <w:lang w:val="en-GB" w:eastAsia="en-GB"/>
              </w:rPr>
              <w:t>The project will be implemented for one year from October 2021-October 2022 with a possibility of renewal</w:t>
            </w:r>
            <w:r>
              <w:rPr>
                <w:rFonts w:eastAsia="Times New Roman" w:cs="Calibri"/>
                <w:bCs/>
                <w:spacing w:val="-3"/>
                <w:sz w:val="18"/>
                <w:szCs w:val="18"/>
                <w:lang w:val="en-GB" w:eastAsia="en-GB"/>
              </w:rPr>
              <w:t>.</w:t>
            </w:r>
          </w:p>
          <w:p w14:paraId="446AB2FB" w14:textId="04496EB1" w:rsidR="0082620E" w:rsidRPr="0082620E" w:rsidRDefault="0082620E" w:rsidP="0082620E">
            <w:pPr>
              <w:tabs>
                <w:tab w:val="center" w:pos="4320"/>
                <w:tab w:val="right" w:pos="8640"/>
              </w:tabs>
              <w:rPr>
                <w:rFonts w:eastAsia="Times New Roman" w:cs="Calibri"/>
                <w:bCs/>
                <w:spacing w:val="-3"/>
                <w:sz w:val="18"/>
                <w:szCs w:val="18"/>
                <w:lang w:val="en-GB" w:eastAsia="en-GB"/>
              </w:rPr>
            </w:pPr>
          </w:p>
        </w:tc>
      </w:tr>
      <w:tr w:rsidR="0082620E" w:rsidRPr="00A872BA" w14:paraId="0B55902D" w14:textId="77777777" w:rsidTr="0082620E">
        <w:tc>
          <w:tcPr>
            <w:tcW w:w="8873" w:type="dxa"/>
          </w:tcPr>
          <w:p w14:paraId="42A4B2BA" w14:textId="032BA6B9" w:rsidR="0082620E" w:rsidRPr="00A872BA" w:rsidRDefault="0082620E" w:rsidP="0082620E">
            <w:pPr>
              <w:numPr>
                <w:ilvl w:val="0"/>
                <w:numId w:val="5"/>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Competencies:</w:t>
            </w:r>
            <w:r>
              <w:rPr>
                <w:rFonts w:eastAsia="Times New Roman" w:cs="Calibri"/>
                <w:color w:val="000000"/>
                <w:spacing w:val="-3"/>
                <w:sz w:val="18"/>
                <w:szCs w:val="18"/>
                <w:lang w:val="en-GB" w:eastAsia="en-GB"/>
              </w:rPr>
              <w:t xml:space="preserve"> </w:t>
            </w:r>
            <w:r w:rsidRPr="00F51B00">
              <w:rPr>
                <w:rFonts w:eastAsia="Times New Roman" w:cs="Calibri"/>
                <w:b/>
                <w:spacing w:val="-3"/>
                <w:sz w:val="18"/>
                <w:szCs w:val="18"/>
                <w:lang w:val="en-GB" w:eastAsia="en-GB"/>
              </w:rPr>
              <w:t>[Please elaborate]</w:t>
            </w:r>
          </w:p>
          <w:p w14:paraId="621176BF" w14:textId="77777777" w:rsidR="0082620E" w:rsidRDefault="0082620E" w:rsidP="0082620E">
            <w:pPr>
              <w:tabs>
                <w:tab w:val="center" w:pos="4320"/>
                <w:tab w:val="right" w:pos="8640"/>
              </w:tabs>
              <w:ind w:left="1440"/>
              <w:rPr>
                <w:rFonts w:eastAsia="Times New Roman" w:cs="Calibri"/>
                <w:i/>
                <w:iCs/>
                <w:spacing w:val="-3"/>
                <w:sz w:val="18"/>
                <w:szCs w:val="18"/>
                <w:lang w:val="en-GB" w:eastAsia="en-GB"/>
              </w:rPr>
            </w:pPr>
          </w:p>
          <w:p w14:paraId="5CCC78D6" w14:textId="49306EA4" w:rsidR="0082620E" w:rsidRPr="00C51E41" w:rsidRDefault="0082620E" w:rsidP="0082620E">
            <w:pPr>
              <w:numPr>
                <w:ilvl w:val="1"/>
                <w:numId w:val="5"/>
              </w:numPr>
              <w:tabs>
                <w:tab w:val="center" w:pos="4320"/>
                <w:tab w:val="right" w:pos="8640"/>
              </w:tabs>
              <w:rPr>
                <w:rFonts w:eastAsia="Times New Roman" w:cs="Calibri"/>
                <w:i/>
                <w:iCs/>
                <w:spacing w:val="-3"/>
                <w:sz w:val="18"/>
                <w:szCs w:val="18"/>
                <w:lang w:val="en-GB" w:eastAsia="en-GB"/>
              </w:rPr>
            </w:pPr>
            <w:r w:rsidRPr="00C51E41">
              <w:rPr>
                <w:rFonts w:eastAsia="Times New Roman" w:cs="Calibri"/>
                <w:i/>
                <w:iCs/>
                <w:spacing w:val="-3"/>
                <w:sz w:val="18"/>
                <w:szCs w:val="18"/>
                <w:lang w:val="en-GB" w:eastAsia="en-GB"/>
              </w:rPr>
              <w:t>Technical/functional competencies required.</w:t>
            </w:r>
          </w:p>
          <w:p w14:paraId="2B4488FA" w14:textId="77777777" w:rsidR="0082620E" w:rsidRPr="00FD289B" w:rsidRDefault="0082620E" w:rsidP="0082620E">
            <w:pPr>
              <w:shd w:val="clear" w:color="auto" w:fill="FFFFFF" w:themeFill="background1"/>
              <w:tabs>
                <w:tab w:val="center" w:pos="4320"/>
                <w:tab w:val="right" w:pos="8640"/>
              </w:tabs>
              <w:contextualSpacing/>
              <w:rPr>
                <w:rFonts w:eastAsia="Times New Roman" w:cs="Calibri"/>
                <w:b/>
                <w:sz w:val="24"/>
                <w:szCs w:val="24"/>
                <w:lang w:val="en-GB" w:eastAsia="en-GB"/>
              </w:rPr>
            </w:pPr>
            <w:r>
              <w:rPr>
                <w:rFonts w:eastAsia="Times New Roman" w:cs="Calibri"/>
                <w:spacing w:val="-3"/>
                <w:sz w:val="18"/>
                <w:szCs w:val="18"/>
                <w:lang w:val="en-GB" w:eastAsia="en-GB"/>
              </w:rPr>
              <w:t xml:space="preserve">As per the below requirements stated in the </w:t>
            </w:r>
            <w:r w:rsidRPr="00CA21E6">
              <w:rPr>
                <w:rFonts w:eastAsia="Times New Roman" w:cs="Calibri"/>
                <w:b/>
                <w:color w:val="002060"/>
                <w:sz w:val="18"/>
                <w:szCs w:val="18"/>
                <w:lang w:val="en-GB" w:eastAsia="en-GB"/>
              </w:rPr>
              <w:t>technical proposal submission form</w:t>
            </w:r>
            <w:r>
              <w:rPr>
                <w:rFonts w:eastAsia="Times New Roman" w:cs="Calibri"/>
                <w:b/>
                <w:color w:val="002060"/>
                <w:sz w:val="18"/>
                <w:szCs w:val="18"/>
                <w:lang w:val="en-GB" w:eastAsia="en-GB"/>
              </w:rPr>
              <w:t xml:space="preserve"> below.</w:t>
            </w:r>
          </w:p>
          <w:p w14:paraId="7F47B37C" w14:textId="77777777" w:rsidR="0082620E" w:rsidRPr="00F51B00" w:rsidRDefault="0082620E" w:rsidP="0082620E">
            <w:pPr>
              <w:tabs>
                <w:tab w:val="center" w:pos="4320"/>
                <w:tab w:val="right" w:pos="8640"/>
              </w:tabs>
              <w:rPr>
                <w:rFonts w:eastAsia="Times New Roman" w:cs="Calibri"/>
                <w:spacing w:val="-3"/>
                <w:sz w:val="18"/>
                <w:szCs w:val="18"/>
                <w:lang w:val="en-GB" w:eastAsia="en-GB"/>
              </w:rPr>
            </w:pPr>
          </w:p>
          <w:p w14:paraId="7CBDA5FD" w14:textId="77777777" w:rsidR="0082620E" w:rsidRPr="00F51B00" w:rsidRDefault="0082620E" w:rsidP="0082620E">
            <w:pPr>
              <w:numPr>
                <w:ilvl w:val="1"/>
                <w:numId w:val="5"/>
              </w:numPr>
              <w:tabs>
                <w:tab w:val="center" w:pos="4320"/>
                <w:tab w:val="right" w:pos="8640"/>
              </w:tabs>
              <w:rPr>
                <w:rFonts w:eastAsia="Times New Roman" w:cs="Calibri"/>
                <w:spacing w:val="-3"/>
                <w:sz w:val="18"/>
                <w:szCs w:val="18"/>
                <w:lang w:val="en-GB" w:eastAsia="en-GB"/>
              </w:rPr>
            </w:pPr>
            <w:r w:rsidRPr="00F51B00">
              <w:rPr>
                <w:rFonts w:eastAsia="Times New Roman" w:cs="Calibri"/>
                <w:spacing w:val="-3"/>
                <w:sz w:val="18"/>
                <w:szCs w:val="18"/>
                <w:lang w:val="en-GB" w:eastAsia="en-GB"/>
              </w:rPr>
              <w:t>Other competencies, which while not required, can be an asset for the performance of services</w:t>
            </w:r>
          </w:p>
          <w:p w14:paraId="68F5C032" w14:textId="1295C430" w:rsidR="0082620E" w:rsidRDefault="0082620E" w:rsidP="0082620E">
            <w:pPr>
              <w:tabs>
                <w:tab w:val="center" w:pos="4320"/>
                <w:tab w:val="right" w:pos="8640"/>
              </w:tabs>
              <w:rPr>
                <w:rFonts w:eastAsia="Times New Roman" w:cs="Calibri"/>
                <w:color w:val="000000"/>
                <w:spacing w:val="-3"/>
                <w:sz w:val="18"/>
                <w:szCs w:val="18"/>
                <w:lang w:val="en-GB" w:eastAsia="en-GB"/>
              </w:rPr>
            </w:pPr>
            <w:r>
              <w:rPr>
                <w:rFonts w:eastAsia="Times New Roman" w:cs="Calibri"/>
                <w:spacing w:val="-3"/>
                <w:sz w:val="18"/>
                <w:szCs w:val="18"/>
                <w:lang w:val="en-GB" w:eastAsia="en-GB"/>
              </w:rPr>
              <w:t xml:space="preserve">Having the leadership of the project </w:t>
            </w:r>
            <w:r w:rsidRPr="00C51E41">
              <w:rPr>
                <w:rFonts w:eastAsia="Times New Roman" w:cs="Calibri"/>
                <w:b/>
                <w:bCs/>
                <w:color w:val="002060"/>
                <w:spacing w:val="-3"/>
                <w:sz w:val="18"/>
                <w:szCs w:val="18"/>
                <w:lang w:val="en-GB" w:eastAsia="en-GB"/>
              </w:rPr>
              <w:t>with competent gender experts is an asset</w:t>
            </w:r>
            <w:r>
              <w:rPr>
                <w:rFonts w:eastAsia="Times New Roman" w:cs="Calibri"/>
                <w:b/>
                <w:bCs/>
                <w:color w:val="002060"/>
                <w:spacing w:val="-3"/>
                <w:sz w:val="18"/>
                <w:szCs w:val="18"/>
                <w:lang w:val="en-GB" w:eastAsia="en-GB"/>
              </w:rPr>
              <w:t>.</w:t>
            </w:r>
          </w:p>
          <w:p w14:paraId="4887585C" w14:textId="73D29E08" w:rsidR="0082620E" w:rsidRPr="00A872BA" w:rsidRDefault="0082620E" w:rsidP="0082620E">
            <w:pPr>
              <w:tabs>
                <w:tab w:val="center" w:pos="4320"/>
                <w:tab w:val="right" w:pos="8640"/>
              </w:tabs>
              <w:rPr>
                <w:rFonts w:eastAsia="Times New Roman" w:cs="Calibri"/>
                <w:color w:val="000000"/>
                <w:spacing w:val="-3"/>
                <w:sz w:val="18"/>
                <w:szCs w:val="18"/>
                <w:lang w:val="en-GB" w:eastAsia="en-GB"/>
              </w:rPr>
            </w:pPr>
          </w:p>
        </w:tc>
      </w:tr>
    </w:tbl>
    <w:p w14:paraId="59273299" w14:textId="764368E4" w:rsidR="00C22EF1" w:rsidRPr="00637BD9" w:rsidRDefault="00C22EF1" w:rsidP="00637BD9">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br w:type="page"/>
      </w:r>
    </w:p>
    <w:p w14:paraId="17AA7DA6" w14:textId="002C8D0D"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1260AF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2F934E4F" w14:textId="65AE2E69" w:rsidR="004E61A8" w:rsidRPr="000B480F" w:rsidRDefault="004E61A8" w:rsidP="004E61A8">
      <w:pPr>
        <w:tabs>
          <w:tab w:val="center" w:pos="4320"/>
          <w:tab w:val="right" w:pos="8640"/>
        </w:tabs>
        <w:spacing w:after="0" w:line="240" w:lineRule="auto"/>
        <w:rPr>
          <w:rFonts w:ascii="Calibri" w:eastAsia="Times New Roman" w:hAnsi="Calibri" w:cs="Calibri"/>
          <w:b/>
          <w:sz w:val="18"/>
          <w:szCs w:val="18"/>
          <w:lang w:val="en-GB" w:eastAsia="en-GB"/>
        </w:rPr>
      </w:pPr>
      <w:r w:rsidRPr="004E61A8">
        <w:rPr>
          <w:rFonts w:ascii="Calibri" w:eastAsia="Times New Roman" w:hAnsi="Calibri" w:cs="Calibri"/>
          <w:b/>
          <w:sz w:val="18"/>
          <w:szCs w:val="18"/>
          <w:highlight w:val="yellow"/>
          <w:lang w:val="en-GB" w:eastAsia="en-GB"/>
        </w:rPr>
        <w:t>CFP No. UN</w:t>
      </w:r>
      <w:r w:rsidRPr="001851A1">
        <w:rPr>
          <w:rFonts w:ascii="Calibri" w:eastAsia="Times New Roman" w:hAnsi="Calibri" w:cs="Calibri"/>
          <w:b/>
          <w:sz w:val="18"/>
          <w:szCs w:val="18"/>
          <w:highlight w:val="yellow"/>
          <w:lang w:val="en-GB" w:eastAsia="en-GB"/>
        </w:rPr>
        <w:t>W/SDN/001/8/21</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2"/>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3"/>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0458BA22" w14:textId="43AD8692" w:rsidR="00C22EF1" w:rsidRPr="003E2AAA" w:rsidRDefault="00C22EF1" w:rsidP="009812E6">
      <w:pPr>
        <w:spacing w:after="0" w:line="240" w:lineRule="auto"/>
        <w:rPr>
          <w:rFonts w:ascii="Calibri" w:eastAsia="Calibri" w:hAnsi="Calibri" w:cs="Calibri"/>
          <w:b/>
          <w:bCs/>
          <w:color w:val="000000"/>
          <w:sz w:val="18"/>
          <w:szCs w:val="18"/>
          <w:lang w:val="es-ES"/>
        </w:rPr>
      </w:pPr>
      <w:r w:rsidRPr="004E61A8">
        <w:rPr>
          <w:rFonts w:ascii="Calibri" w:eastAsia="Calibri" w:hAnsi="Calibri" w:cs="Calibri"/>
          <w:b/>
          <w:bCs/>
          <w:color w:val="000000"/>
          <w:sz w:val="18"/>
          <w:szCs w:val="18"/>
          <w:highlight w:val="yellow"/>
          <w:lang w:val="es-ES"/>
        </w:rPr>
        <w:t xml:space="preserve">CFP No. </w:t>
      </w:r>
      <w:r w:rsidR="003E2AAA" w:rsidRPr="004E61A8">
        <w:rPr>
          <w:rFonts w:ascii="Calibri" w:eastAsia="Times New Roman" w:hAnsi="Calibri" w:cs="Calibri"/>
          <w:b/>
          <w:sz w:val="18"/>
          <w:szCs w:val="18"/>
          <w:highlight w:val="yellow"/>
          <w:lang w:val="es-ES" w:eastAsia="en-GB"/>
        </w:rPr>
        <w:t>UNW</w:t>
      </w:r>
      <w:r w:rsidR="003E2AAA" w:rsidRPr="003E2AAA">
        <w:rPr>
          <w:rFonts w:ascii="Calibri" w:eastAsia="Times New Roman" w:hAnsi="Calibri" w:cs="Calibri"/>
          <w:b/>
          <w:sz w:val="18"/>
          <w:szCs w:val="18"/>
          <w:highlight w:val="yellow"/>
          <w:lang w:val="es-ES" w:eastAsia="en-GB"/>
        </w:rPr>
        <w:t>/SDN/001/8/21</w:t>
      </w:r>
    </w:p>
    <w:p w14:paraId="5AE968EA" w14:textId="77777777" w:rsidR="00C22EF1" w:rsidRPr="003E2AAA" w:rsidRDefault="00C22EF1" w:rsidP="00C22EF1">
      <w:pPr>
        <w:tabs>
          <w:tab w:val="center" w:pos="4320"/>
          <w:tab w:val="right" w:pos="8640"/>
        </w:tabs>
        <w:spacing w:after="0" w:line="240" w:lineRule="auto"/>
        <w:rPr>
          <w:rFonts w:ascii="Calibri" w:eastAsia="Times New Roman" w:hAnsi="Calibri" w:cs="Calibri"/>
          <w:b/>
          <w:color w:val="000000"/>
          <w:sz w:val="18"/>
          <w:szCs w:val="18"/>
          <w:lang w:val="es-ES" w:eastAsia="en-GB"/>
        </w:rPr>
      </w:pPr>
    </w:p>
    <w:p w14:paraId="37C0C935" w14:textId="102E35E2" w:rsidR="004B1152" w:rsidRPr="007A6EFE" w:rsidRDefault="004B1152" w:rsidP="004B1152">
      <w:pPr>
        <w:pStyle w:val="ListParagraph"/>
        <w:numPr>
          <w:ilvl w:val="0"/>
          <w:numId w:val="41"/>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1A0ADF">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1A0ADF">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78F4F7F0" w:rsidR="00C22EF1" w:rsidRPr="00784D07" w:rsidRDefault="00C22EF1" w:rsidP="001A0ADF">
      <w:pPr>
        <w:numPr>
          <w:ilvl w:val="1"/>
          <w:numId w:val="11"/>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796BF4D5" w14:textId="20D411BC" w:rsidR="0082620E" w:rsidRPr="0082620E" w:rsidRDefault="00C22EF1" w:rsidP="0082620E">
      <w:pPr>
        <w:pStyle w:val="ListParagraph"/>
        <w:numPr>
          <w:ilvl w:val="1"/>
          <w:numId w:val="11"/>
        </w:numPr>
        <w:rPr>
          <w:rFonts w:ascii="Calibri" w:eastAsia="Calibri" w:hAnsi="Calibri" w:cs="Calibri"/>
          <w:color w:val="000000"/>
          <w:spacing w:val="-3"/>
          <w:sz w:val="18"/>
          <w:szCs w:val="18"/>
          <w:lang w:val="en-GB" w:eastAsia="en-GB"/>
        </w:rPr>
      </w:pPr>
      <w:r w:rsidRPr="0082620E">
        <w:rPr>
          <w:rFonts w:ascii="Calibri" w:eastAsia="Calibri" w:hAnsi="Calibri" w:cs="Calibri"/>
          <w:color w:val="000000"/>
          <w:spacing w:val="-3"/>
          <w:sz w:val="18"/>
          <w:szCs w:val="18"/>
          <w:lang w:val="en-GB" w:eastAsia="en-GB"/>
        </w:rPr>
        <w:t xml:space="preserve"> Effective with the release of this CFP,</w:t>
      </w:r>
      <w:r w:rsidR="00F24CA0" w:rsidRPr="0082620E">
        <w:rPr>
          <w:rFonts w:ascii="Calibri" w:eastAsia="Calibri" w:hAnsi="Calibri" w:cs="Calibri"/>
          <w:color w:val="000000"/>
          <w:spacing w:val="-3"/>
          <w:sz w:val="18"/>
          <w:szCs w:val="18"/>
          <w:lang w:val="en-GB" w:eastAsia="en-GB"/>
        </w:rPr>
        <w:t xml:space="preserve"> </w:t>
      </w:r>
      <w:r w:rsidRPr="0082620E">
        <w:rPr>
          <w:rFonts w:ascii="Calibri" w:eastAsia="Calibri" w:hAnsi="Calibri" w:cs="Calibri"/>
          <w:color w:val="000000"/>
          <w:spacing w:val="-3"/>
          <w:sz w:val="18"/>
          <w:szCs w:val="18"/>
          <w:u w:val="single"/>
          <w:lang w:val="en-GB" w:eastAsia="en-GB"/>
        </w:rPr>
        <w:t>all</w:t>
      </w:r>
      <w:r w:rsidRPr="0082620E">
        <w:rPr>
          <w:rFonts w:ascii="Calibri" w:eastAsia="Calibri" w:hAnsi="Calibri" w:cs="Calibri"/>
          <w:color w:val="000000"/>
          <w:spacing w:val="-3"/>
          <w:sz w:val="18"/>
          <w:szCs w:val="18"/>
          <w:lang w:val="en-GB" w:eastAsia="en-GB"/>
        </w:rPr>
        <w:t xml:space="preserve"> communications must be directed only to UNWOMEN, by email at</w:t>
      </w:r>
      <w:r w:rsidR="0082620E" w:rsidRPr="0082620E">
        <w:rPr>
          <w:rFonts w:ascii="Arial" w:eastAsia="Calibri" w:hAnsi="Arial" w:cs="Arial"/>
          <w:spacing w:val="-3"/>
          <w:sz w:val="18"/>
          <w:szCs w:val="18"/>
          <w:lang w:val="en-GB" w:eastAsia="en-GB"/>
        </w:rPr>
        <w:t xml:space="preserve"> </w:t>
      </w:r>
      <w:r w:rsidR="0082620E" w:rsidRPr="0082620E">
        <w:rPr>
          <w:rFonts w:ascii="Calibri" w:eastAsia="Calibri" w:hAnsi="Calibri" w:cs="Calibri"/>
          <w:color w:val="000000"/>
          <w:spacing w:val="-3"/>
          <w:sz w:val="18"/>
          <w:szCs w:val="18"/>
          <w:lang w:val="en-GB" w:eastAsia="en-GB"/>
        </w:rPr>
        <w:t xml:space="preserve">CFP: </w:t>
      </w:r>
      <w:hyperlink r:id="rId14" w:history="1">
        <w:r w:rsidR="0082620E" w:rsidRPr="0024653A">
          <w:rPr>
            <w:rStyle w:val="Hyperlink"/>
            <w:rFonts w:ascii="Calibri" w:eastAsia="Calibri" w:hAnsi="Calibri" w:cs="Calibri"/>
            <w:spacing w:val="-3"/>
            <w:sz w:val="18"/>
            <w:szCs w:val="18"/>
            <w:lang w:val="en-GB" w:eastAsia="en-GB"/>
          </w:rPr>
          <w:t>cfp.sudan@unwomen.org</w:t>
        </w:r>
      </w:hyperlink>
      <w:r w:rsidR="0082620E">
        <w:rPr>
          <w:rFonts w:ascii="Calibri" w:eastAsia="Calibri" w:hAnsi="Calibri" w:cs="Calibri"/>
          <w:color w:val="000000"/>
          <w:spacing w:val="-3"/>
          <w:sz w:val="18"/>
          <w:szCs w:val="18"/>
          <w:lang w:val="en-GB" w:eastAsia="en-GB"/>
        </w:rPr>
        <w:t xml:space="preserve">. </w:t>
      </w:r>
      <w:r w:rsidR="0082620E" w:rsidRPr="0082620E">
        <w:rPr>
          <w:rFonts w:ascii="Calibri" w:eastAsia="Calibri" w:hAnsi="Calibri" w:cs="Calibri"/>
          <w:b/>
          <w:bCs/>
          <w:color w:val="000000"/>
          <w:spacing w:val="-3"/>
          <w:sz w:val="18"/>
          <w:szCs w:val="18"/>
          <w:lang w:val="en-GB" w:eastAsia="en-GB"/>
        </w:rPr>
        <w:t xml:space="preserve">Attention: Mary </w:t>
      </w:r>
      <w:proofErr w:type="spellStart"/>
      <w:r w:rsidR="0082620E" w:rsidRPr="0082620E">
        <w:rPr>
          <w:rFonts w:ascii="Calibri" w:eastAsia="Calibri" w:hAnsi="Calibri" w:cs="Calibri"/>
          <w:b/>
          <w:bCs/>
          <w:color w:val="000000"/>
          <w:spacing w:val="-3"/>
          <w:sz w:val="18"/>
          <w:szCs w:val="18"/>
          <w:lang w:val="en-GB" w:eastAsia="en-GB"/>
        </w:rPr>
        <w:t>Adhiambo</w:t>
      </w:r>
      <w:proofErr w:type="spellEnd"/>
      <w:r w:rsidR="0082620E" w:rsidRPr="0082620E">
        <w:rPr>
          <w:rFonts w:ascii="Calibri" w:eastAsia="Calibri" w:hAnsi="Calibri" w:cs="Calibri"/>
          <w:b/>
          <w:bCs/>
          <w:color w:val="000000"/>
          <w:spacing w:val="-3"/>
          <w:sz w:val="18"/>
          <w:szCs w:val="18"/>
          <w:lang w:val="en-GB" w:eastAsia="en-GB"/>
        </w:rPr>
        <w:t xml:space="preserve"> </w:t>
      </w:r>
      <w:proofErr w:type="spellStart"/>
      <w:r w:rsidR="0082620E" w:rsidRPr="0082620E">
        <w:rPr>
          <w:rFonts w:ascii="Calibri" w:eastAsia="Calibri" w:hAnsi="Calibri" w:cs="Calibri"/>
          <w:b/>
          <w:bCs/>
          <w:color w:val="000000"/>
          <w:spacing w:val="-3"/>
          <w:sz w:val="18"/>
          <w:szCs w:val="18"/>
          <w:lang w:val="en-GB" w:eastAsia="en-GB"/>
        </w:rPr>
        <w:t>Mbeo</w:t>
      </w:r>
      <w:proofErr w:type="spellEnd"/>
      <w:r w:rsidR="0082620E" w:rsidRPr="0082620E">
        <w:rPr>
          <w:rFonts w:ascii="Calibri" w:eastAsia="Calibri" w:hAnsi="Calibri" w:cs="Calibri"/>
          <w:b/>
          <w:bCs/>
          <w:color w:val="000000"/>
          <w:spacing w:val="-3"/>
          <w:sz w:val="18"/>
          <w:szCs w:val="18"/>
          <w:lang w:val="en-GB" w:eastAsia="en-GB"/>
        </w:rPr>
        <w:t>, Programme Specialist, Women Peace and Security</w:t>
      </w:r>
      <w:r w:rsidR="0082620E" w:rsidRPr="0082620E">
        <w:rPr>
          <w:rFonts w:ascii="Calibri" w:eastAsia="Calibri" w:hAnsi="Calibri" w:cs="Calibri"/>
          <w:color w:val="000000"/>
          <w:spacing w:val="-3"/>
          <w:sz w:val="18"/>
          <w:szCs w:val="18"/>
          <w:lang w:val="en-GB" w:eastAsia="en-GB"/>
        </w:rPr>
        <w:t>.</w:t>
      </w:r>
    </w:p>
    <w:p w14:paraId="15FA77B4" w14:textId="3D9C8EE8" w:rsidR="00C22EF1" w:rsidRPr="00A872BA"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1265F6">
      <w:pPr>
        <w:pStyle w:val="ListParagraph"/>
        <w:keepNext/>
        <w:keepLines/>
        <w:numPr>
          <w:ilvl w:val="0"/>
          <w:numId w:val="11"/>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7F134A0F" w:rsidR="001265F6" w:rsidRPr="00A872BA"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 xml:space="preserve">selection </w:t>
      </w:r>
      <w:r w:rsidR="00C96F26">
        <w:rPr>
          <w:rFonts w:ascii="Calibri" w:eastAsia="Calibri" w:hAnsi="Calibri" w:cs="Calibri"/>
          <w:color w:val="000000"/>
          <w:spacing w:val="-3"/>
          <w:sz w:val="18"/>
          <w:szCs w:val="18"/>
          <w:lang w:val="en-GB" w:eastAsia="en-GB"/>
        </w:rPr>
        <w:t>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.2   Proponents will receive a pass/fail rating in the mandatory requirements/pre-qualification criteria section. </w:t>
      </w:r>
      <w:proofErr w:type="gramStart"/>
      <w:r w:rsidRPr="00A872BA">
        <w:rPr>
          <w:rFonts w:ascii="Calibri" w:eastAsia="Calibri" w:hAnsi="Calibri" w:cs="Calibri"/>
          <w:color w:val="000000"/>
          <w:spacing w:val="-3"/>
          <w:sz w:val="18"/>
          <w:szCs w:val="18"/>
          <w:lang w:val="en-GB" w:eastAsia="en-GB"/>
        </w:rPr>
        <w:t>In order to</w:t>
      </w:r>
      <w:proofErr w:type="gramEnd"/>
      <w:r w:rsidRPr="00A872BA">
        <w:rPr>
          <w:rFonts w:ascii="Calibri" w:eastAsia="Calibri" w:hAnsi="Calibri" w:cs="Calibr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6E62D6">
      <w:pPr>
        <w:pStyle w:val="ListParagraph"/>
        <w:keepNext/>
        <w:keepLines/>
        <w:numPr>
          <w:ilvl w:val="0"/>
          <w:numId w:val="11"/>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 xml:space="preserve">.2. </w:t>
      </w:r>
      <w:proofErr w:type="gramStart"/>
      <w:r w:rsidR="00C22EF1" w:rsidRPr="00A872BA">
        <w:rPr>
          <w:rFonts w:ascii="Calibri" w:eastAsia="Times New Roman" w:hAnsi="Calibri" w:cs="Calibri"/>
          <w:color w:val="000000"/>
          <w:sz w:val="18"/>
          <w:szCs w:val="18"/>
          <w:lang w:val="en-GB" w:eastAsia="en-GB"/>
        </w:rPr>
        <w:t>In order to</w:t>
      </w:r>
      <w:proofErr w:type="gramEnd"/>
      <w:r w:rsidR="00C22EF1" w:rsidRPr="00A872BA">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3A361129" w:rsidR="00C22EF1" w:rsidRPr="00426E45" w:rsidRDefault="00C22EF1" w:rsidP="00426E45">
      <w:pPr>
        <w:pStyle w:val="ListParagraph"/>
        <w:keepNext/>
        <w:keepLines/>
        <w:numPr>
          <w:ilvl w:val="0"/>
          <w:numId w:val="1"/>
        </w:numPr>
        <w:spacing w:after="0" w:line="240" w:lineRule="auto"/>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50987417" w14:textId="77777777" w:rsidR="00F569F3" w:rsidRPr="00F569F3" w:rsidRDefault="00C22EF1" w:rsidP="00F569F3">
      <w:pPr>
        <w:pStyle w:val="ListParagraph"/>
        <w:keepNext/>
        <w:keepLines/>
        <w:numPr>
          <w:ilvl w:val="1"/>
          <w:numId w:val="42"/>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F569F3">
      <w:pPr>
        <w:pStyle w:val="ListParagraph"/>
        <w:keepNext/>
        <w:keepLines/>
        <w:numPr>
          <w:ilvl w:val="1"/>
          <w:numId w:val="42"/>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426E45">
      <w:pPr>
        <w:keepNext/>
        <w:keepLines/>
        <w:numPr>
          <w:ilvl w:val="0"/>
          <w:numId w:val="1"/>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Submission of proposal</w:t>
      </w:r>
    </w:p>
    <w:p w14:paraId="30F30F83" w14:textId="22914CC8" w:rsidR="00F569F3" w:rsidRPr="00CB4A4D"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30764246" w:rsidR="00C22EF1" w:rsidRPr="003E2AAA" w:rsidRDefault="00C22EF1" w:rsidP="003E2AAA">
      <w:pPr>
        <w:tabs>
          <w:tab w:val="left" w:pos="-1440"/>
          <w:tab w:val="left" w:pos="1980"/>
        </w:tabs>
        <w:suppressAutoHyphens/>
        <w:spacing w:after="0" w:line="240" w:lineRule="auto"/>
        <w:ind w:left="1381" w:hanging="211"/>
        <w:rPr>
          <w:rFonts w:ascii="Calibri" w:eastAsia="Calibri" w:hAnsi="Calibri" w:cs="Calibri"/>
          <w:sz w:val="18"/>
          <w:szCs w:val="18"/>
          <w:lang w:val="en-CA"/>
        </w:rPr>
      </w:pPr>
      <w:r w:rsidRPr="00A872BA">
        <w:rPr>
          <w:rFonts w:ascii="Calibri" w:eastAsia="Calibri" w:hAnsi="Calibri" w:cs="Calibri"/>
          <w:color w:val="000000"/>
          <w:spacing w:val="-3"/>
          <w:sz w:val="18"/>
          <w:szCs w:val="18"/>
          <w:lang w:val="en-GB" w:eastAsia="en-GB"/>
        </w:rPr>
        <w:t>All proposals should be sent by email to the following secure email address</w:t>
      </w:r>
      <w:r w:rsidR="003E2AAA">
        <w:rPr>
          <w:rFonts w:ascii="Calibri" w:eastAsia="Calibri" w:hAnsi="Calibri" w:cs="Calibri"/>
          <w:color w:val="000000"/>
          <w:spacing w:val="-3"/>
          <w:sz w:val="18"/>
          <w:szCs w:val="18"/>
          <w:lang w:val="en-GB" w:eastAsia="en-GB"/>
        </w:rPr>
        <w:t xml:space="preserve">: </w:t>
      </w:r>
      <w:hyperlink r:id="rId15" w:history="1">
        <w:r w:rsidR="003E2AAA" w:rsidRPr="00DD6BD0">
          <w:rPr>
            <w:rStyle w:val="Hyperlink"/>
            <w:rFonts w:ascii="Calibri" w:eastAsia="Calibri" w:hAnsi="Calibri" w:cs="Calibri"/>
            <w:sz w:val="18"/>
            <w:szCs w:val="18"/>
            <w:lang w:val="en-CA"/>
          </w:rPr>
          <w:t>cfp.sudan@unwomen.org</w:t>
        </w:r>
      </w:hyperlink>
    </w:p>
    <w:p w14:paraId="6B11A513"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A4C34F"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00C3380"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76E53C34" w:rsidR="00C22EF1" w:rsidRP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CD16AF4" w14:textId="33CB44C8" w:rsidR="00C22EF1" w:rsidRDefault="00BC672E" w:rsidP="00BC672E">
      <w:pPr>
        <w:keepNext/>
        <w:keepLines/>
        <w:spacing w:after="0" w:line="240" w:lineRule="auto"/>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lastRenderedPageBreak/>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A872BA">
        <w:rPr>
          <w:rFonts w:ascii="Calibri" w:eastAsia="Times New Roman" w:hAnsi="Calibri" w:cs="Calibri"/>
          <w:color w:val="000000"/>
          <w:spacing w:val="-2"/>
          <w:sz w:val="18"/>
          <w:szCs w:val="18"/>
          <w:lang w:val="en-GB" w:eastAsia="en-GB"/>
        </w:rPr>
        <w:t>offered</w:t>
      </w:r>
      <w:proofErr w:type="gramEnd"/>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F74F39">
      <w:pPr>
        <w:pStyle w:val="ListParagraph"/>
        <w:keepNext/>
        <w:keepLines/>
        <w:numPr>
          <w:ilvl w:val="0"/>
          <w:numId w:val="46"/>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58D1FFFE"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proofErr w:type="gramStart"/>
      <w:r w:rsidR="00BC672E">
        <w:rPr>
          <w:rFonts w:ascii="Calibri" w:eastAsia="Times New Roman" w:hAnsi="Calibri" w:cs="Calibri"/>
          <w:color w:val="000000"/>
          <w:sz w:val="18"/>
          <w:szCs w:val="18"/>
          <w:lang w:val="en-GB" w:eastAsia="en-GB"/>
        </w:rPr>
        <w:t xml:space="preserve">10.1 </w:t>
      </w:r>
      <w:r w:rsidRPr="00A872BA">
        <w:rPr>
          <w:rFonts w:ascii="Calibri" w:eastAsia="Times New Roman" w:hAnsi="Calibri" w:cs="Calibri"/>
          <w:color w:val="000000"/>
          <w:sz w:val="18"/>
          <w:szCs w:val="18"/>
          <w:lang w:val="en-GB" w:eastAsia="en-GB"/>
        </w:rPr>
        <w:t xml:space="preserve"> All</w:t>
      </w:r>
      <w:proofErr w:type="gramEnd"/>
      <w:r w:rsidRPr="00A872BA">
        <w:rPr>
          <w:rFonts w:ascii="Calibri" w:eastAsia="Times New Roman" w:hAnsi="Calibri" w:cs="Calibri"/>
          <w:color w:val="000000"/>
          <w:sz w:val="18"/>
          <w:szCs w:val="18"/>
          <w:lang w:val="en-GB" w:eastAsia="en-GB"/>
        </w:rPr>
        <w:t xml:space="preserve"> prices shall be quoted in </w:t>
      </w:r>
      <w:r w:rsidR="003E2AAA">
        <w:rPr>
          <w:rFonts w:ascii="Calibri" w:eastAsia="Times New Roman" w:hAnsi="Calibri" w:cs="Calibri"/>
          <w:color w:val="000000"/>
          <w:sz w:val="18"/>
          <w:szCs w:val="18"/>
          <w:lang w:val="en-GB" w:eastAsia="en-GB"/>
        </w:rPr>
        <w:t>Sudanese Pounds (SDG)</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A872BA"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A872BA" w:rsidRDefault="00C22EF1" w:rsidP="00F74F39">
      <w:pPr>
        <w:keepNext/>
        <w:keepLines/>
        <w:numPr>
          <w:ilvl w:val="0"/>
          <w:numId w:val="4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BE4E90">
      <w:pPr>
        <w:pStyle w:val="ListParagraph"/>
        <w:numPr>
          <w:ilvl w:val="1"/>
          <w:numId w:val="44"/>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BE4E90">
      <w:pPr>
        <w:pStyle w:val="ListParagraph"/>
        <w:numPr>
          <w:ilvl w:val="2"/>
          <w:numId w:val="44"/>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BE4E90">
        <w:rPr>
          <w:rFonts w:ascii="Calibri" w:eastAsia="Calibri" w:hAnsi="Calibri" w:cs="Calibri"/>
          <w:color w:val="000000"/>
          <w:spacing w:val="-3"/>
          <w:sz w:val="18"/>
          <w:szCs w:val="18"/>
          <w:lang w:val="en-GB" w:eastAsia="en-GB"/>
        </w:rPr>
        <w:t>In order to</w:t>
      </w:r>
      <w:proofErr w:type="gramEnd"/>
      <w:r w:rsidRPr="00BE4E90">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712C78FD"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 xml:space="preserve">Proposal is compliant with </w:t>
            </w:r>
            <w:proofErr w:type="gramStart"/>
            <w:r w:rsidRPr="007A4A0A">
              <w:rPr>
                <w:sz w:val="18"/>
                <w:szCs w:val="18"/>
                <w:lang w:val="en-CA"/>
              </w:rPr>
              <w:t>the  Call</w:t>
            </w:r>
            <w:proofErr w:type="gramEnd"/>
            <w:r w:rsidRPr="007A4A0A">
              <w:rPr>
                <w:sz w:val="18"/>
                <w:szCs w:val="18"/>
                <w:lang w:val="en-CA"/>
              </w:rPr>
              <w:t xml:space="preserve">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3A2ACB">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3A2AC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5C6A3B90" w14:textId="77777777" w:rsidTr="39C40FFB">
        <w:tc>
          <w:tcPr>
            <w:tcW w:w="310" w:type="dxa"/>
          </w:tcPr>
          <w:p w14:paraId="14E54C34" w14:textId="301A4CC1"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F939BB" w:rsidRDefault="005379B6" w:rsidP="003A2ACB">
            <w:pPr>
              <w:spacing w:after="120" w:line="480" w:lineRule="auto"/>
              <w:rPr>
                <w:rFonts w:ascii="Calibri" w:eastAsia="Calibri" w:hAnsi="Calibri" w:cs="Calibri"/>
                <w:sz w:val="18"/>
                <w:szCs w:val="18"/>
                <w:lang w:val="en-CA"/>
              </w:rPr>
            </w:pPr>
          </w:p>
        </w:tc>
        <w:tc>
          <w:tcPr>
            <w:tcW w:w="1350" w:type="dxa"/>
          </w:tcPr>
          <w:p w14:paraId="642E39BF" w14:textId="7BFF4C85" w:rsidR="005379B6" w:rsidRPr="000B480F" w:rsidRDefault="005379B6" w:rsidP="003A2ACB">
            <w:pPr>
              <w:tabs>
                <w:tab w:val="left" w:pos="-1440"/>
              </w:tabs>
              <w:suppressAutoHyphens/>
              <w:spacing w:after="0" w:line="240" w:lineRule="auto"/>
              <w:jc w:val="both"/>
              <w:rPr>
                <w:rFonts w:ascii="Calibri" w:eastAsia="Arial" w:hAnsi="Calibri" w:cs="Calibri"/>
                <w:sz w:val="18"/>
                <w:szCs w:val="18"/>
                <w:highlight w:val="yellow"/>
              </w:rPr>
            </w:pPr>
          </w:p>
        </w:tc>
      </w:tr>
      <w:tr w:rsidR="005379B6" w:rsidRPr="000B480F" w14:paraId="3BB6019A" w14:textId="77777777" w:rsidTr="39C40FFB">
        <w:tc>
          <w:tcPr>
            <w:tcW w:w="310" w:type="dxa"/>
          </w:tcPr>
          <w:p w14:paraId="727BE1B8" w14:textId="77777777" w:rsidR="005379B6" w:rsidRPr="000B480F" w:rsidRDefault="005379B6" w:rsidP="003A2ACB">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3A2ACB">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3A2ACB">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FC3F11">
      <w:pPr>
        <w:pStyle w:val="ListParagraph"/>
        <w:numPr>
          <w:ilvl w:val="0"/>
          <w:numId w:val="4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C22EF1">
      <w:pPr>
        <w:numPr>
          <w:ilvl w:val="1"/>
          <w:numId w:val="13"/>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w:t>
      </w:r>
      <w:r w:rsidRPr="00A872BA">
        <w:rPr>
          <w:rFonts w:ascii="Calibri" w:eastAsia="Calibri" w:hAnsi="Calibri" w:cs="Calibri"/>
          <w:color w:val="000000"/>
          <w:spacing w:val="-3"/>
          <w:sz w:val="18"/>
          <w:szCs w:val="18"/>
          <w:lang w:val="en-GB" w:eastAsia="en-GB"/>
        </w:rPr>
        <w:lastRenderedPageBreak/>
        <w:t>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C22EF1">
      <w:pPr>
        <w:numPr>
          <w:ilvl w:val="1"/>
          <w:numId w:val="13"/>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FC3F11">
      <w:pPr>
        <w:numPr>
          <w:ilvl w:val="0"/>
          <w:numId w:val="4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A872BA"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0BA24A0F" w14:textId="77777777" w:rsidR="00C22EF1" w:rsidRPr="00D70AFD" w:rsidRDefault="00C22EF1" w:rsidP="00C22EF1">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highlight w:val="yellow"/>
        </w:rPr>
      </w:pPr>
    </w:p>
    <w:p w14:paraId="6BFFE841" w14:textId="77777777" w:rsidR="00C22EF1" w:rsidRPr="00D70AFD" w:rsidRDefault="00C22EF1" w:rsidP="00395435">
      <w:pPr>
        <w:tabs>
          <w:tab w:val="left" w:pos="0"/>
          <w:tab w:val="left" w:pos="720"/>
        </w:tabs>
        <w:suppressAutoHyphens/>
        <w:spacing w:after="0" w:line="240" w:lineRule="auto"/>
        <w:ind w:left="-270"/>
        <w:jc w:val="both"/>
        <w:rPr>
          <w:rFonts w:ascii="Calibri" w:eastAsia="Times New Roman" w:hAnsi="Calibri" w:cs="Calibri"/>
          <w:color w:val="000000"/>
          <w:spacing w:val="-2"/>
          <w:sz w:val="18"/>
          <w:szCs w:val="18"/>
          <w:highlight w:val="yellow"/>
        </w:rPr>
      </w:pPr>
    </w:p>
    <w:p w14:paraId="35158C63" w14:textId="77777777" w:rsidR="00C22EF1" w:rsidRPr="00A872BA" w:rsidRDefault="00C22EF1" w:rsidP="00C22EF1">
      <w:pPr>
        <w:tabs>
          <w:tab w:val="left" w:pos="1350"/>
        </w:tabs>
        <w:spacing w:after="0" w:line="240" w:lineRule="auto"/>
        <w:rPr>
          <w:rFonts w:ascii="Calibri" w:eastAsia="Calibri" w:hAnsi="Calibri" w:cs="Times New Roman"/>
          <w:sz w:val="18"/>
          <w:szCs w:val="18"/>
          <w:lang w:val="en-CA"/>
        </w:rPr>
      </w:pPr>
    </w:p>
    <w:p w14:paraId="16B78E48" w14:textId="77777777" w:rsidR="00C22EF1" w:rsidRPr="00A872BA" w:rsidRDefault="00C22EF1" w:rsidP="00C22EF1">
      <w:pPr>
        <w:keepNext/>
        <w:keepLines/>
        <w:numPr>
          <w:ilvl w:val="0"/>
          <w:numId w:val="13"/>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7777777"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C22EF1">
      <w:pPr>
        <w:keepNext/>
        <w:keepLines/>
        <w:numPr>
          <w:ilvl w:val="0"/>
          <w:numId w:val="13"/>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607204F" w14:textId="5F35047F" w:rsidR="00C22EF1" w:rsidRPr="00A872BA" w:rsidRDefault="00C22EF1" w:rsidP="24287CD5">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 xml:space="preserve">14.3 The award will be for an agreement with an original term of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number of months/</w:t>
      </w:r>
      <w:proofErr w:type="gramStart"/>
      <w:r w:rsidRPr="00A872BA">
        <w:rPr>
          <w:rFonts w:ascii="Calibri" w:eastAsia="Calibri" w:hAnsi="Calibri" w:cs="Calibri"/>
          <w:color w:val="000000"/>
          <w:spacing w:val="-3"/>
          <w:sz w:val="18"/>
          <w:szCs w:val="18"/>
          <w:lang w:val="en-GB" w:eastAsia="en-GB"/>
        </w:rPr>
        <w:t>year(</w:t>
      </w:r>
      <w:proofErr w:type="gramEnd"/>
      <w:r w:rsidRPr="00A872BA">
        <w:rPr>
          <w:rFonts w:ascii="Calibri" w:eastAsia="Calibri" w:hAnsi="Calibri" w:cs="Calibri"/>
          <w:color w:val="000000"/>
          <w:spacing w:val="-3"/>
          <w:sz w:val="18"/>
          <w:szCs w:val="18"/>
          <w:lang w:val="en-GB" w:eastAsia="en-GB"/>
        </w:rPr>
        <w:t>s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618C5">
          <w:footerReference w:type="even" r:id="rId16"/>
          <w:footerReference w:type="default" r:id="rId17"/>
          <w:headerReference w:type="first" r:id="rId18"/>
          <w:footerReference w:type="first" r:id="rId19"/>
          <w:pgSz w:w="11907" w:h="16839" w:code="9"/>
          <w:pgMar w:top="1080" w:right="1440" w:bottom="1440" w:left="1584" w:header="720" w:footer="720" w:gutter="0"/>
          <w:pgNumType w:start="1"/>
          <w:cols w:space="720"/>
          <w:titlePg/>
        </w:sect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1808D84B" w14:textId="4E4F26DA" w:rsidR="004E61A8" w:rsidRPr="004E61A8" w:rsidRDefault="00C22EF1" w:rsidP="004E61A8">
      <w:pPr>
        <w:tabs>
          <w:tab w:val="center" w:pos="4320"/>
          <w:tab w:val="right" w:pos="8640"/>
        </w:tabs>
        <w:spacing w:after="0" w:line="240" w:lineRule="auto"/>
        <w:rPr>
          <w:rFonts w:ascii="Calibri" w:eastAsia="Times New Roman" w:hAnsi="Calibri" w:cs="Calibri"/>
          <w:b/>
          <w:sz w:val="18"/>
          <w:szCs w:val="18"/>
          <w:lang w:val="es-ES" w:eastAsia="en-GB"/>
        </w:rPr>
      </w:pPr>
      <w:r w:rsidRPr="004E61A8">
        <w:rPr>
          <w:rFonts w:ascii="Calibri" w:eastAsia="Times New Roman" w:hAnsi="Calibri" w:cs="Calibri"/>
          <w:b/>
          <w:color w:val="000000"/>
          <w:sz w:val="18"/>
          <w:szCs w:val="18"/>
          <w:highlight w:val="yellow"/>
          <w:lang w:val="es-ES" w:eastAsia="en-GB"/>
        </w:rPr>
        <w:t>CFP No.</w:t>
      </w:r>
      <w:r w:rsidR="004E61A8" w:rsidRPr="004E61A8">
        <w:rPr>
          <w:rFonts w:ascii="Calibri" w:eastAsia="Times New Roman" w:hAnsi="Calibri" w:cs="Calibri"/>
          <w:b/>
          <w:sz w:val="18"/>
          <w:szCs w:val="18"/>
          <w:highlight w:val="yellow"/>
          <w:lang w:val="es-ES" w:eastAsia="en-GB"/>
        </w:rPr>
        <w:t xml:space="preserve">  UNW/SDN/001/8/21</w:t>
      </w:r>
    </w:p>
    <w:p w14:paraId="05D2D344" w14:textId="77777777" w:rsidR="00C22EF1" w:rsidRPr="004E61A8" w:rsidRDefault="00C22EF1" w:rsidP="00C22EF1">
      <w:pPr>
        <w:tabs>
          <w:tab w:val="center" w:pos="4320"/>
          <w:tab w:val="right" w:pos="8640"/>
        </w:tabs>
        <w:spacing w:after="0" w:line="240" w:lineRule="auto"/>
        <w:rPr>
          <w:rFonts w:ascii="Calibri" w:eastAsia="Times New Roman" w:hAnsi="Calibri" w:cs="Calibri"/>
          <w:b/>
          <w:color w:val="000000"/>
          <w:sz w:val="18"/>
          <w:szCs w:val="18"/>
          <w:lang w:val="es-ES" w:eastAsia="en-GB"/>
        </w:rPr>
      </w:pPr>
    </w:p>
    <w:p w14:paraId="03FF80B1" w14:textId="77777777" w:rsidR="00C22EF1" w:rsidRPr="004E61A8"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s-ES"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A872BA">
        <w:rPr>
          <w:rFonts w:ascii="Calibri" w:eastAsia="Calibri" w:hAnsi="Calibri" w:cs="Times"/>
          <w:color w:val="000000"/>
          <w:sz w:val="18"/>
          <w:szCs w:val="18"/>
          <w:lang w:val="en-CA"/>
        </w:rPr>
        <w:t>implement successfully</w:t>
      </w:r>
      <w:proofErr w:type="gramEnd"/>
      <w:r w:rsidRPr="00A872BA">
        <w:rPr>
          <w:rFonts w:ascii="Calibri" w:eastAsia="Calibri" w:hAnsi="Calibri" w:cs="Times"/>
          <w:color w:val="000000"/>
          <w:sz w:val="18"/>
          <w:szCs w:val="18"/>
          <w:lang w:val="en-CA"/>
        </w:rPr>
        <w:t xml:space="preserve"> the proposed activities and produce results. Key elements to be covered in this section include: </w:t>
      </w:r>
    </w:p>
    <w:p w14:paraId="78E81050"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w:t>
      </w:r>
      <w:proofErr w:type="gramStart"/>
      <w:r w:rsidRPr="00A872BA">
        <w:rPr>
          <w:rFonts w:ascii="Calibri" w:eastAsia="Calibri" w:hAnsi="Calibri" w:cs="Times"/>
          <w:color w:val="000000"/>
          <w:sz w:val="18"/>
          <w:szCs w:val="18"/>
          <w:lang w:val="en-CA"/>
        </w:rPr>
        <w:t>research</w:t>
      </w:r>
      <w:proofErr w:type="gramEnd"/>
      <w:r w:rsidRPr="00A872BA">
        <w:rPr>
          <w:rFonts w:ascii="Calibri" w:eastAsia="Calibri" w:hAnsi="Calibri" w:cs="Times"/>
          <w:color w:val="000000"/>
          <w:sz w:val="18"/>
          <w:szCs w:val="18"/>
          <w:lang w:val="en-CA"/>
        </w:rPr>
        <w:t xml:space="preserve">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C22EF1">
      <w:pPr>
        <w:widowControl w:val="0"/>
        <w:numPr>
          <w:ilvl w:val="0"/>
          <w:numId w:val="8"/>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C22EF1">
      <w:pPr>
        <w:widowControl w:val="0"/>
        <w:numPr>
          <w:ilvl w:val="0"/>
          <w:numId w:val="8"/>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lastRenderedPageBreak/>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771256" w14:paraId="003837B0" w14:textId="77777777" w:rsidTr="004618C5">
        <w:tc>
          <w:tcPr>
            <w:tcW w:w="9350" w:type="dxa"/>
          </w:tcPr>
          <w:p w14:paraId="08CB7445" w14:textId="77777777" w:rsidR="00C22EF1" w:rsidRPr="0082620E" w:rsidRDefault="00C22EF1" w:rsidP="004618C5">
            <w:pPr>
              <w:widowControl w:val="0"/>
              <w:autoSpaceDE w:val="0"/>
              <w:autoSpaceDN w:val="0"/>
              <w:adjustRightInd w:val="0"/>
              <w:spacing w:after="240" w:line="340" w:lineRule="atLeast"/>
              <w:jc w:val="both"/>
              <w:rPr>
                <w:rFonts w:cs="Times"/>
                <w:color w:val="000000"/>
                <w:sz w:val="18"/>
                <w:szCs w:val="18"/>
                <w:lang w:val="fr-FR"/>
              </w:rPr>
            </w:pPr>
            <w:r w:rsidRPr="0082620E">
              <w:rPr>
                <w:rFonts w:cs="Times"/>
                <w:b/>
                <w:bCs/>
                <w:color w:val="000000"/>
                <w:sz w:val="18"/>
                <w:szCs w:val="18"/>
                <w:lang w:val="fr-FR"/>
              </w:rPr>
              <w:t xml:space="preserve">Component </w:t>
            </w:r>
            <w:proofErr w:type="gramStart"/>
            <w:r w:rsidRPr="0082620E">
              <w:rPr>
                <w:rFonts w:cs="Times"/>
                <w:b/>
                <w:bCs/>
                <w:color w:val="000000"/>
                <w:sz w:val="18"/>
                <w:szCs w:val="18"/>
                <w:lang w:val="fr-FR"/>
              </w:rPr>
              <w:t>4:</w:t>
            </w:r>
            <w:proofErr w:type="gramEnd"/>
            <w:r w:rsidRPr="0082620E">
              <w:rPr>
                <w:rFonts w:cs="Times"/>
                <w:b/>
                <w:bCs/>
                <w:color w:val="000000"/>
                <w:sz w:val="18"/>
                <w:szCs w:val="18"/>
                <w:lang w:val="fr-FR"/>
              </w:rPr>
              <w:t xml:space="preserve"> </w:t>
            </w:r>
            <w:proofErr w:type="spellStart"/>
            <w:r w:rsidRPr="0082620E">
              <w:rPr>
                <w:rFonts w:cs="Times"/>
                <w:b/>
                <w:bCs/>
                <w:color w:val="000000"/>
                <w:sz w:val="18"/>
                <w:szCs w:val="18"/>
                <w:lang w:val="fr-FR"/>
              </w:rPr>
              <w:t>Implementation</w:t>
            </w:r>
            <w:proofErr w:type="spellEnd"/>
            <w:r w:rsidRPr="0082620E">
              <w:rPr>
                <w:rFonts w:cs="Times"/>
                <w:b/>
                <w:bCs/>
                <w:color w:val="000000"/>
                <w:sz w:val="18"/>
                <w:szCs w:val="18"/>
                <w:lang w:val="fr-FR"/>
              </w:rPr>
              <w:t xml:space="preserve"> Plan </w:t>
            </w:r>
            <w:r w:rsidRPr="0082620E">
              <w:rPr>
                <w:rFonts w:cs="Times"/>
                <w:color w:val="000000"/>
                <w:sz w:val="18"/>
                <w:szCs w:val="18"/>
                <w:lang w:val="fr-FR"/>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w:t>
            </w:r>
            <w:proofErr w:type="gramStart"/>
            <w:r w:rsidRPr="00A872BA">
              <w:rPr>
                <w:rFonts w:cs="Times"/>
                <w:color w:val="000000"/>
                <w:sz w:val="18"/>
                <w:szCs w:val="18"/>
              </w:rPr>
              <w:t>baselines</w:t>
            </w:r>
            <w:proofErr w:type="gramEnd"/>
            <w:r w:rsidRPr="00A872BA">
              <w:rPr>
                <w:rFonts w:cs="Times"/>
                <w:color w:val="000000"/>
                <w:sz w:val="18"/>
                <w:szCs w:val="18"/>
              </w:rPr>
              <w:t xml:space="preserve">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9B1F48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9B1F48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lastRenderedPageBreak/>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46BB8873" w14:textId="30C23FD6" w:rsidR="09B1F481" w:rsidRPr="007A4A0A" w:rsidRDefault="09B1F481" w:rsidP="09B1F481">
      <w:pPr>
        <w:numPr>
          <w:ilvl w:val="0"/>
          <w:numId w:val="9"/>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9B1F481">
      <w:pPr>
        <w:numPr>
          <w:ilvl w:val="0"/>
          <w:numId w:val="9"/>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9B1F481">
      <w:pPr>
        <w:numPr>
          <w:ilvl w:val="0"/>
          <w:numId w:val="9"/>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C22EF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w:t>
      </w:r>
      <w:proofErr w:type="gramStart"/>
      <w:r w:rsidRPr="007A4A0A">
        <w:rPr>
          <w:rFonts w:ascii="Calibri" w:eastAsia="Calibri" w:hAnsi="Calibri" w:cs="Times"/>
          <w:color w:val="000000"/>
          <w:sz w:val="18"/>
          <w:szCs w:val="18"/>
          <w:lang w:val="en-CA"/>
        </w:rPr>
        <w:t>line item</w:t>
      </w:r>
      <w:proofErr w:type="gramEnd"/>
      <w:r w:rsidRPr="007A4A0A">
        <w:rPr>
          <w:rFonts w:ascii="Calibri" w:eastAsia="Calibri" w:hAnsi="Calibri" w:cs="Times"/>
          <w:color w:val="000000"/>
          <w:sz w:val="18"/>
          <w:szCs w:val="18"/>
          <w:lang w:val="en-CA"/>
        </w:rPr>
        <w:t xml:space="preserve">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C22EF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Result 1 (</w:t>
            </w:r>
            <w:proofErr w:type="gramStart"/>
            <w:r w:rsidRPr="007A4A0A">
              <w:rPr>
                <w:rFonts w:ascii="Calibri" w:eastAsia="Calibri" w:hAnsi="Calibri" w:cs="Times"/>
                <w:b/>
                <w:bCs/>
                <w:color w:val="000000"/>
                <w:sz w:val="18"/>
                <w:szCs w:val="18"/>
                <w:lang w:val="en-CA"/>
              </w:rPr>
              <w:t>e.g.</w:t>
            </w:r>
            <w:proofErr w:type="gramEnd"/>
            <w:r w:rsidRPr="007A4A0A">
              <w:rPr>
                <w:rFonts w:ascii="Calibri" w:eastAsia="Calibri" w:hAnsi="Calibri" w:cs="Times"/>
                <w:b/>
                <w:bCs/>
                <w:color w:val="000000"/>
                <w:sz w:val="18"/>
                <w:szCs w:val="18"/>
                <w:lang w:val="en-CA"/>
              </w:rPr>
              <w:t xml:space="preserve">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025FE83F" w14:textId="799D96DA" w:rsidR="004E61A8" w:rsidRPr="00771256" w:rsidRDefault="006C3247" w:rsidP="004E61A8">
      <w:pPr>
        <w:tabs>
          <w:tab w:val="center" w:pos="4320"/>
          <w:tab w:val="right" w:pos="8640"/>
        </w:tabs>
        <w:spacing w:after="0" w:line="240" w:lineRule="auto"/>
        <w:rPr>
          <w:rFonts w:ascii="Calibri" w:eastAsia="Times New Roman" w:hAnsi="Calibri" w:cs="Calibri"/>
          <w:b/>
          <w:sz w:val="18"/>
          <w:szCs w:val="18"/>
          <w:lang w:val="en-GB" w:eastAsia="en-GB"/>
        </w:rPr>
      </w:pPr>
      <w:r w:rsidRPr="00771256">
        <w:rPr>
          <w:rFonts w:ascii="Calibri" w:eastAsia="Times New Roman" w:hAnsi="Calibri" w:cs="Calibri"/>
          <w:b/>
          <w:sz w:val="18"/>
          <w:szCs w:val="18"/>
          <w:highlight w:val="yellow"/>
          <w:lang w:val="en-GB" w:eastAsia="en-GB"/>
        </w:rPr>
        <w:t>CFP No</w:t>
      </w:r>
      <w:r w:rsidR="004E61A8" w:rsidRPr="00771256">
        <w:rPr>
          <w:rFonts w:ascii="Calibri" w:eastAsia="Times New Roman" w:hAnsi="Calibri" w:cs="Calibri"/>
          <w:b/>
          <w:sz w:val="18"/>
          <w:szCs w:val="18"/>
          <w:highlight w:val="yellow"/>
          <w:lang w:val="en-GB" w:eastAsia="en-GB"/>
        </w:rPr>
        <w:t>. UNW/SDN/001/8/21</w:t>
      </w:r>
    </w:p>
    <w:p w14:paraId="3E68846F" w14:textId="345D69BE" w:rsidR="007737D7" w:rsidRPr="00771256"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lang w:val="en-GB"/>
        </w:rPr>
      </w:pPr>
    </w:p>
    <w:p w14:paraId="12F6E2BA" w14:textId="21B7310C" w:rsidR="007737D7" w:rsidRPr="00771256"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0BE154EE" w14:textId="483D6493" w:rsidR="007737D7" w:rsidRPr="00771256"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76483A7C" w14:textId="0F5A3C77" w:rsidR="007737D7" w:rsidRPr="00771256"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13CE4AD2" w14:textId="372DD381" w:rsidR="007737D7" w:rsidRPr="00771256"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0EE6BD25" w14:textId="77777777" w:rsidR="007737D7" w:rsidRPr="00771256"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lang w:val="en-GB"/>
        </w:rPr>
      </w:pPr>
    </w:p>
    <w:p w14:paraId="14DAF47E" w14:textId="77777777" w:rsidR="00C22EF1" w:rsidRPr="00771256"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w:t>
      </w:r>
      <w:proofErr w:type="gramStart"/>
      <w:r w:rsidRPr="00BA537E">
        <w:rPr>
          <w:rFonts w:ascii="Calibri" w:eastAsia="Calibri" w:hAnsi="Calibri" w:cs="Calibri"/>
          <w:b/>
          <w:bCs/>
          <w:sz w:val="24"/>
          <w:szCs w:val="24"/>
          <w:u w:val="single"/>
          <w:lang w:val="en-CA"/>
        </w:rPr>
        <w:t>to</w:t>
      </w:r>
      <w:proofErr w:type="gramEnd"/>
      <w:r w:rsidRPr="00BA537E">
        <w:rPr>
          <w:rFonts w:ascii="Calibri" w:eastAsia="Calibri" w:hAnsi="Calibri" w:cs="Calibri"/>
          <w:b/>
          <w:bCs/>
          <w:sz w:val="24"/>
          <w:szCs w:val="24"/>
          <w:u w:val="single"/>
          <w:lang w:val="en-CA"/>
        </w:rPr>
        <w:t xml:space="preserve">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2DB13430" w14:textId="0F783CDE" w:rsidR="004E61A8" w:rsidRPr="000B480F" w:rsidRDefault="00C22EF1" w:rsidP="004E61A8">
      <w:pPr>
        <w:tabs>
          <w:tab w:val="center" w:pos="4320"/>
          <w:tab w:val="right" w:pos="8640"/>
        </w:tabs>
        <w:spacing w:after="0" w:line="240" w:lineRule="auto"/>
        <w:rPr>
          <w:rFonts w:ascii="Calibri" w:eastAsia="Times New Roman" w:hAnsi="Calibri" w:cs="Calibri"/>
          <w:b/>
          <w:sz w:val="18"/>
          <w:szCs w:val="18"/>
          <w:lang w:val="en-GB" w:eastAsia="en-GB"/>
        </w:rPr>
      </w:pPr>
      <w:r w:rsidRPr="004E61A8">
        <w:rPr>
          <w:rFonts w:ascii="Calibri" w:eastAsia="Times New Roman" w:hAnsi="Calibri" w:cs="Calibri"/>
          <w:b/>
          <w:color w:val="000000"/>
          <w:sz w:val="18"/>
          <w:szCs w:val="18"/>
          <w:highlight w:val="yellow"/>
          <w:lang w:val="en-GB" w:eastAsia="en-GB"/>
        </w:rPr>
        <w:t xml:space="preserve">CFP No. </w:t>
      </w:r>
      <w:r w:rsidR="004E61A8" w:rsidRPr="004E61A8">
        <w:rPr>
          <w:rFonts w:ascii="Calibri" w:eastAsia="Times New Roman" w:hAnsi="Calibri" w:cs="Calibri"/>
          <w:b/>
          <w:sz w:val="18"/>
          <w:szCs w:val="18"/>
          <w:highlight w:val="yellow"/>
          <w:lang w:val="en-GB" w:eastAsia="en-GB"/>
        </w:rPr>
        <w:t>UNW</w:t>
      </w:r>
      <w:r w:rsidR="004E61A8" w:rsidRPr="001851A1">
        <w:rPr>
          <w:rFonts w:ascii="Calibri" w:eastAsia="Times New Roman" w:hAnsi="Calibri" w:cs="Calibri"/>
          <w:b/>
          <w:sz w:val="18"/>
          <w:szCs w:val="18"/>
          <w:highlight w:val="yellow"/>
          <w:lang w:val="en-GB" w:eastAsia="en-GB"/>
        </w:rPr>
        <w:t>/SDN/001/8/21</w:t>
      </w:r>
    </w:p>
    <w:p w14:paraId="567B3DC1" w14:textId="022BED2F"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1"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w:t>
            </w:r>
            <w:proofErr w:type="gramStart"/>
            <w:r>
              <w:rPr>
                <w:rFonts w:cs="Calibri"/>
                <w:color w:val="000000"/>
                <w:sz w:val="18"/>
                <w:szCs w:val="18"/>
              </w:rPr>
              <w:t>e.g.</w:t>
            </w:r>
            <w:proofErr w:type="gramEnd"/>
            <w:r>
              <w:rPr>
                <w:rFonts w:cs="Calibri"/>
                <w:color w:val="000000"/>
                <w:sz w:val="18"/>
                <w:szCs w:val="18"/>
              </w:rPr>
              <w:t xml:space="preserve">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22F4B241" w14:textId="1268D6AB" w:rsidR="00795652" w:rsidRPr="00795652" w:rsidRDefault="00795652" w:rsidP="00795652">
      <w:pPr>
        <w:spacing w:after="151" w:line="248" w:lineRule="auto"/>
        <w:ind w:right="14"/>
        <w:rPr>
          <w:rFonts w:eastAsia="Times New Roman" w:cstheme="minorHAnsi"/>
          <w:color w:val="000000"/>
          <w:sz w:val="18"/>
          <w:szCs w:val="18"/>
        </w:rPr>
        <w:sectPr w:rsidR="00795652" w:rsidRPr="00795652" w:rsidSect="004618C5">
          <w:footerReference w:type="default" r:id="rId22"/>
          <w:pgSz w:w="12240" w:h="15840"/>
          <w:pgMar w:top="1440" w:right="1440" w:bottom="1440" w:left="1440" w:header="720" w:footer="720" w:gutter="0"/>
          <w:cols w:space="720"/>
          <w:docGrid w:linePitch="360"/>
        </w:sectPr>
      </w:pPr>
    </w:p>
    <w:p w14:paraId="56C39509" w14:textId="77777777" w:rsidR="0088532D" w:rsidRDefault="0088532D" w:rsidP="007E073F"/>
    <w:sectPr w:rsidR="0088532D" w:rsidSect="00DA49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B746" w14:textId="77777777" w:rsidR="00A067AC" w:rsidRDefault="00A067AC" w:rsidP="00C22EF1">
      <w:pPr>
        <w:spacing w:after="0" w:line="240" w:lineRule="auto"/>
      </w:pPr>
      <w:r>
        <w:separator/>
      </w:r>
    </w:p>
  </w:endnote>
  <w:endnote w:type="continuationSeparator" w:id="0">
    <w:p w14:paraId="54A58FB5" w14:textId="77777777" w:rsidR="00A067AC" w:rsidRDefault="00A067AC" w:rsidP="00C22EF1">
      <w:pPr>
        <w:spacing w:after="0" w:line="240" w:lineRule="auto"/>
      </w:pPr>
      <w:r>
        <w:continuationSeparator/>
      </w:r>
    </w:p>
  </w:endnote>
  <w:endnote w:type="continuationNotice" w:id="1">
    <w:p w14:paraId="497A1187" w14:textId="77777777" w:rsidR="00A067AC" w:rsidRDefault="00A06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2844" w14:textId="77777777" w:rsidR="00A067AC" w:rsidRDefault="00A067AC" w:rsidP="00C22EF1">
      <w:pPr>
        <w:spacing w:after="0" w:line="240" w:lineRule="auto"/>
      </w:pPr>
      <w:r>
        <w:separator/>
      </w:r>
    </w:p>
  </w:footnote>
  <w:footnote w:type="continuationSeparator" w:id="0">
    <w:p w14:paraId="73FE53CD" w14:textId="77777777" w:rsidR="00A067AC" w:rsidRDefault="00A067AC" w:rsidP="00C22EF1">
      <w:pPr>
        <w:spacing w:after="0" w:line="240" w:lineRule="auto"/>
      </w:pPr>
      <w:r>
        <w:continuationSeparator/>
      </w:r>
    </w:p>
  </w:footnote>
  <w:footnote w:type="continuationNotice" w:id="1">
    <w:p w14:paraId="3B48D66B" w14:textId="77777777" w:rsidR="00A067AC" w:rsidRDefault="00A067AC">
      <w:pPr>
        <w:spacing w:after="0" w:line="240" w:lineRule="auto"/>
      </w:pPr>
    </w:p>
  </w:footnote>
  <w:footnote w:id="2">
    <w:p w14:paraId="18BA03B1" w14:textId="0B822BF5" w:rsidR="0091403E" w:rsidRDefault="009140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sidR="00567FDD">
        <w:rPr>
          <w:sz w:val="18"/>
          <w:szCs w:val="18"/>
        </w:rPr>
        <w:t xml:space="preserve">(3) </w:t>
      </w:r>
      <w:r w:rsidRPr="007D0BA5">
        <w:rPr>
          <w:sz w:val="18"/>
          <w:szCs w:val="18"/>
        </w:rPr>
        <w:t>years of history registration may be accepted and it must be fully justified.</w:t>
      </w:r>
    </w:p>
  </w:footnote>
  <w:footnote w:id="3">
    <w:p w14:paraId="2175F67C" w14:textId="20113F4E" w:rsidR="00C41F68" w:rsidRPr="00467202" w:rsidRDefault="00C41F68"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C22EF1" w:rsidRPr="00105E40" w:rsidRDefault="00C22EF1" w:rsidP="00C22EF1">
      <w:pPr>
        <w:pStyle w:val="FootnoteText"/>
      </w:pPr>
      <w:r>
        <w:rPr>
          <w:rStyle w:val="FootnoteReference"/>
        </w:rPr>
        <w:footnoteRef/>
      </w:r>
      <w:r>
        <w:t xml:space="preserve"> </w:t>
      </w:r>
      <w:r w:rsidRPr="00105E40">
        <w:t xml:space="preserve">  “</w:t>
      </w:r>
      <w:r w:rsidRPr="00A04B85">
        <w:rPr>
          <w:sz w:val="19"/>
          <w:szCs w:val="19"/>
        </w:rPr>
        <w:t xml:space="preserve">Other costs” refers to any other costs that is not listed in the Results-Based Budget. Please specify in the footnote what they </w:t>
      </w:r>
      <w:r w:rsidRPr="00A04B85">
        <w:rPr>
          <w:sz w:val="19"/>
          <w:szCs w:val="19"/>
        </w:rPr>
        <w:t>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E36B7"/>
    <w:multiLevelType w:val="hybridMultilevel"/>
    <w:tmpl w:val="AAFAB99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00713"/>
    <w:multiLevelType w:val="hybridMultilevel"/>
    <w:tmpl w:val="3B84B4E4"/>
    <w:lvl w:ilvl="0" w:tplc="B0C64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72FD9"/>
    <w:multiLevelType w:val="hybridMultilevel"/>
    <w:tmpl w:val="D94A748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477F7"/>
    <w:multiLevelType w:val="hybridMultilevel"/>
    <w:tmpl w:val="B09CCC3E"/>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0219B"/>
    <w:multiLevelType w:val="hybridMultilevel"/>
    <w:tmpl w:val="45005CB4"/>
    <w:lvl w:ilvl="0" w:tplc="D2AA675A">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0514D"/>
    <w:multiLevelType w:val="hybridMultilevel"/>
    <w:tmpl w:val="88BE6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87C0F"/>
    <w:multiLevelType w:val="hybridMultilevel"/>
    <w:tmpl w:val="30F46F30"/>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F50AC"/>
    <w:multiLevelType w:val="multilevel"/>
    <w:tmpl w:val="5BB8FE14"/>
    <w:lvl w:ilvl="0">
      <w:start w:val="1"/>
      <w:numFmt w:val="decimal"/>
      <w:lvlText w:val="%1."/>
      <w:lvlJc w:val="left"/>
      <w:pPr>
        <w:ind w:left="360" w:hanging="360"/>
      </w:pPr>
      <w:rPr>
        <w:sz w:val="28"/>
        <w:szCs w:val="28"/>
      </w:r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21090F"/>
    <w:multiLevelType w:val="hybridMultilevel"/>
    <w:tmpl w:val="9AF6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73AB9"/>
    <w:multiLevelType w:val="hybridMultilevel"/>
    <w:tmpl w:val="43B2670E"/>
    <w:lvl w:ilvl="0" w:tplc="0FC67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57207"/>
    <w:multiLevelType w:val="multilevel"/>
    <w:tmpl w:val="052A7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C871741"/>
    <w:multiLevelType w:val="hybridMultilevel"/>
    <w:tmpl w:val="7BA050F6"/>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11F59"/>
    <w:multiLevelType w:val="hybridMultilevel"/>
    <w:tmpl w:val="30965128"/>
    <w:lvl w:ilvl="0" w:tplc="CA3A890C">
      <w:start w:val="1"/>
      <w:numFmt w:val="lowerLetter"/>
      <w:lvlText w:val="%1."/>
      <w:lvlJc w:val="left"/>
      <w:pPr>
        <w:tabs>
          <w:tab w:val="num" w:pos="720"/>
        </w:tabs>
        <w:ind w:left="720" w:hanging="720"/>
      </w:pPr>
      <w:rPr>
        <w:rFonts w:ascii="Arial" w:eastAsia="Times New Roman" w:hAnsi="Arial" w:cs="Arial"/>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18"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51E91"/>
    <w:multiLevelType w:val="hybridMultilevel"/>
    <w:tmpl w:val="E370FB22"/>
    <w:lvl w:ilvl="0" w:tplc="C9E4C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9206A"/>
    <w:multiLevelType w:val="hybridMultilevel"/>
    <w:tmpl w:val="E8BE81CC"/>
    <w:lvl w:ilvl="0" w:tplc="D04814C6">
      <w:start w:val="1"/>
      <w:numFmt w:val="decimal"/>
      <w:lvlText w:val="%1."/>
      <w:lvlJc w:val="left"/>
      <w:pPr>
        <w:ind w:left="720" w:hanging="360"/>
      </w:pPr>
      <w:rPr>
        <w:rFonts w:asciiTheme="minorHAnsi" w:hAnsiTheme="minorHAnsi" w:cstheme="minorHAnsi" w:hint="default"/>
        <w:sz w:val="18"/>
        <w:szCs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C0E3650"/>
    <w:multiLevelType w:val="hybridMultilevel"/>
    <w:tmpl w:val="C3CA9A84"/>
    <w:lvl w:ilvl="0" w:tplc="52C826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B47B20">
      <w:start w:val="1"/>
      <w:numFmt w:val="bullet"/>
      <w:lvlText w:val="o"/>
      <w:lvlJc w:val="left"/>
      <w:pPr>
        <w:ind w:left="1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B4B744">
      <w:start w:val="1"/>
      <w:numFmt w:val="bullet"/>
      <w:lvlText w:val="▪"/>
      <w:lvlJc w:val="left"/>
      <w:pPr>
        <w:ind w:left="2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5A15C0">
      <w:start w:val="1"/>
      <w:numFmt w:val="bullet"/>
      <w:lvlText w:val="•"/>
      <w:lvlJc w:val="left"/>
      <w:pPr>
        <w:ind w:left="2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C9756">
      <w:start w:val="1"/>
      <w:numFmt w:val="bullet"/>
      <w:lvlText w:val="o"/>
      <w:lvlJc w:val="left"/>
      <w:pPr>
        <w:ind w:left="3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2E178A">
      <w:start w:val="1"/>
      <w:numFmt w:val="bullet"/>
      <w:lvlText w:val="▪"/>
      <w:lvlJc w:val="left"/>
      <w:pPr>
        <w:ind w:left="4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AA4802">
      <w:start w:val="1"/>
      <w:numFmt w:val="bullet"/>
      <w:lvlText w:val="•"/>
      <w:lvlJc w:val="left"/>
      <w:pPr>
        <w:ind w:left="5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00EDE">
      <w:start w:val="1"/>
      <w:numFmt w:val="bullet"/>
      <w:lvlText w:val="o"/>
      <w:lvlJc w:val="left"/>
      <w:pPr>
        <w:ind w:left="5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6A55B2">
      <w:start w:val="1"/>
      <w:numFmt w:val="bullet"/>
      <w:lvlText w:val="▪"/>
      <w:lvlJc w:val="left"/>
      <w:pPr>
        <w:ind w:left="6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6" w15:restartNumberingAfterBreak="0">
    <w:nsid w:val="4132647C"/>
    <w:multiLevelType w:val="hybridMultilevel"/>
    <w:tmpl w:val="EAC077E8"/>
    <w:lvl w:ilvl="0" w:tplc="32A68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CC6FE2"/>
    <w:multiLevelType w:val="hybridMultilevel"/>
    <w:tmpl w:val="31E69278"/>
    <w:lvl w:ilvl="0" w:tplc="E04692F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94A8D"/>
    <w:multiLevelType w:val="hybridMultilevel"/>
    <w:tmpl w:val="774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BC097F"/>
    <w:multiLevelType w:val="hybridMultilevel"/>
    <w:tmpl w:val="99F0346E"/>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2"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3" w15:restartNumberingAfterBreak="0">
    <w:nsid w:val="62651759"/>
    <w:multiLevelType w:val="hybridMultilevel"/>
    <w:tmpl w:val="DACE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A64F6"/>
    <w:multiLevelType w:val="hybridMultilevel"/>
    <w:tmpl w:val="DE1C6922"/>
    <w:lvl w:ilvl="0" w:tplc="D6AC1E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7AD2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4240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0643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642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7E18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7CEE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81E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E46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A75305"/>
    <w:multiLevelType w:val="hybridMultilevel"/>
    <w:tmpl w:val="4CFCC5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8" w15:restartNumberingAfterBreak="0">
    <w:nsid w:val="6F630B92"/>
    <w:multiLevelType w:val="multilevel"/>
    <w:tmpl w:val="11DA4E40"/>
    <w:lvl w:ilvl="0">
      <w:start w:val="12"/>
      <w:numFmt w:val="decimal"/>
      <w:lvlText w:val="%1"/>
      <w:lvlJc w:val="left"/>
      <w:pPr>
        <w:ind w:left="384" w:hanging="384"/>
      </w:pPr>
      <w:rPr>
        <w:rFonts w:hint="default"/>
      </w:rPr>
    </w:lvl>
    <w:lvl w:ilvl="1">
      <w:start w:val="5"/>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39" w15:restartNumberingAfterBreak="0">
    <w:nsid w:val="7280640A"/>
    <w:multiLevelType w:val="hybridMultilevel"/>
    <w:tmpl w:val="2C56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8377F"/>
    <w:multiLevelType w:val="hybridMultilevel"/>
    <w:tmpl w:val="9742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74FF2"/>
    <w:multiLevelType w:val="hybridMultilevel"/>
    <w:tmpl w:val="8C46E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7FA79D1"/>
    <w:multiLevelType w:val="hybridMultilevel"/>
    <w:tmpl w:val="504E32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CB03EF5"/>
    <w:multiLevelType w:val="hybridMultilevel"/>
    <w:tmpl w:val="6032EF42"/>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6" w15:restartNumberingAfterBreak="0">
    <w:nsid w:val="7D853D60"/>
    <w:multiLevelType w:val="hybridMultilevel"/>
    <w:tmpl w:val="B7A8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31"/>
  </w:num>
  <w:num w:numId="4">
    <w:abstractNumId w:val="40"/>
  </w:num>
  <w:num w:numId="5">
    <w:abstractNumId w:val="24"/>
  </w:num>
  <w:num w:numId="6">
    <w:abstractNumId w:val="41"/>
  </w:num>
  <w:num w:numId="7">
    <w:abstractNumId w:val="36"/>
  </w:num>
  <w:num w:numId="8">
    <w:abstractNumId w:val="0"/>
  </w:num>
  <w:num w:numId="9">
    <w:abstractNumId w:val="43"/>
  </w:num>
  <w:num w:numId="10">
    <w:abstractNumId w:val="20"/>
  </w:num>
  <w:num w:numId="11">
    <w:abstractNumId w:val="32"/>
  </w:num>
  <w:num w:numId="12">
    <w:abstractNumId w:val="4"/>
  </w:num>
  <w:num w:numId="13">
    <w:abstractNumId w:val="45"/>
  </w:num>
  <w:num w:numId="14">
    <w:abstractNumId w:val="35"/>
  </w:num>
  <w:num w:numId="15">
    <w:abstractNumId w:val="8"/>
  </w:num>
  <w:num w:numId="16">
    <w:abstractNumId w:val="14"/>
  </w:num>
  <w:num w:numId="17">
    <w:abstractNumId w:val="42"/>
  </w:num>
  <w:num w:numId="18">
    <w:abstractNumId w:val="19"/>
  </w:num>
  <w:num w:numId="19">
    <w:abstractNumId w:val="16"/>
  </w:num>
  <w:num w:numId="20">
    <w:abstractNumId w:val="46"/>
  </w:num>
  <w:num w:numId="21">
    <w:abstractNumId w:val="33"/>
  </w:num>
  <w:num w:numId="22">
    <w:abstractNumId w:val="12"/>
  </w:num>
  <w:num w:numId="23">
    <w:abstractNumId w:val="38"/>
  </w:num>
  <w:num w:numId="24">
    <w:abstractNumId w:val="17"/>
  </w:num>
  <w:num w:numId="25">
    <w:abstractNumId w:val="15"/>
  </w:num>
  <w:num w:numId="26">
    <w:abstractNumId w:val="30"/>
  </w:num>
  <w:num w:numId="27">
    <w:abstractNumId w:val="34"/>
  </w:num>
  <w:num w:numId="28">
    <w:abstractNumId w:val="22"/>
  </w:num>
  <w:num w:numId="29">
    <w:abstractNumId w:val="5"/>
  </w:num>
  <w:num w:numId="30">
    <w:abstractNumId w:val="9"/>
  </w:num>
  <w:num w:numId="31">
    <w:abstractNumId w:val="6"/>
  </w:num>
  <w:num w:numId="32">
    <w:abstractNumId w:val="39"/>
  </w:num>
  <w:num w:numId="33">
    <w:abstractNumId w:val="28"/>
  </w:num>
  <w:num w:numId="34">
    <w:abstractNumId w:val="2"/>
  </w:num>
  <w:num w:numId="35">
    <w:abstractNumId w:val="26"/>
  </w:num>
  <w:num w:numId="36">
    <w:abstractNumId w:val="13"/>
  </w:num>
  <w:num w:numId="37">
    <w:abstractNumId w:val="18"/>
  </w:num>
  <w:num w:numId="38">
    <w:abstractNumId w:val="11"/>
  </w:num>
  <w:num w:numId="39">
    <w:abstractNumId w:val="10"/>
  </w:num>
  <w:num w:numId="40">
    <w:abstractNumId w:val="29"/>
  </w:num>
  <w:num w:numId="41">
    <w:abstractNumId w:val="1"/>
  </w:num>
  <w:num w:numId="42">
    <w:abstractNumId w:val="7"/>
  </w:num>
  <w:num w:numId="43">
    <w:abstractNumId w:val="44"/>
  </w:num>
  <w:num w:numId="44">
    <w:abstractNumId w:val="23"/>
  </w:num>
  <w:num w:numId="45">
    <w:abstractNumId w:val="27"/>
  </w:num>
  <w:num w:numId="46">
    <w:abstractNumId w:val="3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578D0"/>
    <w:rsid w:val="00060AFD"/>
    <w:rsid w:val="0006700D"/>
    <w:rsid w:val="0006749D"/>
    <w:rsid w:val="00072E89"/>
    <w:rsid w:val="00074750"/>
    <w:rsid w:val="000771C4"/>
    <w:rsid w:val="00084FAF"/>
    <w:rsid w:val="000970E9"/>
    <w:rsid w:val="000B3016"/>
    <w:rsid w:val="000E707B"/>
    <w:rsid w:val="001079AB"/>
    <w:rsid w:val="001265F6"/>
    <w:rsid w:val="00133097"/>
    <w:rsid w:val="00134858"/>
    <w:rsid w:val="00152014"/>
    <w:rsid w:val="00152765"/>
    <w:rsid w:val="00166329"/>
    <w:rsid w:val="00177BD5"/>
    <w:rsid w:val="00191EDB"/>
    <w:rsid w:val="00195678"/>
    <w:rsid w:val="001A0ADF"/>
    <w:rsid w:val="001B1013"/>
    <w:rsid w:val="001B462F"/>
    <w:rsid w:val="001C7843"/>
    <w:rsid w:val="001D0D64"/>
    <w:rsid w:val="001D555F"/>
    <w:rsid w:val="001E5DE8"/>
    <w:rsid w:val="001F4CA2"/>
    <w:rsid w:val="00201E07"/>
    <w:rsid w:val="00206749"/>
    <w:rsid w:val="00210BDA"/>
    <w:rsid w:val="00212550"/>
    <w:rsid w:val="00221560"/>
    <w:rsid w:val="00221632"/>
    <w:rsid w:val="0022288A"/>
    <w:rsid w:val="00230B42"/>
    <w:rsid w:val="00232F44"/>
    <w:rsid w:val="00246E98"/>
    <w:rsid w:val="00284E15"/>
    <w:rsid w:val="0029136C"/>
    <w:rsid w:val="002A59AF"/>
    <w:rsid w:val="002A6247"/>
    <w:rsid w:val="002B2F41"/>
    <w:rsid w:val="002E5383"/>
    <w:rsid w:val="00305404"/>
    <w:rsid w:val="00324981"/>
    <w:rsid w:val="003473BD"/>
    <w:rsid w:val="0038331D"/>
    <w:rsid w:val="00385EA3"/>
    <w:rsid w:val="00393BC9"/>
    <w:rsid w:val="00395435"/>
    <w:rsid w:val="00397A6C"/>
    <w:rsid w:val="00397D8E"/>
    <w:rsid w:val="003B2FD1"/>
    <w:rsid w:val="003B4290"/>
    <w:rsid w:val="003B47CC"/>
    <w:rsid w:val="003B599D"/>
    <w:rsid w:val="003B6BCD"/>
    <w:rsid w:val="003D1ABD"/>
    <w:rsid w:val="003D4057"/>
    <w:rsid w:val="003E2AAA"/>
    <w:rsid w:val="003F0B37"/>
    <w:rsid w:val="003F1451"/>
    <w:rsid w:val="00402C86"/>
    <w:rsid w:val="00426E45"/>
    <w:rsid w:val="00433654"/>
    <w:rsid w:val="00444D43"/>
    <w:rsid w:val="004452AB"/>
    <w:rsid w:val="00447CFE"/>
    <w:rsid w:val="004618C5"/>
    <w:rsid w:val="00470698"/>
    <w:rsid w:val="00486144"/>
    <w:rsid w:val="00490A08"/>
    <w:rsid w:val="004A5BB6"/>
    <w:rsid w:val="004B1152"/>
    <w:rsid w:val="004B3D2F"/>
    <w:rsid w:val="004E0B41"/>
    <w:rsid w:val="004E61A8"/>
    <w:rsid w:val="004E7071"/>
    <w:rsid w:val="004E7D51"/>
    <w:rsid w:val="004F0ACE"/>
    <w:rsid w:val="0052371C"/>
    <w:rsid w:val="0053639A"/>
    <w:rsid w:val="005379B6"/>
    <w:rsid w:val="00551EBF"/>
    <w:rsid w:val="00567FDD"/>
    <w:rsid w:val="00596511"/>
    <w:rsid w:val="00597BB9"/>
    <w:rsid w:val="005A4A3A"/>
    <w:rsid w:val="005D2BD9"/>
    <w:rsid w:val="005E14D7"/>
    <w:rsid w:val="005E15B1"/>
    <w:rsid w:val="005E19F6"/>
    <w:rsid w:val="005F78B8"/>
    <w:rsid w:val="00600521"/>
    <w:rsid w:val="00612FAF"/>
    <w:rsid w:val="0063433F"/>
    <w:rsid w:val="006371A7"/>
    <w:rsid w:val="00637BD9"/>
    <w:rsid w:val="00656EDE"/>
    <w:rsid w:val="00673499"/>
    <w:rsid w:val="0067364E"/>
    <w:rsid w:val="00677647"/>
    <w:rsid w:val="00684F41"/>
    <w:rsid w:val="006873AB"/>
    <w:rsid w:val="006A36FF"/>
    <w:rsid w:val="006A5A4D"/>
    <w:rsid w:val="006B4F8E"/>
    <w:rsid w:val="006C3247"/>
    <w:rsid w:val="006D34E6"/>
    <w:rsid w:val="006D621A"/>
    <w:rsid w:val="006E62D6"/>
    <w:rsid w:val="006F74CB"/>
    <w:rsid w:val="00701D63"/>
    <w:rsid w:val="0072080C"/>
    <w:rsid w:val="00721E97"/>
    <w:rsid w:val="00766659"/>
    <w:rsid w:val="00771256"/>
    <w:rsid w:val="007737D7"/>
    <w:rsid w:val="00784D07"/>
    <w:rsid w:val="00795652"/>
    <w:rsid w:val="007A0CFD"/>
    <w:rsid w:val="007A2010"/>
    <w:rsid w:val="007A25A3"/>
    <w:rsid w:val="007A4A0A"/>
    <w:rsid w:val="007B6334"/>
    <w:rsid w:val="007B69C0"/>
    <w:rsid w:val="007E073F"/>
    <w:rsid w:val="00803EFF"/>
    <w:rsid w:val="008055E1"/>
    <w:rsid w:val="0080766A"/>
    <w:rsid w:val="00824C52"/>
    <w:rsid w:val="0082620E"/>
    <w:rsid w:val="00842F20"/>
    <w:rsid w:val="00856EF1"/>
    <w:rsid w:val="008842A9"/>
    <w:rsid w:val="0088532D"/>
    <w:rsid w:val="008A4449"/>
    <w:rsid w:val="008A4EC7"/>
    <w:rsid w:val="008C1AE7"/>
    <w:rsid w:val="008F1225"/>
    <w:rsid w:val="008F66C4"/>
    <w:rsid w:val="00913B3F"/>
    <w:rsid w:val="0091403E"/>
    <w:rsid w:val="009174F9"/>
    <w:rsid w:val="00917D6F"/>
    <w:rsid w:val="00943EE4"/>
    <w:rsid w:val="009504BD"/>
    <w:rsid w:val="00951CF8"/>
    <w:rsid w:val="00962755"/>
    <w:rsid w:val="00964DC3"/>
    <w:rsid w:val="0097460C"/>
    <w:rsid w:val="009812E6"/>
    <w:rsid w:val="00995628"/>
    <w:rsid w:val="009A3FBC"/>
    <w:rsid w:val="009B2706"/>
    <w:rsid w:val="00A067AC"/>
    <w:rsid w:val="00A124C4"/>
    <w:rsid w:val="00A15123"/>
    <w:rsid w:val="00A15534"/>
    <w:rsid w:val="00A22CB9"/>
    <w:rsid w:val="00A33E3A"/>
    <w:rsid w:val="00A53E99"/>
    <w:rsid w:val="00A66E6A"/>
    <w:rsid w:val="00A912DA"/>
    <w:rsid w:val="00A96C25"/>
    <w:rsid w:val="00AB0EED"/>
    <w:rsid w:val="00AB0EFF"/>
    <w:rsid w:val="00AC1A6F"/>
    <w:rsid w:val="00AC30E6"/>
    <w:rsid w:val="00AF7F78"/>
    <w:rsid w:val="00B1392B"/>
    <w:rsid w:val="00B25368"/>
    <w:rsid w:val="00B36A12"/>
    <w:rsid w:val="00B44740"/>
    <w:rsid w:val="00B462E6"/>
    <w:rsid w:val="00B52511"/>
    <w:rsid w:val="00B53821"/>
    <w:rsid w:val="00B73FDA"/>
    <w:rsid w:val="00B82F75"/>
    <w:rsid w:val="00B845AC"/>
    <w:rsid w:val="00B910FE"/>
    <w:rsid w:val="00BA537E"/>
    <w:rsid w:val="00BC1325"/>
    <w:rsid w:val="00BC1C73"/>
    <w:rsid w:val="00BC4E14"/>
    <w:rsid w:val="00BC672E"/>
    <w:rsid w:val="00BE4E90"/>
    <w:rsid w:val="00BF0379"/>
    <w:rsid w:val="00C00D13"/>
    <w:rsid w:val="00C016CE"/>
    <w:rsid w:val="00C17C2A"/>
    <w:rsid w:val="00C22EF1"/>
    <w:rsid w:val="00C41F68"/>
    <w:rsid w:val="00C51078"/>
    <w:rsid w:val="00C6136F"/>
    <w:rsid w:val="00C86F4C"/>
    <w:rsid w:val="00C96CE4"/>
    <w:rsid w:val="00C96F26"/>
    <w:rsid w:val="00CA050B"/>
    <w:rsid w:val="00CC4760"/>
    <w:rsid w:val="00CD13F3"/>
    <w:rsid w:val="00CF2C9D"/>
    <w:rsid w:val="00D01E03"/>
    <w:rsid w:val="00D13266"/>
    <w:rsid w:val="00D223F6"/>
    <w:rsid w:val="00D321D6"/>
    <w:rsid w:val="00D44895"/>
    <w:rsid w:val="00D45B16"/>
    <w:rsid w:val="00D54E06"/>
    <w:rsid w:val="00D65D46"/>
    <w:rsid w:val="00D661DB"/>
    <w:rsid w:val="00D671E4"/>
    <w:rsid w:val="00D70AFD"/>
    <w:rsid w:val="00D70D29"/>
    <w:rsid w:val="00D72971"/>
    <w:rsid w:val="00D761B7"/>
    <w:rsid w:val="00DA42C4"/>
    <w:rsid w:val="00DA49B9"/>
    <w:rsid w:val="00DA6374"/>
    <w:rsid w:val="00DB04C1"/>
    <w:rsid w:val="00DB47C1"/>
    <w:rsid w:val="00DC0261"/>
    <w:rsid w:val="00DD1BAD"/>
    <w:rsid w:val="00DD24E8"/>
    <w:rsid w:val="00DD492E"/>
    <w:rsid w:val="00DE5241"/>
    <w:rsid w:val="00E06B72"/>
    <w:rsid w:val="00E65ABD"/>
    <w:rsid w:val="00E67145"/>
    <w:rsid w:val="00E864CF"/>
    <w:rsid w:val="00E93FC4"/>
    <w:rsid w:val="00EA73CD"/>
    <w:rsid w:val="00EB3324"/>
    <w:rsid w:val="00EB5C96"/>
    <w:rsid w:val="00EB7C9F"/>
    <w:rsid w:val="00EC3A19"/>
    <w:rsid w:val="00EC66F3"/>
    <w:rsid w:val="00ED447A"/>
    <w:rsid w:val="00EE272E"/>
    <w:rsid w:val="00EE5899"/>
    <w:rsid w:val="00F24CA0"/>
    <w:rsid w:val="00F31906"/>
    <w:rsid w:val="00F569F3"/>
    <w:rsid w:val="00F74F39"/>
    <w:rsid w:val="00F77A7C"/>
    <w:rsid w:val="00F80991"/>
    <w:rsid w:val="00F81D2F"/>
    <w:rsid w:val="00FA051D"/>
    <w:rsid w:val="00FA5DFA"/>
    <w:rsid w:val="00FB1880"/>
    <w:rsid w:val="00FC3F11"/>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2,Lapis Bulleted List,List Paragraph (numbered (a)),Use Case List Paragraph,LIST OF TABLES.,List Paragraph1,Medium Grid 1 - Accent 21,BULLET Liste,Body,References,Bullets,List_Paragraph,Multilevel para_II"/>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Egyiksem">
    <w:name w:val="Egyik sem"/>
    <w:rsid w:val="0082620E"/>
  </w:style>
  <w:style w:type="paragraph" w:customStyle="1" w:styleId="SzvegtrzsA">
    <w:name w:val="Szövegtörzs A"/>
    <w:rsid w:val="0082620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ListParagraphChar">
    <w:name w:val="List Paragraph Char"/>
    <w:aliases w:val="List Paragraph2 Char,Lapis Bulleted List Char,List Paragraph (numbered (a)) Char,Use Case List Paragraph Char,LIST OF TABLES. Char,List Paragraph1 Char,Medium Grid 1 - Accent 21 Char,BULLET Liste Char,Body Char,References Char"/>
    <w:link w:val="ListParagraph"/>
    <w:uiPriority w:val="34"/>
    <w:rsid w:val="0082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y.mbeo@unwome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docs.org/ST/SGB/2003/13" TargetMode="External"/><Relationship Id="rId7" Type="http://schemas.openxmlformats.org/officeDocument/2006/relationships/styles" Target="styles.xml"/><Relationship Id="rId12" Type="http://schemas.openxmlformats.org/officeDocument/2006/relationships/hyperlink" Target="mailto:mary.mbeo@unwome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fp.sudan@unwomen.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fp.sudan@unwomen.org"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2" ma:contentTypeDescription="" ma:contentTypeScope="" ma:versionID="41cf36c5645f433f8e219e62a721ff5b">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d6d09eeed1eb07262bfceca29385828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42E26-AC58-4600-9BA4-F62D9EA209F0}">
  <ds:schemaRefs>
    <ds:schemaRef ds:uri="http://schemas.microsoft.com/sharepoint/events"/>
  </ds:schemaRefs>
</ds:datastoreItem>
</file>

<file path=customXml/itemProps2.xml><?xml version="1.0" encoding="utf-8"?>
<ds:datastoreItem xmlns:ds="http://schemas.openxmlformats.org/officeDocument/2006/customXml" ds:itemID="{5D904C43-42EC-4FA4-91FD-F2E0D01C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4.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5.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5645</Words>
  <Characters>32179</Characters>
  <Application>Microsoft Office Word</Application>
  <DocSecurity>4</DocSecurity>
  <Lines>268</Lines>
  <Paragraphs>75</Paragraphs>
  <ScaleCrop>false</ScaleCrop>
  <HeadingPairs>
    <vt:vector size="4" baseType="variant">
      <vt:variant>
        <vt:lpstr>Titolo</vt:lpstr>
      </vt:variant>
      <vt:variant>
        <vt:i4>1</vt:i4>
      </vt:variant>
      <vt:variant>
        <vt:lpstr>Intestazioni</vt:lpstr>
      </vt:variant>
      <vt:variant>
        <vt:i4>32</vt:i4>
      </vt:variant>
    </vt:vector>
  </HeadingPairs>
  <TitlesOfParts>
    <vt:vector size="33" baseType="lpstr">
      <vt:lpstr>Call for Proposal Template for Responsible Party</vt:lpstr>
      <vt:lpstr/>
      <vt:lpstr/>
      <vt:lpstr/>
      <vt:lpstr/>
      <vt:lpstr/>
      <vt:lpstr>Introduction</vt:lpstr>
      <vt:lpstr>Cost of proposal</vt:lpstr>
      <vt:lpstr>Eligibility</vt:lpstr>
      <vt:lpstr>Mandatory/pre-qualification criteria</vt:lpstr>
      <vt:lpstr>Clarification of CFP documents </vt:lpstr>
      <vt:lpstr>5.1. A prospective proponent requiring any clarification of the CFP documents ma</vt:lpstr>
      <vt:lpstr>6.1. At any time prior to the deadline for submission of proposals, UNWOMEN may,</vt:lpstr>
      <vt:lpstr>6.2. In order to afford prospective proponents reasonable time in which to take </vt:lpstr>
      <vt:lpstr>Language of proposal</vt:lpstr>
      <vt:lpstr>The proposal prepared by the proponent and all correspondence and documents rela</vt:lpstr>
      <vt:lpstr/>
      <vt:lpstr>Supporting documents and printed literature furnished by the proponent may be in</vt:lpstr>
      <vt:lpstr/>
      <vt:lpstr>Submission of proposal</vt:lpstr>
      <vt:lpstr>9.1 To assist in the examination, evaluation and comparison of proposals, UNWOME</vt:lpstr>
      <vt:lpstr/>
      <vt:lpstr>Proposal currencies</vt:lpstr>
      <vt:lpstr>10.1  All prices shall be quoted in Sudanese Pounds (SDG)</vt:lpstr>
      <vt:lpstr>10.2 UNWOMEN reserves the right to reject any proposals submitted in another cur</vt:lpstr>
      <vt:lpstr>10.3 Regardless of the currency of proposals received, the contract will always </vt:lpstr>
      <vt:lpstr/>
      <vt:lpstr>Evaluation of technical and financial proposal </vt:lpstr>
      <vt:lpstr>Format and signing of proposal</vt:lpstr>
      <vt:lpstr>13.1 The proposal shall be typed or written in indelible ink and shall be signed</vt:lpstr>
      <vt:lpstr>13.2. A proposal shall contain no interlineations, erasures, or overwriting exc</vt:lpstr>
      <vt:lpstr>Award</vt:lpstr>
      <vt:lpstr/>
    </vt:vector>
  </TitlesOfParts>
  <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Amina Mohamed</cp:lastModifiedBy>
  <cp:revision>2</cp:revision>
  <dcterms:created xsi:type="dcterms:W3CDTF">2021-09-22T05:00:00Z</dcterms:created>
  <dcterms:modified xsi:type="dcterms:W3CDTF">2021-09-22T05:00:00Z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