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1251A" w14:textId="77777777" w:rsidR="00A53E99" w:rsidRDefault="00A53E99" w:rsidP="00874191">
      <w:pPr>
        <w:tabs>
          <w:tab w:val="center" w:pos="4320"/>
          <w:tab w:val="right" w:pos="8640"/>
        </w:tabs>
        <w:spacing w:after="0" w:line="240" w:lineRule="auto"/>
        <w:rPr>
          <w:rFonts w:ascii="Calibri" w:eastAsia="Times New Roman" w:hAnsi="Calibri" w:cs="Calibri"/>
          <w:b/>
          <w:color w:val="000000"/>
          <w:sz w:val="24"/>
          <w:szCs w:val="24"/>
          <w:lang w:val="en-GB" w:eastAsia="en-GB"/>
        </w:rPr>
      </w:pPr>
    </w:p>
    <w:p w14:paraId="2B57B59B" w14:textId="0EB891E1" w:rsidR="00C22EF1" w:rsidRPr="00A53E99" w:rsidRDefault="00C22EF1" w:rsidP="00C22EF1">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color w:val="002060"/>
          <w:sz w:val="24"/>
          <w:szCs w:val="24"/>
          <w:lang w:val="en-GB" w:eastAsia="en-GB"/>
        </w:rPr>
        <w:t xml:space="preserve">Annex B </w:t>
      </w:r>
    </w:p>
    <w:p w14:paraId="2481918A" w14:textId="2434B214" w:rsidR="00C22EF1" w:rsidRPr="00A53E99" w:rsidRDefault="00C22EF1" w:rsidP="00ED447A">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bCs/>
          <w:color w:val="002060"/>
          <w:sz w:val="24"/>
          <w:szCs w:val="24"/>
          <w:lang w:val="en-GB" w:eastAsia="en-GB"/>
        </w:rPr>
        <w:t>Call for Proposal (CFP) Template</w:t>
      </w:r>
      <w:r w:rsidR="00ED447A" w:rsidRPr="00A53E99">
        <w:rPr>
          <w:rFonts w:ascii="Calibri" w:eastAsia="Times New Roman" w:hAnsi="Calibri" w:cs="Calibri"/>
          <w:b/>
          <w:color w:val="002060"/>
          <w:sz w:val="24"/>
          <w:szCs w:val="24"/>
          <w:lang w:val="en-GB" w:eastAsia="en-GB"/>
        </w:rPr>
        <w:t xml:space="preserve"> </w:t>
      </w:r>
      <w:r w:rsidR="00995628" w:rsidRPr="00A53E99">
        <w:rPr>
          <w:rFonts w:ascii="Calibri" w:eastAsia="Times New Roman" w:hAnsi="Calibri" w:cs="Calibri"/>
          <w:b/>
          <w:color w:val="002060"/>
          <w:sz w:val="24"/>
          <w:szCs w:val="24"/>
          <w:lang w:val="en-GB" w:eastAsia="en-GB"/>
        </w:rPr>
        <w:t>f</w:t>
      </w:r>
      <w:r w:rsidRPr="00A53E99">
        <w:rPr>
          <w:rFonts w:ascii="Calibri" w:eastAsia="Times New Roman" w:hAnsi="Calibri" w:cs="Calibri"/>
          <w:b/>
          <w:color w:val="002060"/>
          <w:sz w:val="24"/>
          <w:szCs w:val="24"/>
          <w:lang w:val="en-GB" w:eastAsia="en-GB"/>
        </w:rPr>
        <w:t>or Responsible Parties</w:t>
      </w:r>
    </w:p>
    <w:p w14:paraId="6B6844C6" w14:textId="77777777" w:rsidR="00C17C2A" w:rsidRPr="00A53E99" w:rsidRDefault="00C17C2A" w:rsidP="00C17C2A">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A53E99">
        <w:rPr>
          <w:rFonts w:ascii="Calibri" w:eastAsia="Times New Roman" w:hAnsi="Calibri" w:cs="Calibri"/>
          <w:b/>
          <w:color w:val="002060"/>
          <w:sz w:val="28"/>
          <w:szCs w:val="28"/>
          <w:lang w:val="en-GB" w:eastAsia="en-GB"/>
        </w:rPr>
        <w:t>(For Civil Society Organizations- CSOs)</w:t>
      </w:r>
    </w:p>
    <w:p w14:paraId="19B92EC1" w14:textId="2BF3B4C1" w:rsidR="00C22EF1" w:rsidRPr="00C22EF1" w:rsidRDefault="00C22EF1" w:rsidP="00874191">
      <w:pPr>
        <w:tabs>
          <w:tab w:val="center" w:pos="4320"/>
          <w:tab w:val="right" w:pos="8640"/>
        </w:tabs>
        <w:spacing w:after="0" w:line="240" w:lineRule="auto"/>
        <w:rPr>
          <w:rFonts w:ascii="Calibri" w:eastAsia="Times New Roman" w:hAnsi="Calibri" w:cs="Calibri"/>
          <w:b/>
          <w:bCs/>
          <w:color w:val="000000" w:themeColor="text1"/>
          <w:sz w:val="24"/>
          <w:szCs w:val="24"/>
          <w:lang w:val="en-GB" w:eastAsia="en-GB"/>
        </w:rPr>
      </w:pPr>
      <w:bookmarkStart w:id="0" w:name="_Hlk535499605"/>
    </w:p>
    <w:bookmarkEnd w:id="0"/>
    <w:p w14:paraId="56F9D521" w14:textId="77777777" w:rsidR="0052371C" w:rsidRPr="0052371C" w:rsidRDefault="0052371C" w:rsidP="0052371C">
      <w:pPr>
        <w:spacing w:after="0" w:line="240" w:lineRule="auto"/>
        <w:jc w:val="center"/>
        <w:rPr>
          <w:rFonts w:ascii="Calibri" w:eastAsia="Calibri" w:hAnsi="Calibri" w:cs="Calibri"/>
          <w:b/>
          <w:bCs/>
          <w:color w:val="0070C0"/>
          <w:sz w:val="18"/>
          <w:szCs w:val="18"/>
          <w:u w:val="single"/>
          <w:lang w:val="en-CA"/>
        </w:rPr>
      </w:pPr>
      <w:r w:rsidRPr="0052371C">
        <w:rPr>
          <w:rFonts w:ascii="Calibri" w:eastAsia="Times New Roman" w:hAnsi="Calibri" w:cs="Calibri"/>
          <w:b/>
          <w:color w:val="0070C0"/>
          <w:sz w:val="18"/>
          <w:szCs w:val="18"/>
          <w:u w:val="single"/>
          <w:lang w:val="en-GB" w:eastAsia="en-GB"/>
        </w:rPr>
        <w:t>Section 1</w:t>
      </w:r>
    </w:p>
    <w:p w14:paraId="3FEEA77E" w14:textId="77777777" w:rsidR="0052371C" w:rsidRPr="0052371C" w:rsidRDefault="0052371C" w:rsidP="0052371C">
      <w:pPr>
        <w:spacing w:after="0" w:line="240" w:lineRule="auto"/>
        <w:rPr>
          <w:rFonts w:ascii="Calibri" w:eastAsia="Calibri" w:hAnsi="Calibri" w:cs="Calibri"/>
          <w:b/>
          <w:bCs/>
          <w:sz w:val="18"/>
          <w:szCs w:val="18"/>
          <w:lang w:val="en-CA"/>
        </w:rPr>
      </w:pPr>
    </w:p>
    <w:p w14:paraId="419C6ACF" w14:textId="77777777" w:rsidR="0052371C" w:rsidRPr="0052371C" w:rsidRDefault="0052371C" w:rsidP="0052371C">
      <w:pPr>
        <w:spacing w:after="0" w:line="240" w:lineRule="auto"/>
        <w:rPr>
          <w:rFonts w:ascii="Calibri" w:eastAsia="Calibri" w:hAnsi="Calibri" w:cs="Calibri"/>
          <w:b/>
          <w:bCs/>
          <w:sz w:val="18"/>
          <w:szCs w:val="18"/>
          <w:lang w:val="en-CA"/>
        </w:rPr>
      </w:pPr>
      <w:r w:rsidRPr="0052371C">
        <w:rPr>
          <w:rFonts w:ascii="Calibri" w:eastAsia="Calibri" w:hAnsi="Calibri" w:cs="Calibri"/>
          <w:b/>
          <w:bCs/>
          <w:sz w:val="18"/>
          <w:szCs w:val="18"/>
          <w:lang w:val="en-CA"/>
        </w:rPr>
        <w:t xml:space="preserve">CFP No. </w:t>
      </w:r>
      <w:r w:rsidRPr="0052371C">
        <w:rPr>
          <w:rFonts w:ascii="Calibri" w:eastAsia="Calibri" w:hAnsi="Calibri" w:cs="Calibri"/>
          <w:b/>
          <w:bCs/>
          <w:sz w:val="18"/>
          <w:szCs w:val="18"/>
          <w:u w:val="single"/>
          <w:lang w:val="en-CA"/>
        </w:rPr>
        <w:t>(To be filled in by UN Women)</w:t>
      </w:r>
      <w:r w:rsidRPr="0052371C" w:rsidDel="009071F3">
        <w:rPr>
          <w:rFonts w:ascii="Calibri" w:eastAsia="Calibri" w:hAnsi="Calibri" w:cs="Calibri"/>
          <w:b/>
          <w:bCs/>
          <w:sz w:val="18"/>
          <w:szCs w:val="18"/>
          <w:u w:val="single"/>
          <w:lang w:val="en-CA"/>
        </w:rPr>
        <w:t xml:space="preserve"> </w:t>
      </w:r>
    </w:p>
    <w:p w14:paraId="28BA5F77" w14:textId="77777777" w:rsidR="0052371C" w:rsidRPr="0052371C" w:rsidRDefault="0052371C" w:rsidP="0052371C">
      <w:pPr>
        <w:spacing w:after="0" w:line="240" w:lineRule="auto"/>
        <w:rPr>
          <w:rFonts w:ascii="Calibri" w:eastAsia="Calibri" w:hAnsi="Calibri" w:cs="Calibri"/>
          <w:sz w:val="18"/>
          <w:szCs w:val="18"/>
          <w:lang w:val="en-CA"/>
        </w:rPr>
      </w:pPr>
    </w:p>
    <w:p w14:paraId="10ED3106" w14:textId="77777777" w:rsidR="0052371C" w:rsidRPr="0052371C" w:rsidRDefault="0052371C" w:rsidP="0052371C">
      <w:pPr>
        <w:spacing w:after="0" w:line="240" w:lineRule="auto"/>
        <w:rPr>
          <w:rFonts w:ascii="Calibri" w:eastAsia="Calibri" w:hAnsi="Calibri" w:cs="Calibri"/>
          <w:sz w:val="18"/>
          <w:szCs w:val="18"/>
          <w:lang w:val="en-CA"/>
        </w:rPr>
      </w:pPr>
    </w:p>
    <w:p w14:paraId="767E7005" w14:textId="0FBAFA92" w:rsidR="0052371C" w:rsidRPr="0052371C" w:rsidRDefault="0052371C" w:rsidP="008B1554">
      <w:pPr>
        <w:numPr>
          <w:ilvl w:val="0"/>
          <w:numId w:val="9"/>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CFP letter for </w:t>
      </w:r>
      <w:r w:rsidR="0006700D">
        <w:rPr>
          <w:rFonts w:ascii="Calibri" w:eastAsia="Times New Roman" w:hAnsi="Calibri" w:cs="Calibri"/>
          <w:b/>
          <w:color w:val="0070C0"/>
          <w:sz w:val="18"/>
          <w:szCs w:val="18"/>
          <w:lang w:val="en-GB" w:eastAsia="en-GB"/>
        </w:rPr>
        <w:t>Responsible Parties</w:t>
      </w:r>
    </w:p>
    <w:p w14:paraId="6B9C5C89" w14:textId="77777777" w:rsidR="0052371C" w:rsidRPr="0052371C" w:rsidRDefault="0052371C" w:rsidP="0052371C">
      <w:pPr>
        <w:spacing w:after="0" w:line="240" w:lineRule="auto"/>
        <w:rPr>
          <w:rFonts w:ascii="Calibri" w:eastAsia="Calibri" w:hAnsi="Calibri" w:cs="Calibri"/>
          <w:sz w:val="18"/>
          <w:szCs w:val="18"/>
          <w:lang w:val="en-CA"/>
        </w:rPr>
      </w:pPr>
    </w:p>
    <w:p w14:paraId="6896E330" w14:textId="126B17DC" w:rsidR="0052371C" w:rsidRPr="0052371C" w:rsidRDefault="0052371C" w:rsidP="0052371C">
      <w:pPr>
        <w:spacing w:after="0" w:line="240" w:lineRule="auto"/>
        <w:rPr>
          <w:rFonts w:ascii="Calibri" w:eastAsia="Calibri" w:hAnsi="Calibri" w:cs="Calibri"/>
          <w:spacing w:val="-2"/>
          <w:sz w:val="18"/>
          <w:szCs w:val="18"/>
          <w:lang w:val="en-CA"/>
        </w:rPr>
      </w:pPr>
      <w:r w:rsidRPr="0052371C">
        <w:rPr>
          <w:rFonts w:ascii="Calibri" w:eastAsia="Calibri" w:hAnsi="Calibri" w:cs="Calibri"/>
          <w:spacing w:val="-2"/>
          <w:sz w:val="18"/>
          <w:szCs w:val="18"/>
          <w:lang w:val="en-CA"/>
        </w:rPr>
        <w:t>UNWOMEN plans to engage an (</w:t>
      </w:r>
      <w:r>
        <w:rPr>
          <w:rFonts w:ascii="Calibri" w:eastAsia="Calibri" w:hAnsi="Calibri" w:cs="Calibri"/>
          <w:spacing w:val="-2"/>
          <w:sz w:val="18"/>
          <w:szCs w:val="18"/>
          <w:u w:val="single"/>
          <w:lang w:val="en-CA"/>
        </w:rPr>
        <w:t>Responsible Parties</w:t>
      </w:r>
      <w:r w:rsidRPr="0052371C">
        <w:rPr>
          <w:rFonts w:ascii="Calibri" w:eastAsia="Calibri" w:hAnsi="Calibri" w:cs="Calibri"/>
          <w:spacing w:val="-2"/>
          <w:sz w:val="18"/>
          <w:szCs w:val="18"/>
          <w:u w:val="single"/>
          <w:lang w:val="en-CA"/>
        </w:rPr>
        <w:t>)</w:t>
      </w:r>
      <w:r w:rsidRPr="0052371C">
        <w:rPr>
          <w:rFonts w:ascii="Calibri" w:eastAsia="Calibri" w:hAnsi="Calibri" w:cs="Calibri"/>
          <w:sz w:val="18"/>
          <w:szCs w:val="18"/>
          <w:lang w:val="en-CA"/>
        </w:rPr>
        <w:t xml:space="preserve"> </w:t>
      </w:r>
      <w:r w:rsidRPr="0052371C">
        <w:rPr>
          <w:rFonts w:ascii="Calibri" w:eastAsia="Calibri" w:hAnsi="Calibri" w:cs="Calibri"/>
          <w:spacing w:val="-2"/>
          <w:sz w:val="18"/>
          <w:szCs w:val="18"/>
          <w:lang w:val="en-CA"/>
        </w:rPr>
        <w:t>as defined in accordance with these documents. UN</w:t>
      </w:r>
      <w:r>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WOMEN now invites sealed proposals from qualified proponents for providing the requirements as defined in the UN</w:t>
      </w:r>
      <w:r w:rsidR="00221560">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Terms of Reference. </w:t>
      </w:r>
    </w:p>
    <w:p w14:paraId="7F96862B" w14:textId="4B03D1C6" w:rsidR="0052371C" w:rsidRDefault="0052371C" w:rsidP="0052371C">
      <w:pPr>
        <w:spacing w:after="0" w:line="240" w:lineRule="auto"/>
        <w:rPr>
          <w:rFonts w:ascii="Calibri" w:eastAsia="Calibri" w:hAnsi="Calibri" w:cs="Calibri"/>
          <w:sz w:val="18"/>
          <w:szCs w:val="18"/>
          <w:lang w:val="en-CA"/>
        </w:rPr>
      </w:pPr>
      <w:r w:rsidRPr="0052371C">
        <w:rPr>
          <w:rFonts w:ascii="Calibri" w:eastAsia="Calibri" w:hAnsi="Calibri" w:cs="Calibri"/>
          <w:spacing w:val="-2"/>
          <w:sz w:val="18"/>
          <w:szCs w:val="18"/>
          <w:lang w:val="en-CA"/>
        </w:rPr>
        <w:t xml:space="preserve">Proposals must be received by UNWOMEN at the address specified not later than </w:t>
      </w:r>
      <w:r w:rsidR="00C75600" w:rsidRPr="00A54144">
        <w:rPr>
          <w:rFonts w:ascii="Calibri" w:eastAsia="Calibri" w:hAnsi="Calibri" w:cs="Calibri"/>
          <w:b/>
          <w:bCs/>
          <w:spacing w:val="-2"/>
          <w:sz w:val="18"/>
          <w:szCs w:val="18"/>
          <w:lang w:val="en-CA"/>
        </w:rPr>
        <w:t>2400 hrs</w:t>
      </w:r>
      <w:r w:rsidR="00C75600">
        <w:rPr>
          <w:rFonts w:ascii="Calibri" w:eastAsia="Calibri" w:hAnsi="Calibri" w:cs="Calibri"/>
          <w:spacing w:val="-2"/>
          <w:sz w:val="18"/>
          <w:szCs w:val="18"/>
          <w:lang w:val="en-CA"/>
        </w:rPr>
        <w:t xml:space="preserve"> </w:t>
      </w:r>
      <w:r w:rsidR="00A54144" w:rsidRPr="0052371C">
        <w:rPr>
          <w:rFonts w:ascii="Calibri" w:eastAsia="Calibri" w:hAnsi="Calibri" w:cs="Calibri"/>
          <w:sz w:val="18"/>
          <w:szCs w:val="18"/>
          <w:lang w:val="en-CA"/>
        </w:rPr>
        <w:t>on</w:t>
      </w:r>
      <w:r w:rsidR="00A54144">
        <w:rPr>
          <w:rFonts w:ascii="Calibri" w:eastAsia="Calibri" w:hAnsi="Calibri" w:cs="Calibri"/>
          <w:sz w:val="18"/>
          <w:szCs w:val="18"/>
          <w:lang w:val="en-CA"/>
        </w:rPr>
        <w:t xml:space="preserve"> </w:t>
      </w:r>
      <w:r w:rsidR="00A54144" w:rsidRPr="00A54144">
        <w:rPr>
          <w:rFonts w:ascii="Calibri" w:eastAsia="Calibri" w:hAnsi="Calibri" w:cs="Calibri"/>
          <w:b/>
          <w:bCs/>
          <w:sz w:val="18"/>
          <w:szCs w:val="18"/>
          <w:lang w:val="en-CA"/>
        </w:rPr>
        <w:t>17</w:t>
      </w:r>
      <w:r w:rsidR="00C75600" w:rsidRPr="00A54144">
        <w:rPr>
          <w:rFonts w:ascii="Calibri" w:eastAsia="Calibri" w:hAnsi="Calibri" w:cs="Calibri"/>
          <w:b/>
          <w:bCs/>
          <w:sz w:val="18"/>
          <w:szCs w:val="18"/>
          <w:lang w:val="en-CA"/>
        </w:rPr>
        <w:t>/02/2021</w:t>
      </w:r>
      <w:r w:rsidRPr="0052371C">
        <w:rPr>
          <w:rFonts w:ascii="Calibri" w:eastAsia="Calibri" w:hAnsi="Calibri" w:cs="Calibri"/>
          <w:sz w:val="18"/>
          <w:szCs w:val="18"/>
          <w:lang w:val="en-CA"/>
        </w:rPr>
        <w:t>.</w:t>
      </w:r>
    </w:p>
    <w:p w14:paraId="1D32437B" w14:textId="2C538885" w:rsidR="00656EDE" w:rsidRDefault="00656EDE" w:rsidP="0052371C">
      <w:pPr>
        <w:spacing w:after="0" w:line="240" w:lineRule="auto"/>
        <w:rPr>
          <w:rFonts w:ascii="Calibri" w:eastAsia="Calibri" w:hAnsi="Calibri" w:cs="Calibri"/>
          <w:sz w:val="18"/>
          <w:szCs w:val="18"/>
          <w:lang w:val="en-CA"/>
        </w:rPr>
      </w:pPr>
    </w:p>
    <w:p w14:paraId="1BA9310F" w14:textId="33F99599" w:rsidR="00656EDE" w:rsidRPr="0052371C" w:rsidRDefault="00656EDE" w:rsidP="0052371C">
      <w:pPr>
        <w:spacing w:after="0" w:line="240" w:lineRule="auto"/>
        <w:rPr>
          <w:rFonts w:ascii="Calibri" w:eastAsia="Calibri" w:hAnsi="Calibri" w:cs="Calibri"/>
          <w:spacing w:val="-2"/>
          <w:sz w:val="18"/>
          <w:szCs w:val="18"/>
          <w:lang w:val="en-CA"/>
        </w:rPr>
      </w:pPr>
      <w:r w:rsidRPr="00C647A4">
        <w:rPr>
          <w:rFonts w:ascii="Calibri" w:eastAsia="Calibri" w:hAnsi="Calibri" w:cs="Calibri"/>
          <w:b/>
          <w:bCs/>
          <w:sz w:val="18"/>
          <w:szCs w:val="18"/>
          <w:lang w:val="en-CA"/>
        </w:rPr>
        <w:t>The budget range for this proposal should be</w:t>
      </w:r>
      <w:r>
        <w:rPr>
          <w:rFonts w:ascii="Calibri" w:eastAsia="Calibri" w:hAnsi="Calibri" w:cs="Calibri"/>
          <w:sz w:val="18"/>
          <w:szCs w:val="18"/>
          <w:lang w:val="en-CA"/>
        </w:rPr>
        <w:t xml:space="preserve"> </w:t>
      </w:r>
      <w:r w:rsidR="00867D25" w:rsidRPr="003D0355">
        <w:rPr>
          <w:rFonts w:ascii="Calibri" w:eastAsia="Calibri" w:hAnsi="Calibri" w:cs="Calibri"/>
          <w:sz w:val="18"/>
          <w:szCs w:val="18"/>
          <w:lang w:val="en-CA"/>
        </w:rPr>
        <w:t>USD 100,000.00 – 165,000.00</w:t>
      </w:r>
    </w:p>
    <w:p w14:paraId="4CA628BD" w14:textId="77777777" w:rsidR="0052371C" w:rsidRPr="0052371C" w:rsidRDefault="0052371C" w:rsidP="0052371C">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52371C" w:rsidRPr="0052371C" w14:paraId="2237CEA2" w14:textId="77777777" w:rsidTr="00395435">
        <w:trPr>
          <w:trHeight w:val="446"/>
        </w:trPr>
        <w:tc>
          <w:tcPr>
            <w:tcW w:w="4950" w:type="dxa"/>
            <w:tcBorders>
              <w:right w:val="single" w:sz="4" w:space="0" w:color="auto"/>
            </w:tcBorders>
            <w:shd w:val="clear" w:color="auto" w:fill="D5DCE4" w:themeFill="text2" w:themeFillTint="33"/>
          </w:tcPr>
          <w:p w14:paraId="1D75C416" w14:textId="77777777" w:rsidR="0052371C" w:rsidRPr="0052371C" w:rsidRDefault="0052371C" w:rsidP="0052371C">
            <w:pPr>
              <w:tabs>
                <w:tab w:val="left" w:pos="-720"/>
                <w:tab w:val="left" w:pos="1440"/>
              </w:tabs>
              <w:suppressAutoHyphens/>
              <w:rPr>
                <w:rFonts w:cs="Calibri"/>
                <w:b/>
                <w:spacing w:val="-2"/>
                <w:sz w:val="18"/>
                <w:szCs w:val="18"/>
                <w:lang w:val="en-CA"/>
              </w:rPr>
            </w:pPr>
            <w:r w:rsidRPr="0052371C">
              <w:rPr>
                <w:rFonts w:cs="Calibri"/>
                <w:b/>
                <w:spacing w:val="-2"/>
                <w:sz w:val="18"/>
                <w:szCs w:val="18"/>
                <w:lang w:val="en-CA"/>
              </w:rPr>
              <w:t xml:space="preserve">This UN-Women Call for Proposals consists of </w:t>
            </w:r>
            <w:r w:rsidRPr="0052371C">
              <w:rPr>
                <w:rFonts w:cs="Calibri"/>
                <w:b/>
                <w:spacing w:val="-2"/>
                <w:sz w:val="18"/>
                <w:szCs w:val="18"/>
                <w:u w:val="single"/>
                <w:lang w:val="en-CA"/>
              </w:rPr>
              <w:t xml:space="preserve">Two </w:t>
            </w:r>
            <w:r w:rsidRPr="0052371C">
              <w:rPr>
                <w:rFonts w:cs="Calibri"/>
                <w:b/>
                <w:spacing w:val="-2"/>
                <w:sz w:val="18"/>
                <w:szCs w:val="18"/>
                <w:lang w:val="en-CA"/>
              </w:rPr>
              <w:t>sections:</w:t>
            </w:r>
          </w:p>
        </w:tc>
        <w:tc>
          <w:tcPr>
            <w:tcW w:w="4500" w:type="dxa"/>
            <w:tcBorders>
              <w:left w:val="single" w:sz="4" w:space="0" w:color="auto"/>
            </w:tcBorders>
            <w:shd w:val="clear" w:color="auto" w:fill="D5DCE4" w:themeFill="text2" w:themeFillTint="33"/>
          </w:tcPr>
          <w:p w14:paraId="49F04946" w14:textId="77777777" w:rsidR="0052371C" w:rsidRPr="0052371C" w:rsidRDefault="0052371C" w:rsidP="0052371C">
            <w:pPr>
              <w:tabs>
                <w:tab w:val="left" w:pos="-720"/>
                <w:tab w:val="left" w:pos="1440"/>
              </w:tabs>
              <w:suppressAutoHyphens/>
              <w:jc w:val="center"/>
              <w:rPr>
                <w:rFonts w:cs="Calibri"/>
                <w:b/>
                <w:spacing w:val="-2"/>
                <w:sz w:val="18"/>
                <w:szCs w:val="18"/>
                <w:lang w:val="en-CA"/>
              </w:rPr>
            </w:pPr>
            <w:r w:rsidRPr="0052371C">
              <w:rPr>
                <w:rFonts w:cs="Calibri"/>
                <w:b/>
                <w:spacing w:val="-2"/>
                <w:sz w:val="18"/>
                <w:szCs w:val="18"/>
                <w:lang w:val="en-CA"/>
              </w:rPr>
              <w:t>Annexes to be completed by proponents and returned with their proposal (mandatory)</w:t>
            </w:r>
          </w:p>
        </w:tc>
      </w:tr>
      <w:tr w:rsidR="0052371C" w:rsidRPr="0052371C" w14:paraId="15F86C0C" w14:textId="77777777" w:rsidTr="00395435">
        <w:trPr>
          <w:trHeight w:val="230"/>
        </w:trPr>
        <w:tc>
          <w:tcPr>
            <w:tcW w:w="4950" w:type="dxa"/>
            <w:tcBorders>
              <w:right w:val="single" w:sz="4" w:space="0" w:color="auto"/>
            </w:tcBorders>
          </w:tcPr>
          <w:p w14:paraId="51FEEC46" w14:textId="77777777" w:rsidR="0052371C" w:rsidRPr="0052371C" w:rsidRDefault="0052371C" w:rsidP="0052371C">
            <w:pPr>
              <w:tabs>
                <w:tab w:val="left" w:pos="-720"/>
                <w:tab w:val="left" w:pos="1440"/>
              </w:tabs>
              <w:suppressAutoHyphens/>
              <w:rPr>
                <w:rFonts w:cs="Calibri"/>
                <w:b/>
                <w:spacing w:val="-2"/>
                <w:sz w:val="18"/>
                <w:szCs w:val="18"/>
                <w:highlight w:val="yellow"/>
                <w:u w:val="single"/>
                <w:lang w:val="en-CA"/>
              </w:rPr>
            </w:pPr>
            <w:r w:rsidRPr="0052371C">
              <w:rPr>
                <w:rFonts w:cs="Calibri"/>
                <w:b/>
                <w:color w:val="0070C0"/>
                <w:spacing w:val="-2"/>
                <w:sz w:val="18"/>
                <w:szCs w:val="18"/>
                <w:u w:val="single"/>
                <w:lang w:val="en-CA"/>
              </w:rPr>
              <w:t xml:space="preserve">Section 1 </w:t>
            </w:r>
          </w:p>
        </w:tc>
        <w:tc>
          <w:tcPr>
            <w:tcW w:w="4500" w:type="dxa"/>
            <w:tcBorders>
              <w:left w:val="single" w:sz="4" w:space="0" w:color="auto"/>
            </w:tcBorders>
          </w:tcPr>
          <w:p w14:paraId="3BBB27F3" w14:textId="795CD718"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r>
      <w:tr w:rsidR="0052371C" w:rsidRPr="0052371C" w14:paraId="76FCA6D4" w14:textId="77777777" w:rsidTr="00395435">
        <w:trPr>
          <w:trHeight w:val="907"/>
        </w:trPr>
        <w:tc>
          <w:tcPr>
            <w:tcW w:w="4950" w:type="dxa"/>
            <w:tcBorders>
              <w:right w:val="single" w:sz="4" w:space="0" w:color="auto"/>
            </w:tcBorders>
          </w:tcPr>
          <w:p w14:paraId="7655C8DF" w14:textId="47395B26" w:rsidR="0052371C" w:rsidRPr="0052371C" w:rsidRDefault="0052371C" w:rsidP="008B1554">
            <w:pPr>
              <w:numPr>
                <w:ilvl w:val="0"/>
                <w:numId w:val="10"/>
              </w:numPr>
              <w:contextualSpacing/>
              <w:rPr>
                <w:rFonts w:cs="Calibri"/>
                <w:spacing w:val="-2"/>
                <w:sz w:val="18"/>
                <w:szCs w:val="18"/>
                <w:lang w:val="en-CA"/>
              </w:rPr>
            </w:pPr>
            <w:r w:rsidRPr="0052371C">
              <w:rPr>
                <w:rFonts w:cs="Calibri"/>
                <w:spacing w:val="-2"/>
                <w:sz w:val="18"/>
                <w:szCs w:val="18"/>
                <w:lang w:val="en-CA"/>
              </w:rPr>
              <w:t xml:space="preserve">CFP letter for </w:t>
            </w:r>
            <w:r w:rsidR="00FA5DFA">
              <w:rPr>
                <w:rFonts w:cs="Calibri"/>
                <w:spacing w:val="-2"/>
                <w:sz w:val="18"/>
                <w:szCs w:val="18"/>
                <w:lang w:val="en-CA"/>
              </w:rPr>
              <w:t>Responsible Parties</w:t>
            </w:r>
          </w:p>
          <w:p w14:paraId="5407FBE9" w14:textId="47BF908D" w:rsidR="0052371C" w:rsidRPr="0052371C" w:rsidRDefault="0052371C" w:rsidP="008B1554">
            <w:pPr>
              <w:numPr>
                <w:ilvl w:val="0"/>
                <w:numId w:val="10"/>
              </w:numPr>
              <w:contextualSpacing/>
              <w:rPr>
                <w:rFonts w:cs="Calibri"/>
                <w:spacing w:val="-2"/>
                <w:sz w:val="18"/>
                <w:szCs w:val="18"/>
                <w:lang w:val="en-CA"/>
              </w:rPr>
            </w:pPr>
            <w:r w:rsidRPr="0052371C">
              <w:rPr>
                <w:rFonts w:cs="Calibri"/>
                <w:spacing w:val="-2"/>
                <w:sz w:val="18"/>
                <w:szCs w:val="18"/>
                <w:lang w:val="en-CA"/>
              </w:rPr>
              <w:t xml:space="preserve">Proposal data sheet for </w:t>
            </w:r>
            <w:r w:rsidR="0006700D">
              <w:rPr>
                <w:rFonts w:cs="Calibri"/>
                <w:spacing w:val="-2"/>
                <w:sz w:val="18"/>
                <w:szCs w:val="18"/>
                <w:lang w:val="en-CA"/>
              </w:rPr>
              <w:t>Responsible Parties</w:t>
            </w:r>
          </w:p>
          <w:p w14:paraId="5157FEDF" w14:textId="77777777" w:rsidR="0052371C" w:rsidRPr="0052371C" w:rsidRDefault="0052371C" w:rsidP="008B1554">
            <w:pPr>
              <w:numPr>
                <w:ilvl w:val="0"/>
                <w:numId w:val="10"/>
              </w:numPr>
              <w:contextualSpacing/>
              <w:rPr>
                <w:rFonts w:cs="Calibri"/>
                <w:spacing w:val="-2"/>
                <w:sz w:val="18"/>
                <w:szCs w:val="18"/>
                <w:lang w:val="en-CA"/>
              </w:rPr>
            </w:pPr>
            <w:r w:rsidRPr="0052371C">
              <w:rPr>
                <w:rFonts w:cs="Calibri"/>
                <w:spacing w:val="-2"/>
                <w:sz w:val="18"/>
                <w:szCs w:val="18"/>
                <w:lang w:val="en-CA"/>
              </w:rPr>
              <w:t>UN Women Terms of Reference</w:t>
            </w:r>
          </w:p>
          <w:p w14:paraId="37D99A10" w14:textId="35FC0610" w:rsidR="0052371C" w:rsidRPr="0052371C" w:rsidRDefault="0052371C" w:rsidP="0052371C">
            <w:pPr>
              <w:tabs>
                <w:tab w:val="left" w:pos="-720"/>
                <w:tab w:val="left" w:pos="1440"/>
              </w:tabs>
              <w:suppressAutoHyphens/>
              <w:ind w:left="360"/>
              <w:rPr>
                <w:rFonts w:cs="Calibri"/>
                <w:spacing w:val="-2"/>
                <w:sz w:val="18"/>
                <w:szCs w:val="18"/>
                <w:lang w:val="en-CA"/>
              </w:rPr>
            </w:pPr>
            <w:r w:rsidRPr="0052371C">
              <w:rPr>
                <w:rFonts w:cs="Calibri"/>
                <w:b/>
                <w:spacing w:val="-2"/>
                <w:sz w:val="18"/>
                <w:szCs w:val="18"/>
                <w:lang w:val="en-CA"/>
              </w:rPr>
              <w:t xml:space="preserve">Annex </w:t>
            </w:r>
            <w:r w:rsidR="00C41F68">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c>
          <w:tcPr>
            <w:tcW w:w="4500" w:type="dxa"/>
            <w:tcBorders>
              <w:left w:val="single" w:sz="4" w:space="0" w:color="auto"/>
            </w:tcBorders>
          </w:tcPr>
          <w:p w14:paraId="31F8249D" w14:textId="3D12BA2A"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5E14D7" w:rsidRPr="005E14D7">
              <w:rPr>
                <w:rFonts w:cs="Calibri"/>
                <w:spacing w:val="-2"/>
                <w:sz w:val="18"/>
                <w:szCs w:val="18"/>
                <w:lang w:val="en-CA"/>
              </w:rPr>
              <w:t>Template for proposal submission</w:t>
            </w:r>
          </w:p>
          <w:p w14:paraId="1B46E9AD" w14:textId="705920A0" w:rsidR="006C3247" w:rsidRPr="0052371C" w:rsidRDefault="006C3247" w:rsidP="006C3247">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3</w:t>
            </w:r>
            <w:r w:rsidRPr="0052371C">
              <w:rPr>
                <w:rFonts w:cs="Calibri"/>
                <w:spacing w:val="-2"/>
                <w:sz w:val="18"/>
                <w:szCs w:val="18"/>
                <w:lang w:val="en-CA"/>
              </w:rPr>
              <w:t xml:space="preserve"> Format of resume for proposed staff</w:t>
            </w:r>
          </w:p>
          <w:p w14:paraId="17A17BD8" w14:textId="4BCC7242" w:rsidR="0052371C" w:rsidRPr="0052371C" w:rsidRDefault="006C3247"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4</w:t>
            </w:r>
            <w:r w:rsidRPr="0052371C">
              <w:rPr>
                <w:rFonts w:cs="Calibri"/>
                <w:spacing w:val="-2"/>
                <w:sz w:val="18"/>
                <w:szCs w:val="18"/>
                <w:lang w:val="en-CA"/>
              </w:rPr>
              <w:t xml:space="preserve"> Capacity Assessment minimum Documents</w:t>
            </w:r>
          </w:p>
          <w:p w14:paraId="39972895" w14:textId="409204B9"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877407D" w14:textId="77777777" w:rsidTr="00395435">
        <w:trPr>
          <w:trHeight w:val="215"/>
        </w:trPr>
        <w:tc>
          <w:tcPr>
            <w:tcW w:w="4950" w:type="dxa"/>
            <w:tcBorders>
              <w:right w:val="single" w:sz="4" w:space="0" w:color="auto"/>
            </w:tcBorders>
          </w:tcPr>
          <w:p w14:paraId="559916E3" w14:textId="77777777" w:rsidR="0052371C" w:rsidRPr="0052371C" w:rsidRDefault="0052371C" w:rsidP="0052371C">
            <w:pPr>
              <w:tabs>
                <w:tab w:val="left" w:pos="-720"/>
                <w:tab w:val="left" w:pos="1440"/>
              </w:tabs>
              <w:suppressAutoHyphens/>
              <w:rPr>
                <w:rFonts w:cs="Calibri"/>
                <w:b/>
                <w:spacing w:val="-2"/>
                <w:sz w:val="18"/>
                <w:szCs w:val="18"/>
                <w:u w:val="single"/>
                <w:lang w:val="en-CA"/>
              </w:rPr>
            </w:pPr>
            <w:r w:rsidRPr="0052371C">
              <w:rPr>
                <w:rFonts w:cs="Calibri"/>
                <w:b/>
                <w:color w:val="0070C0"/>
                <w:spacing w:val="-2"/>
                <w:sz w:val="18"/>
                <w:szCs w:val="18"/>
                <w:u w:val="single"/>
                <w:lang w:val="en-CA"/>
              </w:rPr>
              <w:t>Section 2</w:t>
            </w:r>
          </w:p>
        </w:tc>
        <w:tc>
          <w:tcPr>
            <w:tcW w:w="4500" w:type="dxa"/>
            <w:tcBorders>
              <w:left w:val="single" w:sz="4" w:space="0" w:color="auto"/>
            </w:tcBorders>
          </w:tcPr>
          <w:p w14:paraId="6D0FF6AD"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065F820D" w14:textId="77777777" w:rsidTr="00395435">
        <w:trPr>
          <w:trHeight w:val="230"/>
        </w:trPr>
        <w:tc>
          <w:tcPr>
            <w:tcW w:w="4950" w:type="dxa"/>
            <w:tcBorders>
              <w:right w:val="single" w:sz="4" w:space="0" w:color="auto"/>
            </w:tcBorders>
          </w:tcPr>
          <w:p w14:paraId="31F1B5C8" w14:textId="77777777" w:rsidR="0052371C" w:rsidRPr="0052371C" w:rsidRDefault="0052371C" w:rsidP="008B1554">
            <w:pPr>
              <w:numPr>
                <w:ilvl w:val="0"/>
                <w:numId w:val="11"/>
              </w:numPr>
              <w:tabs>
                <w:tab w:val="left" w:pos="-720"/>
                <w:tab w:val="left" w:pos="1440"/>
              </w:tabs>
              <w:suppressAutoHyphens/>
              <w:contextualSpacing/>
              <w:rPr>
                <w:rFonts w:cs="Calibri"/>
                <w:spacing w:val="-2"/>
                <w:sz w:val="18"/>
                <w:szCs w:val="18"/>
                <w:lang w:val="en-CA"/>
              </w:rPr>
            </w:pPr>
            <w:r w:rsidRPr="0052371C">
              <w:rPr>
                <w:rFonts w:cs="Calibri"/>
                <w:spacing w:val="-2"/>
                <w:sz w:val="18"/>
                <w:szCs w:val="18"/>
                <w:lang w:val="en-CA"/>
              </w:rPr>
              <w:t>Instructions to proponents</w:t>
            </w:r>
          </w:p>
        </w:tc>
        <w:tc>
          <w:tcPr>
            <w:tcW w:w="4500" w:type="dxa"/>
            <w:tcBorders>
              <w:left w:val="single" w:sz="4" w:space="0" w:color="auto"/>
            </w:tcBorders>
          </w:tcPr>
          <w:p w14:paraId="20D7803E"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C939C8D" w14:textId="77777777" w:rsidTr="00395435">
        <w:trPr>
          <w:trHeight w:val="215"/>
        </w:trPr>
        <w:tc>
          <w:tcPr>
            <w:tcW w:w="4950" w:type="dxa"/>
            <w:tcBorders>
              <w:right w:val="single" w:sz="4" w:space="0" w:color="auto"/>
            </w:tcBorders>
          </w:tcPr>
          <w:p w14:paraId="190CD0B1" w14:textId="13239C4F"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         Annex </w:t>
            </w:r>
            <w:r w:rsidR="00D671E4">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673499" w:rsidRPr="00673499">
              <w:rPr>
                <w:rFonts w:cs="Calibri"/>
                <w:spacing w:val="-2"/>
                <w:sz w:val="18"/>
                <w:szCs w:val="18"/>
                <w:lang w:val="en-CA"/>
              </w:rPr>
              <w:t>Template for proposal submission</w:t>
            </w:r>
          </w:p>
        </w:tc>
        <w:tc>
          <w:tcPr>
            <w:tcW w:w="4500" w:type="dxa"/>
            <w:tcBorders>
              <w:left w:val="single" w:sz="4" w:space="0" w:color="auto"/>
            </w:tcBorders>
          </w:tcPr>
          <w:p w14:paraId="1BAED0F9"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74017B81" w14:textId="77777777" w:rsidTr="00395435">
        <w:trPr>
          <w:trHeight w:val="676"/>
        </w:trPr>
        <w:tc>
          <w:tcPr>
            <w:tcW w:w="4950" w:type="dxa"/>
            <w:tcBorders>
              <w:right w:val="single" w:sz="4" w:space="0" w:color="auto"/>
            </w:tcBorders>
          </w:tcPr>
          <w:p w14:paraId="65E99A9F" w14:textId="7A6786CE"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-3</w:t>
            </w:r>
            <w:r w:rsidRPr="0052371C">
              <w:rPr>
                <w:rFonts w:cs="Calibri"/>
                <w:spacing w:val="-2"/>
                <w:sz w:val="18"/>
                <w:szCs w:val="18"/>
                <w:lang w:val="en-CA"/>
              </w:rPr>
              <w:t xml:space="preserve"> </w:t>
            </w:r>
            <w:r w:rsidR="00673499" w:rsidRPr="00673499">
              <w:rPr>
                <w:rFonts w:cs="Calibri"/>
                <w:spacing w:val="-2"/>
                <w:sz w:val="18"/>
                <w:szCs w:val="18"/>
                <w:lang w:val="en-CA"/>
              </w:rPr>
              <w:t>Format of resume for proposed staff</w:t>
            </w:r>
          </w:p>
          <w:p w14:paraId="4DDDB7F4" w14:textId="1BADA6C1"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-4</w:t>
            </w:r>
            <w:r w:rsidRPr="0052371C">
              <w:rPr>
                <w:rFonts w:cs="Calibri"/>
                <w:spacing w:val="-2"/>
                <w:sz w:val="18"/>
                <w:szCs w:val="18"/>
                <w:lang w:val="en-CA"/>
              </w:rPr>
              <w:t xml:space="preserve"> </w:t>
            </w:r>
            <w:r w:rsidR="00673499" w:rsidRPr="00673499">
              <w:rPr>
                <w:rFonts w:cs="Calibri"/>
                <w:spacing w:val="-2"/>
                <w:sz w:val="18"/>
                <w:szCs w:val="18"/>
                <w:lang w:val="en-CA"/>
              </w:rPr>
              <w:t>Capacity Assessment minimum Documents</w:t>
            </w:r>
          </w:p>
          <w:p w14:paraId="4DE6DE96" w14:textId="0EDFE3ED"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p>
        </w:tc>
        <w:tc>
          <w:tcPr>
            <w:tcW w:w="4500" w:type="dxa"/>
            <w:tcBorders>
              <w:left w:val="single" w:sz="4" w:space="0" w:color="auto"/>
            </w:tcBorders>
          </w:tcPr>
          <w:p w14:paraId="2CF5FD41" w14:textId="77777777" w:rsidR="0052371C" w:rsidRPr="0052371C" w:rsidRDefault="0052371C" w:rsidP="0052371C">
            <w:pPr>
              <w:tabs>
                <w:tab w:val="left" w:pos="-720"/>
                <w:tab w:val="left" w:pos="1440"/>
              </w:tabs>
              <w:suppressAutoHyphens/>
              <w:rPr>
                <w:rFonts w:cs="Calibri"/>
                <w:spacing w:val="-2"/>
                <w:sz w:val="18"/>
                <w:szCs w:val="18"/>
                <w:lang w:val="en-CA"/>
              </w:rPr>
            </w:pPr>
          </w:p>
        </w:tc>
      </w:tr>
    </w:tbl>
    <w:p w14:paraId="77EBFC58" w14:textId="77777777" w:rsidR="0052371C" w:rsidRPr="0052371C" w:rsidRDefault="0052371C" w:rsidP="0052371C">
      <w:pPr>
        <w:tabs>
          <w:tab w:val="left" w:pos="-720"/>
        </w:tabs>
        <w:suppressAutoHyphens/>
        <w:spacing w:after="0" w:line="240" w:lineRule="auto"/>
        <w:jc w:val="both"/>
        <w:rPr>
          <w:rFonts w:ascii="Calibri" w:eastAsia="Calibri" w:hAnsi="Calibri" w:cs="Calibri"/>
          <w:sz w:val="18"/>
          <w:szCs w:val="18"/>
          <w:lang w:val="en-CA"/>
        </w:rPr>
      </w:pPr>
    </w:p>
    <w:p w14:paraId="3C7EB08F" w14:textId="775F7890" w:rsidR="0052371C" w:rsidRPr="006C2797" w:rsidRDefault="0052371C" w:rsidP="00656EDE">
      <w:pPr>
        <w:tabs>
          <w:tab w:val="left" w:pos="-720"/>
          <w:tab w:val="left" w:pos="1440"/>
        </w:tabs>
        <w:suppressAutoHyphens/>
        <w:spacing w:after="0" w:line="240" w:lineRule="auto"/>
        <w:rPr>
          <w:rFonts w:ascii="Calibri" w:eastAsia="Calibri" w:hAnsi="Calibri" w:cs="Calibri"/>
          <w:sz w:val="18"/>
          <w:szCs w:val="18"/>
          <w:lang w:val="en-CA"/>
        </w:rPr>
      </w:pPr>
      <w:r w:rsidRPr="0052371C">
        <w:rPr>
          <w:rFonts w:ascii="Calibri" w:eastAsia="Calibri" w:hAnsi="Calibri" w:cs="Calibri"/>
          <w:spacing w:val="-2"/>
          <w:sz w:val="18"/>
          <w:szCs w:val="18"/>
          <w:lang w:val="en-CA"/>
        </w:rPr>
        <w:t xml:space="preserve">Interested proponents may obtain further information by contacting this email address: </w:t>
      </w:r>
      <w:r w:rsidRPr="0052371C">
        <w:rPr>
          <w:rFonts w:ascii="Calibri" w:eastAsia="Calibri" w:hAnsi="Calibri" w:cs="Calibri"/>
          <w:sz w:val="18"/>
          <w:szCs w:val="18"/>
          <w:lang w:val="en-CA"/>
        </w:rPr>
        <w:t xml:space="preserve">  </w:t>
      </w:r>
      <w:bookmarkStart w:id="1" w:name="_Hlk61867607"/>
      <w:r w:rsidR="00917829" w:rsidRPr="00917829">
        <w:rPr>
          <w:rFonts w:ascii="Calibri" w:eastAsia="Calibri" w:hAnsi="Calibri" w:cs="Calibri"/>
          <w:sz w:val="18"/>
          <w:szCs w:val="18"/>
          <w:lang w:val="en-GB"/>
        </w:rPr>
        <w:t xml:space="preserve"> </w:t>
      </w:r>
      <w:bookmarkStart w:id="2" w:name="_Hlk527381279"/>
      <w:r w:rsidR="006C2797" w:rsidRPr="006C2797">
        <w:rPr>
          <w:rFonts w:ascii="Calibri" w:eastAsia="Calibri" w:hAnsi="Calibri" w:cs="Calibri"/>
          <w:sz w:val="18"/>
          <w:szCs w:val="18"/>
          <w:lang w:val="en-CA"/>
        </w:rPr>
        <w:fldChar w:fldCharType="begin"/>
      </w:r>
      <w:r w:rsidR="006C2797" w:rsidRPr="006C2797">
        <w:rPr>
          <w:rFonts w:ascii="Calibri" w:eastAsia="Calibri" w:hAnsi="Calibri" w:cs="Calibri"/>
          <w:sz w:val="18"/>
          <w:szCs w:val="18"/>
          <w:lang w:val="en-CA"/>
        </w:rPr>
        <w:instrText xml:space="preserve"> HYPERLINK "mailto:Zimbabwe.cfp@unwomen.org" </w:instrText>
      </w:r>
      <w:r w:rsidR="006C2797" w:rsidRPr="006C2797">
        <w:rPr>
          <w:rFonts w:ascii="Calibri" w:eastAsia="Calibri" w:hAnsi="Calibri" w:cs="Calibri"/>
          <w:sz w:val="18"/>
          <w:szCs w:val="18"/>
          <w:lang w:val="en-CA"/>
        </w:rPr>
        <w:fldChar w:fldCharType="separate"/>
      </w:r>
      <w:r w:rsidR="006C2797" w:rsidRPr="006C2797">
        <w:rPr>
          <w:rStyle w:val="Hyperlink"/>
          <w:rFonts w:ascii="Calibri" w:eastAsia="Calibri" w:hAnsi="Calibri" w:cs="Calibri"/>
          <w:sz w:val="18"/>
          <w:szCs w:val="18"/>
          <w:lang w:val="en-CA"/>
        </w:rPr>
        <w:t>Zimbabwe.cfp@unwomen.org</w:t>
      </w:r>
      <w:r w:rsidR="006C2797" w:rsidRPr="006C2797">
        <w:rPr>
          <w:rFonts w:ascii="Calibri" w:eastAsia="Calibri" w:hAnsi="Calibri" w:cs="Calibri"/>
          <w:sz w:val="18"/>
          <w:szCs w:val="18"/>
          <w:lang w:val="en-GB"/>
        </w:rPr>
        <w:fldChar w:fldCharType="end"/>
      </w:r>
      <w:bookmarkEnd w:id="2"/>
      <w:r w:rsidR="006C2797" w:rsidRPr="006C2797">
        <w:rPr>
          <w:rFonts w:ascii="Calibri" w:eastAsia="Calibri" w:hAnsi="Calibri" w:cs="Calibri"/>
          <w:sz w:val="18"/>
          <w:szCs w:val="18"/>
          <w:lang w:val="en-CA"/>
        </w:rPr>
        <w:t xml:space="preserve"> </w:t>
      </w:r>
    </w:p>
    <w:p w14:paraId="634832EB" w14:textId="77777777" w:rsidR="0052371C" w:rsidRPr="0052371C" w:rsidRDefault="0052371C" w:rsidP="0052371C">
      <w:pPr>
        <w:tabs>
          <w:tab w:val="center" w:pos="4320"/>
          <w:tab w:val="right" w:pos="8640"/>
        </w:tabs>
        <w:spacing w:after="0" w:line="240" w:lineRule="auto"/>
        <w:rPr>
          <w:rFonts w:ascii="Calibri" w:eastAsia="Times New Roman" w:hAnsi="Calibri" w:cs="Calibri"/>
          <w:b/>
          <w:sz w:val="18"/>
          <w:szCs w:val="18"/>
          <w:lang w:val="en-GB" w:eastAsia="en-GB"/>
        </w:rPr>
      </w:pPr>
    </w:p>
    <w:bookmarkEnd w:id="1"/>
    <w:p w14:paraId="63D63A75" w14:textId="28A6B833" w:rsidR="0052371C" w:rsidRPr="0052371C" w:rsidRDefault="0052371C" w:rsidP="008B1554">
      <w:pPr>
        <w:numPr>
          <w:ilvl w:val="0"/>
          <w:numId w:val="9"/>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Proposal data sheet for </w:t>
      </w:r>
      <w:r w:rsidR="0006700D">
        <w:rPr>
          <w:rFonts w:ascii="Calibri" w:eastAsia="Times New Roman" w:hAnsi="Calibri" w:cs="Calibri"/>
          <w:b/>
          <w:color w:val="0070C0"/>
          <w:sz w:val="18"/>
          <w:szCs w:val="18"/>
          <w:lang w:val="en-GB" w:eastAsia="en-GB"/>
        </w:rPr>
        <w:t>Responsible Parties</w:t>
      </w:r>
    </w:p>
    <w:p w14:paraId="2C8D9995"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r w:rsidRPr="0052371C">
        <w:rPr>
          <w:rFonts w:ascii="Calibri" w:eastAsia="Times New Roman" w:hAnsi="Calibri" w:cs="Calibri"/>
          <w:sz w:val="18"/>
          <w:szCs w:val="18"/>
        </w:rPr>
        <w:tab/>
      </w:r>
      <w:r w:rsidRPr="0052371C">
        <w:rPr>
          <w:rFonts w:ascii="Calibri" w:eastAsia="Times New Roman" w:hAnsi="Calibri" w:cs="Calibri"/>
          <w:b/>
          <w:sz w:val="18"/>
          <w:szCs w:val="18"/>
        </w:rPr>
        <w:tab/>
      </w:r>
    </w:p>
    <w:tbl>
      <w:tblPr>
        <w:tblStyle w:val="TableGrid8"/>
        <w:tblpPr w:leftFromText="180" w:rightFromText="180" w:vertAnchor="text" w:horzAnchor="margin" w:tblpY="10"/>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2430"/>
      </w:tblGrid>
      <w:tr w:rsidR="00917829" w:rsidRPr="0052371C" w14:paraId="64F25193" w14:textId="77777777" w:rsidTr="00917829">
        <w:trPr>
          <w:trHeight w:val="315"/>
        </w:trPr>
        <w:tc>
          <w:tcPr>
            <w:tcW w:w="4500" w:type="dxa"/>
          </w:tcPr>
          <w:p w14:paraId="6ADBA8B8" w14:textId="653B6FB4"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Arial" w:cs="Calibri"/>
                <w:b/>
                <w:sz w:val="18"/>
                <w:szCs w:val="18"/>
              </w:rPr>
              <w:t>Program/Project:</w:t>
            </w:r>
            <w:r w:rsidR="006F6F4C" w:rsidRPr="006F6F4C">
              <w:rPr>
                <w:rFonts w:cstheme="minorHAnsi"/>
                <w:color w:val="000000" w:themeColor="text1"/>
                <w:sz w:val="24"/>
                <w:szCs w:val="24"/>
              </w:rPr>
              <w:t xml:space="preserve"> </w:t>
            </w:r>
            <w:r w:rsidR="004754B4" w:rsidRPr="00032B24">
              <w:rPr>
                <w:rFonts w:eastAsia="Arial" w:cs="Calibri"/>
                <w:sz w:val="18"/>
                <w:szCs w:val="18"/>
              </w:rPr>
              <w:t xml:space="preserve"> </w:t>
            </w:r>
            <w:r w:rsidR="004754B4" w:rsidRPr="00EF55D8">
              <w:rPr>
                <w:rFonts w:eastAsia="Arial" w:cs="Calibri"/>
                <w:b/>
                <w:bCs/>
                <w:sz w:val="18"/>
                <w:szCs w:val="18"/>
              </w:rPr>
              <w:t>Strengthening the capacity of women’s organizations and women’s rights activists to mobilize, build movements and create spaces for engagement on the EVAW, women’s leadership and participation agenda.</w:t>
            </w:r>
          </w:p>
        </w:tc>
        <w:tc>
          <w:tcPr>
            <w:tcW w:w="4860" w:type="dxa"/>
            <w:gridSpan w:val="2"/>
            <w:shd w:val="clear" w:color="auto" w:fill="D5DCE4" w:themeFill="text2" w:themeFillTint="33"/>
          </w:tcPr>
          <w:p w14:paraId="07E485EC" w14:textId="07E278CD" w:rsidR="006F6F4C" w:rsidRPr="006F6F4C" w:rsidRDefault="00917829" w:rsidP="006F6F4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Requests for clarifications due:</w:t>
            </w:r>
          </w:p>
        </w:tc>
      </w:tr>
      <w:tr w:rsidR="00917829" w:rsidRPr="0052371C" w14:paraId="41FF72DE" w14:textId="77777777" w:rsidTr="00917829">
        <w:trPr>
          <w:trHeight w:val="360"/>
        </w:trPr>
        <w:tc>
          <w:tcPr>
            <w:tcW w:w="4500" w:type="dxa"/>
          </w:tcPr>
          <w:p w14:paraId="3F306000"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c>
          <w:tcPr>
            <w:tcW w:w="2430" w:type="dxa"/>
          </w:tcPr>
          <w:p w14:paraId="3DDFB38C" w14:textId="1CA050AF"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Date:</w:t>
            </w:r>
            <w:r w:rsidR="00C273D2">
              <w:rPr>
                <w:rFonts w:eastAsia="Times New Roman" w:cs="Calibri"/>
                <w:b/>
                <w:sz w:val="18"/>
                <w:szCs w:val="18"/>
              </w:rPr>
              <w:t>8</w:t>
            </w:r>
            <w:r w:rsidR="00C273D2" w:rsidRPr="00C273D2">
              <w:rPr>
                <w:rFonts w:eastAsia="Times New Roman" w:cs="Calibri"/>
                <w:b/>
                <w:sz w:val="18"/>
                <w:szCs w:val="18"/>
                <w:vertAlign w:val="superscript"/>
              </w:rPr>
              <w:t>th</w:t>
            </w:r>
            <w:r w:rsidR="00C273D2">
              <w:rPr>
                <w:rFonts w:eastAsia="Times New Roman" w:cs="Calibri"/>
                <w:b/>
                <w:sz w:val="18"/>
                <w:szCs w:val="18"/>
              </w:rPr>
              <w:t xml:space="preserve"> February 2021</w:t>
            </w:r>
          </w:p>
        </w:tc>
        <w:tc>
          <w:tcPr>
            <w:tcW w:w="2430" w:type="dxa"/>
          </w:tcPr>
          <w:p w14:paraId="49F7C9A4"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sidRPr="00917829">
              <w:rPr>
                <w:rFonts w:asciiTheme="minorHAnsi" w:eastAsia="Arial" w:hAnsiTheme="minorHAnsi" w:cstheme="minorHAnsi"/>
                <w:color w:val="000000" w:themeColor="text1"/>
                <w:sz w:val="22"/>
                <w:szCs w:val="24"/>
                <w:lang w:eastAsia="en-US"/>
              </w:rPr>
              <w:t xml:space="preserve"> </w:t>
            </w:r>
            <w:r w:rsidRPr="00917829">
              <w:rPr>
                <w:rFonts w:eastAsia="Times New Roman" w:cs="Calibri"/>
                <w:b/>
                <w:sz w:val="18"/>
                <w:szCs w:val="18"/>
                <w:lang w:val="en-US"/>
              </w:rPr>
              <w:t>1700hrs</w:t>
            </w:r>
          </w:p>
        </w:tc>
      </w:tr>
      <w:tr w:rsidR="00917829" w:rsidRPr="0052371C" w14:paraId="1F457165" w14:textId="77777777" w:rsidTr="00917829">
        <w:tc>
          <w:tcPr>
            <w:tcW w:w="4500" w:type="dxa"/>
          </w:tcPr>
          <w:p w14:paraId="7FE683C3"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Program official’s name:</w:t>
            </w:r>
            <w:r>
              <w:rPr>
                <w:rFonts w:eastAsia="Times New Roman" w:cs="Calibri"/>
                <w:b/>
                <w:sz w:val="18"/>
                <w:szCs w:val="18"/>
              </w:rPr>
              <w:t xml:space="preserve"> </w:t>
            </w:r>
            <w:r w:rsidRPr="00917829">
              <w:rPr>
                <w:rFonts w:eastAsia="Times New Roman" w:cs="Calibri"/>
                <w:bCs/>
                <w:sz w:val="18"/>
                <w:szCs w:val="18"/>
              </w:rPr>
              <w:t>Maureen Shonge &amp; Molline Marume</w:t>
            </w:r>
            <w:r>
              <w:rPr>
                <w:rFonts w:eastAsia="Times New Roman" w:cs="Calibri"/>
                <w:b/>
                <w:sz w:val="18"/>
                <w:szCs w:val="18"/>
              </w:rPr>
              <w:t xml:space="preserve"> </w:t>
            </w:r>
          </w:p>
        </w:tc>
        <w:tc>
          <w:tcPr>
            <w:tcW w:w="4860" w:type="dxa"/>
            <w:gridSpan w:val="2"/>
          </w:tcPr>
          <w:p w14:paraId="4959DD3B" w14:textId="77777777" w:rsidR="00917829" w:rsidRPr="00917829" w:rsidRDefault="00917829" w:rsidP="00917829">
            <w:pPr>
              <w:tabs>
                <w:tab w:val="right" w:pos="2880"/>
                <w:tab w:val="left" w:pos="3690"/>
                <w:tab w:val="left" w:pos="5040"/>
              </w:tabs>
              <w:ind w:right="144"/>
              <w:outlineLvl w:val="0"/>
              <w:rPr>
                <w:rFonts w:eastAsia="Times New Roman" w:cs="Calibri"/>
                <w:b/>
                <w:bCs/>
                <w:sz w:val="18"/>
                <w:szCs w:val="18"/>
                <w:lang w:val="en-CA"/>
              </w:rPr>
            </w:pPr>
            <w:r w:rsidRPr="0052371C">
              <w:rPr>
                <w:rFonts w:eastAsia="Times New Roman" w:cs="Calibri"/>
                <w:b/>
                <w:sz w:val="18"/>
                <w:szCs w:val="18"/>
              </w:rPr>
              <w:t>(via e-mail)</w:t>
            </w:r>
            <w:r w:rsidRPr="00917829">
              <w:rPr>
                <w:rFonts w:cs="Calibri"/>
                <w:sz w:val="18"/>
                <w:szCs w:val="18"/>
                <w:lang w:val="en-CA"/>
              </w:rPr>
              <w:t xml:space="preserve"> </w:t>
            </w:r>
            <w:r>
              <w:rPr>
                <w:rFonts w:cs="Calibri"/>
                <w:sz w:val="18"/>
                <w:szCs w:val="18"/>
                <w:lang w:val="en-CA"/>
              </w:rPr>
              <w:t xml:space="preserve"> </w:t>
            </w:r>
            <w:hyperlink r:id="rId11" w:history="1">
              <w:r w:rsidRPr="00917829">
                <w:rPr>
                  <w:rStyle w:val="Hyperlink"/>
                  <w:rFonts w:eastAsia="Times New Roman" w:cs="Calibri"/>
                  <w:b/>
                  <w:sz w:val="18"/>
                  <w:szCs w:val="18"/>
                </w:rPr>
                <w:t>maureen.shonge@unwomen.org</w:t>
              </w:r>
            </w:hyperlink>
            <w:r w:rsidRPr="00917829">
              <w:rPr>
                <w:rFonts w:eastAsia="Times New Roman" w:cs="Calibri"/>
                <w:b/>
                <w:sz w:val="18"/>
                <w:szCs w:val="18"/>
              </w:rPr>
              <w:t xml:space="preserve">  </w:t>
            </w:r>
          </w:p>
          <w:p w14:paraId="1788F0FC" w14:textId="77777777" w:rsidR="00917829" w:rsidRPr="00917829" w:rsidRDefault="00917829" w:rsidP="00917829">
            <w:pPr>
              <w:tabs>
                <w:tab w:val="right" w:pos="2880"/>
                <w:tab w:val="left" w:pos="3690"/>
                <w:tab w:val="left" w:pos="5040"/>
              </w:tabs>
              <w:ind w:right="144"/>
              <w:outlineLvl w:val="0"/>
              <w:rPr>
                <w:rFonts w:eastAsia="Times New Roman" w:cs="Calibri"/>
                <w:b/>
                <w:sz w:val="18"/>
                <w:szCs w:val="18"/>
              </w:rPr>
            </w:pPr>
          </w:p>
          <w:p w14:paraId="7B91B122"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r>
      <w:tr w:rsidR="00917829" w:rsidRPr="0052371C" w14:paraId="461DEE3D" w14:textId="77777777" w:rsidTr="00917829">
        <w:trPr>
          <w:trHeight w:val="324"/>
        </w:trPr>
        <w:tc>
          <w:tcPr>
            <w:tcW w:w="4500" w:type="dxa"/>
          </w:tcPr>
          <w:p w14:paraId="77299621" w14:textId="77777777" w:rsidR="00917829" w:rsidRPr="00917829" w:rsidRDefault="00917829" w:rsidP="00917829">
            <w:pPr>
              <w:tabs>
                <w:tab w:val="right" w:pos="2880"/>
                <w:tab w:val="left" w:pos="3690"/>
                <w:tab w:val="left" w:pos="5040"/>
              </w:tabs>
              <w:ind w:right="144"/>
              <w:outlineLvl w:val="0"/>
              <w:rPr>
                <w:rFonts w:eastAsia="Times New Roman" w:cs="Calibri"/>
                <w:bCs/>
                <w:sz w:val="18"/>
                <w:szCs w:val="18"/>
              </w:rPr>
            </w:pPr>
            <w:r w:rsidRPr="00917829">
              <w:rPr>
                <w:rFonts w:eastAsia="Times New Roman" w:cs="Calibri"/>
                <w:bCs/>
                <w:sz w:val="18"/>
                <w:szCs w:val="18"/>
              </w:rPr>
              <w:t>Email:</w:t>
            </w:r>
            <w:r w:rsidRPr="00917829">
              <w:rPr>
                <w:rFonts w:asciiTheme="minorHAnsi" w:eastAsiaTheme="minorHAnsi" w:hAnsiTheme="minorHAnsi" w:cstheme="minorBidi"/>
                <w:bCs/>
                <w:sz w:val="22"/>
                <w:szCs w:val="22"/>
                <w:lang w:val="en-CA" w:eastAsia="en-US"/>
              </w:rPr>
              <w:t xml:space="preserve"> </w:t>
            </w:r>
            <w:hyperlink r:id="rId12" w:history="1">
              <w:r w:rsidRPr="00917829">
                <w:rPr>
                  <w:rStyle w:val="Hyperlink"/>
                  <w:rFonts w:eastAsia="Times New Roman" w:cs="Calibri"/>
                  <w:bCs/>
                  <w:sz w:val="18"/>
                  <w:szCs w:val="18"/>
                  <w:lang w:val="en-US"/>
                </w:rPr>
                <w:t>maureen.shonge@unwomen.org</w:t>
              </w:r>
            </w:hyperlink>
            <w:r w:rsidRPr="00917829">
              <w:rPr>
                <w:rFonts w:eastAsia="Times New Roman" w:cs="Calibri"/>
                <w:bCs/>
                <w:sz w:val="18"/>
                <w:szCs w:val="18"/>
                <w:u w:val="single"/>
                <w:lang w:val="en-US"/>
              </w:rPr>
              <w:t xml:space="preserve">; </w:t>
            </w:r>
            <w:hyperlink r:id="rId13" w:history="1">
              <w:r w:rsidRPr="00917829">
                <w:rPr>
                  <w:rStyle w:val="Hyperlink"/>
                  <w:rFonts w:eastAsia="Times New Roman" w:cs="Calibri"/>
                  <w:bCs/>
                  <w:sz w:val="18"/>
                  <w:szCs w:val="18"/>
                  <w:lang w:val="en-US"/>
                </w:rPr>
                <w:t>molline.marume@unwomen.org</w:t>
              </w:r>
            </w:hyperlink>
            <w:r w:rsidRPr="00917829">
              <w:rPr>
                <w:rFonts w:eastAsia="Times New Roman" w:cs="Calibri"/>
                <w:bCs/>
                <w:sz w:val="18"/>
                <w:szCs w:val="18"/>
                <w:u w:val="single"/>
                <w:lang w:val="en-US"/>
              </w:rPr>
              <w:t xml:space="preserve"> </w:t>
            </w:r>
            <w:r w:rsidRPr="00917829">
              <w:rPr>
                <w:rFonts w:eastAsia="Times New Roman" w:cs="Calibri"/>
                <w:bCs/>
                <w:sz w:val="18"/>
                <w:szCs w:val="18"/>
                <w:lang w:val="en-US"/>
              </w:rPr>
              <w:t xml:space="preserve">  </w:t>
            </w:r>
          </w:p>
        </w:tc>
        <w:tc>
          <w:tcPr>
            <w:tcW w:w="4860" w:type="dxa"/>
            <w:gridSpan w:val="2"/>
            <w:shd w:val="clear" w:color="auto" w:fill="D5DCE4" w:themeFill="text2" w:themeFillTint="33"/>
          </w:tcPr>
          <w:p w14:paraId="11716435"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UNWOMEN clarifications to proponents due: [if applicable]</w:t>
            </w:r>
          </w:p>
        </w:tc>
      </w:tr>
      <w:tr w:rsidR="00917829" w:rsidRPr="0052371C" w14:paraId="4AC9D4B5" w14:textId="77777777" w:rsidTr="00917829">
        <w:tc>
          <w:tcPr>
            <w:tcW w:w="4500" w:type="dxa"/>
          </w:tcPr>
          <w:p w14:paraId="054981B7" w14:textId="77777777" w:rsidR="00917829" w:rsidRPr="00917829" w:rsidRDefault="00917829" w:rsidP="00917829">
            <w:pPr>
              <w:tabs>
                <w:tab w:val="right" w:pos="2880"/>
                <w:tab w:val="left" w:pos="3690"/>
                <w:tab w:val="left" w:pos="5040"/>
              </w:tabs>
              <w:ind w:right="144"/>
              <w:outlineLvl w:val="0"/>
              <w:rPr>
                <w:rFonts w:eastAsia="Times New Roman" w:cs="Calibri"/>
                <w:bCs/>
                <w:sz w:val="18"/>
                <w:szCs w:val="18"/>
              </w:rPr>
            </w:pPr>
          </w:p>
        </w:tc>
        <w:tc>
          <w:tcPr>
            <w:tcW w:w="2430" w:type="dxa"/>
          </w:tcPr>
          <w:p w14:paraId="7001FE01" w14:textId="2935563D"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Date:</w:t>
            </w:r>
            <w:r w:rsidR="0042457D">
              <w:rPr>
                <w:rFonts w:eastAsia="Times New Roman" w:cs="Calibri"/>
                <w:b/>
                <w:sz w:val="18"/>
                <w:szCs w:val="18"/>
              </w:rPr>
              <w:t xml:space="preserve"> </w:t>
            </w:r>
            <w:r w:rsidR="00AE0BA5">
              <w:rPr>
                <w:rFonts w:eastAsia="Times New Roman" w:cs="Calibri"/>
                <w:b/>
                <w:sz w:val="18"/>
                <w:szCs w:val="18"/>
              </w:rPr>
              <w:t>11</w:t>
            </w:r>
            <w:r w:rsidR="00AE0BA5" w:rsidRPr="00AE0BA5">
              <w:rPr>
                <w:rFonts w:eastAsia="Times New Roman" w:cs="Calibri"/>
                <w:b/>
                <w:sz w:val="18"/>
                <w:szCs w:val="18"/>
                <w:vertAlign w:val="superscript"/>
              </w:rPr>
              <w:t>th</w:t>
            </w:r>
            <w:r w:rsidR="00AE0BA5">
              <w:rPr>
                <w:rFonts w:eastAsia="Times New Roman" w:cs="Calibri"/>
                <w:b/>
                <w:sz w:val="18"/>
                <w:szCs w:val="18"/>
              </w:rPr>
              <w:t xml:space="preserve"> February 2021</w:t>
            </w:r>
          </w:p>
        </w:tc>
        <w:tc>
          <w:tcPr>
            <w:tcW w:w="2430" w:type="dxa"/>
          </w:tcPr>
          <w:p w14:paraId="177A52DE" w14:textId="5910CD56"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sidR="00874191">
              <w:rPr>
                <w:rFonts w:eastAsia="Times New Roman" w:cs="Calibri"/>
                <w:b/>
                <w:sz w:val="18"/>
                <w:szCs w:val="18"/>
              </w:rPr>
              <w:t xml:space="preserve"> COB (1730hrs)</w:t>
            </w:r>
          </w:p>
        </w:tc>
      </w:tr>
      <w:tr w:rsidR="00917829" w:rsidRPr="0052371C" w14:paraId="1E14B883" w14:textId="77777777" w:rsidTr="00917829">
        <w:tc>
          <w:tcPr>
            <w:tcW w:w="4500" w:type="dxa"/>
          </w:tcPr>
          <w:p w14:paraId="3BF1F739"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Telephone number:</w:t>
            </w:r>
            <w:r w:rsidRPr="00917829">
              <w:rPr>
                <w:rFonts w:asciiTheme="minorHAnsi" w:eastAsia="Arial" w:hAnsiTheme="minorHAnsi" w:cstheme="minorHAnsi"/>
                <w:color w:val="000000" w:themeColor="text1"/>
                <w:sz w:val="22"/>
                <w:szCs w:val="24"/>
                <w:lang w:eastAsia="en-US"/>
              </w:rPr>
              <w:t xml:space="preserve"> </w:t>
            </w:r>
            <w:r w:rsidRPr="00917829">
              <w:rPr>
                <w:rFonts w:eastAsia="Times New Roman" w:cs="Calibri"/>
                <w:bCs/>
                <w:sz w:val="18"/>
                <w:szCs w:val="18"/>
                <w:lang w:val="en-US"/>
              </w:rPr>
              <w:t>+263 4 338831-44</w:t>
            </w:r>
          </w:p>
        </w:tc>
        <w:tc>
          <w:tcPr>
            <w:tcW w:w="4860" w:type="dxa"/>
            <w:gridSpan w:val="2"/>
          </w:tcPr>
          <w:p w14:paraId="4CA62CE2"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r>
      <w:tr w:rsidR="00917829" w:rsidRPr="0052371C" w14:paraId="7DFB23AC" w14:textId="77777777" w:rsidTr="00917829">
        <w:trPr>
          <w:trHeight w:val="279"/>
        </w:trPr>
        <w:tc>
          <w:tcPr>
            <w:tcW w:w="4500" w:type="dxa"/>
          </w:tcPr>
          <w:p w14:paraId="1BF74E56"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7984FD6C"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Proposal due:</w:t>
            </w:r>
          </w:p>
        </w:tc>
      </w:tr>
      <w:tr w:rsidR="00917829" w:rsidRPr="0052371C" w14:paraId="1AF93D95" w14:textId="77777777" w:rsidTr="00917829">
        <w:tc>
          <w:tcPr>
            <w:tcW w:w="4500" w:type="dxa"/>
          </w:tcPr>
          <w:p w14:paraId="26947F0A" w14:textId="1A36D063"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Issue date:</w:t>
            </w:r>
            <w:r w:rsidRPr="00917829">
              <w:rPr>
                <w:rFonts w:asciiTheme="minorHAnsi" w:eastAsia="Arial" w:hAnsiTheme="minorHAnsi" w:cstheme="minorHAnsi"/>
                <w:color w:val="000000" w:themeColor="text1"/>
                <w:sz w:val="22"/>
                <w:szCs w:val="24"/>
                <w:lang w:eastAsia="en-US"/>
              </w:rPr>
              <w:t xml:space="preserve"> </w:t>
            </w:r>
            <w:r w:rsidR="00874191">
              <w:rPr>
                <w:rFonts w:eastAsia="Times New Roman" w:cs="Calibri"/>
                <w:b/>
                <w:sz w:val="18"/>
                <w:szCs w:val="18"/>
                <w:lang w:val="en-US"/>
              </w:rPr>
              <w:t>2</w:t>
            </w:r>
            <w:r w:rsidR="00874191" w:rsidRPr="00874191">
              <w:rPr>
                <w:rFonts w:eastAsia="Times New Roman" w:cs="Calibri"/>
                <w:b/>
                <w:sz w:val="18"/>
                <w:szCs w:val="18"/>
                <w:vertAlign w:val="superscript"/>
                <w:lang w:val="en-US"/>
              </w:rPr>
              <w:t>nd</w:t>
            </w:r>
            <w:r w:rsidR="00874191">
              <w:rPr>
                <w:rFonts w:eastAsia="Times New Roman" w:cs="Calibri"/>
                <w:b/>
                <w:sz w:val="18"/>
                <w:szCs w:val="18"/>
                <w:lang w:val="en-US"/>
              </w:rPr>
              <w:t xml:space="preserve"> February 2021</w:t>
            </w:r>
          </w:p>
        </w:tc>
        <w:tc>
          <w:tcPr>
            <w:tcW w:w="2430" w:type="dxa"/>
          </w:tcPr>
          <w:p w14:paraId="29DA585C" w14:textId="4839E842"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Date:</w:t>
            </w:r>
            <w:r w:rsidRPr="00917829">
              <w:rPr>
                <w:rFonts w:asciiTheme="minorHAnsi" w:eastAsia="Arial" w:hAnsiTheme="minorHAnsi" w:cstheme="minorHAnsi"/>
                <w:color w:val="000000" w:themeColor="text1"/>
                <w:sz w:val="22"/>
                <w:szCs w:val="24"/>
                <w:lang w:eastAsia="en-US"/>
              </w:rPr>
              <w:t xml:space="preserve"> </w:t>
            </w:r>
            <w:r w:rsidR="007F1DFA" w:rsidRPr="00B468C4">
              <w:rPr>
                <w:rFonts w:eastAsia="Arial" w:cstheme="minorHAnsi"/>
                <w:b/>
                <w:bCs/>
                <w:color w:val="000000" w:themeColor="text1"/>
                <w:sz w:val="18"/>
                <w:szCs w:val="18"/>
              </w:rPr>
              <w:t>1</w:t>
            </w:r>
            <w:r w:rsidR="002B395C" w:rsidRPr="00B468C4">
              <w:rPr>
                <w:rFonts w:eastAsia="Arial" w:cstheme="minorHAnsi"/>
                <w:b/>
                <w:bCs/>
                <w:color w:val="000000" w:themeColor="text1"/>
                <w:sz w:val="18"/>
                <w:szCs w:val="18"/>
              </w:rPr>
              <w:t>7</w:t>
            </w:r>
            <w:r w:rsidR="00B468C4" w:rsidRPr="00B468C4">
              <w:rPr>
                <w:rFonts w:eastAsia="Arial" w:cstheme="minorHAnsi"/>
                <w:b/>
                <w:bCs/>
                <w:color w:val="000000" w:themeColor="text1"/>
                <w:sz w:val="18"/>
                <w:szCs w:val="18"/>
                <w:vertAlign w:val="superscript"/>
              </w:rPr>
              <w:t>th</w:t>
            </w:r>
            <w:r w:rsidR="00B468C4" w:rsidRPr="00B468C4">
              <w:rPr>
                <w:rFonts w:eastAsia="Arial" w:cstheme="minorHAnsi"/>
                <w:b/>
                <w:bCs/>
                <w:color w:val="000000" w:themeColor="text1"/>
                <w:sz w:val="18"/>
                <w:szCs w:val="18"/>
              </w:rPr>
              <w:t xml:space="preserve"> February 2021</w:t>
            </w:r>
          </w:p>
        </w:tc>
        <w:tc>
          <w:tcPr>
            <w:tcW w:w="2430" w:type="dxa"/>
          </w:tcPr>
          <w:p w14:paraId="387C7DF7"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Time:</w:t>
            </w:r>
            <w:r w:rsidRPr="00917829">
              <w:rPr>
                <w:rFonts w:eastAsia="Times New Roman" w:cs="Calibri"/>
                <w:bCs/>
                <w:sz w:val="18"/>
                <w:szCs w:val="18"/>
              </w:rPr>
              <w:t xml:space="preserve"> 2400hrs</w:t>
            </w:r>
          </w:p>
        </w:tc>
      </w:tr>
      <w:tr w:rsidR="00917829" w:rsidRPr="0052371C" w14:paraId="12BE141F" w14:textId="77777777" w:rsidTr="00917829">
        <w:tc>
          <w:tcPr>
            <w:tcW w:w="4500" w:type="dxa"/>
          </w:tcPr>
          <w:p w14:paraId="66BC303A"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c>
          <w:tcPr>
            <w:tcW w:w="4860" w:type="dxa"/>
            <w:gridSpan w:val="2"/>
          </w:tcPr>
          <w:p w14:paraId="5C931CA0"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r>
      <w:tr w:rsidR="00917829" w:rsidRPr="0052371C" w14:paraId="78D0F6AF" w14:textId="77777777" w:rsidTr="00917829">
        <w:trPr>
          <w:trHeight w:val="234"/>
        </w:trPr>
        <w:tc>
          <w:tcPr>
            <w:tcW w:w="4500" w:type="dxa"/>
          </w:tcPr>
          <w:p w14:paraId="2116B59E"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c>
          <w:tcPr>
            <w:tcW w:w="2430" w:type="dxa"/>
            <w:shd w:val="clear" w:color="auto" w:fill="D5DCE4" w:themeFill="text2" w:themeFillTint="33"/>
          </w:tcPr>
          <w:p w14:paraId="7F422564"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award date:</w:t>
            </w:r>
          </w:p>
        </w:tc>
        <w:tc>
          <w:tcPr>
            <w:tcW w:w="2430" w:type="dxa"/>
            <w:shd w:val="clear" w:color="auto" w:fill="FFFFFF" w:themeFill="background1"/>
          </w:tcPr>
          <w:p w14:paraId="27A179F8"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r>
      <w:tr w:rsidR="00917829" w:rsidRPr="0052371C" w14:paraId="0D9E75E7" w14:textId="77777777" w:rsidTr="00917829">
        <w:trPr>
          <w:trHeight w:val="369"/>
        </w:trPr>
        <w:tc>
          <w:tcPr>
            <w:tcW w:w="4500" w:type="dxa"/>
            <w:shd w:val="clear" w:color="auto" w:fill="FFFFFF" w:themeFill="background1"/>
          </w:tcPr>
          <w:p w14:paraId="03947E61"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c>
          <w:tcPr>
            <w:tcW w:w="2430" w:type="dxa"/>
            <w:shd w:val="clear" w:color="auto" w:fill="FFFFFF" w:themeFill="background1"/>
          </w:tcPr>
          <w:p w14:paraId="72C10ACE" w14:textId="5BC08E62" w:rsidR="00917829" w:rsidRPr="0052371C" w:rsidRDefault="00797551" w:rsidP="00917829">
            <w:pPr>
              <w:tabs>
                <w:tab w:val="right" w:pos="2880"/>
                <w:tab w:val="left" w:pos="3690"/>
                <w:tab w:val="left" w:pos="5040"/>
              </w:tabs>
              <w:ind w:right="144"/>
              <w:outlineLvl w:val="0"/>
              <w:rPr>
                <w:rFonts w:eastAsia="Times New Roman" w:cs="Calibri"/>
                <w:b/>
                <w:sz w:val="18"/>
                <w:szCs w:val="18"/>
              </w:rPr>
            </w:pPr>
            <w:r>
              <w:rPr>
                <w:rFonts w:eastAsia="Times New Roman" w:cs="Calibri"/>
                <w:b/>
                <w:sz w:val="18"/>
                <w:szCs w:val="18"/>
              </w:rPr>
              <w:t>2</w:t>
            </w:r>
            <w:r w:rsidR="002B395C">
              <w:rPr>
                <w:rFonts w:eastAsia="Times New Roman" w:cs="Calibri"/>
                <w:b/>
                <w:sz w:val="18"/>
                <w:szCs w:val="18"/>
              </w:rPr>
              <w:t>4</w:t>
            </w:r>
            <w:r w:rsidR="006F0C9B" w:rsidRPr="002B395C">
              <w:rPr>
                <w:rFonts w:eastAsia="Times New Roman" w:cs="Calibri"/>
                <w:b/>
                <w:sz w:val="18"/>
                <w:szCs w:val="18"/>
                <w:vertAlign w:val="superscript"/>
              </w:rPr>
              <w:t>TH</w:t>
            </w:r>
            <w:r w:rsidR="006F0C9B">
              <w:rPr>
                <w:rFonts w:eastAsia="Times New Roman" w:cs="Calibri"/>
                <w:b/>
                <w:sz w:val="18"/>
                <w:szCs w:val="18"/>
              </w:rPr>
              <w:t xml:space="preserve"> February</w:t>
            </w:r>
            <w:r>
              <w:rPr>
                <w:rFonts w:eastAsia="Times New Roman" w:cs="Calibri"/>
                <w:b/>
                <w:sz w:val="18"/>
                <w:szCs w:val="18"/>
              </w:rPr>
              <w:t xml:space="preserve"> </w:t>
            </w:r>
            <w:r w:rsidR="00917829">
              <w:rPr>
                <w:rFonts w:eastAsia="Times New Roman" w:cs="Calibri"/>
                <w:b/>
                <w:sz w:val="18"/>
                <w:szCs w:val="18"/>
              </w:rPr>
              <w:t>2021</w:t>
            </w:r>
          </w:p>
        </w:tc>
        <w:tc>
          <w:tcPr>
            <w:tcW w:w="2430" w:type="dxa"/>
            <w:shd w:val="clear" w:color="auto" w:fill="FFFFFF" w:themeFill="background1"/>
          </w:tcPr>
          <w:p w14:paraId="72C86A2F"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r>
      <w:tr w:rsidR="00917829" w:rsidRPr="0052371C" w14:paraId="276F209E" w14:textId="77777777" w:rsidTr="00917829">
        <w:tc>
          <w:tcPr>
            <w:tcW w:w="4500" w:type="dxa"/>
          </w:tcPr>
          <w:p w14:paraId="131DD6E4"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75504DD8" w14:textId="77777777" w:rsidR="00917829" w:rsidRDefault="00917829" w:rsidP="00917829">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contract start-date / delivery date (on or before):</w:t>
            </w:r>
          </w:p>
          <w:p w14:paraId="7AC9B69A" w14:textId="28F58D85"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r>
      <w:tr w:rsidR="00917829" w:rsidRPr="0052371C" w14:paraId="025E00CA" w14:textId="77777777" w:rsidTr="00917829">
        <w:trPr>
          <w:trHeight w:val="225"/>
        </w:trPr>
        <w:tc>
          <w:tcPr>
            <w:tcW w:w="4500" w:type="dxa"/>
          </w:tcPr>
          <w:p w14:paraId="6D430BD0"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FFFFFF" w:themeFill="background1"/>
          </w:tcPr>
          <w:p w14:paraId="4029102A" w14:textId="77777777" w:rsidR="00917829" w:rsidRPr="0052371C" w:rsidRDefault="00917829" w:rsidP="00917829">
            <w:pPr>
              <w:tabs>
                <w:tab w:val="right" w:pos="2880"/>
                <w:tab w:val="left" w:pos="3690"/>
                <w:tab w:val="left" w:pos="5040"/>
              </w:tabs>
              <w:ind w:right="144"/>
              <w:outlineLvl w:val="0"/>
              <w:rPr>
                <w:rFonts w:eastAsia="Times New Roman" w:cs="Calibri"/>
                <w:b/>
                <w:sz w:val="18"/>
                <w:szCs w:val="18"/>
              </w:rPr>
            </w:pPr>
          </w:p>
        </w:tc>
      </w:tr>
    </w:tbl>
    <w:p w14:paraId="131BD98F" w14:textId="261D8FB8" w:rsidR="00D45B16" w:rsidRPr="00874191" w:rsidRDefault="006F6F4C" w:rsidP="00874191">
      <w:pPr>
        <w:tabs>
          <w:tab w:val="center" w:pos="4320"/>
          <w:tab w:val="right" w:pos="8640"/>
        </w:tabs>
        <w:spacing w:after="0" w:line="240" w:lineRule="auto"/>
        <w:rPr>
          <w:rFonts w:ascii="Calibri" w:eastAsia="Times New Roman" w:hAnsi="Calibri" w:cs="Calibri"/>
          <w:b/>
          <w:bCs/>
          <w:iCs/>
          <w:color w:val="000000"/>
          <w:spacing w:val="-2"/>
          <w:sz w:val="18"/>
          <w:szCs w:val="18"/>
          <w:lang w:val="en-GB" w:eastAsia="en-GB"/>
        </w:rPr>
      </w:pPr>
      <w:r>
        <w:rPr>
          <w:rFonts w:ascii="Calibri" w:eastAsia="Times New Roman" w:hAnsi="Calibri" w:cs="Calibri"/>
          <w:b/>
          <w:bCs/>
          <w:iCs/>
          <w:color w:val="000000"/>
          <w:spacing w:val="-2"/>
          <w:sz w:val="18"/>
          <w:szCs w:val="18"/>
          <w:lang w:val="en-GB" w:eastAsia="en-GB"/>
        </w:rPr>
        <w:t xml:space="preserve">                                                                                                                       </w:t>
      </w:r>
      <w:r w:rsidR="00010875">
        <w:rPr>
          <w:rFonts w:ascii="Calibri" w:eastAsia="Times New Roman" w:hAnsi="Calibri" w:cs="Calibri"/>
          <w:b/>
          <w:bCs/>
          <w:iCs/>
          <w:color w:val="000000"/>
          <w:spacing w:val="-2"/>
          <w:sz w:val="18"/>
          <w:szCs w:val="18"/>
          <w:lang w:eastAsia="en-GB"/>
        </w:rPr>
        <w:t>1</w:t>
      </w:r>
      <w:r w:rsidR="00010875" w:rsidRPr="00010875">
        <w:rPr>
          <w:rFonts w:ascii="Calibri" w:eastAsia="Times New Roman" w:hAnsi="Calibri" w:cs="Calibri"/>
          <w:b/>
          <w:bCs/>
          <w:iCs/>
          <w:color w:val="000000"/>
          <w:spacing w:val="-2"/>
          <w:sz w:val="18"/>
          <w:szCs w:val="18"/>
          <w:vertAlign w:val="superscript"/>
          <w:lang w:eastAsia="en-GB"/>
        </w:rPr>
        <w:t>st</w:t>
      </w:r>
      <w:r w:rsidR="00010875">
        <w:rPr>
          <w:rFonts w:ascii="Calibri" w:eastAsia="Times New Roman" w:hAnsi="Calibri" w:cs="Calibri"/>
          <w:b/>
          <w:bCs/>
          <w:iCs/>
          <w:color w:val="000000"/>
          <w:spacing w:val="-2"/>
          <w:sz w:val="18"/>
          <w:szCs w:val="18"/>
          <w:lang w:eastAsia="en-GB"/>
        </w:rPr>
        <w:t xml:space="preserve"> March 2021</w:t>
      </w:r>
    </w:p>
    <w:p w14:paraId="7EA98332" w14:textId="34823498" w:rsidR="00D45B16" w:rsidRPr="00AC30E6" w:rsidRDefault="00AC30E6" w:rsidP="008B1554">
      <w:pPr>
        <w:pStyle w:val="ListParagraph"/>
        <w:numPr>
          <w:ilvl w:val="0"/>
          <w:numId w:val="12"/>
        </w:numPr>
        <w:rPr>
          <w:rFonts w:ascii="Calibri" w:eastAsia="Calibri" w:hAnsi="Calibri" w:cs="Calibri"/>
          <w:color w:val="0070C0"/>
          <w:spacing w:val="-3"/>
          <w:sz w:val="18"/>
          <w:szCs w:val="18"/>
          <w:lang w:val="en-CA"/>
        </w:rPr>
      </w:pPr>
      <w:r w:rsidRPr="00B07D23">
        <w:rPr>
          <w:rFonts w:ascii="Calibri" w:eastAsia="Times New Roman" w:hAnsi="Calibri" w:cs="Calibri"/>
          <w:b/>
          <w:color w:val="0070C0"/>
          <w:sz w:val="18"/>
          <w:szCs w:val="18"/>
          <w:lang w:val="en-GB" w:eastAsia="en-GB"/>
        </w:rPr>
        <w:lastRenderedPageBreak/>
        <w:t>UN Women Terms of Reference</w:t>
      </w:r>
    </w:p>
    <w:tbl>
      <w:tblPr>
        <w:tblStyle w:val="TableGrid4"/>
        <w:tblW w:w="0" w:type="auto"/>
        <w:tblLook w:val="04A0" w:firstRow="1" w:lastRow="0" w:firstColumn="1" w:lastColumn="0" w:noHBand="0" w:noVBand="1"/>
      </w:tblPr>
      <w:tblGrid>
        <w:gridCol w:w="8873"/>
      </w:tblGrid>
      <w:tr w:rsidR="00DE0119" w:rsidRPr="00A872BA" w14:paraId="24C9FB91" w14:textId="77777777" w:rsidTr="00DE0119">
        <w:tc>
          <w:tcPr>
            <w:tcW w:w="8873" w:type="dxa"/>
          </w:tcPr>
          <w:p w14:paraId="736149C4" w14:textId="77777777" w:rsidR="00DE0119" w:rsidRPr="001B239F" w:rsidRDefault="00DE0119" w:rsidP="00DE0119">
            <w:pPr>
              <w:pStyle w:val="Headingblue"/>
              <w:jc w:val="both"/>
              <w:rPr>
                <w:rFonts w:asciiTheme="minorHAnsi" w:hAnsiTheme="minorHAnsi" w:cstheme="minorHAnsi"/>
                <w:color w:val="000000" w:themeColor="text1"/>
                <w:spacing w:val="-3"/>
                <w:sz w:val="18"/>
                <w:szCs w:val="18"/>
              </w:rPr>
            </w:pPr>
          </w:p>
          <w:p w14:paraId="7657CC20" w14:textId="77777777" w:rsidR="00DE0119" w:rsidRPr="001B239F" w:rsidRDefault="00DE0119" w:rsidP="008B1554">
            <w:pPr>
              <w:pStyle w:val="Headingblue"/>
              <w:numPr>
                <w:ilvl w:val="1"/>
                <w:numId w:val="2"/>
              </w:numPr>
              <w:ind w:left="602" w:hanging="709"/>
              <w:jc w:val="both"/>
              <w:rPr>
                <w:rFonts w:asciiTheme="minorHAnsi" w:hAnsiTheme="minorHAnsi" w:cstheme="minorHAnsi"/>
                <w:bCs/>
                <w:color w:val="000000" w:themeColor="text1"/>
                <w:spacing w:val="-3"/>
                <w:sz w:val="18"/>
                <w:szCs w:val="18"/>
              </w:rPr>
            </w:pPr>
            <w:r w:rsidRPr="001B239F">
              <w:rPr>
                <w:rFonts w:asciiTheme="minorHAnsi" w:hAnsiTheme="minorHAnsi" w:cstheme="minorHAnsi"/>
                <w:bCs/>
                <w:color w:val="000000" w:themeColor="text1"/>
                <w:spacing w:val="-3"/>
                <w:sz w:val="18"/>
                <w:szCs w:val="18"/>
              </w:rPr>
              <w:t>Background/Context for required services/results</w:t>
            </w:r>
          </w:p>
          <w:p w14:paraId="213EE56F" w14:textId="77777777" w:rsidR="00DE0119" w:rsidRPr="001B239F" w:rsidRDefault="00DE0119" w:rsidP="00DE0119">
            <w:pPr>
              <w:jc w:val="both"/>
              <w:rPr>
                <w:rFonts w:asciiTheme="minorHAnsi" w:hAnsiTheme="minorHAnsi" w:cstheme="minorHAnsi"/>
                <w:b/>
                <w:color w:val="000000" w:themeColor="text1"/>
                <w:spacing w:val="-3"/>
                <w:sz w:val="18"/>
                <w:szCs w:val="18"/>
              </w:rPr>
            </w:pPr>
          </w:p>
          <w:p w14:paraId="04F485E8" w14:textId="77777777" w:rsidR="00DE0119" w:rsidRPr="001B239F" w:rsidRDefault="00DE0119" w:rsidP="00DE0119">
            <w:pPr>
              <w:jc w:val="both"/>
              <w:rPr>
                <w:rFonts w:asciiTheme="minorHAnsi" w:hAnsiTheme="minorHAnsi" w:cstheme="minorHAnsi"/>
                <w:b/>
                <w:spacing w:val="-3"/>
                <w:sz w:val="18"/>
                <w:szCs w:val="18"/>
              </w:rPr>
            </w:pPr>
            <w:r w:rsidRPr="001B239F">
              <w:rPr>
                <w:rFonts w:asciiTheme="minorHAnsi" w:hAnsiTheme="minorHAnsi" w:cstheme="minorHAnsi"/>
                <w:b/>
                <w:spacing w:val="-3"/>
                <w:sz w:val="18"/>
                <w:szCs w:val="18"/>
              </w:rPr>
              <w:t xml:space="preserve">Introduction </w:t>
            </w:r>
          </w:p>
          <w:p w14:paraId="33C1B9B3" w14:textId="77777777" w:rsidR="00DE0119" w:rsidRPr="001B239F" w:rsidRDefault="00DE0119" w:rsidP="00DE0119">
            <w:pPr>
              <w:jc w:val="both"/>
              <w:rPr>
                <w:rFonts w:asciiTheme="minorHAnsi" w:hAnsiTheme="minorHAnsi" w:cstheme="minorHAnsi"/>
                <w:spacing w:val="-3"/>
                <w:sz w:val="18"/>
                <w:szCs w:val="18"/>
              </w:rPr>
            </w:pPr>
          </w:p>
          <w:p w14:paraId="29FDC625" w14:textId="77777777" w:rsidR="00DE0119" w:rsidRPr="001B239F" w:rsidRDefault="00DE0119" w:rsidP="00DE0119">
            <w:pPr>
              <w:tabs>
                <w:tab w:val="left" w:pos="180"/>
                <w:tab w:val="left" w:pos="270"/>
              </w:tabs>
              <w:jc w:val="both"/>
              <w:rPr>
                <w:rFonts w:asciiTheme="minorHAnsi" w:hAnsiTheme="minorHAnsi" w:cstheme="minorHAnsi"/>
                <w:sz w:val="18"/>
                <w:szCs w:val="18"/>
                <w:lang w:val="en-US"/>
              </w:rPr>
            </w:pPr>
            <w:r w:rsidRPr="001B239F">
              <w:rPr>
                <w:rFonts w:asciiTheme="minorHAnsi" w:hAnsiTheme="minorHAnsi" w:cstheme="minorHAnsi"/>
                <w:spacing w:val="-3"/>
                <w:sz w:val="18"/>
                <w:szCs w:val="18"/>
              </w:rPr>
              <w:t>The African Women Leaders Network (AWLN) is a joint initiative between the United Nations and the African Union Commission. Launched in June 2017, the Network</w:t>
            </w:r>
            <w:r w:rsidRPr="001B239F">
              <w:rPr>
                <w:rFonts w:asciiTheme="minorHAnsi" w:hAnsiTheme="minorHAnsi" w:cstheme="minorHAnsi"/>
                <w:sz w:val="18"/>
                <w:szCs w:val="18"/>
              </w:rPr>
              <w:t xml:space="preserve"> was established with the intent to create a fora for existing and emerging women leaders across the continent to share their experiences and to create partnerships across the continent in order to work towards established African and international goals, namely: the Africa Agenda 2063 and the 2030 Agenda for Sustainable Development. </w:t>
            </w:r>
            <w:r w:rsidRPr="001B239F">
              <w:rPr>
                <w:rFonts w:asciiTheme="minorHAnsi" w:hAnsiTheme="minorHAnsi" w:cstheme="minorHAnsi"/>
                <w:spacing w:val="-3"/>
                <w:sz w:val="18"/>
                <w:szCs w:val="18"/>
              </w:rPr>
              <w:t xml:space="preserve">The vision of AWLN is a peaceful and transformed Africa informed by the quantitative and qualitative leadership of women, as the Network aims to serve as a conduit for enhanced mobilization of women, in various sectors, to truly impact the road to peace and development on the continent and serve as an overall instrument of transformation. </w:t>
            </w:r>
            <w:r w:rsidRPr="001B239F">
              <w:rPr>
                <w:rFonts w:asciiTheme="minorHAnsi" w:hAnsiTheme="minorHAnsi" w:cstheme="minorHAnsi"/>
                <w:color w:val="000000" w:themeColor="text1"/>
                <w:spacing w:val="-3"/>
                <w:sz w:val="18"/>
                <w:szCs w:val="18"/>
              </w:rPr>
              <w:t xml:space="preserve">The Spotlight Initiative is a European Union (EU) and United Nations (UN) global, multi-year initiative focused on eliminating all forms of violence against women and girls (VAWG). The Initiative brings focused attention to the issue of VAWG, moving it into the spotlight and placing it at the centre of efforts to achieve gender equality and women’s empowerment, in line with the 2030 Agenda for Sustainable Development.  </w:t>
            </w:r>
            <w:r w:rsidRPr="001B239F">
              <w:rPr>
                <w:rFonts w:asciiTheme="minorHAnsi" w:hAnsiTheme="minorHAnsi" w:cstheme="minorHAnsi"/>
                <w:sz w:val="18"/>
                <w:szCs w:val="18"/>
                <w:lang w:val="en-US"/>
              </w:rPr>
              <w:t xml:space="preserve">The overall vision of the Spotlight Initiative in Zimbabwe is that women and girls realize their full potential in a violence-free, gender-responsive and inclusive Zimbabwe. It </w:t>
            </w:r>
            <w:r w:rsidRPr="001B239F">
              <w:rPr>
                <w:rFonts w:asciiTheme="minorHAnsi" w:hAnsiTheme="minorHAnsi" w:cstheme="minorHAnsi"/>
                <w:color w:val="000000" w:themeColor="text1"/>
                <w:spacing w:val="-3"/>
                <w:sz w:val="18"/>
                <w:szCs w:val="18"/>
              </w:rPr>
              <w:t>offers a comprehensive approach to SGBV and Harmful practices which includes adequate legislation and policies, gender responsive institutions, violence prevention programmes, essential services, comparable and reliable data, and strong women’s movements and civil society organizations.</w:t>
            </w:r>
          </w:p>
          <w:p w14:paraId="07A7432D" w14:textId="77777777" w:rsidR="00DE0119" w:rsidRPr="001B239F" w:rsidRDefault="00DE0119" w:rsidP="00DE0119">
            <w:pPr>
              <w:jc w:val="both"/>
              <w:rPr>
                <w:rFonts w:asciiTheme="minorHAnsi" w:hAnsiTheme="minorHAnsi" w:cstheme="minorHAnsi"/>
                <w:spacing w:val="-3"/>
                <w:sz w:val="18"/>
                <w:szCs w:val="18"/>
              </w:rPr>
            </w:pPr>
          </w:p>
          <w:p w14:paraId="36C8BEA2" w14:textId="2657C595" w:rsidR="00DE0119" w:rsidRPr="001B239F" w:rsidRDefault="00DE0119" w:rsidP="00DE0119">
            <w:pPr>
              <w:jc w:val="both"/>
              <w:rPr>
                <w:rFonts w:asciiTheme="minorHAnsi" w:hAnsiTheme="minorHAnsi" w:cstheme="minorHAnsi"/>
                <w:spacing w:val="-3"/>
                <w:sz w:val="18"/>
                <w:szCs w:val="18"/>
              </w:rPr>
            </w:pPr>
            <w:r w:rsidRPr="001B239F">
              <w:rPr>
                <w:rFonts w:asciiTheme="minorHAnsi" w:hAnsiTheme="minorHAnsi" w:cstheme="minorHAnsi"/>
                <w:spacing w:val="-3"/>
                <w:sz w:val="18"/>
                <w:szCs w:val="18"/>
              </w:rPr>
              <w:t xml:space="preserve">The African Women Leaders Network (AWLN) Zimbabwe Chapter was officially launched during the sixth regional Sustainable Development Goals forum in Victoria Falls in February 2020 and seeks to bridge the intergenerational divide through harnessing the demographic dividend. The Zimbabwe Chapter has an overall goal to transform the narrative in Zimbabwe regarding women's leadership in different spaces – address division, polarisation, marginalization and discrimination by mobilizing women in their diversity around the common goal of women’s empowerment and gender equality.  UN Women is supporting the Zimbabwe National Chapter through the </w:t>
            </w:r>
            <w:r w:rsidRPr="001B239F">
              <w:rPr>
                <w:rFonts w:asciiTheme="minorHAnsi" w:hAnsiTheme="minorHAnsi" w:cstheme="minorHAnsi"/>
                <w:i/>
                <w:iCs/>
                <w:spacing w:val="-3"/>
                <w:sz w:val="18"/>
                <w:szCs w:val="18"/>
              </w:rPr>
              <w:t xml:space="preserve">Engendering Governance for Peace and Security in Zimbabwe </w:t>
            </w:r>
            <w:r w:rsidR="00BB1734" w:rsidRPr="001B239F">
              <w:rPr>
                <w:rFonts w:asciiTheme="minorHAnsi" w:hAnsiTheme="minorHAnsi" w:cstheme="minorHAnsi"/>
                <w:i/>
                <w:iCs/>
                <w:spacing w:val="-3"/>
                <w:sz w:val="18"/>
                <w:szCs w:val="18"/>
              </w:rPr>
              <w:t>project,</w:t>
            </w:r>
            <w:r w:rsidRPr="001B239F">
              <w:rPr>
                <w:rFonts w:asciiTheme="minorHAnsi" w:hAnsiTheme="minorHAnsi" w:cstheme="minorHAnsi"/>
                <w:spacing w:val="-3"/>
                <w:sz w:val="18"/>
                <w:szCs w:val="18"/>
              </w:rPr>
              <w:t xml:space="preserve"> which is generously supported by the Embassy of Ireland, based in South Africa. The Spotlight Initiative was launched in 2019 and will </w:t>
            </w:r>
            <w:r w:rsidRPr="001B239F">
              <w:rPr>
                <w:rFonts w:asciiTheme="minorHAnsi" w:hAnsiTheme="minorHAnsi" w:cstheme="minorHAnsi"/>
                <w:sz w:val="18"/>
                <w:szCs w:val="18"/>
                <w:lang w:val="en-US"/>
              </w:rPr>
              <w:t>directly contribute to Zimbabwe’s achievement of two of the country’s prioritized Sustainable Development Goals (SDGs): SDG 3 and SDG 5. The programme will contribute to the elimination of SGBV and HP through the creation of a broad partnership with civil society, Government, private sector, media, among others, and build a social movement of women, men, girls and boys as champions and agents of change at the national, subnational and community levels. The programme will offer a concentration of a comprehensive and integrated package of interventions across all six (6) pillars.</w:t>
            </w:r>
          </w:p>
          <w:p w14:paraId="74C2C069" w14:textId="77777777" w:rsidR="00DE0119" w:rsidRPr="001B239F" w:rsidRDefault="00DE0119" w:rsidP="00DE0119">
            <w:pPr>
              <w:jc w:val="both"/>
              <w:rPr>
                <w:rFonts w:asciiTheme="minorHAnsi" w:hAnsiTheme="minorHAnsi" w:cstheme="minorHAnsi"/>
                <w:spacing w:val="-3"/>
                <w:sz w:val="18"/>
                <w:szCs w:val="18"/>
              </w:rPr>
            </w:pPr>
          </w:p>
          <w:p w14:paraId="6E5C6424" w14:textId="0FC8DB60" w:rsidR="00DE0119" w:rsidRPr="001B239F" w:rsidRDefault="00DE0119" w:rsidP="00DE0119">
            <w:pPr>
              <w:jc w:val="both"/>
              <w:rPr>
                <w:rFonts w:asciiTheme="minorHAnsi" w:hAnsiTheme="minorHAnsi" w:cstheme="minorHAnsi"/>
                <w:sz w:val="18"/>
                <w:szCs w:val="18"/>
              </w:rPr>
            </w:pPr>
            <w:r w:rsidRPr="001B239F">
              <w:rPr>
                <w:rFonts w:asciiTheme="minorHAnsi" w:hAnsiTheme="minorHAnsi" w:cstheme="minorHAnsi"/>
                <w:sz w:val="18"/>
                <w:szCs w:val="18"/>
              </w:rPr>
              <w:t xml:space="preserve">AWLN Zimbabwe’s three priorities for the year 2020-2021 </w:t>
            </w:r>
            <w:r w:rsidR="00BB1734" w:rsidRPr="001B239F">
              <w:rPr>
                <w:rFonts w:asciiTheme="minorHAnsi" w:hAnsiTheme="minorHAnsi" w:cstheme="minorHAnsi"/>
                <w:sz w:val="18"/>
                <w:szCs w:val="18"/>
              </w:rPr>
              <w:t>are:</w:t>
            </w:r>
          </w:p>
          <w:p w14:paraId="697ABDC6" w14:textId="77777777" w:rsidR="00DE0119" w:rsidRPr="001B239F" w:rsidRDefault="00DE0119" w:rsidP="00DE0119">
            <w:pPr>
              <w:jc w:val="both"/>
              <w:rPr>
                <w:rFonts w:asciiTheme="minorHAnsi" w:hAnsiTheme="minorHAnsi" w:cstheme="minorHAnsi"/>
                <w:sz w:val="18"/>
                <w:szCs w:val="18"/>
              </w:rPr>
            </w:pPr>
          </w:p>
          <w:p w14:paraId="24CF4925" w14:textId="0E13AE4D" w:rsidR="00DE0119" w:rsidRPr="001B239F" w:rsidRDefault="00DE0119" w:rsidP="008B1554">
            <w:pPr>
              <w:pStyle w:val="ListParagraph"/>
              <w:numPr>
                <w:ilvl w:val="0"/>
                <w:numId w:val="17"/>
              </w:numPr>
              <w:spacing w:after="160" w:line="259" w:lineRule="auto"/>
              <w:jc w:val="both"/>
              <w:rPr>
                <w:rFonts w:asciiTheme="minorHAnsi" w:hAnsiTheme="minorHAnsi" w:cstheme="minorHAnsi"/>
                <w:sz w:val="18"/>
                <w:szCs w:val="18"/>
              </w:rPr>
            </w:pPr>
            <w:r w:rsidRPr="001B239F">
              <w:rPr>
                <w:rFonts w:asciiTheme="minorHAnsi" w:hAnsiTheme="minorHAnsi" w:cstheme="minorHAnsi"/>
                <w:sz w:val="18"/>
                <w:szCs w:val="18"/>
              </w:rPr>
              <w:t xml:space="preserve">To identify women leaders in various sectors who can galvanize around gender equality for coordinated efforts to proffer solutions to the on-going challenges facing the </w:t>
            </w:r>
            <w:r w:rsidR="00BB1734" w:rsidRPr="001B239F">
              <w:rPr>
                <w:rFonts w:asciiTheme="minorHAnsi" w:hAnsiTheme="minorHAnsi" w:cstheme="minorHAnsi"/>
                <w:sz w:val="18"/>
                <w:szCs w:val="18"/>
              </w:rPr>
              <w:t>country.</w:t>
            </w:r>
          </w:p>
          <w:p w14:paraId="3F35DFB7" w14:textId="71CA211F" w:rsidR="00DE0119" w:rsidRPr="001B239F" w:rsidRDefault="00DE0119" w:rsidP="008B1554">
            <w:pPr>
              <w:pStyle w:val="ListParagraph"/>
              <w:numPr>
                <w:ilvl w:val="0"/>
                <w:numId w:val="17"/>
              </w:numPr>
              <w:spacing w:after="160" w:line="259" w:lineRule="auto"/>
              <w:jc w:val="both"/>
              <w:rPr>
                <w:rFonts w:asciiTheme="minorHAnsi" w:hAnsiTheme="minorHAnsi" w:cstheme="minorHAnsi"/>
                <w:sz w:val="18"/>
                <w:szCs w:val="18"/>
              </w:rPr>
            </w:pPr>
            <w:r w:rsidRPr="001B239F">
              <w:rPr>
                <w:rFonts w:asciiTheme="minorHAnsi" w:hAnsiTheme="minorHAnsi" w:cstheme="minorHAnsi"/>
                <w:sz w:val="18"/>
                <w:szCs w:val="18"/>
              </w:rPr>
              <w:t xml:space="preserve">To prepare women for political leadership and support those already in </w:t>
            </w:r>
            <w:r w:rsidR="00BB1734" w:rsidRPr="001B239F">
              <w:rPr>
                <w:rFonts w:asciiTheme="minorHAnsi" w:hAnsiTheme="minorHAnsi" w:cstheme="minorHAnsi"/>
                <w:sz w:val="18"/>
                <w:szCs w:val="18"/>
              </w:rPr>
              <w:t>office.</w:t>
            </w:r>
            <w:r w:rsidRPr="001B239F">
              <w:rPr>
                <w:rFonts w:asciiTheme="minorHAnsi" w:hAnsiTheme="minorHAnsi" w:cstheme="minorHAnsi"/>
                <w:sz w:val="18"/>
                <w:szCs w:val="18"/>
              </w:rPr>
              <w:t xml:space="preserve"> </w:t>
            </w:r>
          </w:p>
          <w:p w14:paraId="10D45011" w14:textId="77777777" w:rsidR="00DE0119" w:rsidRPr="001B239F" w:rsidRDefault="00DE0119" w:rsidP="008B1554">
            <w:pPr>
              <w:pStyle w:val="ListParagraph"/>
              <w:numPr>
                <w:ilvl w:val="0"/>
                <w:numId w:val="17"/>
              </w:numPr>
              <w:spacing w:after="160" w:line="259" w:lineRule="auto"/>
              <w:jc w:val="both"/>
              <w:rPr>
                <w:rFonts w:asciiTheme="minorHAnsi" w:hAnsiTheme="minorHAnsi" w:cstheme="minorHAnsi"/>
                <w:sz w:val="18"/>
                <w:szCs w:val="18"/>
              </w:rPr>
            </w:pPr>
            <w:r w:rsidRPr="001B239F">
              <w:rPr>
                <w:rFonts w:asciiTheme="minorHAnsi" w:hAnsiTheme="minorHAnsi" w:cstheme="minorHAnsi"/>
                <w:sz w:val="18"/>
                <w:szCs w:val="18"/>
              </w:rPr>
              <w:t>To support the creation of an AWLN intergenerational mentorship programme.</w:t>
            </w:r>
          </w:p>
          <w:p w14:paraId="3C1054D2" w14:textId="77777777" w:rsidR="00DE0119" w:rsidRPr="001B239F" w:rsidRDefault="00DE0119" w:rsidP="00DE0119">
            <w:pPr>
              <w:spacing w:after="160" w:line="259" w:lineRule="auto"/>
              <w:rPr>
                <w:rFonts w:asciiTheme="minorHAnsi" w:hAnsiTheme="minorHAnsi" w:cstheme="minorHAnsi"/>
                <w:spacing w:val="-3"/>
                <w:sz w:val="18"/>
                <w:szCs w:val="18"/>
              </w:rPr>
            </w:pPr>
            <w:r w:rsidRPr="001B239F">
              <w:rPr>
                <w:rFonts w:asciiTheme="minorHAnsi" w:hAnsiTheme="minorHAnsi" w:cstheme="minorHAnsi"/>
                <w:spacing w:val="-3"/>
                <w:sz w:val="18"/>
                <w:szCs w:val="18"/>
              </w:rPr>
              <w:t>The Spotlight Initiative on the other hand seeks to;</w:t>
            </w:r>
          </w:p>
          <w:p w14:paraId="5992E26A" w14:textId="77777777" w:rsidR="00DE0119" w:rsidRPr="001B239F" w:rsidRDefault="00DE0119" w:rsidP="008B1554">
            <w:pPr>
              <w:pStyle w:val="ListParagraph"/>
              <w:numPr>
                <w:ilvl w:val="0"/>
                <w:numId w:val="18"/>
              </w:numPr>
              <w:spacing w:after="160" w:line="259" w:lineRule="auto"/>
              <w:rPr>
                <w:rFonts w:asciiTheme="minorHAnsi" w:hAnsiTheme="minorHAnsi" w:cstheme="minorHAnsi"/>
                <w:sz w:val="18"/>
                <w:szCs w:val="18"/>
              </w:rPr>
            </w:pPr>
            <w:r w:rsidRPr="001B239F">
              <w:rPr>
                <w:rFonts w:asciiTheme="minorHAnsi" w:hAnsiTheme="minorHAnsi" w:cstheme="minorHAnsi"/>
                <w:sz w:val="18"/>
                <w:szCs w:val="18"/>
              </w:rPr>
              <w:t>To directly contribute to Zimbabwe’s achievement of two of the country’s prioritized Sustainable Development Goals (SDGs): SDG 3 and SDG 5</w:t>
            </w:r>
          </w:p>
          <w:p w14:paraId="7304EC73" w14:textId="77777777" w:rsidR="00DE0119" w:rsidRPr="001B239F" w:rsidRDefault="00DE0119" w:rsidP="008B1554">
            <w:pPr>
              <w:pStyle w:val="ListParagraph"/>
              <w:numPr>
                <w:ilvl w:val="0"/>
                <w:numId w:val="18"/>
              </w:numPr>
              <w:spacing w:after="160" w:line="259" w:lineRule="auto"/>
              <w:rPr>
                <w:rFonts w:asciiTheme="minorHAnsi" w:hAnsiTheme="minorHAnsi" w:cstheme="minorHAnsi"/>
                <w:sz w:val="18"/>
                <w:szCs w:val="18"/>
              </w:rPr>
            </w:pPr>
            <w:r w:rsidRPr="001B239F">
              <w:rPr>
                <w:rFonts w:asciiTheme="minorHAnsi" w:hAnsiTheme="minorHAnsi" w:cstheme="minorHAnsi"/>
                <w:sz w:val="18"/>
                <w:szCs w:val="18"/>
              </w:rPr>
              <w:t xml:space="preserve">To eliminate SGBV and HPs and empower the women’s movement at national and community levels through a broad partnership with other civil society groups, Government, private sector, media, among others </w:t>
            </w:r>
          </w:p>
          <w:p w14:paraId="736B9392" w14:textId="6591287E" w:rsidR="00DE0119" w:rsidRPr="00DE0119" w:rsidRDefault="00DE0119" w:rsidP="008B1554">
            <w:pPr>
              <w:pStyle w:val="ListParagraph"/>
              <w:numPr>
                <w:ilvl w:val="0"/>
                <w:numId w:val="18"/>
              </w:numPr>
              <w:spacing w:after="160" w:line="259" w:lineRule="auto"/>
              <w:rPr>
                <w:rFonts w:asciiTheme="minorHAnsi" w:hAnsiTheme="minorHAnsi" w:cstheme="minorHAnsi"/>
                <w:sz w:val="18"/>
                <w:szCs w:val="18"/>
              </w:rPr>
            </w:pPr>
            <w:r w:rsidRPr="001B239F">
              <w:rPr>
                <w:rFonts w:asciiTheme="minorHAnsi" w:hAnsiTheme="minorHAnsi" w:cstheme="minorHAnsi"/>
                <w:sz w:val="18"/>
                <w:szCs w:val="18"/>
              </w:rPr>
              <w:t>To build a social movement of women, men, girls and boys as champions and agents of change at national, subnational and community levels</w:t>
            </w:r>
          </w:p>
          <w:p w14:paraId="01093F08" w14:textId="2CA18AA4" w:rsidR="00DE0119" w:rsidRDefault="00DE0119" w:rsidP="00DE0119">
            <w:pPr>
              <w:jc w:val="both"/>
              <w:rPr>
                <w:rFonts w:asciiTheme="minorHAnsi" w:hAnsiTheme="minorHAnsi" w:cstheme="minorHAnsi"/>
                <w:i/>
                <w:iCs/>
                <w:sz w:val="18"/>
                <w:szCs w:val="18"/>
              </w:rPr>
            </w:pPr>
            <w:r w:rsidRPr="001B239F">
              <w:rPr>
                <w:rFonts w:asciiTheme="minorHAnsi" w:hAnsiTheme="minorHAnsi" w:cstheme="minorHAnsi"/>
                <w:spacing w:val="-3"/>
                <w:sz w:val="18"/>
                <w:szCs w:val="18"/>
              </w:rPr>
              <w:t xml:space="preserve">Overall, ALWN Zimbabwe project seeks to contribute towards ensuring that strategies to promote women's participation in decision-making processes and structures at national and local levels are formulated, enforced, implemented and monitored in line with national, regional and international provisions with </w:t>
            </w:r>
            <w:r w:rsidR="00EF55D8" w:rsidRPr="001B239F">
              <w:rPr>
                <w:rFonts w:asciiTheme="minorHAnsi" w:hAnsiTheme="minorHAnsi" w:cstheme="minorHAnsi"/>
                <w:spacing w:val="-3"/>
                <w:sz w:val="18"/>
                <w:szCs w:val="18"/>
              </w:rPr>
              <w:t>a goal</w:t>
            </w:r>
            <w:r w:rsidRPr="001B239F">
              <w:rPr>
                <w:rFonts w:asciiTheme="minorHAnsi" w:hAnsiTheme="minorHAnsi" w:cstheme="minorHAnsi"/>
                <w:spacing w:val="-3"/>
                <w:sz w:val="18"/>
                <w:szCs w:val="18"/>
              </w:rPr>
              <w:t xml:space="preserve"> to contribute towards a conducive environment for women’s full, equal and meaningful leadership where they can lead, participate and influence national development processes and foster peace and social cohesion. </w:t>
            </w:r>
            <w:r w:rsidRPr="001B239F">
              <w:rPr>
                <w:rFonts w:asciiTheme="minorHAnsi" w:hAnsiTheme="minorHAnsi" w:cstheme="minorHAnsi"/>
                <w:color w:val="000000" w:themeColor="text1"/>
                <w:spacing w:val="-3"/>
                <w:sz w:val="18"/>
                <w:szCs w:val="18"/>
              </w:rPr>
              <w:t xml:space="preserve">The Spotlight Initiative’s theory of change is premised on years of evidence, programming and practice, and aims to integrate elements of innovation to improve approaches and catalyse further change. </w:t>
            </w:r>
            <w:r w:rsidRPr="001B239F">
              <w:rPr>
                <w:rFonts w:asciiTheme="minorHAnsi" w:hAnsiTheme="minorHAnsi" w:cstheme="minorHAnsi"/>
                <w:spacing w:val="-3"/>
                <w:sz w:val="18"/>
                <w:szCs w:val="18"/>
              </w:rPr>
              <w:t>The</w:t>
            </w:r>
            <w:r w:rsidRPr="001B239F">
              <w:rPr>
                <w:rFonts w:asciiTheme="minorHAnsi" w:hAnsiTheme="minorHAnsi" w:cstheme="minorHAnsi"/>
                <w:color w:val="000000" w:themeColor="text1"/>
                <w:sz w:val="18"/>
                <w:szCs w:val="18"/>
              </w:rPr>
              <w:t xml:space="preserve"> two p</w:t>
            </w:r>
            <w:r w:rsidRPr="001B239F">
              <w:rPr>
                <w:rFonts w:asciiTheme="minorHAnsi" w:hAnsiTheme="minorHAnsi" w:cstheme="minorHAnsi"/>
                <w:sz w:val="18"/>
                <w:szCs w:val="18"/>
              </w:rPr>
              <w:t xml:space="preserve">rojects are aligned with and contribute to </w:t>
            </w:r>
            <w:r w:rsidRPr="001B239F">
              <w:rPr>
                <w:rFonts w:asciiTheme="minorHAnsi" w:hAnsiTheme="minorHAnsi" w:cstheme="minorHAnsi"/>
                <w:i/>
                <w:iCs/>
                <w:sz w:val="18"/>
                <w:szCs w:val="18"/>
              </w:rPr>
              <w:t>ZUNDAF Outcomes. 2.1 and 2.2: Women and girls are empowered to effectively participate in social, economic and political spheres.</w:t>
            </w:r>
          </w:p>
          <w:p w14:paraId="5AC3B41A" w14:textId="77777777" w:rsidR="00DE0119" w:rsidRDefault="00DE0119" w:rsidP="00DE0119">
            <w:pPr>
              <w:jc w:val="both"/>
              <w:rPr>
                <w:rFonts w:asciiTheme="minorHAnsi" w:hAnsiTheme="minorHAnsi" w:cstheme="minorHAnsi"/>
                <w:i/>
                <w:iCs/>
                <w:sz w:val="18"/>
                <w:szCs w:val="18"/>
              </w:rPr>
            </w:pPr>
          </w:p>
          <w:p w14:paraId="20E12B01" w14:textId="77777777" w:rsidR="00DE0119" w:rsidRPr="001B239F" w:rsidRDefault="00DE0119" w:rsidP="00DE0119">
            <w:pPr>
              <w:jc w:val="both"/>
              <w:rPr>
                <w:rFonts w:cstheme="minorHAnsi"/>
                <w:sz w:val="18"/>
                <w:szCs w:val="18"/>
                <w:lang w:val="en-GB"/>
              </w:rPr>
            </w:pPr>
            <w:r w:rsidRPr="001B239F">
              <w:rPr>
                <w:rFonts w:cstheme="minorHAnsi"/>
                <w:sz w:val="18"/>
                <w:szCs w:val="18"/>
                <w:lang w:val="en-GB"/>
              </w:rPr>
              <w:t>b.</w:t>
            </w:r>
            <w:r>
              <w:rPr>
                <w:rFonts w:cstheme="minorHAnsi"/>
                <w:sz w:val="18"/>
                <w:szCs w:val="18"/>
                <w:lang w:val="en-GB"/>
              </w:rPr>
              <w:t xml:space="preserve">  </w:t>
            </w:r>
            <w:r w:rsidRPr="001B239F">
              <w:rPr>
                <w:rFonts w:cstheme="minorHAnsi"/>
                <w:sz w:val="18"/>
                <w:szCs w:val="18"/>
                <w:lang w:val="en-GB"/>
              </w:rPr>
              <w:t xml:space="preserve">General Overview of services required/results  </w:t>
            </w:r>
          </w:p>
          <w:p w14:paraId="793B9755" w14:textId="77777777" w:rsidR="00DE0119" w:rsidRPr="001B239F" w:rsidRDefault="00DE0119" w:rsidP="00DE0119">
            <w:pPr>
              <w:jc w:val="both"/>
              <w:rPr>
                <w:rFonts w:asciiTheme="minorHAnsi" w:hAnsiTheme="minorHAnsi" w:cstheme="minorHAnsi"/>
                <w:b/>
                <w:color w:val="FF0000"/>
                <w:spacing w:val="-3"/>
                <w:sz w:val="18"/>
                <w:szCs w:val="18"/>
              </w:rPr>
            </w:pPr>
          </w:p>
          <w:p w14:paraId="7E298D23" w14:textId="77777777" w:rsidR="00DE0119" w:rsidRPr="001B239F" w:rsidRDefault="00DE0119" w:rsidP="00DE0119">
            <w:pPr>
              <w:jc w:val="both"/>
              <w:rPr>
                <w:rFonts w:asciiTheme="minorHAnsi" w:hAnsiTheme="minorHAnsi" w:cstheme="minorHAnsi"/>
                <w:b/>
                <w:spacing w:val="-3"/>
                <w:sz w:val="18"/>
                <w:szCs w:val="18"/>
              </w:rPr>
            </w:pPr>
            <w:r w:rsidRPr="001B239F">
              <w:rPr>
                <w:rFonts w:asciiTheme="minorHAnsi" w:hAnsiTheme="minorHAnsi" w:cstheme="minorHAnsi"/>
                <w:b/>
                <w:spacing w:val="-3"/>
                <w:sz w:val="18"/>
                <w:szCs w:val="18"/>
              </w:rPr>
              <w:lastRenderedPageBreak/>
              <w:t>Background &amp; Context</w:t>
            </w:r>
          </w:p>
          <w:p w14:paraId="1B188243" w14:textId="77777777" w:rsidR="00DE0119" w:rsidRPr="001B239F" w:rsidRDefault="00DE0119" w:rsidP="00DE0119">
            <w:pPr>
              <w:jc w:val="both"/>
              <w:rPr>
                <w:rFonts w:asciiTheme="minorHAnsi" w:hAnsiTheme="minorHAnsi" w:cstheme="minorHAnsi"/>
                <w:color w:val="FF0000"/>
                <w:sz w:val="18"/>
                <w:szCs w:val="18"/>
              </w:rPr>
            </w:pPr>
          </w:p>
          <w:p w14:paraId="1649F246" w14:textId="77777777" w:rsidR="00DE0119" w:rsidRPr="001B239F" w:rsidRDefault="00DE0119" w:rsidP="00DE0119">
            <w:pPr>
              <w:jc w:val="both"/>
              <w:rPr>
                <w:rFonts w:asciiTheme="minorHAnsi" w:hAnsiTheme="minorHAnsi" w:cstheme="minorHAnsi"/>
                <w:sz w:val="18"/>
                <w:szCs w:val="18"/>
              </w:rPr>
            </w:pPr>
            <w:r w:rsidRPr="001B239F">
              <w:rPr>
                <w:rFonts w:asciiTheme="minorHAnsi" w:hAnsiTheme="minorHAnsi" w:cstheme="minorHAnsi"/>
                <w:sz w:val="18"/>
                <w:szCs w:val="18"/>
              </w:rPr>
              <w:t>Zimbabwe is signatory to gender equality frameworks and has ratified several women’s rights instruments such as the Convention on the Elimination of all Forms of Discrimination against Women (CEDAW) (1979) and the Beijing Declaration and Platform for Action (1995). Moreover, the Zimbabwean Constitution (2013), notably Section 17 spells out the equality between the sexes and women’s right to full participation in all spheres of Zimbabwean society. In addition to Section 17, Section 80 maintains women’s right to equal opportunity in political, economic and social activities. Despite these measures in place - and the fact that women make up 52 % of the Zimbabwean population - women are underrepresented in leadership and decision-making positions and remain vulnerable to all forms of gender-based violence</w:t>
            </w:r>
            <w:r w:rsidRPr="001B239F">
              <w:rPr>
                <w:rFonts w:asciiTheme="minorHAnsi" w:hAnsiTheme="minorHAnsi" w:cstheme="minorHAnsi"/>
                <w:color w:val="000000" w:themeColor="text1"/>
                <w:spacing w:val="-3"/>
                <w:sz w:val="18"/>
                <w:szCs w:val="18"/>
              </w:rPr>
              <w:t xml:space="preserve"> resulting in the country having a high prevalence of gender-based violence</w:t>
            </w:r>
            <w:r w:rsidRPr="001B239F">
              <w:rPr>
                <w:rFonts w:asciiTheme="minorHAnsi" w:hAnsiTheme="minorHAnsi" w:cstheme="minorHAnsi"/>
                <w:sz w:val="18"/>
                <w:szCs w:val="18"/>
              </w:rPr>
              <w:t xml:space="preserve">.  </w:t>
            </w:r>
          </w:p>
          <w:p w14:paraId="2DE0282B" w14:textId="77777777" w:rsidR="00DE0119" w:rsidRPr="001B239F" w:rsidRDefault="00DE0119" w:rsidP="00DE0119">
            <w:pPr>
              <w:jc w:val="both"/>
              <w:rPr>
                <w:rFonts w:asciiTheme="minorHAnsi" w:hAnsiTheme="minorHAnsi" w:cstheme="minorHAnsi"/>
                <w:sz w:val="18"/>
                <w:szCs w:val="18"/>
              </w:rPr>
            </w:pPr>
          </w:p>
          <w:p w14:paraId="0B71D111" w14:textId="77777777" w:rsidR="00DE0119" w:rsidRPr="001B239F" w:rsidRDefault="00DE0119" w:rsidP="00DE0119">
            <w:pPr>
              <w:jc w:val="both"/>
              <w:rPr>
                <w:rFonts w:asciiTheme="minorHAnsi" w:hAnsiTheme="minorHAnsi" w:cstheme="minorHAnsi"/>
                <w:sz w:val="18"/>
                <w:szCs w:val="18"/>
              </w:rPr>
            </w:pPr>
            <w:r w:rsidRPr="001B239F">
              <w:rPr>
                <w:rFonts w:asciiTheme="minorHAnsi" w:hAnsiTheme="minorHAnsi" w:cstheme="minorHAnsi"/>
                <w:sz w:val="18"/>
                <w:szCs w:val="18"/>
              </w:rPr>
              <w:t xml:space="preserve">The proportion of women participating in local government has receded with each election – from 18% in 2008; to 16% in 2013 to 14% in 2018. Despite Article 17 of the Constitution providing for gender equality, there is no quota for women at the local level where elections are run solely on a Fast Post the Post (FPTP) basis. The highest political representation of women in Zimbabwe is in the Senate, where a “zebra” quota operates together with a Proportional Representation (PR) system for 75% of the seats. However, the proportion of women in the senate dropped from 48% in 2013 to 44% in 2018. The second highest political representation for women in Zimbabwe is in the National Assembly where 30% seats are reserved for women on a proportional representation (PR) basis. Following the adoption of the new Constitution in 2013, the proportion of women in the national assembly increased from 14% to 32% but dropped to 31% in 2018. Overall women’s representation in parliament dropped from 36% to 34% in 2018. The PR quota for women at national level has not delivered the 50% guaranteed by the Constitution. The only area in which there has been a significant increase in women’s political participation is in cabinet – from 12% in 2013 to 31% in 2018. Women face obstacles to participating in political life as they fear the violence and victimisation that accompanies elections. They also lack the financial resources to run political campaigns. Furthermore, there is a negative perception, rooted in gender norms, for those women who seek political office which discourages women from participating in politics. </w:t>
            </w:r>
          </w:p>
          <w:p w14:paraId="286E2BAE" w14:textId="77777777" w:rsidR="00DE0119" w:rsidRPr="001B239F" w:rsidRDefault="00DE0119" w:rsidP="00DE0119">
            <w:pPr>
              <w:jc w:val="both"/>
              <w:rPr>
                <w:rFonts w:asciiTheme="minorHAnsi" w:hAnsiTheme="minorHAnsi" w:cstheme="minorHAnsi"/>
                <w:color w:val="000000" w:themeColor="text1"/>
                <w:spacing w:val="-3"/>
                <w:sz w:val="18"/>
                <w:szCs w:val="18"/>
              </w:rPr>
            </w:pPr>
          </w:p>
          <w:p w14:paraId="258E7606" w14:textId="77777777" w:rsidR="00DE0119" w:rsidRPr="001B239F" w:rsidRDefault="00DE0119" w:rsidP="00DE0119">
            <w:pPr>
              <w:jc w:val="both"/>
              <w:rPr>
                <w:rFonts w:asciiTheme="minorHAnsi" w:hAnsiTheme="minorHAnsi" w:cstheme="minorHAnsi"/>
                <w:sz w:val="18"/>
                <w:szCs w:val="18"/>
              </w:rPr>
            </w:pPr>
            <w:r w:rsidRPr="001B239F">
              <w:rPr>
                <w:rFonts w:asciiTheme="minorHAnsi" w:hAnsiTheme="minorHAnsi" w:cstheme="minorHAnsi"/>
                <w:color w:val="000000" w:themeColor="text1"/>
                <w:spacing w:val="-3"/>
                <w:sz w:val="18"/>
                <w:szCs w:val="18"/>
              </w:rPr>
              <w:t>While efforts to address and eliminate sexual and gender-based violence in Zimbabwe, and improve access to and exercise of SRHR, progress have been good, gaps can still be observed, prompting the need for a sustained and harmonized response. It is increasingly clear that the cessation of all forms of SGBV is intrinsically connected to deep changes in gender and socio-cultural norms including those related to women’s sexuality and reproduction; and to improving women’s access to comprehensive sexuality education and sexual and reproductive health information and services. Statistics indicate alarming figures with the country witnessing an 81% increase in cases of rape between 2010 and 2016. According to the ZDHS 2015 findings, more than 1 in 3 (35%) ever married women aged 15-49 have experienced spousal violence (physical or sexual violence) whilst 45% of ever married women reported experiencing physical, sexual and emotional violence by their current or most recent partner.  Further, many cases of electoral violence specially targeting women have also been documented in past elections. Women face insidious types of psychological violence during this time, including slurs regarding their marital status or sexuality, harassment (both physical and psychological) and intimidation. This in turn has resulted in even less women campaign and vying for electoral positions.</w:t>
            </w:r>
          </w:p>
          <w:p w14:paraId="6552866A" w14:textId="77777777" w:rsidR="00DE0119" w:rsidRPr="001B239F" w:rsidRDefault="00DE0119" w:rsidP="00DE0119">
            <w:pPr>
              <w:jc w:val="both"/>
              <w:rPr>
                <w:rFonts w:asciiTheme="minorHAnsi" w:hAnsiTheme="minorHAnsi" w:cstheme="minorHAnsi"/>
                <w:color w:val="FF0000"/>
                <w:sz w:val="18"/>
                <w:szCs w:val="18"/>
              </w:rPr>
            </w:pPr>
          </w:p>
          <w:p w14:paraId="29FB803A" w14:textId="77777777" w:rsidR="00DE0119" w:rsidRPr="001B239F" w:rsidRDefault="00DE0119" w:rsidP="00DE0119">
            <w:pPr>
              <w:pStyle w:val="CommentText"/>
              <w:jc w:val="both"/>
              <w:rPr>
                <w:rFonts w:asciiTheme="minorHAnsi" w:hAnsiTheme="minorHAnsi" w:cstheme="minorHAnsi"/>
                <w:sz w:val="18"/>
                <w:szCs w:val="18"/>
              </w:rPr>
            </w:pPr>
            <w:r w:rsidRPr="001B239F">
              <w:rPr>
                <w:rFonts w:asciiTheme="minorHAnsi" w:hAnsiTheme="minorHAnsi" w:cstheme="minorHAnsi"/>
                <w:color w:val="000000"/>
                <w:sz w:val="18"/>
                <w:szCs w:val="18"/>
              </w:rPr>
              <w:t xml:space="preserve">The </w:t>
            </w:r>
            <w:r w:rsidRPr="001B239F">
              <w:rPr>
                <w:rFonts w:asciiTheme="minorHAnsi" w:hAnsiTheme="minorHAnsi" w:cstheme="minorHAnsi"/>
                <w:color w:val="000000" w:themeColor="text1"/>
                <w:spacing w:val="-3"/>
                <w:sz w:val="18"/>
                <w:szCs w:val="18"/>
              </w:rPr>
              <w:t xml:space="preserve">women’s movement in Zimbabwe has been an important force pushing for gender equality in the country. There is a clear nexus between women’s leadership and ending violence against women and girls as they are mutually reinforcing and therefore require leveraging through women movement building strategies. Women’s rights groups and autonomous social movements have played a leading role in advocating for gender equality and women’s rights in Zimbabwe. Gender equality and women’s rights advocates, in collaboration with other target-population-focused civil society groups, have successfully advocated for reforms in the law and policy frameworks, and have been the architects of new provisions, such as the gender equality provisions and the expanded Bill of Rights for all groups in the Constitution adopted in 2013. Drawing lessons from past experiences; </w:t>
            </w:r>
            <w:r w:rsidRPr="001B239F">
              <w:rPr>
                <w:rFonts w:asciiTheme="minorHAnsi" w:hAnsiTheme="minorHAnsi" w:cstheme="minorHAnsi"/>
                <w:color w:val="000000"/>
                <w:sz w:val="18"/>
                <w:szCs w:val="18"/>
              </w:rPr>
              <w:t xml:space="preserve">more than 60 women activists, researchers, academics and representatives from 30 women’s organizations and other human rights groups launched the Women’s Coalition in June 1999 aiming to engage in “lobbying and monitoring the constitutional reform process very carefully to ensure that women’s rights issues are incorporated”. </w:t>
            </w:r>
            <w:r w:rsidRPr="001B239F">
              <w:rPr>
                <w:rFonts w:asciiTheme="minorHAnsi" w:hAnsiTheme="minorHAnsi" w:cstheme="minorHAnsi"/>
                <w:sz w:val="18"/>
                <w:szCs w:val="18"/>
              </w:rPr>
              <w:t xml:space="preserve">In 2011, UN Women and </w:t>
            </w:r>
            <w:r w:rsidRPr="001B239F">
              <w:rPr>
                <w:rFonts w:asciiTheme="minorHAnsi" w:hAnsiTheme="minorHAnsi" w:cstheme="minorHAnsi"/>
                <w:color w:val="000000"/>
                <w:sz w:val="18"/>
                <w:szCs w:val="18"/>
              </w:rPr>
              <w:t>the UNDP supported the formation of the Group of 20 (G-20). The G-20 was a strategic high-level women's coalition tasked with lobbying to ensure that the 2013 Constitution being drafted would deliver on gender equality and empowerment for women in the country. The group comprised of 20 well known public figures, including women academics and activists, and representatives from the national gender machinery, the women's parliamentary caucus and the Constitution Select Committee (COPAC). The G-20 was a success in that it pushed the previously fragmented women’s movement to galvanize around the constitution making process and the women successfully lobbied for the inclusion of the establishment for the Gender Commission, and the Constitutional special measure on women’s political representation, which established 60 reserved seats in the National Assembly. As a result, women’s political representation in the National Assembly increased from 14% in 2008 to 32% in 2013.</w:t>
            </w:r>
          </w:p>
          <w:p w14:paraId="3073043E" w14:textId="77777777" w:rsidR="00DE0119" w:rsidRPr="001B239F" w:rsidRDefault="00DE0119" w:rsidP="00DE0119">
            <w:pPr>
              <w:jc w:val="both"/>
              <w:rPr>
                <w:rFonts w:asciiTheme="minorHAnsi" w:hAnsiTheme="minorHAnsi" w:cstheme="minorHAnsi"/>
                <w:sz w:val="18"/>
                <w:szCs w:val="18"/>
              </w:rPr>
            </w:pPr>
          </w:p>
          <w:p w14:paraId="477689D4" w14:textId="77777777" w:rsidR="00DE0119" w:rsidRPr="001B239F" w:rsidRDefault="00DE0119" w:rsidP="00DE0119">
            <w:pPr>
              <w:jc w:val="both"/>
              <w:rPr>
                <w:rFonts w:asciiTheme="minorHAnsi" w:hAnsiTheme="minorHAnsi" w:cstheme="minorHAnsi"/>
                <w:color w:val="FF0000"/>
                <w:sz w:val="18"/>
                <w:szCs w:val="18"/>
              </w:rPr>
            </w:pPr>
            <w:r w:rsidRPr="001B239F">
              <w:rPr>
                <w:rFonts w:asciiTheme="minorHAnsi" w:hAnsiTheme="minorHAnsi" w:cstheme="minorHAnsi"/>
                <w:sz w:val="18"/>
                <w:szCs w:val="18"/>
              </w:rPr>
              <w:t xml:space="preserve">The two projects mutually reinforce each other as strengthened women’s movements produce women leaders that can advocate for ending violence against women and spearhead initiatives to influence policy The two can thus leverage on each other to produce not only a strengthened movement but informed and strengthen women in leadership and decision-making. </w:t>
            </w:r>
            <w:r w:rsidRPr="001B239F">
              <w:rPr>
                <w:rFonts w:asciiTheme="minorHAnsi" w:hAnsiTheme="minorHAnsi" w:cstheme="minorHAnsi"/>
                <w:color w:val="000000"/>
                <w:sz w:val="18"/>
                <w:szCs w:val="18"/>
              </w:rPr>
              <w:t xml:space="preserve">The AWLN and Spotlight Initiative therefore, offer an opportunity to build on the past successes of the women’s movement by bringing together women from different political parties and different sectors to once again coalesce around gender equality and to create a national network and platform for coordinated efforts to proffer </w:t>
            </w:r>
            <w:r w:rsidRPr="001B239F">
              <w:rPr>
                <w:rFonts w:asciiTheme="minorHAnsi" w:hAnsiTheme="minorHAnsi" w:cstheme="minorHAnsi"/>
                <w:color w:val="000000"/>
                <w:sz w:val="18"/>
                <w:szCs w:val="18"/>
              </w:rPr>
              <w:lastRenderedPageBreak/>
              <w:t>solutions to the on-going challenges faced by women in and attempting to get into leadership positions as well as continuous violence against women and girls.</w:t>
            </w:r>
            <w:r w:rsidRPr="001B239F">
              <w:rPr>
                <w:rFonts w:asciiTheme="minorHAnsi" w:hAnsiTheme="minorHAnsi" w:cstheme="minorHAnsi"/>
                <w:color w:val="FF0000"/>
                <w:sz w:val="18"/>
                <w:szCs w:val="18"/>
              </w:rPr>
              <w:t xml:space="preserve"> </w:t>
            </w:r>
          </w:p>
          <w:p w14:paraId="2149BC50" w14:textId="77777777" w:rsidR="00DE0119" w:rsidRPr="00A872BA" w:rsidRDefault="00DE0119" w:rsidP="00DE0119">
            <w:pPr>
              <w:tabs>
                <w:tab w:val="center" w:pos="4320"/>
                <w:tab w:val="right" w:pos="8640"/>
              </w:tabs>
              <w:rPr>
                <w:rFonts w:eastAsia="Times New Roman" w:cs="Calibri"/>
                <w:color w:val="000000"/>
                <w:spacing w:val="-3"/>
                <w:sz w:val="18"/>
                <w:szCs w:val="18"/>
                <w:lang w:val="en-GB" w:eastAsia="en-GB"/>
              </w:rPr>
            </w:pPr>
          </w:p>
        </w:tc>
      </w:tr>
      <w:tr w:rsidR="00DE0119" w:rsidRPr="00A872BA" w14:paraId="4E48E7A9" w14:textId="77777777" w:rsidTr="00DE0119">
        <w:tc>
          <w:tcPr>
            <w:tcW w:w="8873" w:type="dxa"/>
          </w:tcPr>
          <w:p w14:paraId="57B3D516" w14:textId="35F071A8" w:rsidR="00DE0119" w:rsidRPr="00DE0119" w:rsidRDefault="00DE0119" w:rsidP="008B1554">
            <w:pPr>
              <w:numPr>
                <w:ilvl w:val="0"/>
                <w:numId w:val="2"/>
              </w:numPr>
              <w:tabs>
                <w:tab w:val="center" w:pos="4320"/>
                <w:tab w:val="right" w:pos="8640"/>
              </w:tabs>
              <w:rPr>
                <w:rFonts w:eastAsia="Times New Roman" w:cs="Calibri"/>
                <w:b/>
                <w:spacing w:val="-3"/>
                <w:sz w:val="18"/>
                <w:szCs w:val="18"/>
                <w:lang w:val="en-GB" w:eastAsia="en-GB"/>
              </w:rPr>
            </w:pPr>
            <w:r w:rsidRPr="00F51B00">
              <w:rPr>
                <w:rFonts w:eastAsia="Times New Roman" w:cs="Calibri"/>
                <w:spacing w:val="-3"/>
                <w:sz w:val="18"/>
                <w:szCs w:val="18"/>
                <w:lang w:val="en-GB" w:eastAsia="en-GB"/>
              </w:rPr>
              <w:lastRenderedPageBreak/>
              <w:t xml:space="preserve"> </w:t>
            </w:r>
            <w:r w:rsidRPr="00F51B00">
              <w:rPr>
                <w:rFonts w:eastAsia="Times New Roman" w:cs="Calibri"/>
                <w:b/>
                <w:spacing w:val="-3"/>
                <w:sz w:val="18"/>
                <w:szCs w:val="18"/>
                <w:lang w:val="en-GB" w:eastAsia="en-GB"/>
              </w:rPr>
              <w:t>Description of required services/results [Please elaborate]</w:t>
            </w:r>
          </w:p>
          <w:p w14:paraId="2902A089" w14:textId="77777777" w:rsidR="00DE0119" w:rsidRPr="00905EB3" w:rsidRDefault="00DE0119" w:rsidP="00DE0119">
            <w:pPr>
              <w:tabs>
                <w:tab w:val="center" w:pos="4320"/>
                <w:tab w:val="right" w:pos="8640"/>
              </w:tabs>
              <w:ind w:left="720"/>
              <w:rPr>
                <w:rFonts w:eastAsia="Times New Roman" w:cs="Calibri"/>
                <w:b/>
                <w:bCs/>
                <w:spacing w:val="-3"/>
                <w:sz w:val="18"/>
                <w:szCs w:val="18"/>
                <w:lang w:val="en-GB" w:eastAsia="en-GB"/>
              </w:rPr>
            </w:pPr>
            <w:r w:rsidRPr="00905EB3">
              <w:rPr>
                <w:rFonts w:eastAsia="Times New Roman" w:cs="Calibri"/>
                <w:b/>
                <w:bCs/>
                <w:spacing w:val="-3"/>
                <w:sz w:val="18"/>
                <w:szCs w:val="18"/>
                <w:lang w:val="en-GB" w:eastAsia="en-GB"/>
              </w:rPr>
              <w:t>Objective</w:t>
            </w:r>
          </w:p>
          <w:p w14:paraId="64D55EB1"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r w:rsidRPr="001B239F">
              <w:rPr>
                <w:rFonts w:eastAsia="Times New Roman" w:cs="Calibri"/>
                <w:spacing w:val="-3"/>
                <w:sz w:val="18"/>
                <w:szCs w:val="18"/>
                <w:lang w:val="en-GB" w:eastAsia="en-GB"/>
              </w:rPr>
              <w:t xml:space="preserve">Within, the Engendering Governance for Peace and Security in Zimbabwe project, UN Women aims to support, in partnership with a CSO, the establishment of provincial chapters of the African Women Leaders Network to facilitate the convening of local and provincial stakeholders on gender and development, women’s political representation and leadership in peacebuilding. Further the project seeks to contribute to fostering a cadre of young and senior women with the capacity to lead mediation, dispute resolution efforts, election observation and as well as training of women political candidates in line with the priorities of the Chapter. Inclusive of this is an intergenerational mentorship programme, which will pilot its first cohort. Within the Spotlight Initiative (Pillar 6), UN Women aims to partner with CSOs to enhance the leadership capacity of women’s organisations, autonomous social movements and civil society including those representing youth and groups facing multiple and intersecting forms of discrimination to ensure their voice, agency and participation in local and national decision-making processes designed to end SGBV/HPs and promote women and girls’ SRHR through organizing a national symposium on activism, movement building and best practices on ending violence against women and girls.. </w:t>
            </w:r>
          </w:p>
          <w:p w14:paraId="689E8B9B"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p>
          <w:p w14:paraId="255EBB50"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r w:rsidRPr="001B239F">
              <w:rPr>
                <w:rFonts w:eastAsia="Times New Roman" w:cs="Calibri"/>
                <w:spacing w:val="-3"/>
                <w:sz w:val="18"/>
                <w:szCs w:val="18"/>
                <w:lang w:val="en-GB" w:eastAsia="en-GB"/>
              </w:rPr>
              <w:t xml:space="preserve">Recognizing the diversity of women, the CSO must have the capacity to elevate different voices and perspectives – in particular those most marginalized and facing multiple and intersecting forms of discrimination. The selected CSO must have the capacity to galvanize the women’s movement, including women in academia, public and private sectors and civil society around gender equality, women’s empowerment, ending violence against women and girls and leadership. </w:t>
            </w:r>
          </w:p>
          <w:p w14:paraId="3E44A529"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p>
          <w:p w14:paraId="6A80D91A" w14:textId="77777777" w:rsidR="00DE0119" w:rsidRPr="00905EB3" w:rsidRDefault="00DE0119" w:rsidP="00DE0119">
            <w:pPr>
              <w:tabs>
                <w:tab w:val="center" w:pos="4320"/>
                <w:tab w:val="right" w:pos="8640"/>
              </w:tabs>
              <w:ind w:left="720"/>
              <w:rPr>
                <w:rFonts w:eastAsia="Times New Roman" w:cs="Calibri"/>
                <w:b/>
                <w:bCs/>
                <w:spacing w:val="-3"/>
                <w:sz w:val="18"/>
                <w:szCs w:val="18"/>
                <w:lang w:val="en-GB" w:eastAsia="en-GB"/>
              </w:rPr>
            </w:pPr>
            <w:r w:rsidRPr="00905EB3">
              <w:rPr>
                <w:rFonts w:eastAsia="Times New Roman" w:cs="Calibri"/>
                <w:b/>
                <w:bCs/>
                <w:spacing w:val="-3"/>
                <w:sz w:val="18"/>
                <w:szCs w:val="18"/>
                <w:lang w:val="en-GB" w:eastAsia="en-GB"/>
              </w:rPr>
              <w:t>Scope of work</w:t>
            </w:r>
          </w:p>
          <w:p w14:paraId="6C15B806" w14:textId="77777777" w:rsidR="00DE0119" w:rsidRPr="00905EB3" w:rsidRDefault="00DE0119" w:rsidP="00DE0119">
            <w:pPr>
              <w:tabs>
                <w:tab w:val="center" w:pos="4320"/>
                <w:tab w:val="right" w:pos="8640"/>
              </w:tabs>
              <w:ind w:left="720"/>
              <w:rPr>
                <w:rFonts w:eastAsia="Times New Roman" w:cs="Calibri"/>
                <w:b/>
                <w:bCs/>
                <w:spacing w:val="-3"/>
                <w:sz w:val="18"/>
                <w:szCs w:val="18"/>
                <w:lang w:val="en-GB" w:eastAsia="en-GB"/>
              </w:rPr>
            </w:pPr>
          </w:p>
          <w:p w14:paraId="1841A881"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r w:rsidRPr="001B239F">
              <w:rPr>
                <w:rFonts w:eastAsia="Times New Roman" w:cs="Calibri"/>
                <w:spacing w:val="-3"/>
                <w:sz w:val="18"/>
                <w:szCs w:val="18"/>
                <w:lang w:val="en-GB" w:eastAsia="en-GB"/>
              </w:rPr>
              <w:t xml:space="preserve">The work shall be undertaken by a CSO, with the ability to mobilize women’s rights groups; gender advocates and women’s organizations around a common cause. </w:t>
            </w:r>
          </w:p>
          <w:p w14:paraId="29EA2D1D"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p>
          <w:p w14:paraId="17D1799E"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r w:rsidRPr="001B239F">
              <w:rPr>
                <w:rFonts w:eastAsia="Times New Roman" w:cs="Calibri"/>
                <w:spacing w:val="-3"/>
                <w:sz w:val="18"/>
                <w:szCs w:val="18"/>
                <w:lang w:val="en-GB" w:eastAsia="en-GB"/>
              </w:rPr>
              <w:t>The CSO is expected: -</w:t>
            </w:r>
          </w:p>
          <w:p w14:paraId="5A337232"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p>
          <w:p w14:paraId="02B0D32A"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r w:rsidRPr="001B239F">
              <w:rPr>
                <w:rFonts w:eastAsia="Times New Roman" w:cs="Calibri"/>
                <w:spacing w:val="-3"/>
                <w:sz w:val="18"/>
                <w:szCs w:val="18"/>
                <w:lang w:val="en-GB" w:eastAsia="en-GB"/>
              </w:rPr>
              <w:t>(1)</w:t>
            </w:r>
            <w:r w:rsidRPr="001B239F">
              <w:rPr>
                <w:rFonts w:eastAsia="Times New Roman" w:cs="Calibri"/>
                <w:spacing w:val="-3"/>
                <w:sz w:val="18"/>
                <w:szCs w:val="18"/>
                <w:lang w:val="en-GB" w:eastAsia="en-GB"/>
              </w:rPr>
              <w:tab/>
              <w:t>To establish and develop the capacity of 5 provincial chapters of the African Women Leaders Network (AWLN) Zimbabwe in provinces with women provincial ministers to galvanize the women’s movements and civil society organisations at community level around gender equality and women’s leadership in line with the theme “Peace and Social Cohesion for Zimbabwe’s Sustainable Development.”</w:t>
            </w:r>
          </w:p>
          <w:p w14:paraId="54A1B46B"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r w:rsidRPr="001B239F">
              <w:rPr>
                <w:rFonts w:eastAsia="Times New Roman" w:cs="Calibri"/>
                <w:spacing w:val="-3"/>
                <w:sz w:val="18"/>
                <w:szCs w:val="18"/>
                <w:lang w:val="en-GB" w:eastAsia="en-GB"/>
              </w:rPr>
              <w:t>(2)</w:t>
            </w:r>
            <w:r w:rsidRPr="001B239F">
              <w:rPr>
                <w:rFonts w:eastAsia="Times New Roman" w:cs="Calibri"/>
                <w:spacing w:val="-3"/>
                <w:sz w:val="18"/>
                <w:szCs w:val="18"/>
                <w:lang w:val="en-GB" w:eastAsia="en-GB"/>
              </w:rPr>
              <w:tab/>
              <w:t>To Convene 6 provincial and district symposia on ending violence against women and girls and 1 national symposium on women’s activism, movement building and best practices.</w:t>
            </w:r>
          </w:p>
          <w:p w14:paraId="5A93559F"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r w:rsidRPr="001B239F">
              <w:rPr>
                <w:rFonts w:eastAsia="Times New Roman" w:cs="Calibri"/>
                <w:spacing w:val="-3"/>
                <w:sz w:val="18"/>
                <w:szCs w:val="18"/>
                <w:lang w:val="en-GB" w:eastAsia="en-GB"/>
              </w:rPr>
              <w:t>(3)</w:t>
            </w:r>
            <w:r w:rsidRPr="001B239F">
              <w:rPr>
                <w:rFonts w:eastAsia="Times New Roman" w:cs="Calibri"/>
                <w:spacing w:val="-3"/>
                <w:sz w:val="18"/>
                <w:szCs w:val="18"/>
                <w:lang w:val="en-GB" w:eastAsia="en-GB"/>
              </w:rPr>
              <w:tab/>
              <w:t>To raise awareness for women including organised groups on the National Development Strategy 1 (NDS1) and the COVID-19 recovery process as well as advocacy on gender equality commitments.</w:t>
            </w:r>
          </w:p>
          <w:p w14:paraId="6148A30E"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r w:rsidRPr="001B239F">
              <w:rPr>
                <w:rFonts w:eastAsia="Times New Roman" w:cs="Calibri"/>
                <w:spacing w:val="-3"/>
                <w:sz w:val="18"/>
                <w:szCs w:val="18"/>
                <w:lang w:val="en-GB" w:eastAsia="en-GB"/>
              </w:rPr>
              <w:t>(4)</w:t>
            </w:r>
            <w:r w:rsidRPr="001B239F">
              <w:rPr>
                <w:rFonts w:eastAsia="Times New Roman" w:cs="Calibri"/>
                <w:spacing w:val="-3"/>
                <w:sz w:val="18"/>
                <w:szCs w:val="18"/>
                <w:lang w:val="en-GB" w:eastAsia="en-GB"/>
              </w:rPr>
              <w:tab/>
              <w:t xml:space="preserve">To support the roll out of the first pilot cohort of a nationwide intergenerational mentorship programme </w:t>
            </w:r>
          </w:p>
          <w:p w14:paraId="3AA43850"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r w:rsidRPr="001B239F">
              <w:rPr>
                <w:rFonts w:eastAsia="Times New Roman" w:cs="Calibri"/>
                <w:spacing w:val="-3"/>
                <w:sz w:val="18"/>
                <w:szCs w:val="18"/>
                <w:lang w:val="en-GB" w:eastAsia="en-GB"/>
              </w:rPr>
              <w:t>(5)</w:t>
            </w:r>
            <w:r w:rsidRPr="001B239F">
              <w:rPr>
                <w:rFonts w:eastAsia="Times New Roman" w:cs="Calibri"/>
                <w:spacing w:val="-3"/>
                <w:sz w:val="18"/>
                <w:szCs w:val="18"/>
                <w:lang w:val="en-GB" w:eastAsia="en-GB"/>
              </w:rPr>
              <w:tab/>
              <w:t>To engage, train and support young and senior women in their diversity on mediation, dispute resolution, election observation as well as integrate them into the national peace architecture and other structures at regional, national, subnational (ward, district, province), community and levels</w:t>
            </w:r>
          </w:p>
          <w:p w14:paraId="5FB65C29" w14:textId="795C8FCD" w:rsidR="00DE0119" w:rsidRDefault="00DE0119" w:rsidP="00DE0119">
            <w:pPr>
              <w:tabs>
                <w:tab w:val="center" w:pos="4320"/>
                <w:tab w:val="right" w:pos="8640"/>
              </w:tabs>
              <w:ind w:left="720"/>
              <w:rPr>
                <w:rFonts w:eastAsia="Times New Roman" w:cs="Calibri"/>
                <w:spacing w:val="-3"/>
                <w:sz w:val="18"/>
                <w:szCs w:val="18"/>
                <w:lang w:val="en-GB" w:eastAsia="en-GB"/>
              </w:rPr>
            </w:pPr>
            <w:r w:rsidRPr="001B239F">
              <w:rPr>
                <w:rFonts w:eastAsia="Times New Roman" w:cs="Calibri"/>
                <w:spacing w:val="-3"/>
                <w:sz w:val="18"/>
                <w:szCs w:val="18"/>
                <w:lang w:val="en-GB" w:eastAsia="en-GB"/>
              </w:rPr>
              <w:t>(6)</w:t>
            </w:r>
            <w:r w:rsidRPr="001B239F">
              <w:rPr>
                <w:rFonts w:eastAsia="Times New Roman" w:cs="Calibri"/>
                <w:spacing w:val="-3"/>
                <w:sz w:val="18"/>
                <w:szCs w:val="18"/>
                <w:lang w:val="en-GB" w:eastAsia="en-GB"/>
              </w:rPr>
              <w:tab/>
              <w:t>To Develop data collection and monitoring tools to hold duty bearers to account on gender-sensitive COVID-19 recovery plans and the NDS1 commitments.</w:t>
            </w:r>
          </w:p>
          <w:p w14:paraId="6F05A4B4"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p>
          <w:p w14:paraId="71FA6B08" w14:textId="77777777" w:rsidR="00DE0119" w:rsidRPr="00905EB3" w:rsidRDefault="00DE0119" w:rsidP="00DE0119">
            <w:pPr>
              <w:tabs>
                <w:tab w:val="center" w:pos="4320"/>
                <w:tab w:val="right" w:pos="8640"/>
              </w:tabs>
              <w:ind w:left="720"/>
              <w:rPr>
                <w:rFonts w:eastAsia="Times New Roman" w:cs="Calibri"/>
                <w:b/>
                <w:bCs/>
                <w:spacing w:val="-3"/>
                <w:sz w:val="18"/>
                <w:szCs w:val="18"/>
                <w:lang w:val="en-GB" w:eastAsia="en-GB"/>
              </w:rPr>
            </w:pPr>
            <w:r w:rsidRPr="00905EB3">
              <w:rPr>
                <w:rFonts w:eastAsia="Times New Roman" w:cs="Calibri"/>
                <w:b/>
                <w:bCs/>
                <w:spacing w:val="-3"/>
                <w:sz w:val="18"/>
                <w:szCs w:val="18"/>
                <w:lang w:val="en-GB" w:eastAsia="en-GB"/>
              </w:rPr>
              <w:t xml:space="preserve">Outputs of the Partnership Cooperation Agreement </w:t>
            </w:r>
          </w:p>
          <w:p w14:paraId="2EE8FF74"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r w:rsidRPr="001B239F">
              <w:rPr>
                <w:rFonts w:eastAsia="Times New Roman" w:cs="Calibri"/>
                <w:spacing w:val="-3"/>
                <w:sz w:val="18"/>
                <w:szCs w:val="18"/>
                <w:lang w:val="en-GB" w:eastAsia="en-GB"/>
              </w:rPr>
              <w:t>The institution will be expected to submit the following:</w:t>
            </w:r>
          </w:p>
          <w:p w14:paraId="3B9CCE32"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r w:rsidRPr="001B239F">
              <w:rPr>
                <w:rFonts w:eastAsia="Times New Roman" w:cs="Calibri"/>
                <w:spacing w:val="-3"/>
                <w:sz w:val="18"/>
                <w:szCs w:val="18"/>
                <w:lang w:val="en-GB" w:eastAsia="en-GB"/>
              </w:rPr>
              <w:t>(1)</w:t>
            </w:r>
            <w:r w:rsidRPr="001B239F">
              <w:rPr>
                <w:rFonts w:eastAsia="Times New Roman" w:cs="Calibri"/>
                <w:spacing w:val="-3"/>
                <w:sz w:val="18"/>
                <w:szCs w:val="18"/>
                <w:lang w:val="en-GB" w:eastAsia="en-GB"/>
              </w:rPr>
              <w:tab/>
              <w:t>Progress narrative and financial reports (including Face Forms) to UN Women based on a robust monitoring and evaluation system and using UN Women templates</w:t>
            </w:r>
          </w:p>
          <w:p w14:paraId="099F31D4" w14:textId="64450D20" w:rsidR="00DE0119" w:rsidRPr="001B239F" w:rsidRDefault="00DE0119" w:rsidP="00DE0119">
            <w:pPr>
              <w:tabs>
                <w:tab w:val="center" w:pos="4320"/>
                <w:tab w:val="right" w:pos="8640"/>
              </w:tabs>
              <w:ind w:left="720"/>
              <w:rPr>
                <w:rFonts w:eastAsia="Times New Roman" w:cs="Calibri"/>
                <w:spacing w:val="-3"/>
                <w:sz w:val="18"/>
                <w:szCs w:val="18"/>
                <w:lang w:val="en-GB" w:eastAsia="en-GB"/>
              </w:rPr>
            </w:pPr>
            <w:r w:rsidRPr="001B239F">
              <w:rPr>
                <w:rFonts w:eastAsia="Times New Roman" w:cs="Calibri"/>
                <w:spacing w:val="-3"/>
                <w:sz w:val="18"/>
                <w:szCs w:val="18"/>
                <w:lang w:val="en-GB" w:eastAsia="en-GB"/>
              </w:rPr>
              <w:t>(2)</w:t>
            </w:r>
            <w:r>
              <w:rPr>
                <w:rFonts w:eastAsia="Times New Roman" w:cs="Calibri"/>
                <w:spacing w:val="-3"/>
                <w:sz w:val="18"/>
                <w:szCs w:val="18"/>
                <w:lang w:val="en-GB" w:eastAsia="en-GB"/>
              </w:rPr>
              <w:t xml:space="preserve"> </w:t>
            </w:r>
            <w:r w:rsidRPr="001B239F">
              <w:rPr>
                <w:rFonts w:eastAsia="Times New Roman" w:cs="Calibri"/>
                <w:spacing w:val="-3"/>
                <w:sz w:val="18"/>
                <w:szCs w:val="18"/>
                <w:lang w:val="en-GB" w:eastAsia="en-GB"/>
              </w:rPr>
              <w:t xml:space="preserve">Evidence of change and accompanying stories  </w:t>
            </w:r>
          </w:p>
          <w:p w14:paraId="3B474771"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p>
          <w:p w14:paraId="0140E3F7" w14:textId="0CCB560C" w:rsidR="00DE0119" w:rsidRPr="00DE0119" w:rsidRDefault="00DE0119" w:rsidP="00DE0119">
            <w:pPr>
              <w:tabs>
                <w:tab w:val="center" w:pos="4320"/>
                <w:tab w:val="right" w:pos="8640"/>
              </w:tabs>
              <w:ind w:left="720"/>
              <w:rPr>
                <w:rFonts w:eastAsia="Times New Roman" w:cs="Calibri"/>
                <w:b/>
                <w:bCs/>
                <w:spacing w:val="-3"/>
                <w:sz w:val="18"/>
                <w:szCs w:val="18"/>
                <w:lang w:val="en-GB" w:eastAsia="en-GB"/>
              </w:rPr>
            </w:pPr>
            <w:r w:rsidRPr="00905EB3">
              <w:rPr>
                <w:rFonts w:eastAsia="Times New Roman" w:cs="Calibri"/>
                <w:b/>
                <w:bCs/>
                <w:spacing w:val="-3"/>
                <w:sz w:val="18"/>
                <w:szCs w:val="18"/>
                <w:lang w:val="en-GB" w:eastAsia="en-GB"/>
              </w:rPr>
              <w:t>Reporting Relationships and Communications</w:t>
            </w:r>
          </w:p>
          <w:p w14:paraId="31762C56" w14:textId="77777777" w:rsidR="00DE0119" w:rsidRPr="001B239F" w:rsidRDefault="00DE0119" w:rsidP="00DE0119">
            <w:pPr>
              <w:tabs>
                <w:tab w:val="center" w:pos="4320"/>
                <w:tab w:val="right" w:pos="8640"/>
              </w:tabs>
              <w:ind w:left="720"/>
              <w:rPr>
                <w:rFonts w:eastAsia="Times New Roman" w:cs="Calibri"/>
                <w:spacing w:val="-3"/>
                <w:sz w:val="18"/>
                <w:szCs w:val="18"/>
                <w:lang w:val="en-GB" w:eastAsia="en-GB"/>
              </w:rPr>
            </w:pPr>
            <w:r w:rsidRPr="001B239F">
              <w:rPr>
                <w:rFonts w:eastAsia="Times New Roman" w:cs="Calibri"/>
                <w:spacing w:val="-3"/>
                <w:sz w:val="18"/>
                <w:szCs w:val="18"/>
                <w:lang w:val="en-GB" w:eastAsia="en-GB"/>
              </w:rPr>
              <w:t xml:space="preserve">This will be governed by the Partnership agreement </w:t>
            </w:r>
          </w:p>
          <w:p w14:paraId="5B4056A5" w14:textId="41004872" w:rsidR="00DE0119" w:rsidRPr="00A872BA" w:rsidRDefault="00DE0119" w:rsidP="00DE0119">
            <w:pPr>
              <w:jc w:val="both"/>
              <w:rPr>
                <w:rFonts w:cs="Calibri"/>
                <w:b/>
                <w:color w:val="000000"/>
                <w:spacing w:val="-3"/>
                <w:sz w:val="18"/>
                <w:szCs w:val="18"/>
              </w:rPr>
            </w:pPr>
          </w:p>
        </w:tc>
      </w:tr>
      <w:tr w:rsidR="00DE0119" w:rsidRPr="00A872BA" w14:paraId="4C610FB7" w14:textId="77777777" w:rsidTr="00DE0119">
        <w:tc>
          <w:tcPr>
            <w:tcW w:w="8873" w:type="dxa"/>
          </w:tcPr>
          <w:p w14:paraId="5DEC1190" w14:textId="34D64EC6" w:rsidR="00DE0119" w:rsidRPr="00DE0119" w:rsidRDefault="00DE0119" w:rsidP="008B1554">
            <w:pPr>
              <w:numPr>
                <w:ilvl w:val="0"/>
                <w:numId w:val="2"/>
              </w:numPr>
              <w:tabs>
                <w:tab w:val="center" w:pos="4320"/>
                <w:tab w:val="right" w:pos="8640"/>
              </w:tabs>
              <w:jc w:val="both"/>
              <w:rPr>
                <w:rFonts w:eastAsia="Times New Roman" w:cs="Calibri"/>
                <w:b/>
                <w:color w:val="000000"/>
                <w:spacing w:val="-3"/>
                <w:sz w:val="18"/>
                <w:szCs w:val="18"/>
                <w:lang w:val="en-GB" w:eastAsia="en-GB"/>
              </w:rPr>
            </w:pPr>
            <w:r w:rsidRPr="00A872BA">
              <w:rPr>
                <w:rFonts w:eastAsia="Times New Roman" w:cs="Calibri"/>
                <w:color w:val="000000"/>
                <w:spacing w:val="-3"/>
                <w:sz w:val="18"/>
                <w:szCs w:val="18"/>
                <w:lang w:val="en-GB" w:eastAsia="en-GB"/>
              </w:rPr>
              <w:t xml:space="preserve"> </w:t>
            </w:r>
            <w:r w:rsidRPr="003B599D">
              <w:rPr>
                <w:rFonts w:eastAsia="Times New Roman" w:cs="Calibri"/>
                <w:b/>
                <w:color w:val="000000"/>
                <w:spacing w:val="-3"/>
                <w:sz w:val="18"/>
                <w:szCs w:val="18"/>
                <w:lang w:val="en-GB" w:eastAsia="en-GB"/>
              </w:rPr>
              <w:t xml:space="preserve">Timeframe:  Start date and end date for completion of required services/results </w:t>
            </w:r>
            <w:r w:rsidRPr="003B599D">
              <w:rPr>
                <w:rFonts w:eastAsia="Times New Roman" w:cs="Calibri"/>
                <w:b/>
                <w:spacing w:val="-3"/>
                <w:sz w:val="18"/>
                <w:szCs w:val="18"/>
                <w:lang w:val="en-GB" w:eastAsia="en-GB"/>
              </w:rPr>
              <w:t>[Please elaborate]</w:t>
            </w:r>
          </w:p>
          <w:p w14:paraId="3ABF96F7" w14:textId="77777777" w:rsidR="00DE0119" w:rsidRPr="00905EB3" w:rsidRDefault="00DE0119" w:rsidP="00DE0119">
            <w:pPr>
              <w:tabs>
                <w:tab w:val="center" w:pos="4320"/>
                <w:tab w:val="right" w:pos="8640"/>
              </w:tabs>
              <w:ind w:left="720"/>
              <w:rPr>
                <w:rFonts w:eastAsia="Times New Roman" w:cs="Calibri"/>
                <w:spacing w:val="-3"/>
                <w:sz w:val="18"/>
                <w:szCs w:val="18"/>
                <w:lang w:val="en-GB" w:eastAsia="en-GB"/>
              </w:rPr>
            </w:pPr>
            <w:r w:rsidRPr="00905EB3">
              <w:rPr>
                <w:rFonts w:eastAsia="Times New Roman" w:cs="Calibri"/>
                <w:spacing w:val="-3"/>
                <w:sz w:val="18"/>
                <w:szCs w:val="18"/>
                <w:lang w:val="en-GB" w:eastAsia="en-GB"/>
              </w:rPr>
              <w:t xml:space="preserve">Duration of Partnership agreement </w:t>
            </w:r>
          </w:p>
          <w:p w14:paraId="6B8527D5" w14:textId="2E449669" w:rsidR="00DE0119" w:rsidRPr="00DE0119" w:rsidRDefault="00DE0119" w:rsidP="00DE0119">
            <w:pPr>
              <w:tabs>
                <w:tab w:val="center" w:pos="4320"/>
                <w:tab w:val="right" w:pos="8640"/>
              </w:tabs>
              <w:ind w:left="720"/>
              <w:jc w:val="both"/>
              <w:rPr>
                <w:rFonts w:eastAsia="Times New Roman" w:cs="Calibri"/>
                <w:b/>
                <w:spacing w:val="-3"/>
                <w:sz w:val="18"/>
                <w:szCs w:val="18"/>
                <w:lang w:val="en-GB" w:eastAsia="en-GB"/>
              </w:rPr>
            </w:pPr>
            <w:r w:rsidRPr="00905EB3">
              <w:rPr>
                <w:rFonts w:eastAsia="Times New Roman" w:cs="Calibri"/>
                <w:spacing w:val="-3"/>
                <w:sz w:val="18"/>
                <w:szCs w:val="18"/>
                <w:lang w:val="en-GB" w:eastAsia="en-GB"/>
              </w:rPr>
              <w:t xml:space="preserve">The duration of the partnership agreement from </w:t>
            </w:r>
            <w:r w:rsidR="00423AE5">
              <w:rPr>
                <w:rFonts w:eastAsia="Times New Roman" w:cs="Calibri"/>
                <w:spacing w:val="-3"/>
                <w:sz w:val="18"/>
                <w:szCs w:val="18"/>
                <w:lang w:val="en-GB" w:eastAsia="en-GB"/>
              </w:rPr>
              <w:t>March</w:t>
            </w:r>
            <w:r w:rsidRPr="00905EB3">
              <w:rPr>
                <w:rFonts w:eastAsia="Times New Roman" w:cs="Calibri"/>
                <w:spacing w:val="-3"/>
                <w:sz w:val="18"/>
                <w:szCs w:val="18"/>
                <w:lang w:val="en-GB" w:eastAsia="en-GB"/>
              </w:rPr>
              <w:t xml:space="preserve"> 2021 – December 2021</w:t>
            </w:r>
          </w:p>
          <w:p w14:paraId="446AB2FB" w14:textId="0272D1DE" w:rsidR="00DE0119" w:rsidRPr="00A872BA" w:rsidRDefault="00DE0119" w:rsidP="00DE0119">
            <w:pPr>
              <w:tabs>
                <w:tab w:val="center" w:pos="435"/>
                <w:tab w:val="right" w:pos="8640"/>
              </w:tabs>
              <w:ind w:right="242"/>
              <w:jc w:val="both"/>
              <w:rPr>
                <w:b/>
                <w:iCs/>
                <w:color w:val="000000"/>
                <w:sz w:val="18"/>
                <w:szCs w:val="18"/>
                <w:highlight w:val="yellow"/>
              </w:rPr>
            </w:pPr>
          </w:p>
        </w:tc>
      </w:tr>
      <w:tr w:rsidR="00DE0119" w:rsidRPr="00A872BA" w14:paraId="0B55902D" w14:textId="77777777" w:rsidTr="00DE0119">
        <w:tc>
          <w:tcPr>
            <w:tcW w:w="8873" w:type="dxa"/>
          </w:tcPr>
          <w:p w14:paraId="72081B5E" w14:textId="466032B1" w:rsidR="00DE0119" w:rsidRPr="00DE0119" w:rsidRDefault="00DE0119" w:rsidP="008B1554">
            <w:pPr>
              <w:numPr>
                <w:ilvl w:val="0"/>
                <w:numId w:val="2"/>
              </w:numPr>
              <w:tabs>
                <w:tab w:val="center" w:pos="4320"/>
                <w:tab w:val="right" w:pos="8640"/>
              </w:tabs>
              <w:jc w:val="both"/>
              <w:rPr>
                <w:rFonts w:eastAsia="Times New Roman" w:cs="Calibri"/>
                <w:b/>
                <w:color w:val="000000"/>
                <w:spacing w:val="-3"/>
                <w:sz w:val="18"/>
                <w:szCs w:val="18"/>
                <w:lang w:val="en-GB" w:eastAsia="en-GB"/>
              </w:rPr>
            </w:pPr>
            <w:r w:rsidRPr="00DE0119">
              <w:rPr>
                <w:rFonts w:eastAsia="Times New Roman" w:cs="Calibri"/>
                <w:color w:val="000000"/>
                <w:spacing w:val="-3"/>
                <w:sz w:val="18"/>
                <w:szCs w:val="18"/>
                <w:lang w:val="en-GB" w:eastAsia="en-GB"/>
              </w:rPr>
              <w:t xml:space="preserve"> </w:t>
            </w:r>
            <w:r w:rsidRPr="00DE0119">
              <w:rPr>
                <w:rFonts w:eastAsia="Times New Roman" w:cs="Calibri"/>
                <w:b/>
                <w:color w:val="000000"/>
                <w:spacing w:val="-3"/>
                <w:sz w:val="18"/>
                <w:szCs w:val="18"/>
                <w:lang w:val="en-GB" w:eastAsia="en-GB"/>
              </w:rPr>
              <w:t>Competencies: [Please elaborate]</w:t>
            </w:r>
          </w:p>
          <w:p w14:paraId="3C0ED265" w14:textId="77777777" w:rsidR="00DE0119" w:rsidRPr="00DE0119" w:rsidRDefault="00DE0119" w:rsidP="008B1554">
            <w:pPr>
              <w:numPr>
                <w:ilvl w:val="1"/>
                <w:numId w:val="2"/>
              </w:numPr>
              <w:tabs>
                <w:tab w:val="center" w:pos="4320"/>
                <w:tab w:val="right" w:pos="8640"/>
              </w:tabs>
              <w:jc w:val="both"/>
              <w:rPr>
                <w:rFonts w:eastAsia="Times New Roman" w:cs="Calibri"/>
                <w:color w:val="000000"/>
                <w:spacing w:val="-3"/>
                <w:sz w:val="18"/>
                <w:szCs w:val="18"/>
                <w:lang w:val="en-GB" w:eastAsia="en-GB"/>
              </w:rPr>
            </w:pPr>
            <w:r w:rsidRPr="00DE0119">
              <w:rPr>
                <w:rFonts w:eastAsia="Times New Roman" w:cs="Calibri"/>
                <w:color w:val="000000"/>
                <w:spacing w:val="-3"/>
                <w:sz w:val="18"/>
                <w:szCs w:val="18"/>
                <w:lang w:val="en-GB" w:eastAsia="en-GB"/>
              </w:rPr>
              <w:t>Technical/functional competencies required;</w:t>
            </w:r>
          </w:p>
          <w:p w14:paraId="1FAA403D" w14:textId="77777777" w:rsidR="00DE0119" w:rsidRPr="00DE0119" w:rsidRDefault="00DE0119" w:rsidP="00DE0119">
            <w:pPr>
              <w:tabs>
                <w:tab w:val="center" w:pos="4320"/>
                <w:tab w:val="right" w:pos="8640"/>
              </w:tabs>
              <w:ind w:left="1211"/>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The organisation must have professionals with proven records:</w:t>
            </w:r>
          </w:p>
          <w:p w14:paraId="616F2BF1" w14:textId="7DC9E67F"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lastRenderedPageBreak/>
              <w:t xml:space="preserve">In-depth technical knowledge and understanding of gender and development with some knowledge of government socio economic policies including the recently </w:t>
            </w:r>
            <w:r w:rsidR="001731ED" w:rsidRPr="00DE0119">
              <w:rPr>
                <w:rFonts w:eastAsia="Times New Roman" w:cs="Calibri"/>
                <w:color w:val="000000"/>
                <w:spacing w:val="-3"/>
                <w:sz w:val="18"/>
                <w:szCs w:val="18"/>
                <w:lang w:eastAsia="en-GB"/>
              </w:rPr>
              <w:t>adopted National</w:t>
            </w:r>
            <w:r w:rsidRPr="00DE0119">
              <w:rPr>
                <w:rFonts w:eastAsia="Times New Roman" w:cs="Calibri"/>
                <w:color w:val="000000"/>
                <w:spacing w:val="-3"/>
                <w:sz w:val="18"/>
                <w:szCs w:val="18"/>
                <w:lang w:eastAsia="en-GB"/>
              </w:rPr>
              <w:t xml:space="preserve"> Development Strategy 1, international and regional gender equality frameworks</w:t>
            </w:r>
          </w:p>
          <w:p w14:paraId="00F596D8" w14:textId="77777777"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Knowledge and experience in facilitating, conducting trainings and development of programme management tools to measure impact</w:t>
            </w:r>
          </w:p>
          <w:p w14:paraId="68A88B39" w14:textId="77777777"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 xml:space="preserve">Experience managing and facilitating national consultative processes working with diverse groups </w:t>
            </w:r>
          </w:p>
          <w:p w14:paraId="24F1F0BD" w14:textId="248DCA5A"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 xml:space="preserve">Experience working with or engaging state actors in gender equality, women’s leadership </w:t>
            </w:r>
            <w:r w:rsidR="001731ED" w:rsidRPr="00DE0119">
              <w:rPr>
                <w:rFonts w:eastAsia="Times New Roman" w:cs="Calibri"/>
                <w:color w:val="000000"/>
                <w:spacing w:val="-3"/>
                <w:sz w:val="18"/>
                <w:szCs w:val="18"/>
                <w:lang w:eastAsia="en-GB"/>
              </w:rPr>
              <w:t>and empowerment</w:t>
            </w:r>
          </w:p>
          <w:p w14:paraId="70AD383B" w14:textId="723FE4B5"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 xml:space="preserve">Experience </w:t>
            </w:r>
            <w:r w:rsidR="001731ED" w:rsidRPr="00DE0119">
              <w:rPr>
                <w:rFonts w:eastAsia="Times New Roman" w:cs="Calibri"/>
                <w:color w:val="000000"/>
                <w:spacing w:val="-3"/>
                <w:sz w:val="18"/>
                <w:szCs w:val="18"/>
                <w:lang w:eastAsia="en-GB"/>
              </w:rPr>
              <w:t>working in</w:t>
            </w:r>
            <w:r w:rsidRPr="00DE0119">
              <w:rPr>
                <w:rFonts w:eastAsia="Times New Roman" w:cs="Calibri"/>
                <w:color w:val="000000"/>
                <w:spacing w:val="-3"/>
                <w:sz w:val="18"/>
                <w:szCs w:val="18"/>
                <w:lang w:eastAsia="en-GB"/>
              </w:rPr>
              <w:t xml:space="preserve"> a difficult context particularly experience in delivering results in the COVID context.</w:t>
            </w:r>
          </w:p>
          <w:p w14:paraId="24674E06" w14:textId="77777777" w:rsid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 xml:space="preserve">Programme staff with Graduate degrees in the areas of Development Studies, Social Sciences, Gender, Women’s Law, Law or any other relevant field </w:t>
            </w:r>
          </w:p>
          <w:p w14:paraId="0289F864" w14:textId="2A2902D7" w:rsidR="00DE0119" w:rsidRPr="00DE0119" w:rsidRDefault="00DE0119" w:rsidP="00DE0119">
            <w:pPr>
              <w:tabs>
                <w:tab w:val="center" w:pos="4320"/>
                <w:tab w:val="right" w:pos="8640"/>
              </w:tabs>
              <w:ind w:left="720"/>
              <w:jc w:val="both"/>
              <w:rPr>
                <w:rFonts w:eastAsia="Times New Roman" w:cs="Calibri"/>
                <w:color w:val="000000"/>
                <w:spacing w:val="-3"/>
                <w:sz w:val="18"/>
                <w:szCs w:val="18"/>
                <w:lang w:eastAsia="en-GB"/>
              </w:rPr>
            </w:pPr>
            <w:r w:rsidRPr="00DE0119">
              <w:rPr>
                <w:rFonts w:eastAsia="Times New Roman" w:cs="Calibri"/>
                <w:b/>
                <w:color w:val="000000"/>
                <w:spacing w:val="-3"/>
                <w:sz w:val="18"/>
                <w:szCs w:val="18"/>
                <w:lang w:eastAsia="en-GB"/>
              </w:rPr>
              <w:t xml:space="preserve">CSO Criteria </w:t>
            </w:r>
            <w:r w:rsidRPr="00DE0119">
              <w:rPr>
                <w:rFonts w:eastAsia="Times New Roman" w:cs="Calibri"/>
                <w:color w:val="000000"/>
                <w:spacing w:val="-3"/>
                <w:sz w:val="18"/>
                <w:szCs w:val="18"/>
                <w:lang w:eastAsia="en-GB"/>
              </w:rPr>
              <w:t>The eligible CSOs should also meet the legal, programmatic and technical criteria defined below:</w:t>
            </w:r>
          </w:p>
          <w:p w14:paraId="020AB946" w14:textId="77777777" w:rsidR="00DE0119" w:rsidRPr="00DE0119" w:rsidRDefault="00DE0119" w:rsidP="00DE0119">
            <w:pPr>
              <w:tabs>
                <w:tab w:val="center" w:pos="4320"/>
                <w:tab w:val="right" w:pos="8640"/>
              </w:tabs>
              <w:ind w:left="1211"/>
              <w:jc w:val="both"/>
              <w:rPr>
                <w:rFonts w:eastAsia="Times New Roman" w:cs="Calibri"/>
                <w:b/>
                <w:i/>
                <w:color w:val="000000"/>
                <w:spacing w:val="-3"/>
                <w:sz w:val="18"/>
                <w:szCs w:val="18"/>
                <w:lang w:eastAsia="en-GB"/>
              </w:rPr>
            </w:pPr>
          </w:p>
          <w:p w14:paraId="70725499" w14:textId="77777777"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Duly registered under the laws of Zimbabwe</w:t>
            </w:r>
          </w:p>
          <w:p w14:paraId="6D245BD3" w14:textId="77777777"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Demonstrates relevant programmatic experience for at least 5 years in specific ALWN priority areas identified above (in the introduction)</w:t>
            </w:r>
          </w:p>
          <w:p w14:paraId="26E395BB" w14:textId="77777777"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 xml:space="preserve">Knowledge and experience in programme design and management, community mobilisation, organisational development  </w:t>
            </w:r>
          </w:p>
          <w:p w14:paraId="03F3E5F4" w14:textId="68D71002"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 xml:space="preserve">Clear understanding of community contexts and the needs of women and girls with respect to leadership, political participation, peacebuilding, development, mentorship and </w:t>
            </w:r>
            <w:r w:rsidR="001731ED" w:rsidRPr="00DE0119">
              <w:rPr>
                <w:rFonts w:eastAsia="Times New Roman" w:cs="Calibri"/>
                <w:color w:val="000000"/>
                <w:spacing w:val="-3"/>
                <w:sz w:val="18"/>
                <w:szCs w:val="18"/>
                <w:lang w:eastAsia="en-GB"/>
              </w:rPr>
              <w:t>gender-based</w:t>
            </w:r>
            <w:r w:rsidRPr="00DE0119">
              <w:rPr>
                <w:rFonts w:eastAsia="Times New Roman" w:cs="Calibri"/>
                <w:color w:val="000000"/>
                <w:spacing w:val="-3"/>
                <w:sz w:val="18"/>
                <w:szCs w:val="18"/>
                <w:lang w:eastAsia="en-GB"/>
              </w:rPr>
              <w:t xml:space="preserve"> violence.</w:t>
            </w:r>
          </w:p>
          <w:p w14:paraId="3EC96BE7" w14:textId="77777777"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 xml:space="preserve">Substantive knowledge and understanding of social accountability, movement building and campaigns </w:t>
            </w:r>
          </w:p>
          <w:p w14:paraId="503D417A" w14:textId="6C6F30DE"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 xml:space="preserve">Technical expertise on gender equality issues and more broadly, women’s meaningful participation in decision-making and leadership, women, peace and security and ending violence against women and </w:t>
            </w:r>
            <w:r w:rsidR="001731ED" w:rsidRPr="00DE0119">
              <w:rPr>
                <w:rFonts w:eastAsia="Times New Roman" w:cs="Calibri"/>
                <w:color w:val="000000"/>
                <w:spacing w:val="-3"/>
                <w:sz w:val="18"/>
                <w:szCs w:val="18"/>
                <w:lang w:eastAsia="en-GB"/>
              </w:rPr>
              <w:t>girls.</w:t>
            </w:r>
          </w:p>
          <w:p w14:paraId="5905C6E0" w14:textId="77777777"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 xml:space="preserve">Have a proven track record of advocacy work on gender or related issues in Zimbabwe </w:t>
            </w:r>
          </w:p>
          <w:p w14:paraId="4DAB6C3F" w14:textId="77777777"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 xml:space="preserve">An established organisational culture of accountability and commitment to delivery of results </w:t>
            </w:r>
          </w:p>
          <w:p w14:paraId="446483CE" w14:textId="77777777"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 xml:space="preserve">Administrative and financial capacity to manage budgets of more than $50,000 annually supported with a track record of quality and timely project results and unqualified audit reports in the preceding 2 years. </w:t>
            </w:r>
          </w:p>
          <w:p w14:paraId="5F214449" w14:textId="77777777"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 xml:space="preserve">Demonstrates experience in facilitating constructive and inclusive engagement, dialogue and peacebuilding processes with the goal of contributing to socio-economic development </w:t>
            </w:r>
          </w:p>
          <w:p w14:paraId="1A45852E" w14:textId="77777777" w:rsidR="00DE0119" w:rsidRPr="00DE0119" w:rsidRDefault="00DE0119" w:rsidP="008B1554">
            <w:pPr>
              <w:numPr>
                <w:ilvl w:val="0"/>
                <w:numId w:val="21"/>
              </w:numPr>
              <w:tabs>
                <w:tab w:val="center" w:pos="4320"/>
                <w:tab w:val="right" w:pos="8640"/>
              </w:tabs>
              <w:jc w:val="both"/>
              <w:rPr>
                <w:rFonts w:eastAsia="Times New Roman" w:cs="Calibri"/>
                <w:color w:val="000000"/>
                <w:spacing w:val="-3"/>
                <w:sz w:val="18"/>
                <w:szCs w:val="18"/>
                <w:lang w:eastAsia="en-GB"/>
              </w:rPr>
            </w:pPr>
            <w:r w:rsidRPr="00DE0119">
              <w:rPr>
                <w:rFonts w:eastAsia="Times New Roman" w:cs="Calibri"/>
                <w:color w:val="000000"/>
                <w:spacing w:val="-3"/>
                <w:sz w:val="18"/>
                <w:szCs w:val="18"/>
                <w:lang w:eastAsia="en-GB"/>
              </w:rPr>
              <w:t>Demonstrable capacity – human, financial and technical to deliver results at national and sub-national levels.</w:t>
            </w:r>
          </w:p>
          <w:p w14:paraId="7812F552" w14:textId="77777777" w:rsidR="00DE0119" w:rsidRPr="00DE0119" w:rsidRDefault="00DE0119" w:rsidP="00DE0119">
            <w:pPr>
              <w:tabs>
                <w:tab w:val="center" w:pos="4320"/>
                <w:tab w:val="right" w:pos="8640"/>
              </w:tabs>
              <w:ind w:left="1211"/>
              <w:jc w:val="both"/>
              <w:rPr>
                <w:rFonts w:eastAsia="Times New Roman" w:cs="Calibri"/>
                <w:color w:val="000000"/>
                <w:spacing w:val="-3"/>
                <w:sz w:val="18"/>
                <w:szCs w:val="18"/>
                <w:lang w:eastAsia="en-GB"/>
              </w:rPr>
            </w:pPr>
          </w:p>
          <w:tbl>
            <w:tblPr>
              <w:tblW w:w="0" w:type="auto"/>
              <w:tblCellMar>
                <w:top w:w="12" w:type="dxa"/>
                <w:left w:w="12" w:type="dxa"/>
                <w:bottom w:w="12" w:type="dxa"/>
                <w:right w:w="12" w:type="dxa"/>
              </w:tblCellMar>
              <w:tblLook w:val="04A0" w:firstRow="1" w:lastRow="0" w:firstColumn="1" w:lastColumn="0" w:noHBand="0" w:noVBand="1"/>
            </w:tblPr>
            <w:tblGrid>
              <w:gridCol w:w="8657"/>
            </w:tblGrid>
            <w:tr w:rsidR="00DE0119" w:rsidRPr="00DE0119" w14:paraId="463515D9" w14:textId="77777777" w:rsidTr="007210B1">
              <w:tc>
                <w:tcPr>
                  <w:tcW w:w="0" w:type="auto"/>
                  <w:shd w:val="clear" w:color="auto" w:fill="auto"/>
                  <w:hideMark/>
                </w:tcPr>
                <w:p w14:paraId="0A5A532A" w14:textId="77777777" w:rsidR="00DE0119" w:rsidRPr="00DE0119" w:rsidRDefault="00DE0119" w:rsidP="00DE0119">
                  <w:pPr>
                    <w:tabs>
                      <w:tab w:val="center" w:pos="4320"/>
                      <w:tab w:val="right" w:pos="8640"/>
                    </w:tabs>
                    <w:spacing w:after="0" w:line="240" w:lineRule="auto"/>
                    <w:ind w:left="1211"/>
                    <w:jc w:val="both"/>
                    <w:rPr>
                      <w:rFonts w:ascii="Calibri" w:eastAsia="Times New Roman" w:hAnsi="Calibri" w:cs="Calibri"/>
                      <w:bCs/>
                      <w:iCs/>
                      <w:color w:val="000000"/>
                      <w:spacing w:val="-3"/>
                      <w:sz w:val="18"/>
                      <w:szCs w:val="18"/>
                      <w:lang w:eastAsia="en-GB"/>
                    </w:rPr>
                  </w:pPr>
                </w:p>
              </w:tc>
            </w:tr>
            <w:tr w:rsidR="00DE0119" w:rsidRPr="00DE0119" w14:paraId="335F48AA" w14:textId="77777777" w:rsidTr="007210B1">
              <w:tc>
                <w:tcPr>
                  <w:tcW w:w="0" w:type="auto"/>
                  <w:shd w:val="clear" w:color="auto" w:fill="auto"/>
                  <w:hideMark/>
                </w:tcPr>
                <w:p w14:paraId="7D940A62" w14:textId="77777777" w:rsidR="00DE0119" w:rsidRPr="00DE0119" w:rsidRDefault="00DE0119" w:rsidP="00DE0119">
                  <w:pPr>
                    <w:tabs>
                      <w:tab w:val="center" w:pos="4320"/>
                      <w:tab w:val="right" w:pos="8640"/>
                    </w:tabs>
                    <w:spacing w:after="0" w:line="240" w:lineRule="auto"/>
                    <w:ind w:left="1211"/>
                    <w:jc w:val="both"/>
                    <w:rPr>
                      <w:rFonts w:ascii="Calibri" w:eastAsia="Times New Roman" w:hAnsi="Calibri" w:cs="Calibri"/>
                      <w:bCs/>
                      <w:iCs/>
                      <w:color w:val="000000"/>
                      <w:spacing w:val="-3"/>
                      <w:sz w:val="18"/>
                      <w:szCs w:val="18"/>
                      <w:lang w:eastAsia="en-GB"/>
                    </w:rPr>
                  </w:pPr>
                </w:p>
              </w:tc>
            </w:tr>
            <w:tr w:rsidR="00DE0119" w:rsidRPr="00DE0119" w14:paraId="6F6C0A36" w14:textId="77777777" w:rsidTr="007210B1">
              <w:tc>
                <w:tcPr>
                  <w:tcW w:w="0" w:type="auto"/>
                  <w:shd w:val="clear" w:color="auto" w:fill="auto"/>
                  <w:hideMark/>
                </w:tcPr>
                <w:p w14:paraId="69736D5C" w14:textId="77777777" w:rsidR="00DE0119" w:rsidRPr="00DE0119" w:rsidRDefault="00DE0119" w:rsidP="00DE0119">
                  <w:pPr>
                    <w:tabs>
                      <w:tab w:val="center" w:pos="4320"/>
                      <w:tab w:val="right" w:pos="8640"/>
                    </w:tabs>
                    <w:spacing w:after="0" w:line="240" w:lineRule="auto"/>
                    <w:ind w:left="1211"/>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b/>
                      <w:bCs/>
                      <w:color w:val="000000"/>
                      <w:spacing w:val="-3"/>
                      <w:sz w:val="18"/>
                      <w:szCs w:val="18"/>
                      <w:lang w:val="en-CA" w:eastAsia="en-GB"/>
                    </w:rPr>
                    <w:t>Core Values:</w:t>
                  </w:r>
                </w:p>
                <w:p w14:paraId="0C3746D4" w14:textId="61D10C86" w:rsidR="00DE0119" w:rsidRPr="00DE0119" w:rsidRDefault="00DE0119" w:rsidP="008B1554">
                  <w:pPr>
                    <w:numPr>
                      <w:ilvl w:val="0"/>
                      <w:numId w:val="19"/>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 xml:space="preserve">Respect for </w:t>
                  </w:r>
                  <w:r w:rsidR="001731ED" w:rsidRPr="00DE0119">
                    <w:rPr>
                      <w:rFonts w:ascii="Calibri" w:eastAsia="Times New Roman" w:hAnsi="Calibri" w:cs="Calibri"/>
                      <w:color w:val="000000"/>
                      <w:spacing w:val="-3"/>
                      <w:sz w:val="18"/>
                      <w:szCs w:val="18"/>
                      <w:lang w:val="en-CA" w:eastAsia="en-GB"/>
                    </w:rPr>
                    <w:t>Diversity.</w:t>
                  </w:r>
                </w:p>
                <w:p w14:paraId="3FA4F5C7" w14:textId="75A8110E" w:rsidR="00DE0119" w:rsidRPr="00DE0119" w:rsidRDefault="001731ED" w:rsidP="008B1554">
                  <w:pPr>
                    <w:numPr>
                      <w:ilvl w:val="0"/>
                      <w:numId w:val="19"/>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Integrity.</w:t>
                  </w:r>
                </w:p>
                <w:p w14:paraId="3675A710" w14:textId="77777777" w:rsidR="00DE0119" w:rsidRPr="00DE0119" w:rsidRDefault="00DE0119" w:rsidP="008B1554">
                  <w:pPr>
                    <w:numPr>
                      <w:ilvl w:val="0"/>
                      <w:numId w:val="19"/>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Professionalism.</w:t>
                  </w:r>
                </w:p>
                <w:p w14:paraId="5A96ED7F" w14:textId="77777777" w:rsidR="00DE0119" w:rsidRPr="00DE0119" w:rsidRDefault="00DE0119" w:rsidP="00DE0119">
                  <w:pPr>
                    <w:tabs>
                      <w:tab w:val="center" w:pos="4320"/>
                      <w:tab w:val="right" w:pos="8640"/>
                    </w:tabs>
                    <w:spacing w:after="0" w:line="240" w:lineRule="auto"/>
                    <w:ind w:left="1211"/>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 </w:t>
                  </w:r>
                </w:p>
                <w:p w14:paraId="6B22156C" w14:textId="77777777" w:rsidR="00DE0119" w:rsidRPr="00DE0119" w:rsidRDefault="00DE0119" w:rsidP="00DE0119">
                  <w:pPr>
                    <w:tabs>
                      <w:tab w:val="center" w:pos="4320"/>
                      <w:tab w:val="right" w:pos="8640"/>
                    </w:tabs>
                    <w:spacing w:after="0" w:line="240" w:lineRule="auto"/>
                    <w:ind w:left="1211"/>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b/>
                      <w:bCs/>
                      <w:color w:val="000000"/>
                      <w:spacing w:val="-3"/>
                      <w:sz w:val="18"/>
                      <w:szCs w:val="18"/>
                      <w:lang w:val="en-CA" w:eastAsia="en-GB"/>
                    </w:rPr>
                    <w:t>Core Competencies:</w:t>
                  </w:r>
                </w:p>
                <w:p w14:paraId="159CCCD8" w14:textId="4F93303C" w:rsidR="00DE0119" w:rsidRPr="00DE0119" w:rsidRDefault="00DE0119" w:rsidP="008B1554">
                  <w:pPr>
                    <w:numPr>
                      <w:ilvl w:val="0"/>
                      <w:numId w:val="20"/>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 xml:space="preserve">Awareness and Sensitivity Regarding Gender </w:t>
                  </w:r>
                  <w:r w:rsidR="001731ED" w:rsidRPr="00DE0119">
                    <w:rPr>
                      <w:rFonts w:ascii="Calibri" w:eastAsia="Times New Roman" w:hAnsi="Calibri" w:cs="Calibri"/>
                      <w:color w:val="000000"/>
                      <w:spacing w:val="-3"/>
                      <w:sz w:val="18"/>
                      <w:szCs w:val="18"/>
                      <w:lang w:val="en-CA" w:eastAsia="en-GB"/>
                    </w:rPr>
                    <w:t>Issues.</w:t>
                  </w:r>
                </w:p>
                <w:p w14:paraId="3B6B30A4" w14:textId="2785CCCA" w:rsidR="00DE0119" w:rsidRPr="00DE0119" w:rsidRDefault="001731ED" w:rsidP="008B1554">
                  <w:pPr>
                    <w:numPr>
                      <w:ilvl w:val="0"/>
                      <w:numId w:val="20"/>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Accountability.</w:t>
                  </w:r>
                </w:p>
                <w:p w14:paraId="1A35E9EF" w14:textId="62F77768" w:rsidR="00DE0119" w:rsidRPr="00DE0119" w:rsidRDefault="00DE0119" w:rsidP="008B1554">
                  <w:pPr>
                    <w:numPr>
                      <w:ilvl w:val="0"/>
                      <w:numId w:val="20"/>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 xml:space="preserve">Creative Problem </w:t>
                  </w:r>
                  <w:r w:rsidR="001731ED" w:rsidRPr="00DE0119">
                    <w:rPr>
                      <w:rFonts w:ascii="Calibri" w:eastAsia="Times New Roman" w:hAnsi="Calibri" w:cs="Calibri"/>
                      <w:color w:val="000000"/>
                      <w:spacing w:val="-3"/>
                      <w:sz w:val="18"/>
                      <w:szCs w:val="18"/>
                      <w:lang w:val="en-CA" w:eastAsia="en-GB"/>
                    </w:rPr>
                    <w:t>Solving.</w:t>
                  </w:r>
                </w:p>
                <w:p w14:paraId="215C2DF3" w14:textId="5CFAC8DB" w:rsidR="00DE0119" w:rsidRPr="00DE0119" w:rsidRDefault="00DE0119" w:rsidP="008B1554">
                  <w:pPr>
                    <w:numPr>
                      <w:ilvl w:val="0"/>
                      <w:numId w:val="20"/>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 xml:space="preserve">Effective </w:t>
                  </w:r>
                  <w:r w:rsidR="001731ED" w:rsidRPr="00DE0119">
                    <w:rPr>
                      <w:rFonts w:ascii="Calibri" w:eastAsia="Times New Roman" w:hAnsi="Calibri" w:cs="Calibri"/>
                      <w:color w:val="000000"/>
                      <w:spacing w:val="-3"/>
                      <w:sz w:val="18"/>
                      <w:szCs w:val="18"/>
                      <w:lang w:val="en-CA" w:eastAsia="en-GB"/>
                    </w:rPr>
                    <w:t>Communication.</w:t>
                  </w:r>
                </w:p>
                <w:p w14:paraId="685B78A0" w14:textId="219E567A" w:rsidR="00DE0119" w:rsidRPr="00DE0119" w:rsidRDefault="00DE0119" w:rsidP="008B1554">
                  <w:pPr>
                    <w:numPr>
                      <w:ilvl w:val="0"/>
                      <w:numId w:val="20"/>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 xml:space="preserve">Inclusive </w:t>
                  </w:r>
                  <w:r w:rsidR="001731ED" w:rsidRPr="00DE0119">
                    <w:rPr>
                      <w:rFonts w:ascii="Calibri" w:eastAsia="Times New Roman" w:hAnsi="Calibri" w:cs="Calibri"/>
                      <w:color w:val="000000"/>
                      <w:spacing w:val="-3"/>
                      <w:sz w:val="18"/>
                      <w:szCs w:val="18"/>
                      <w:lang w:val="en-CA" w:eastAsia="en-GB"/>
                    </w:rPr>
                    <w:t>Collaboration.</w:t>
                  </w:r>
                </w:p>
                <w:p w14:paraId="182F788E" w14:textId="072FCE3D" w:rsidR="00DE0119" w:rsidRPr="00DE0119" w:rsidRDefault="00DE0119" w:rsidP="008B1554">
                  <w:pPr>
                    <w:numPr>
                      <w:ilvl w:val="0"/>
                      <w:numId w:val="20"/>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 xml:space="preserve">Stakeholder </w:t>
                  </w:r>
                  <w:r w:rsidR="001731ED" w:rsidRPr="00DE0119">
                    <w:rPr>
                      <w:rFonts w:ascii="Calibri" w:eastAsia="Times New Roman" w:hAnsi="Calibri" w:cs="Calibri"/>
                      <w:color w:val="000000"/>
                      <w:spacing w:val="-3"/>
                      <w:sz w:val="18"/>
                      <w:szCs w:val="18"/>
                      <w:lang w:val="en-CA" w:eastAsia="en-GB"/>
                    </w:rPr>
                    <w:t>Engagement.</w:t>
                  </w:r>
                </w:p>
                <w:p w14:paraId="41FE5F55" w14:textId="1C80C928" w:rsidR="00DE0119" w:rsidRDefault="00DE0119" w:rsidP="008B1554">
                  <w:pPr>
                    <w:numPr>
                      <w:ilvl w:val="0"/>
                      <w:numId w:val="20"/>
                    </w:numPr>
                    <w:tabs>
                      <w:tab w:val="center" w:pos="4320"/>
                      <w:tab w:val="right" w:pos="8640"/>
                    </w:tabs>
                    <w:spacing w:after="0" w:line="240" w:lineRule="auto"/>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Leading by Example.</w:t>
                  </w:r>
                </w:p>
                <w:p w14:paraId="3C57C8E6" w14:textId="77777777" w:rsidR="00DE0119" w:rsidRDefault="00DE0119" w:rsidP="00DE0119">
                  <w:pPr>
                    <w:tabs>
                      <w:tab w:val="center" w:pos="4320"/>
                      <w:tab w:val="right" w:pos="8640"/>
                    </w:tabs>
                    <w:spacing w:after="0" w:line="240" w:lineRule="auto"/>
                    <w:ind w:left="720"/>
                    <w:jc w:val="both"/>
                    <w:rPr>
                      <w:rFonts w:ascii="Calibri" w:eastAsia="Times New Roman" w:hAnsi="Calibri" w:cs="Calibri"/>
                      <w:color w:val="000000"/>
                      <w:spacing w:val="-3"/>
                      <w:sz w:val="18"/>
                      <w:szCs w:val="18"/>
                      <w:lang w:val="en-CA" w:eastAsia="en-GB"/>
                    </w:rPr>
                  </w:pPr>
                </w:p>
                <w:p w14:paraId="161CF191" w14:textId="23D4F8C1" w:rsidR="00DE0119" w:rsidRPr="00DE0119" w:rsidRDefault="00DE0119" w:rsidP="00DE0119">
                  <w:pPr>
                    <w:tabs>
                      <w:tab w:val="center" w:pos="4320"/>
                      <w:tab w:val="right" w:pos="8640"/>
                    </w:tabs>
                    <w:spacing w:after="0" w:line="240" w:lineRule="auto"/>
                    <w:ind w:left="720"/>
                    <w:jc w:val="both"/>
                    <w:rPr>
                      <w:rFonts w:ascii="Calibri" w:eastAsia="Times New Roman" w:hAnsi="Calibri" w:cs="Calibri"/>
                      <w:color w:val="000000"/>
                      <w:spacing w:val="-3"/>
                      <w:sz w:val="18"/>
                      <w:szCs w:val="18"/>
                      <w:lang w:val="en-CA" w:eastAsia="en-GB"/>
                    </w:rPr>
                  </w:pPr>
                  <w:r w:rsidRPr="00DE0119">
                    <w:rPr>
                      <w:rFonts w:ascii="Calibri" w:eastAsia="Times New Roman" w:hAnsi="Calibri" w:cs="Calibri"/>
                      <w:color w:val="000000"/>
                      <w:spacing w:val="-3"/>
                      <w:sz w:val="18"/>
                      <w:szCs w:val="18"/>
                      <w:lang w:val="en-CA" w:eastAsia="en-GB"/>
                    </w:rPr>
                    <w:t>Please visit this link for more information on UN Women’s Core Values and Competencies: </w:t>
                  </w:r>
                  <w:hyperlink r:id="rId14" w:history="1">
                    <w:r w:rsidRPr="00DE0119">
                      <w:rPr>
                        <w:rStyle w:val="Hyperlink"/>
                        <w:rFonts w:eastAsia="Times New Roman" w:cs="Calibri"/>
                        <w:spacing w:val="-3"/>
                        <w:sz w:val="18"/>
                        <w:szCs w:val="18"/>
                        <w:lang w:val="en-CA" w:eastAsia="en-GB"/>
                      </w:rPr>
                      <w:t>http://www.unwomen.org//media/headquarters/attachments/sections/about%20us/employment/un-women-employment-values-and-competencies-definitions-en.pdf</w:t>
                    </w:r>
                  </w:hyperlink>
                </w:p>
              </w:tc>
            </w:tr>
          </w:tbl>
          <w:p w14:paraId="1ED09ED9" w14:textId="77777777" w:rsidR="00DE0119" w:rsidRPr="00DE0119" w:rsidRDefault="00DE0119" w:rsidP="00DE0119">
            <w:pPr>
              <w:tabs>
                <w:tab w:val="center" w:pos="4320"/>
                <w:tab w:val="right" w:pos="8640"/>
              </w:tabs>
              <w:ind w:left="1211"/>
              <w:jc w:val="both"/>
              <w:rPr>
                <w:rFonts w:eastAsia="Times New Roman" w:cs="Calibri"/>
                <w:color w:val="000000"/>
                <w:spacing w:val="-3"/>
                <w:sz w:val="18"/>
                <w:szCs w:val="18"/>
                <w:lang w:val="en-GB" w:eastAsia="en-GB"/>
              </w:rPr>
            </w:pPr>
          </w:p>
          <w:p w14:paraId="6447039B" w14:textId="77777777" w:rsidR="00DE0119" w:rsidRPr="00A872BA" w:rsidRDefault="00DE0119" w:rsidP="00DE0119">
            <w:pPr>
              <w:tabs>
                <w:tab w:val="center" w:pos="4320"/>
                <w:tab w:val="right" w:pos="8640"/>
              </w:tabs>
              <w:ind w:left="1211"/>
              <w:jc w:val="both"/>
              <w:rPr>
                <w:rFonts w:eastAsia="Times New Roman" w:cs="Calibri"/>
                <w:color w:val="000000"/>
                <w:spacing w:val="-3"/>
                <w:sz w:val="18"/>
                <w:szCs w:val="18"/>
                <w:lang w:val="en-GB" w:eastAsia="en-GB"/>
              </w:rPr>
            </w:pPr>
          </w:p>
          <w:p w14:paraId="72057D88" w14:textId="06B092AC" w:rsidR="00DE0119" w:rsidRPr="00DE0119" w:rsidRDefault="00DE0119" w:rsidP="008B1554">
            <w:pPr>
              <w:numPr>
                <w:ilvl w:val="1"/>
                <w:numId w:val="2"/>
              </w:numPr>
              <w:contextualSpacing/>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t>Other competencies, which while not required, can be an asset for the performance of services</w:t>
            </w:r>
          </w:p>
          <w:p w14:paraId="4887585C" w14:textId="73D29E08" w:rsidR="00DE0119" w:rsidRPr="00A872BA" w:rsidRDefault="00DE0119" w:rsidP="00DE0119">
            <w:pPr>
              <w:tabs>
                <w:tab w:val="center" w:pos="4320"/>
                <w:tab w:val="right" w:pos="8640"/>
              </w:tabs>
              <w:rPr>
                <w:rFonts w:eastAsia="Times New Roman" w:cs="Calibri"/>
                <w:color w:val="000000"/>
                <w:spacing w:val="-3"/>
                <w:sz w:val="18"/>
                <w:szCs w:val="18"/>
                <w:lang w:val="en-GB" w:eastAsia="en-GB"/>
              </w:rPr>
            </w:pPr>
          </w:p>
        </w:tc>
      </w:tr>
    </w:tbl>
    <w:p w14:paraId="17AA7DA6" w14:textId="3EF77EF1" w:rsidR="00CA050B" w:rsidRPr="00DE0119" w:rsidRDefault="00C22EF1" w:rsidP="00DE0119">
      <w:pPr>
        <w:rPr>
          <w:rFonts w:ascii="Calibri" w:eastAsia="Calibri" w:hAnsi="Calibri" w:cs="Calibri"/>
          <w:color w:val="000000"/>
          <w:sz w:val="18"/>
          <w:szCs w:val="18"/>
          <w:lang w:val="en-CA"/>
        </w:rPr>
      </w:pPr>
      <w:r w:rsidRPr="00A872BA">
        <w:rPr>
          <w:rFonts w:ascii="Calibri" w:eastAsia="Calibri" w:hAnsi="Calibri" w:cs="Calibri"/>
          <w:color w:val="000000"/>
          <w:spacing w:val="-2"/>
          <w:sz w:val="18"/>
          <w:szCs w:val="18"/>
          <w:lang w:val="en-CA"/>
        </w:rPr>
        <w:lastRenderedPageBreak/>
        <w:br w:type="page"/>
      </w:r>
      <w:r w:rsidR="00CA050B" w:rsidRPr="003B2FD1">
        <w:rPr>
          <w:rFonts w:ascii="Calibri" w:eastAsia="Times New Roman" w:hAnsi="Calibri" w:cs="Calibri"/>
          <w:b/>
          <w:bCs/>
          <w:color w:val="002060"/>
          <w:sz w:val="24"/>
          <w:szCs w:val="24"/>
          <w:lang w:val="en-GB" w:eastAsia="en-GB"/>
        </w:rPr>
        <w:lastRenderedPageBreak/>
        <w:t>Annex B-</w:t>
      </w:r>
      <w:r w:rsidR="007B6334" w:rsidRPr="003B2FD1">
        <w:rPr>
          <w:rFonts w:ascii="Calibri" w:eastAsia="Times New Roman" w:hAnsi="Calibri" w:cs="Calibri"/>
          <w:b/>
          <w:bCs/>
          <w:color w:val="002060"/>
          <w:sz w:val="24"/>
          <w:szCs w:val="24"/>
          <w:lang w:val="en-GB" w:eastAsia="en-GB"/>
        </w:rPr>
        <w:t>1</w:t>
      </w:r>
    </w:p>
    <w:p w14:paraId="204CEA91" w14:textId="6BA18CD0" w:rsidR="00CA050B" w:rsidRPr="003B2FD1" w:rsidRDefault="00CA050B" w:rsidP="007B6334">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411AD0E3" w14:textId="77777777" w:rsidR="008A4EC7" w:rsidRPr="008A4EC7" w:rsidRDefault="008A4EC7" w:rsidP="008A4EC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2FA404C5" w14:textId="77777777" w:rsidR="008A4EC7" w:rsidRPr="00A872BA" w:rsidRDefault="008A4EC7" w:rsidP="007B6334">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2A30447"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2E7C965"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51260AF9"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3B7FD6C9" w14:textId="77777777" w:rsidR="00CA050B" w:rsidRPr="00A872BA" w:rsidRDefault="00CA050B" w:rsidP="00CA050B">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325FBF2D"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lang w:val="en-CA"/>
        </w:rPr>
      </w:pPr>
    </w:p>
    <w:p w14:paraId="0E527468" w14:textId="77777777" w:rsidR="00CA050B" w:rsidRPr="00A872BA"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0C487E45" w14:textId="77777777" w:rsidR="00CA050B" w:rsidRPr="00A872BA" w:rsidRDefault="00CA050B" w:rsidP="00CA050B">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A872BA" w:rsidRDefault="00CA050B" w:rsidP="00CA050B">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2"/>
        <w:gridCol w:w="3033"/>
      </w:tblGrid>
      <w:tr w:rsidR="00CA050B" w:rsidRPr="00A872BA" w14:paraId="254A0858" w14:textId="77777777" w:rsidTr="2D8D40C5">
        <w:tc>
          <w:tcPr>
            <w:tcW w:w="6011" w:type="dxa"/>
            <w:shd w:val="clear" w:color="auto" w:fill="D5DCE4" w:themeFill="text2" w:themeFillTint="33"/>
          </w:tcPr>
          <w:p w14:paraId="0A09F4E1"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B040BEB" w14:textId="77777777" w:rsidR="00CA050B" w:rsidRPr="00A872BA" w:rsidRDefault="00CA050B" w:rsidP="00C41F68">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CA050B" w:rsidRPr="00A872BA" w14:paraId="4F972DF8" w14:textId="77777777" w:rsidTr="2D8D40C5">
        <w:tc>
          <w:tcPr>
            <w:tcW w:w="6011" w:type="dxa"/>
          </w:tcPr>
          <w:p w14:paraId="242EE6DF" w14:textId="77777777" w:rsidR="00CA050B" w:rsidRPr="00A872BA" w:rsidRDefault="00CA050B" w:rsidP="008B1554">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777ED75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#2:</w:t>
            </w:r>
          </w:p>
          <w:p w14:paraId="5818EF0A"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490E619" w14:textId="77777777" w:rsidTr="2D8D40C5">
        <w:tc>
          <w:tcPr>
            <w:tcW w:w="6011" w:type="dxa"/>
          </w:tcPr>
          <w:p w14:paraId="75CB6D0A" w14:textId="77777777" w:rsidR="00CA050B" w:rsidRPr="00A872BA" w:rsidRDefault="00CA050B" w:rsidP="008B1554">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182312B2"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6D81035A" w14:textId="77777777" w:rsidTr="2D8D40C5">
        <w:tc>
          <w:tcPr>
            <w:tcW w:w="6011" w:type="dxa"/>
          </w:tcPr>
          <w:p w14:paraId="15D7FFBD" w14:textId="25C1D94C" w:rsidR="00CA050B" w:rsidRPr="00A872BA" w:rsidRDefault="00CA050B" w:rsidP="008B1554">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sidR="0091403E">
              <w:rPr>
                <w:rStyle w:val="FootnoteReference"/>
                <w:rFonts w:ascii="Calibri" w:eastAsia="Calibri" w:hAnsi="Calibri" w:cs="Calibri"/>
                <w:color w:val="000000"/>
                <w:sz w:val="18"/>
                <w:szCs w:val="18"/>
                <w:lang w:val="en-CA"/>
              </w:rPr>
              <w:footnoteReference w:id="2"/>
            </w:r>
            <w:r w:rsidRPr="00A872BA">
              <w:rPr>
                <w:rFonts w:ascii="Calibri" w:eastAsia="Calibri" w:hAnsi="Calibri" w:cs="Calibri"/>
                <w:color w:val="000000"/>
                <w:sz w:val="18"/>
                <w:szCs w:val="18"/>
                <w:lang w:val="en-CA"/>
              </w:rPr>
              <w:t xml:space="preserve"> </w:t>
            </w:r>
          </w:p>
        </w:tc>
        <w:tc>
          <w:tcPr>
            <w:tcW w:w="3078" w:type="dxa"/>
          </w:tcPr>
          <w:p w14:paraId="1A7AA10C"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4A8D7D4A" w14:textId="77777777" w:rsidTr="2D8D40C5">
        <w:tc>
          <w:tcPr>
            <w:tcW w:w="6011" w:type="dxa"/>
          </w:tcPr>
          <w:p w14:paraId="096A842B" w14:textId="77777777" w:rsidR="00CA050B" w:rsidRPr="00A872BA" w:rsidRDefault="00CA050B" w:rsidP="008B1554">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tcPr>
          <w:p w14:paraId="565D0B75"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CA050B" w:rsidRPr="00A872BA" w14:paraId="1F44FC2E" w14:textId="77777777" w:rsidTr="2D8D40C5">
        <w:tc>
          <w:tcPr>
            <w:tcW w:w="6011" w:type="dxa"/>
          </w:tcPr>
          <w:p w14:paraId="310C6E67" w14:textId="77777777" w:rsidR="00CA050B" w:rsidRPr="00A872BA" w:rsidRDefault="00CA050B" w:rsidP="008B1554">
            <w:pPr>
              <w:numPr>
                <w:ilvl w:val="1"/>
                <w:numId w:val="3"/>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44F43C2F"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68B5BDF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CA050B" w:rsidRPr="00A872BA"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77777777" w:rsidR="00CA050B" w:rsidRPr="00A872BA" w:rsidRDefault="00CA050B" w:rsidP="00A15534">
            <w:pPr>
              <w:spacing w:before="120" w:after="120" w:line="240" w:lineRule="auto"/>
              <w:ind w:left="495" w:hanging="495"/>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3A6A45F1"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r w:rsidR="004A5BB6" w:rsidRPr="00A872BA"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43369EC6" w:rsidR="004A5BB6" w:rsidRPr="00A872BA" w:rsidRDefault="004A5BB6" w:rsidP="00A15534">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1.7</w:t>
            </w:r>
            <w:r w:rsidR="00C41F68">
              <w:rPr>
                <w:rFonts w:ascii="Calibri" w:eastAsia="Arial" w:hAnsi="Calibri" w:cs="Calibri"/>
                <w:color w:val="000000"/>
                <w:sz w:val="18"/>
                <w:szCs w:val="18"/>
                <w:lang w:val="en-CA"/>
              </w:rPr>
              <w:t xml:space="preserve">     </w:t>
            </w:r>
            <w:r w:rsidR="00C41F68" w:rsidRPr="000B480F">
              <w:rPr>
                <w:rFonts w:ascii="Calibri" w:eastAsia="Arial" w:hAnsi="Calibri" w:cs="Calibri"/>
                <w:sz w:val="18"/>
                <w:szCs w:val="18"/>
                <w:lang w:val="en-CA"/>
              </w:rPr>
              <w:t xml:space="preserve">Confirm that proponent has not been the subject of any investigations and/or has not been charged for any misconduct related </w:t>
            </w:r>
            <w:r w:rsidR="00C41F68" w:rsidRPr="000B480F">
              <w:rPr>
                <w:rFonts w:ascii="Arial" w:eastAsia="Times New Roman" w:hAnsi="Arial" w:cs="Arial"/>
                <w:sz w:val="18"/>
                <w:szCs w:val="18"/>
              </w:rPr>
              <w:t>to sexual exploitation and abuse (SEA)</w:t>
            </w:r>
            <w:r w:rsidR="00C41F68" w:rsidRPr="000B480F">
              <w:rPr>
                <w:rFonts w:ascii="Arial" w:eastAsia="Times New Roman" w:hAnsi="Arial" w:cs="Arial"/>
                <w:sz w:val="18"/>
                <w:szCs w:val="18"/>
                <w:vertAlign w:val="superscript"/>
              </w:rPr>
              <w:footnoteReference w:id="3"/>
            </w:r>
            <w:r w:rsidR="00C41F68" w:rsidRPr="000B480F">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3866C208" w14:textId="77777777" w:rsidR="004A5BB6" w:rsidRPr="00A872BA" w:rsidRDefault="004A5BB6" w:rsidP="00A15534">
            <w:pPr>
              <w:spacing w:before="120" w:after="120" w:line="240" w:lineRule="auto"/>
              <w:rPr>
                <w:rFonts w:ascii="Calibri" w:eastAsia="Calibri" w:hAnsi="Calibri" w:cs="Calibri"/>
                <w:color w:val="000000"/>
                <w:sz w:val="18"/>
                <w:szCs w:val="18"/>
                <w:lang w:val="en-CA"/>
              </w:rPr>
            </w:pPr>
          </w:p>
        </w:tc>
      </w:tr>
      <w:tr w:rsidR="00CA050B" w:rsidRPr="00A872BA"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06974157" w:rsidR="00CA050B" w:rsidRPr="00A872BA" w:rsidRDefault="2D8D40C5" w:rsidP="2D8D40C5">
            <w:pPr>
              <w:spacing w:before="120" w:after="120" w:line="240" w:lineRule="auto"/>
              <w:ind w:left="495" w:hanging="495"/>
              <w:rPr>
                <w:rFonts w:ascii="Calibri" w:eastAsia="Arial" w:hAnsi="Calibri" w:cs="Calibri"/>
                <w:color w:val="000000" w:themeColor="text1"/>
                <w:sz w:val="18"/>
                <w:szCs w:val="18"/>
                <w:lang w:val="en-CA"/>
              </w:rPr>
            </w:pPr>
            <w:r w:rsidRPr="2D8D40C5">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6176F3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7C12A868" w14:textId="77777777" w:rsidR="00CA050B" w:rsidRPr="00A872BA" w:rsidRDefault="00CA050B" w:rsidP="00A15534">
            <w:pPr>
              <w:spacing w:before="120" w:after="120" w:line="240" w:lineRule="auto"/>
              <w:rPr>
                <w:rFonts w:ascii="Calibri" w:eastAsia="Calibri" w:hAnsi="Calibri" w:cs="Calibri"/>
                <w:color w:val="000000"/>
                <w:sz w:val="18"/>
                <w:szCs w:val="18"/>
                <w:lang w:val="en-CA"/>
              </w:rPr>
            </w:pPr>
          </w:p>
        </w:tc>
      </w:tr>
    </w:tbl>
    <w:p w14:paraId="3BF057D4" w14:textId="77777777" w:rsidR="00CA050B" w:rsidRPr="00A872BA" w:rsidRDefault="00CA050B" w:rsidP="00CA050B">
      <w:pPr>
        <w:spacing w:before="120" w:after="120" w:line="240" w:lineRule="auto"/>
        <w:rPr>
          <w:rFonts w:ascii="Calibri" w:eastAsia="Calibri" w:hAnsi="Calibri" w:cs="Calibri"/>
          <w:b/>
          <w:bCs/>
          <w:color w:val="000000"/>
          <w:sz w:val="18"/>
          <w:szCs w:val="18"/>
          <w:lang w:val="en-CA"/>
        </w:rPr>
      </w:pPr>
    </w:p>
    <w:p w14:paraId="0E663237" w14:textId="77777777" w:rsidR="00CA050B" w:rsidRPr="00A872BA" w:rsidRDefault="00CA050B" w:rsidP="00CA050B">
      <w:pPr>
        <w:spacing w:after="0" w:line="240" w:lineRule="auto"/>
        <w:rPr>
          <w:rFonts w:ascii="Calibri" w:eastAsia="Times New Roman" w:hAnsi="Calibri" w:cs="Calibri"/>
          <w:b/>
          <w:color w:val="000000"/>
          <w:spacing w:val="-3"/>
          <w:sz w:val="18"/>
          <w:szCs w:val="18"/>
          <w:lang w:val="en-GB" w:eastAsia="en-GB"/>
        </w:rPr>
      </w:pPr>
      <w:r w:rsidRPr="00A872BA">
        <w:rPr>
          <w:rFonts w:ascii="Calibri" w:eastAsia="Calibri" w:hAnsi="Calibri" w:cs="Calibri"/>
          <w:color w:val="000000"/>
          <w:spacing w:val="-3"/>
          <w:sz w:val="18"/>
          <w:szCs w:val="18"/>
          <w:lang w:val="en-CA"/>
        </w:rPr>
        <w:br w:type="page"/>
      </w:r>
    </w:p>
    <w:p w14:paraId="2402A115" w14:textId="4009CFFA" w:rsidR="009812E6" w:rsidRPr="007A6EFE" w:rsidRDefault="009812E6" w:rsidP="009812E6">
      <w:pPr>
        <w:spacing w:after="0" w:line="240" w:lineRule="auto"/>
        <w:jc w:val="center"/>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lastRenderedPageBreak/>
        <w:t>Section 2</w:t>
      </w:r>
    </w:p>
    <w:p w14:paraId="0548030C" w14:textId="77777777" w:rsidR="00C22EF1" w:rsidRPr="00A872BA" w:rsidRDefault="00C22EF1" w:rsidP="00C22EF1">
      <w:pPr>
        <w:rPr>
          <w:rFonts w:ascii="Calibri" w:eastAsia="Calibri" w:hAnsi="Calibri" w:cs="Calibri"/>
          <w:color w:val="000000"/>
          <w:sz w:val="18"/>
          <w:szCs w:val="18"/>
          <w:lang w:val="en-CA"/>
        </w:rPr>
      </w:pPr>
    </w:p>
    <w:p w14:paraId="0458BA22" w14:textId="24252C13" w:rsidR="00C22EF1" w:rsidRPr="00A872BA" w:rsidRDefault="00C22EF1" w:rsidP="009812E6">
      <w:pPr>
        <w:spacing w:after="0" w:line="240" w:lineRule="auto"/>
        <w:rPr>
          <w:rFonts w:ascii="Calibri" w:eastAsia="Calibri" w:hAnsi="Calibri" w:cs="Calibri"/>
          <w:b/>
          <w:bCs/>
          <w:color w:val="000000"/>
          <w:sz w:val="18"/>
          <w:szCs w:val="18"/>
          <w:lang w:val="en-CA"/>
        </w:rPr>
      </w:pPr>
      <w:r w:rsidRPr="00A872BA">
        <w:rPr>
          <w:rFonts w:ascii="Calibri" w:eastAsia="Calibri" w:hAnsi="Calibri" w:cs="Calibri"/>
          <w:b/>
          <w:bCs/>
          <w:color w:val="000000"/>
          <w:sz w:val="18"/>
          <w:szCs w:val="18"/>
          <w:lang w:val="en-CA"/>
        </w:rPr>
        <w:t>CFP No.</w:t>
      </w:r>
      <w:r w:rsidRPr="00913B3F">
        <w:rPr>
          <w:rFonts w:ascii="Calibri" w:eastAsia="Calibri" w:hAnsi="Calibri" w:cs="Calibri"/>
          <w:b/>
          <w:bCs/>
          <w:color w:val="000000"/>
          <w:sz w:val="18"/>
          <w:szCs w:val="18"/>
          <w:lang w:val="en-CA"/>
        </w:rPr>
        <w:t xml:space="preserve"> (To be filled in by UN Women)</w:t>
      </w:r>
    </w:p>
    <w:p w14:paraId="5AE968EA"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37C0C935" w14:textId="102E35E2" w:rsidR="004B1152" w:rsidRPr="007A6EFE" w:rsidRDefault="004B1152" w:rsidP="008B1554">
      <w:pPr>
        <w:pStyle w:val="ListParagraph"/>
        <w:numPr>
          <w:ilvl w:val="0"/>
          <w:numId w:val="13"/>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Instructions to proponents</w:t>
      </w:r>
      <w:r>
        <w:rPr>
          <w:rFonts w:ascii="Calibri" w:eastAsia="Times New Roman" w:hAnsi="Calibri" w:cs="Calibri"/>
          <w:b/>
          <w:color w:val="0070C0"/>
          <w:sz w:val="18"/>
          <w:szCs w:val="18"/>
          <w:lang w:val="en-GB" w:eastAsia="en-GB"/>
        </w:rPr>
        <w:t xml:space="preserve"> (Responsible Parties)</w:t>
      </w:r>
    </w:p>
    <w:p w14:paraId="476ACC8C"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BE40EC1" w14:textId="77777777" w:rsidR="00C22EF1" w:rsidRPr="00A872BA" w:rsidRDefault="00C22EF1" w:rsidP="00C22EF1">
      <w:pPr>
        <w:tabs>
          <w:tab w:val="center" w:pos="4680"/>
          <w:tab w:val="right" w:pos="9360"/>
        </w:tabs>
        <w:spacing w:after="0" w:line="240" w:lineRule="auto"/>
        <w:rPr>
          <w:rFonts w:ascii="Calibri" w:eastAsia="Calibri" w:hAnsi="Calibri" w:cs="Calibri"/>
          <w:color w:val="000000"/>
          <w:sz w:val="18"/>
          <w:szCs w:val="18"/>
          <w:lang w:val="en-CA"/>
        </w:rPr>
      </w:pPr>
    </w:p>
    <w:p w14:paraId="1716B764" w14:textId="77777777" w:rsidR="00C22EF1" w:rsidRPr="00A872BA" w:rsidRDefault="00C22EF1" w:rsidP="008B1554">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Introduction</w:t>
      </w:r>
    </w:p>
    <w:p w14:paraId="74170ECB" w14:textId="7FA9613D" w:rsidR="006A5A4D" w:rsidRDefault="00C22EF1" w:rsidP="008B1554">
      <w:pPr>
        <w:numPr>
          <w:ilvl w:val="1"/>
          <w:numId w:val="7"/>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UN</w:t>
      </w:r>
      <w:r w:rsidR="00913B3F">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WOMEN </w:t>
      </w:r>
      <w:r w:rsidR="00191EDB" w:rsidRPr="00A872BA">
        <w:rPr>
          <w:rFonts w:ascii="Calibri" w:eastAsia="Calibri" w:hAnsi="Calibri" w:cs="Calibri"/>
          <w:color w:val="000000"/>
          <w:spacing w:val="-3"/>
          <w:sz w:val="18"/>
          <w:szCs w:val="18"/>
          <w:lang w:val="en-GB" w:eastAsia="en-GB"/>
        </w:rPr>
        <w:t>invite</w:t>
      </w:r>
      <w:r w:rsidRPr="00A872BA">
        <w:rPr>
          <w:rFonts w:ascii="Calibri" w:eastAsia="Calibri" w:hAnsi="Calibri" w:cs="Calibri"/>
          <w:color w:val="000000"/>
          <w:spacing w:val="-3"/>
          <w:sz w:val="18"/>
          <w:szCs w:val="18"/>
          <w:lang w:val="en-GB" w:eastAsia="en-GB"/>
        </w:rPr>
        <w:t xml:space="preserve"> qualified parties to su</w:t>
      </w:r>
      <w:r w:rsidRPr="00784D07">
        <w:rPr>
          <w:rFonts w:ascii="Calibri" w:eastAsia="Calibri" w:hAnsi="Calibri" w:cs="Calibri"/>
          <w:color w:val="000000"/>
          <w:spacing w:val="-3"/>
          <w:sz w:val="18"/>
          <w:szCs w:val="18"/>
          <w:lang w:val="en-GB" w:eastAsia="en-GB"/>
        </w:rPr>
        <w:t>bmit Technical and Financial Proposals to provide services associated with the UN</w:t>
      </w:r>
      <w:r w:rsidR="00913B3F">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WOMEN requirement for Responsible Party</w:t>
      </w:r>
      <w:r w:rsidR="006A5A4D">
        <w:rPr>
          <w:rFonts w:ascii="Calibri" w:eastAsia="Calibri" w:hAnsi="Calibri" w:cs="Calibri"/>
          <w:color w:val="000000"/>
          <w:spacing w:val="-3"/>
          <w:sz w:val="18"/>
          <w:szCs w:val="18"/>
          <w:lang w:val="en-GB" w:eastAsia="en-GB"/>
        </w:rPr>
        <w:t>.</w:t>
      </w:r>
    </w:p>
    <w:p w14:paraId="5D86306C" w14:textId="3A128BFF" w:rsidR="00C22EF1" w:rsidRPr="00784D07" w:rsidRDefault="006A5A4D" w:rsidP="008B1554">
      <w:pPr>
        <w:numPr>
          <w:ilvl w:val="1"/>
          <w:numId w:val="7"/>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UN-Women is soliciting proposals from Civil Society Organizations (CSOs)</w:t>
      </w:r>
      <w:r w:rsidR="00191EDB">
        <w:rPr>
          <w:rFonts w:ascii="Calibri" w:eastAsia="Calibri" w:hAnsi="Calibri" w:cs="Calibri"/>
          <w:color w:val="000000"/>
          <w:spacing w:val="-3"/>
          <w:sz w:val="18"/>
          <w:szCs w:val="18"/>
          <w:lang w:val="en-GB" w:eastAsia="en-GB"/>
        </w:rPr>
        <w:t>.</w:t>
      </w:r>
      <w:r w:rsidR="000970E9">
        <w:rPr>
          <w:rFonts w:ascii="Calibri" w:eastAsia="Calibri" w:hAnsi="Calibri" w:cs="Calibri"/>
          <w:color w:val="000000"/>
          <w:spacing w:val="-3"/>
          <w:sz w:val="18"/>
          <w:szCs w:val="18"/>
          <w:lang w:val="en-GB" w:eastAsia="en-GB"/>
        </w:rPr>
        <w:t xml:space="preserve"> </w:t>
      </w:r>
      <w:r w:rsidR="000970E9" w:rsidRPr="00341C50">
        <w:rPr>
          <w:rFonts w:ascii="Calibri" w:eastAsia="Calibri" w:hAnsi="Calibri" w:cs="Calibri"/>
          <w:b/>
          <w:spacing w:val="-3"/>
          <w:sz w:val="18"/>
          <w:szCs w:val="18"/>
          <w:highlight w:val="yellow"/>
          <w:lang w:val="en-GB" w:eastAsia="en-GB"/>
        </w:rPr>
        <w:t>Women’s organizations or entities are highly encouraged to apply.</w:t>
      </w:r>
    </w:p>
    <w:p w14:paraId="7FFC88CE" w14:textId="78F4F7F0" w:rsidR="00C22EF1" w:rsidRPr="00784D07" w:rsidRDefault="00C22EF1" w:rsidP="008B1554">
      <w:pPr>
        <w:numPr>
          <w:ilvl w:val="1"/>
          <w:numId w:val="7"/>
        </w:numPr>
        <w:tabs>
          <w:tab w:val="left" w:pos="-1440"/>
        </w:tabs>
        <w:suppressAutoHyphens/>
        <w:spacing w:after="120" w:line="360" w:lineRule="auto"/>
        <w:jc w:val="both"/>
        <w:rPr>
          <w:rFonts w:ascii="Calibri" w:eastAsia="Calibri" w:hAnsi="Calibri" w:cs="Calibri"/>
          <w:color w:val="000000" w:themeColor="text1"/>
          <w:sz w:val="18"/>
          <w:szCs w:val="18"/>
          <w:lang w:val="en-GB" w:eastAsia="en-GB"/>
        </w:rPr>
      </w:pPr>
      <w:r w:rsidRPr="00784D07">
        <w:rPr>
          <w:rFonts w:ascii="Calibri" w:eastAsia="Calibri" w:hAnsi="Calibri" w:cs="Calibri"/>
          <w:color w:val="000000"/>
          <w:spacing w:val="-3"/>
          <w:sz w:val="18"/>
          <w:szCs w:val="18"/>
          <w:lang w:val="en-GB" w:eastAsia="en-GB"/>
        </w:rPr>
        <w:t xml:space="preserve">A description of the services required is described in CfP Section </w:t>
      </w:r>
      <w:r w:rsidR="00191EDB">
        <w:rPr>
          <w:rFonts w:ascii="Calibri" w:eastAsia="Calibri" w:hAnsi="Calibri" w:cs="Calibri"/>
          <w:color w:val="000000"/>
          <w:spacing w:val="-3"/>
          <w:sz w:val="18"/>
          <w:szCs w:val="18"/>
          <w:lang w:val="en-GB" w:eastAsia="en-GB"/>
        </w:rPr>
        <w:t>1-</w:t>
      </w:r>
      <w:r w:rsidR="00551EBF">
        <w:rPr>
          <w:rFonts w:ascii="Calibri" w:eastAsia="Calibri" w:hAnsi="Calibri" w:cs="Calibri"/>
          <w:color w:val="000000"/>
          <w:spacing w:val="-3"/>
          <w:sz w:val="18"/>
          <w:szCs w:val="18"/>
          <w:lang w:val="en-GB" w:eastAsia="en-GB"/>
        </w:rPr>
        <w:t xml:space="preserve"> C </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Terms of Reference</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t>
      </w:r>
    </w:p>
    <w:p w14:paraId="1619446B" w14:textId="77777777" w:rsidR="00C22EF1" w:rsidRPr="00A872BA" w:rsidRDefault="00C22EF1" w:rsidP="008B1554">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UNWOMEN may, at its discretion, cancel the services in part or in whole.</w:t>
      </w:r>
    </w:p>
    <w:p w14:paraId="626280D4" w14:textId="77777777" w:rsidR="00C22EF1" w:rsidRPr="00A872BA" w:rsidRDefault="00C22EF1" w:rsidP="008B1554">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A872BA">
        <w:rPr>
          <w:rFonts w:ascii="Calibri" w:eastAsia="Calibri" w:hAnsi="Calibri" w:cs="Calibri"/>
          <w:color w:val="000000"/>
          <w:spacing w:val="-2"/>
          <w:sz w:val="18"/>
          <w:szCs w:val="18"/>
          <w:lang w:val="en-GB" w:eastAsia="en-GB"/>
        </w:rPr>
        <w:t>No proposal may be modified subsequent to the deadline for submission of proposal. No proposal may be withdrawn in the interval between the deadline for submission of proposals and the expiration of the period of proposal validity.</w:t>
      </w:r>
    </w:p>
    <w:p w14:paraId="77F53B8D" w14:textId="77777777" w:rsidR="00C22EF1" w:rsidRPr="00A872BA" w:rsidRDefault="00C22EF1" w:rsidP="008B1554">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A872BA">
        <w:rPr>
          <w:rFonts w:ascii="Calibri" w:eastAsia="Calibri" w:hAnsi="Calibri" w:cs="Calibri"/>
          <w:b/>
          <w:bCs/>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15FA77B4" w14:textId="7F40BD06" w:rsidR="00C22EF1" w:rsidRPr="00A872BA" w:rsidRDefault="00C22EF1" w:rsidP="008B1554">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Effective with the release of this CFP,</w:t>
      </w:r>
      <w:r w:rsidR="00F24CA0">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u w:val="single"/>
          <w:lang w:val="en-GB" w:eastAsia="en-GB"/>
        </w:rPr>
        <w:t>all</w:t>
      </w:r>
      <w:r w:rsidRPr="00A872BA">
        <w:rPr>
          <w:rFonts w:ascii="Calibri" w:eastAsia="Calibri" w:hAnsi="Calibri" w:cs="Calibri"/>
          <w:color w:val="000000"/>
          <w:spacing w:val="-3"/>
          <w:sz w:val="18"/>
          <w:szCs w:val="18"/>
          <w:lang w:val="en-GB" w:eastAsia="en-GB"/>
        </w:rPr>
        <w:t xml:space="preserve"> communications must be directed only to UNWOMEN, by email at</w:t>
      </w:r>
      <w:r w:rsidR="00351BE8">
        <w:rPr>
          <w:rFonts w:ascii="Arial" w:eastAsia="Calibri" w:hAnsi="Arial" w:cs="Arial"/>
          <w:spacing w:val="-3"/>
          <w:sz w:val="18"/>
          <w:szCs w:val="18"/>
          <w:lang w:val="en-GB" w:eastAsia="en-GB"/>
        </w:rPr>
        <w:t xml:space="preserve"> </w:t>
      </w:r>
      <w:hyperlink r:id="rId15" w:history="1">
        <w:r w:rsidR="00351BE8" w:rsidRPr="00351BE8">
          <w:rPr>
            <w:rStyle w:val="Hyperlink"/>
            <w:rFonts w:ascii="Arial" w:eastAsia="Calibri" w:hAnsi="Arial" w:cs="Arial"/>
            <w:spacing w:val="-3"/>
            <w:sz w:val="18"/>
            <w:szCs w:val="18"/>
            <w:lang w:val="en-CA" w:eastAsia="en-GB"/>
          </w:rPr>
          <w:t>Zimbabwe.cfp@unwomen.org</w:t>
        </w:r>
      </w:hyperlink>
      <w:r w:rsidRPr="00A872BA">
        <w:rPr>
          <w:rFonts w:ascii="Calibri" w:eastAsia="Calibri" w:hAnsi="Calibri" w:cs="Calibri"/>
          <w:color w:val="000000"/>
          <w:spacing w:val="-3"/>
          <w:sz w:val="18"/>
          <w:szCs w:val="18"/>
          <w:lang w:val="en-GB" w:eastAsia="en-GB"/>
        </w:rPr>
        <w:t xml:space="preserve"> Proponents must not communicate with any other personnel of UNWOMEN regarding this CFP. </w:t>
      </w:r>
    </w:p>
    <w:p w14:paraId="44CEE206" w14:textId="77777777" w:rsidR="00C22EF1" w:rsidRPr="00A872BA" w:rsidRDefault="00C22EF1" w:rsidP="008B1554">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Cost of proposal</w:t>
      </w:r>
    </w:p>
    <w:p w14:paraId="4FC1CB68" w14:textId="19B3C3B9" w:rsidR="00C22EF1" w:rsidRDefault="00DC026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2.1 </w:t>
      </w:r>
      <w:r w:rsidR="00C22EF1" w:rsidRPr="00A872BA">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A872BA" w:rsidRDefault="00C22EF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p>
    <w:p w14:paraId="5616C31F" w14:textId="77777777" w:rsidR="00C22EF1" w:rsidRPr="00A872BA" w:rsidRDefault="00C22EF1" w:rsidP="008B1554">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Eligibility</w:t>
      </w:r>
    </w:p>
    <w:p w14:paraId="42484E29" w14:textId="50B303EF" w:rsidR="00C22EF1" w:rsidRDefault="00DC0261" w:rsidP="00C22EF1">
      <w:pPr>
        <w:autoSpaceDE w:val="0"/>
        <w:autoSpaceDN w:val="0"/>
        <w:adjustRightInd w:val="0"/>
        <w:spacing w:after="0" w:line="240" w:lineRule="auto"/>
        <w:ind w:left="357"/>
        <w:contextualSpacing/>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w:t>
      </w:r>
      <w:r w:rsidR="00C22EF1" w:rsidRPr="00A872BA">
        <w:rPr>
          <w:rFonts w:ascii="Calibri" w:eastAsia="Times New Roman" w:hAnsi="Calibri" w:cs="Calibri"/>
          <w:color w:val="000000"/>
          <w:sz w:val="18"/>
          <w:szCs w:val="18"/>
          <w:lang w:val="en-GB" w:eastAsia="en-GB"/>
        </w:rPr>
        <w:t xml:space="preserve">Proponents must meet all mandatory requirements/pre-qualification criteria as set out in </w:t>
      </w:r>
      <w:r w:rsidR="00C22EF1" w:rsidRPr="00F24CA0">
        <w:rPr>
          <w:rFonts w:ascii="Calibri" w:eastAsia="Times New Roman" w:hAnsi="Calibri" w:cs="Calibri"/>
          <w:b/>
          <w:color w:val="000000"/>
          <w:sz w:val="18"/>
          <w:szCs w:val="18"/>
          <w:lang w:val="en-GB" w:eastAsia="en-GB"/>
        </w:rPr>
        <w:t>Annex B-</w:t>
      </w:r>
      <w:r w:rsidR="00F24CA0" w:rsidRPr="00F24CA0">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See</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point</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4</w:t>
      </w:r>
      <w:r w:rsidR="00C22EF1" w:rsidRPr="00964DC3">
        <w:rPr>
          <w:rFonts w:ascii="Calibri" w:eastAsia="Times New Roman" w:hAnsi="Calibri" w:cs="Calibri"/>
          <w:color w:val="000000"/>
          <w:sz w:val="18"/>
          <w:szCs w:val="18"/>
          <w:lang w:val="en-GB" w:eastAsia="en-GB"/>
        </w:rPr>
        <w:t xml:space="preserve"> below </w:t>
      </w:r>
      <w:r w:rsidR="00C22EF1" w:rsidRPr="00A872BA">
        <w:rPr>
          <w:rFonts w:ascii="Calibri" w:eastAsia="Times New Roman" w:hAnsi="Calibri" w:cs="Calibri"/>
          <w:color w:val="000000"/>
          <w:sz w:val="18"/>
          <w:szCs w:val="18"/>
          <w:lang w:val="en-GB" w:eastAsia="en-GB"/>
        </w:rPr>
        <w:t xml:space="preserve">for further explanation. Proponents will receive a pass/fail rating on this section. To be considered, proponents must meet all the mandatory criteria described in </w:t>
      </w:r>
      <w:r w:rsidR="00C22EF1" w:rsidRPr="00964DC3">
        <w:rPr>
          <w:rFonts w:ascii="Calibri" w:eastAsia="Times New Roman" w:hAnsi="Calibri" w:cs="Calibri"/>
          <w:b/>
          <w:color w:val="000000"/>
          <w:sz w:val="18"/>
          <w:szCs w:val="18"/>
          <w:lang w:val="en-GB" w:eastAsia="en-GB"/>
        </w:rPr>
        <w:t>Annex B-</w:t>
      </w:r>
      <w:r w:rsidR="001265F6">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UN</w:t>
      </w:r>
      <w:r w:rsidR="00964DC3">
        <w:rPr>
          <w:rFonts w:ascii="Calibri" w:eastAsia="Times New Roman" w:hAnsi="Calibri" w:cs="Calibri"/>
          <w:color w:val="000000"/>
          <w:sz w:val="18"/>
          <w:szCs w:val="18"/>
          <w:lang w:val="en-GB" w:eastAsia="en-GB"/>
        </w:rPr>
        <w:t>-</w:t>
      </w:r>
      <w:r w:rsidR="00C22EF1" w:rsidRPr="00A872BA">
        <w:rPr>
          <w:rFonts w:ascii="Calibri" w:eastAsia="Times New Roman" w:hAnsi="Calibri" w:cs="Calibri"/>
          <w:color w:val="000000"/>
          <w:sz w:val="18"/>
          <w:szCs w:val="18"/>
          <w:lang w:val="en-GB" w:eastAsia="en-GB"/>
        </w:rPr>
        <w:t>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Default="00C22EF1"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9238A2F" w14:textId="31583E55" w:rsidR="001265F6" w:rsidRPr="001265F6" w:rsidRDefault="001265F6" w:rsidP="008B1554">
      <w:pPr>
        <w:pStyle w:val="ListParagraph"/>
        <w:keepNext/>
        <w:keepLines/>
        <w:numPr>
          <w:ilvl w:val="0"/>
          <w:numId w:val="7"/>
        </w:numPr>
        <w:spacing w:after="0" w:line="240" w:lineRule="auto"/>
        <w:jc w:val="both"/>
        <w:outlineLvl w:val="0"/>
        <w:rPr>
          <w:rFonts w:ascii="Calibri" w:eastAsia="Times New Roman" w:hAnsi="Calibri" w:cs="Calibri"/>
          <w:b/>
          <w:bCs/>
          <w:color w:val="000000"/>
          <w:sz w:val="18"/>
          <w:szCs w:val="18"/>
          <w:lang w:val="en-GB" w:eastAsia="en-GB"/>
        </w:rPr>
      </w:pPr>
      <w:r w:rsidRPr="001265F6">
        <w:rPr>
          <w:rFonts w:ascii="Calibri" w:eastAsia="Times New Roman" w:hAnsi="Calibri" w:cs="Calibri"/>
          <w:b/>
          <w:bCs/>
          <w:color w:val="000000"/>
          <w:sz w:val="18"/>
          <w:szCs w:val="18"/>
          <w:lang w:val="en-GB" w:eastAsia="en-GB"/>
        </w:rPr>
        <w:t>Mandatory/pre-qualification criteria</w:t>
      </w:r>
    </w:p>
    <w:p w14:paraId="43790591" w14:textId="43A3597F" w:rsidR="001265F6" w:rsidRPr="00A872BA" w:rsidRDefault="001265F6" w:rsidP="001265F6">
      <w:pPr>
        <w:numPr>
          <w:ilvl w:val="1"/>
          <w:numId w:val="0"/>
        </w:numPr>
        <w:tabs>
          <w:tab w:val="left" w:pos="-1440"/>
        </w:tabs>
        <w:suppressAutoHyphens/>
        <w:spacing w:after="0" w:line="240" w:lineRule="auto"/>
        <w:ind w:left="596" w:hanging="596"/>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.1   The mandatory requirements/pre-qualification criteria have been designed to assure that, to the degree possible in the initial phase of the CFP </w:t>
      </w:r>
      <w:r>
        <w:rPr>
          <w:rFonts w:ascii="Calibri" w:eastAsia="Calibri" w:hAnsi="Calibri" w:cs="Calibri"/>
          <w:color w:val="000000"/>
          <w:spacing w:val="-3"/>
          <w:sz w:val="18"/>
          <w:szCs w:val="18"/>
          <w:lang w:val="en-GB" w:eastAsia="en-GB"/>
        </w:rPr>
        <w:t>selection process</w:t>
      </w:r>
      <w:r w:rsidRPr="00A872BA">
        <w:rPr>
          <w:rFonts w:ascii="Calibri" w:eastAsia="Calibri" w:hAnsi="Calibri" w:cs="Calibri"/>
          <w:color w:val="000000"/>
          <w:spacing w:val="-3"/>
          <w:sz w:val="18"/>
          <w:szCs w:val="18"/>
          <w:lang w:val="en-GB" w:eastAsia="en-GB"/>
        </w:rPr>
        <w:t>,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14D75303" w14:textId="12163077" w:rsidR="001265F6" w:rsidRPr="00A872BA" w:rsidRDefault="001265F6" w:rsidP="001265F6">
      <w:pPr>
        <w:numPr>
          <w:ilvl w:val="1"/>
          <w:numId w:val="0"/>
        </w:numPr>
        <w:tabs>
          <w:tab w:val="left" w:pos="-1440"/>
        </w:tabs>
        <w:suppressAutoHyphens/>
        <w:spacing w:before="240" w:after="120" w:line="240" w:lineRule="auto"/>
        <w:ind w:left="596" w:hanging="596"/>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.2   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461C503E" w14:textId="1EA93150"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BD5912B" w14:textId="77777777" w:rsidR="001265F6" w:rsidRPr="00A872BA"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E6F80E0" w14:textId="04EE3F24" w:rsidR="00C22EF1" w:rsidRPr="006E62D6" w:rsidRDefault="00C22EF1" w:rsidP="008B1554">
      <w:pPr>
        <w:pStyle w:val="ListParagraph"/>
        <w:keepNext/>
        <w:keepLines/>
        <w:numPr>
          <w:ilvl w:val="0"/>
          <w:numId w:val="7"/>
        </w:numPr>
        <w:spacing w:after="0" w:line="240" w:lineRule="auto"/>
        <w:jc w:val="both"/>
        <w:outlineLvl w:val="0"/>
        <w:rPr>
          <w:rFonts w:ascii="Calibri" w:eastAsia="Times New Roman" w:hAnsi="Calibri" w:cs="Calibri"/>
          <w:b/>
          <w:bCs/>
          <w:color w:val="000000"/>
          <w:spacing w:val="-2"/>
          <w:sz w:val="18"/>
          <w:szCs w:val="18"/>
          <w:lang w:val="en-GB" w:eastAsia="en-GB"/>
        </w:rPr>
      </w:pPr>
      <w:r w:rsidRPr="006E62D6">
        <w:rPr>
          <w:rFonts w:ascii="Calibri" w:eastAsia="Times New Roman" w:hAnsi="Calibri" w:cs="Calibri"/>
          <w:b/>
          <w:bCs/>
          <w:color w:val="000000"/>
          <w:sz w:val="18"/>
          <w:szCs w:val="18"/>
          <w:lang w:val="en-GB" w:eastAsia="en-GB"/>
        </w:rPr>
        <w:lastRenderedPageBreak/>
        <w:t xml:space="preserve">Clarification of CFP documents </w:t>
      </w:r>
    </w:p>
    <w:p w14:paraId="76B004B0" w14:textId="141F938D"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5B75E8C3" w:rsidR="006E62D6" w:rsidRDefault="00426E45" w:rsidP="006E62D6">
      <w:pPr>
        <w:tabs>
          <w:tab w:val="left" w:pos="-720"/>
        </w:tabs>
        <w:suppressAutoHyphens/>
        <w:spacing w:after="0" w:line="240" w:lineRule="auto"/>
        <w:ind w:left="425"/>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.2. If the CFP has been advertised publicly, the results of any clarification exercise (including an explanation of the query but without identifying the source of inquiry) will be posted on the advertised source.</w:t>
      </w:r>
    </w:p>
    <w:p w14:paraId="721E4284" w14:textId="77777777" w:rsid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p>
    <w:p w14:paraId="6D297908" w14:textId="7505FC9D" w:rsidR="00C22EF1" w:rsidRP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6. </w:t>
      </w:r>
      <w:r w:rsidR="00C22EF1" w:rsidRPr="00A872BA">
        <w:rPr>
          <w:rFonts w:ascii="Calibri" w:eastAsia="Times New Roman" w:hAnsi="Calibri" w:cs="Calibri"/>
          <w:b/>
          <w:bCs/>
          <w:color w:val="000000"/>
          <w:sz w:val="18"/>
          <w:szCs w:val="18"/>
          <w:lang w:val="en-GB" w:eastAsia="en-GB"/>
        </w:rPr>
        <w:t xml:space="preserve">Amendments to CFP documents </w:t>
      </w:r>
    </w:p>
    <w:p w14:paraId="6B15105B" w14:textId="1988A463"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0B2F306C" w:rsidR="00C22EF1" w:rsidRPr="00A872BA" w:rsidRDefault="00426E45" w:rsidP="00C22EF1">
      <w:pPr>
        <w:keepNext/>
        <w:keepLines/>
        <w:tabs>
          <w:tab w:val="left" w:pos="-720"/>
        </w:tabs>
        <w:suppressAutoHyphens/>
        <w:spacing w:before="360" w:after="120" w:line="240" w:lineRule="auto"/>
        <w:ind w:left="450"/>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.2. In order to afford prospective proponents reasonable time in which to take the amendment into account in preparing their proposals, UNWOMEN may, at its discretion, extend the deadline for the submission of proposal.</w:t>
      </w:r>
    </w:p>
    <w:p w14:paraId="73C65755" w14:textId="3A361129" w:rsidR="00C22EF1" w:rsidRPr="00426E45" w:rsidRDefault="00C22EF1" w:rsidP="00426E45">
      <w:pPr>
        <w:pStyle w:val="ListParagraph"/>
        <w:keepNext/>
        <w:keepLines/>
        <w:numPr>
          <w:ilvl w:val="0"/>
          <w:numId w:val="1"/>
        </w:numPr>
        <w:spacing w:after="0" w:line="240" w:lineRule="auto"/>
        <w:jc w:val="both"/>
        <w:outlineLvl w:val="0"/>
        <w:rPr>
          <w:rFonts w:ascii="Calibri" w:eastAsia="Times New Roman" w:hAnsi="Calibri" w:cs="Calibri"/>
          <w:b/>
          <w:bCs/>
          <w:color w:val="000000"/>
          <w:sz w:val="18"/>
          <w:szCs w:val="18"/>
          <w:lang w:val="en-GB" w:eastAsia="en-GB"/>
        </w:rPr>
      </w:pPr>
      <w:r w:rsidRPr="00426E45">
        <w:rPr>
          <w:rFonts w:ascii="Calibri" w:eastAsia="Times New Roman" w:hAnsi="Calibri" w:cs="Calibri"/>
          <w:b/>
          <w:bCs/>
          <w:color w:val="000000"/>
          <w:sz w:val="18"/>
          <w:szCs w:val="18"/>
          <w:lang w:val="en-GB" w:eastAsia="en-GB"/>
        </w:rPr>
        <w:t xml:space="preserve"> Language of proposal</w:t>
      </w:r>
    </w:p>
    <w:p w14:paraId="50987417" w14:textId="77777777" w:rsidR="00F569F3" w:rsidRPr="00F569F3" w:rsidRDefault="00C22EF1" w:rsidP="008B1554">
      <w:pPr>
        <w:pStyle w:val="ListParagraph"/>
        <w:keepNext/>
        <w:keepLines/>
        <w:numPr>
          <w:ilvl w:val="1"/>
          <w:numId w:val="14"/>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F569F3">
        <w:rPr>
          <w:rFonts w:ascii="Calibri" w:eastAsia="Times New Roman" w:hAnsi="Calibri" w:cs="Calibri"/>
          <w:color w:val="000000"/>
          <w:sz w:val="18"/>
          <w:szCs w:val="18"/>
          <w:u w:val="single"/>
          <w:lang w:val="en-GB" w:eastAsia="en-GB"/>
        </w:rPr>
        <w:t xml:space="preserve">shall be written in English.  </w:t>
      </w:r>
    </w:p>
    <w:p w14:paraId="2804A5F5" w14:textId="77777777" w:rsidR="00F569F3" w:rsidRPr="00F569F3" w:rsidRDefault="00F569F3" w:rsidP="00F569F3">
      <w:pPr>
        <w:pStyle w:val="ListParagraph"/>
        <w:keepNext/>
        <w:keepLines/>
        <w:tabs>
          <w:tab w:val="left" w:pos="-720"/>
        </w:tabs>
        <w:suppressAutoHyphens/>
        <w:spacing w:after="0" w:line="240" w:lineRule="auto"/>
        <w:ind w:left="360"/>
        <w:jc w:val="both"/>
        <w:outlineLvl w:val="0"/>
        <w:rPr>
          <w:rFonts w:ascii="Calibri" w:eastAsia="Times New Roman" w:hAnsi="Calibri" w:cs="Calibri"/>
          <w:color w:val="000000"/>
          <w:sz w:val="18"/>
          <w:szCs w:val="18"/>
          <w:lang w:val="en-GB" w:eastAsia="en-GB"/>
        </w:rPr>
      </w:pPr>
    </w:p>
    <w:p w14:paraId="00F1AC09" w14:textId="7F275E96" w:rsidR="00C22EF1" w:rsidRDefault="00C22EF1" w:rsidP="008B1554">
      <w:pPr>
        <w:pStyle w:val="ListParagraph"/>
        <w:keepNext/>
        <w:keepLines/>
        <w:numPr>
          <w:ilvl w:val="1"/>
          <w:numId w:val="14"/>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F569F3" w:rsidRDefault="00F569F3" w:rsidP="00F569F3">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52618C44" w14:textId="77777777" w:rsidR="00C22EF1" w:rsidRPr="00A872BA" w:rsidRDefault="00C22EF1" w:rsidP="00426E45">
      <w:pPr>
        <w:keepNext/>
        <w:keepLines/>
        <w:numPr>
          <w:ilvl w:val="0"/>
          <w:numId w:val="1"/>
        </w:numPr>
        <w:spacing w:after="0" w:line="240" w:lineRule="auto"/>
        <w:ind w:left="357"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Submission of proposal</w:t>
      </w:r>
    </w:p>
    <w:p w14:paraId="0C44A3A2" w14:textId="77777777" w:rsidR="00351BE8" w:rsidRDefault="00F569F3" w:rsidP="00351BE8">
      <w:pPr>
        <w:numPr>
          <w:ilvl w:val="2"/>
          <w:numId w:val="0"/>
        </w:numPr>
        <w:tabs>
          <w:tab w:val="left" w:pos="-1440"/>
        </w:tabs>
        <w:suppressAutoHyphens/>
        <w:spacing w:after="0" w:line="240" w:lineRule="auto"/>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.1</w:t>
      </w:r>
      <w:r>
        <w:rPr>
          <w:rFonts w:ascii="Calibri" w:eastAsia="Calibri" w:hAnsi="Calibri" w:cs="Calibri"/>
          <w:color w:val="000000"/>
          <w:spacing w:val="-3"/>
          <w:sz w:val="18"/>
          <w:szCs w:val="18"/>
          <w:lang w:val="en-GB" w:eastAsia="en-GB"/>
        </w:rPr>
        <w:t xml:space="preserve"> </w:t>
      </w:r>
      <w:r w:rsidR="00C22EF1" w:rsidRPr="00A872BA">
        <w:rPr>
          <w:rFonts w:ascii="Calibri" w:eastAsia="Calibri" w:hAnsi="Calibri" w:cs="Calibri"/>
          <w:color w:val="000000"/>
          <w:spacing w:val="-3"/>
          <w:sz w:val="18"/>
          <w:szCs w:val="18"/>
          <w:lang w:val="en-GB" w:eastAsia="en-GB"/>
        </w:rPr>
        <w:t xml:space="preserve">Technical and financial proposals should be submitted as part of the template for proposal submission (Annex B2-3) in one email. with the CFP reference and the clear </w:t>
      </w:r>
      <w:r w:rsidR="00C22EF1" w:rsidRPr="00CB4A4D">
        <w:rPr>
          <w:rFonts w:ascii="Calibri" w:eastAsia="Calibri" w:hAnsi="Calibri" w:cs="Calibri"/>
          <w:color w:val="000000"/>
          <w:spacing w:val="-3"/>
          <w:sz w:val="18"/>
          <w:szCs w:val="18"/>
          <w:lang w:val="en-GB" w:eastAsia="en-GB"/>
        </w:rPr>
        <w:t xml:space="preserve">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06CC6A2B" w14:textId="0488B998" w:rsidR="00C22EF1" w:rsidRPr="00A872BA" w:rsidRDefault="00C22EF1" w:rsidP="00351BE8">
      <w:pPr>
        <w:numPr>
          <w:ilvl w:val="2"/>
          <w:numId w:val="0"/>
        </w:numPr>
        <w:tabs>
          <w:tab w:val="left" w:pos="-1440"/>
        </w:tabs>
        <w:suppressAutoHyphens/>
        <w:spacing w:after="0" w:line="240" w:lineRule="auto"/>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All proposals should be sent by email to the following secure email address:   </w:t>
      </w:r>
      <w:hyperlink r:id="rId16" w:history="1">
        <w:r w:rsidR="00351BE8" w:rsidRPr="00351BE8">
          <w:rPr>
            <w:rStyle w:val="Hyperlink"/>
            <w:rFonts w:ascii="Calibri" w:eastAsia="Calibri" w:hAnsi="Calibri" w:cs="Calibri"/>
            <w:spacing w:val="-3"/>
            <w:sz w:val="18"/>
            <w:szCs w:val="18"/>
            <w:lang w:val="en-CA" w:eastAsia="en-GB"/>
          </w:rPr>
          <w:t>Zimbabwe.cfp@unwomen.org</w:t>
        </w:r>
      </w:hyperlink>
      <w:r w:rsidR="00351BE8" w:rsidRPr="00351BE8">
        <w:rPr>
          <w:rFonts w:ascii="Calibri" w:eastAsia="Calibri" w:hAnsi="Calibri" w:cs="Calibri"/>
          <w:color w:val="000000"/>
          <w:spacing w:val="-3"/>
          <w:sz w:val="18"/>
          <w:szCs w:val="18"/>
          <w:lang w:val="en-CA" w:eastAsia="en-GB"/>
        </w:rPr>
        <w:tab/>
      </w:r>
    </w:p>
    <w:p w14:paraId="6B11A513" w14:textId="77777777" w:rsidR="00C22EF1" w:rsidRPr="00A872BA" w:rsidRDefault="00C22EF1" w:rsidP="00C22EF1">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p>
    <w:p w14:paraId="1EF6B63E" w14:textId="5941A688" w:rsidR="00C22EF1" w:rsidRPr="00A872BA" w:rsidRDefault="00F569F3"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79BA25E3" w14:textId="1D58983E" w:rsidR="00C22EF1" w:rsidRPr="0091301F" w:rsidRDefault="00F569F3" w:rsidP="00C22EF1">
      <w:pPr>
        <w:tabs>
          <w:tab w:val="left" w:pos="-1440"/>
        </w:tabs>
        <w:suppressAutoHyphens/>
        <w:spacing w:after="120" w:line="240" w:lineRule="auto"/>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w:t>
      </w:r>
      <w:r w:rsidR="00C22EF1" w:rsidRPr="0091301F">
        <w:rPr>
          <w:rFonts w:eastAsia="Calibri" w:cstheme="minorHAnsi"/>
          <w:color w:val="000000"/>
          <w:spacing w:val="-3"/>
          <w:sz w:val="18"/>
          <w:szCs w:val="18"/>
          <w:lang w:val="en-GB" w:eastAsia="en-GB"/>
        </w:rPr>
        <w:t>.3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0FEF2298" w14:textId="77777777" w:rsidR="00C22EF1" w:rsidRPr="0091301F" w:rsidRDefault="00C22EF1" w:rsidP="00C22EF1">
      <w:pPr>
        <w:tabs>
          <w:tab w:val="left" w:pos="-1440"/>
        </w:tabs>
        <w:suppressAutoHyphens/>
        <w:spacing w:after="0" w:line="240" w:lineRule="auto"/>
        <w:rPr>
          <w:rFonts w:eastAsia="Calibri" w:cstheme="minorHAnsi"/>
          <w:color w:val="000000"/>
          <w:spacing w:val="-3"/>
          <w:sz w:val="18"/>
          <w:szCs w:val="18"/>
          <w:lang w:val="en-GB" w:eastAsia="en-GB"/>
        </w:rPr>
      </w:pPr>
      <w:r w:rsidRPr="0091301F">
        <w:rPr>
          <w:rFonts w:eastAsia="Calibri" w:cstheme="minorHAnsi"/>
          <w:color w:val="000000"/>
          <w:spacing w:val="-3"/>
          <w:sz w:val="18"/>
          <w:szCs w:val="18"/>
          <w:lang w:val="en-GB" w:eastAsia="en-GB"/>
        </w:rPr>
        <w:t xml:space="preserve">    </w:t>
      </w:r>
    </w:p>
    <w:p w14:paraId="62B4C41D" w14:textId="0420D91D" w:rsidR="00F74F39" w:rsidRDefault="00F569F3"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24287CD5">
        <w:rPr>
          <w:rFonts w:eastAsia="Calibri"/>
          <w:color w:val="000000"/>
          <w:spacing w:val="-3"/>
          <w:sz w:val="18"/>
          <w:szCs w:val="18"/>
          <w:lang w:val="en-GB" w:eastAsia="en-GB"/>
        </w:rPr>
        <w:t>8</w:t>
      </w:r>
      <w:r w:rsidR="00C22EF1" w:rsidRPr="24287CD5">
        <w:rPr>
          <w:rFonts w:eastAsia="Calibri"/>
          <w:color w:val="000000"/>
          <w:spacing w:val="-3"/>
          <w:sz w:val="18"/>
          <w:szCs w:val="18"/>
          <w:lang w:val="en-GB" w:eastAsia="en-GB"/>
        </w:rPr>
        <w:t>.</w:t>
      </w:r>
      <w:r w:rsidR="00FA051D" w:rsidRPr="24287CD5">
        <w:rPr>
          <w:rFonts w:eastAsia="Calibri"/>
          <w:color w:val="000000"/>
          <w:spacing w:val="-3"/>
          <w:sz w:val="18"/>
          <w:szCs w:val="18"/>
          <w:lang w:val="en-GB" w:eastAsia="en-GB"/>
        </w:rPr>
        <w:t>4</w:t>
      </w:r>
      <w:r w:rsidR="00C22EF1" w:rsidRPr="24287CD5">
        <w:rPr>
          <w:rFonts w:eastAsia="Calibri"/>
          <w:b/>
          <w:bCs/>
          <w:color w:val="000000"/>
          <w:spacing w:val="-3"/>
          <w:sz w:val="18"/>
          <w:szCs w:val="18"/>
          <w:lang w:val="en-GB" w:eastAsia="en-GB"/>
        </w:rPr>
        <w:t xml:space="preserve"> Late proposals:</w:t>
      </w:r>
      <w:r w:rsidR="00C22EF1" w:rsidRPr="24287CD5">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3EA4904E"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6A4C34F"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400C3380"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F583C01" w14:textId="5D1205F2"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177AFF17" w14:textId="6498D797"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5693AB93" w14:textId="7A29F992"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75847B5" w14:textId="50C3B35C"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EC4AAA2" w14:textId="59D2FD5D"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0E4EC403" w14:textId="7EC257CA"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00AEE323" w14:textId="504C67D7"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1E3890CE" w14:textId="7B17EAC6"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5F96BA1E" w14:textId="346F0B68"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3156DF3" w14:textId="0827BC9A"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77B11B2" w14:textId="4762CAE1"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40E0543" w14:textId="18ECA7EB"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49F2AE46" w14:textId="7E148D57"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757F419B" w14:textId="77777777" w:rsidR="008B1554" w:rsidRDefault="008B1554"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0B1A74C5" w14:textId="2E04D304" w:rsidR="00DE0119" w:rsidRPr="008B1554" w:rsidRDefault="00F74F39" w:rsidP="00F74F39">
      <w:pPr>
        <w:tabs>
          <w:tab w:val="left" w:pos="-1440"/>
          <w:tab w:val="left" w:pos="720"/>
        </w:tabs>
        <w:suppressAutoHyphens/>
        <w:spacing w:after="0" w:line="240" w:lineRule="auto"/>
        <w:rPr>
          <w:rFonts w:ascii="Calibri" w:eastAsia="Times New Roman" w:hAnsi="Calibri" w:cs="Calibri"/>
          <w:b/>
          <w:bCs/>
          <w:color w:val="000000"/>
          <w:sz w:val="18"/>
          <w:szCs w:val="18"/>
          <w:lang w:val="en-GB" w:eastAsia="en-GB"/>
        </w:rPr>
      </w:pPr>
      <w:r w:rsidRPr="00F74F39">
        <w:rPr>
          <w:rFonts w:eastAsia="Calibri" w:cstheme="minorHAnsi"/>
          <w:b/>
          <w:color w:val="000000"/>
          <w:spacing w:val="-3"/>
          <w:sz w:val="18"/>
          <w:szCs w:val="18"/>
          <w:lang w:val="en-GB" w:eastAsia="en-GB"/>
        </w:rPr>
        <w:lastRenderedPageBreak/>
        <w:t xml:space="preserve">9. </w:t>
      </w:r>
      <w:r w:rsidR="00C22EF1" w:rsidRPr="00F74F39">
        <w:rPr>
          <w:rFonts w:ascii="Calibri" w:eastAsia="Times New Roman" w:hAnsi="Calibri" w:cs="Calibri"/>
          <w:b/>
          <w:bCs/>
          <w:color w:val="000000"/>
          <w:sz w:val="18"/>
          <w:szCs w:val="18"/>
          <w:lang w:val="en-GB" w:eastAsia="en-GB"/>
        </w:rPr>
        <w:t>Clarification</w:t>
      </w:r>
      <w:r w:rsidR="00C22EF1" w:rsidRPr="00A872BA">
        <w:rPr>
          <w:rFonts w:ascii="Calibri" w:eastAsia="Times New Roman" w:hAnsi="Calibri" w:cs="Calibri"/>
          <w:b/>
          <w:bCs/>
          <w:color w:val="000000"/>
          <w:sz w:val="18"/>
          <w:szCs w:val="18"/>
          <w:lang w:val="en-GB" w:eastAsia="en-GB"/>
        </w:rPr>
        <w:t xml:space="preserve"> of proposals</w:t>
      </w:r>
    </w:p>
    <w:p w14:paraId="0CD16AF4" w14:textId="0FEE038F" w:rsidR="00C22EF1" w:rsidRDefault="00BC672E" w:rsidP="00BC672E">
      <w:pPr>
        <w:keepNext/>
        <w:keepLines/>
        <w:spacing w:after="0" w:line="240" w:lineRule="auto"/>
        <w:contextualSpacing/>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9.1 </w:t>
      </w:r>
      <w:r w:rsidR="00C22EF1" w:rsidRPr="00A872BA">
        <w:rPr>
          <w:rFonts w:ascii="Calibri" w:eastAsia="Times New Roman" w:hAnsi="Calibri" w:cs="Calibri"/>
          <w:color w:val="000000"/>
          <w:spacing w:val="-2"/>
          <w:sz w:val="18"/>
          <w:szCs w:val="18"/>
          <w:lang w:val="en-GB" w:eastAsia="en-GB"/>
        </w:rPr>
        <w:t xml:space="preserve">To assist in the examination, </w:t>
      </w:r>
      <w:r w:rsidR="00E66074" w:rsidRPr="00A872BA">
        <w:rPr>
          <w:rFonts w:ascii="Calibri" w:eastAsia="Times New Roman" w:hAnsi="Calibri" w:cs="Calibri"/>
          <w:color w:val="000000"/>
          <w:spacing w:val="-2"/>
          <w:sz w:val="18"/>
          <w:szCs w:val="18"/>
          <w:lang w:val="en-GB" w:eastAsia="en-GB"/>
        </w:rPr>
        <w:t>evaluation,</w:t>
      </w:r>
      <w:r w:rsidR="00C22EF1" w:rsidRPr="00A872BA">
        <w:rPr>
          <w:rFonts w:ascii="Calibri" w:eastAsia="Times New Roman" w:hAnsi="Calibri" w:cs="Calibri"/>
          <w:color w:val="000000"/>
          <w:spacing w:val="-2"/>
          <w:sz w:val="18"/>
          <w:szCs w:val="18"/>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offered or permitted. UNWOMEN will review minor informalities, errors, clerical mistakes, apparent errors in price and missing documents in accordance with the UNWOMEN Policy and Procedures.</w:t>
      </w:r>
    </w:p>
    <w:p w14:paraId="0ECA58EE" w14:textId="77777777" w:rsidR="00BC672E" w:rsidRDefault="00BC672E" w:rsidP="00BC672E">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105B0071" w14:textId="19E48104" w:rsidR="00C22EF1" w:rsidRPr="00BC672E" w:rsidRDefault="00C22EF1" w:rsidP="008B1554">
      <w:pPr>
        <w:pStyle w:val="ListParagraph"/>
        <w:keepNext/>
        <w:keepLines/>
        <w:numPr>
          <w:ilvl w:val="0"/>
          <w:numId w:val="16"/>
        </w:numPr>
        <w:spacing w:after="0" w:line="240" w:lineRule="auto"/>
        <w:jc w:val="both"/>
        <w:outlineLvl w:val="0"/>
        <w:rPr>
          <w:rFonts w:ascii="Calibri" w:eastAsia="Times New Roman" w:hAnsi="Calibri" w:cs="Calibri"/>
          <w:b/>
          <w:bCs/>
          <w:color w:val="000000"/>
          <w:sz w:val="18"/>
          <w:szCs w:val="18"/>
          <w:lang w:val="en-GB" w:eastAsia="en-GB"/>
        </w:rPr>
      </w:pPr>
      <w:r w:rsidRPr="00BC672E">
        <w:rPr>
          <w:rFonts w:ascii="Calibri" w:eastAsia="Times New Roman" w:hAnsi="Calibri" w:cs="Calibri"/>
          <w:b/>
          <w:bCs/>
          <w:color w:val="000000"/>
          <w:sz w:val="18"/>
          <w:szCs w:val="18"/>
          <w:lang w:val="en-GB" w:eastAsia="en-GB"/>
        </w:rPr>
        <w:t>Proposal currencies</w:t>
      </w:r>
    </w:p>
    <w:p w14:paraId="0E2CA0F5" w14:textId="67342A99" w:rsidR="00C22EF1" w:rsidRPr="00A872BA" w:rsidRDefault="00C22EF1" w:rsidP="00C22EF1">
      <w:pPr>
        <w:keepNext/>
        <w:keepLines/>
        <w:spacing w:after="0" w:line="240" w:lineRule="auto"/>
        <w:ind w:left="-3"/>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w:t>
      </w:r>
      <w:r w:rsidR="00DE0119">
        <w:rPr>
          <w:rFonts w:ascii="Calibri" w:eastAsia="Times New Roman" w:hAnsi="Calibri" w:cs="Calibri"/>
          <w:color w:val="000000"/>
          <w:sz w:val="18"/>
          <w:szCs w:val="18"/>
          <w:lang w:val="en-GB" w:eastAsia="en-GB"/>
        </w:rPr>
        <w:t xml:space="preserve">10.1 </w:t>
      </w:r>
      <w:r w:rsidR="00DE0119" w:rsidRPr="00A872BA">
        <w:rPr>
          <w:rFonts w:ascii="Calibri" w:eastAsia="Times New Roman" w:hAnsi="Calibri" w:cs="Calibri"/>
          <w:color w:val="000000"/>
          <w:sz w:val="18"/>
          <w:szCs w:val="18"/>
          <w:lang w:val="en-GB" w:eastAsia="en-GB"/>
        </w:rPr>
        <w:t>All</w:t>
      </w:r>
      <w:r w:rsidRPr="00A872BA">
        <w:rPr>
          <w:rFonts w:ascii="Calibri" w:eastAsia="Times New Roman" w:hAnsi="Calibri" w:cs="Calibri"/>
          <w:color w:val="000000"/>
          <w:sz w:val="18"/>
          <w:szCs w:val="18"/>
          <w:lang w:val="en-GB" w:eastAsia="en-GB"/>
        </w:rPr>
        <w:t xml:space="preserve"> prices shall be quoted in (</w:t>
      </w:r>
      <w:r w:rsidR="00351BE8">
        <w:rPr>
          <w:rFonts w:ascii="Calibri" w:eastAsia="Times New Roman" w:hAnsi="Calibri" w:cs="Calibri"/>
          <w:color w:val="000000"/>
          <w:sz w:val="18"/>
          <w:szCs w:val="18"/>
          <w:lang w:val="en-GB" w:eastAsia="en-GB"/>
        </w:rPr>
        <w:t>U</w:t>
      </w:r>
      <w:r w:rsidR="00DE0119">
        <w:rPr>
          <w:rFonts w:ascii="Calibri" w:eastAsia="Times New Roman" w:hAnsi="Calibri" w:cs="Calibri"/>
          <w:color w:val="000000"/>
          <w:sz w:val="18"/>
          <w:szCs w:val="18"/>
          <w:lang w:val="en-GB" w:eastAsia="en-GB"/>
        </w:rPr>
        <w:t>nited States of America</w:t>
      </w:r>
      <w:r w:rsidR="0063433F">
        <w:rPr>
          <w:rFonts w:ascii="Calibri" w:eastAsia="Times New Roman" w:hAnsi="Calibri" w:cs="Calibri"/>
          <w:color w:val="000000"/>
          <w:sz w:val="18"/>
          <w:szCs w:val="18"/>
          <w:lang w:val="en-GB" w:eastAsia="en-GB"/>
        </w:rPr>
        <w:t xml:space="preserve"> </w:t>
      </w:r>
      <w:r w:rsidR="00B74776" w:rsidRPr="00A872BA">
        <w:rPr>
          <w:rFonts w:ascii="Calibri" w:eastAsia="Times New Roman" w:hAnsi="Calibri" w:cs="Calibri"/>
          <w:color w:val="000000"/>
          <w:sz w:val="18"/>
          <w:szCs w:val="18"/>
          <w:lang w:val="en-GB" w:eastAsia="en-GB"/>
        </w:rPr>
        <w:t>currency) _</w:t>
      </w:r>
      <w:r w:rsidRPr="00A872BA">
        <w:rPr>
          <w:rFonts w:ascii="Calibri" w:eastAsia="Times New Roman" w:hAnsi="Calibri" w:cs="Calibri"/>
          <w:color w:val="000000"/>
          <w:sz w:val="18"/>
          <w:szCs w:val="18"/>
          <w:lang w:val="en-GB" w:eastAsia="en-GB"/>
        </w:rPr>
        <w:t>___</w:t>
      </w:r>
      <w:r w:rsidR="006F3F06">
        <w:rPr>
          <w:rFonts w:ascii="Calibri" w:eastAsia="Times New Roman" w:hAnsi="Calibri" w:cs="Calibri"/>
          <w:color w:val="000000"/>
          <w:sz w:val="18"/>
          <w:szCs w:val="18"/>
          <w:lang w:val="en-GB" w:eastAsia="en-GB"/>
        </w:rPr>
        <w:t>USD</w:t>
      </w:r>
      <w:r w:rsidRPr="00A872BA">
        <w:rPr>
          <w:rFonts w:ascii="Calibri" w:eastAsia="Times New Roman" w:hAnsi="Calibri" w:cs="Calibri"/>
          <w:color w:val="000000"/>
          <w:sz w:val="18"/>
          <w:szCs w:val="18"/>
          <w:lang w:val="en-GB" w:eastAsia="en-GB"/>
        </w:rPr>
        <w:t>______</w:t>
      </w:r>
    </w:p>
    <w:p w14:paraId="6127896E" w14:textId="1A4E4F05" w:rsidR="00C22EF1" w:rsidRPr="00A872BA" w:rsidRDefault="00BC672E" w:rsidP="00BC672E">
      <w:pPr>
        <w:keepNext/>
        <w:keepLines/>
        <w:spacing w:before="36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w:t>
      </w:r>
      <w:r w:rsidR="00C22EF1" w:rsidRPr="00A872BA">
        <w:rPr>
          <w:rFonts w:ascii="Calibri" w:eastAsia="Times New Roman" w:hAnsi="Calibri" w:cs="Calibri"/>
          <w:color w:val="000000"/>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44D0242B" w14:textId="1FA23C88" w:rsidR="00C22EF1" w:rsidRPr="00784D07" w:rsidRDefault="00BC672E" w:rsidP="00BC672E">
      <w:pPr>
        <w:keepNext/>
        <w:keepLines/>
        <w:spacing w:before="12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10.3 </w:t>
      </w:r>
      <w:r w:rsidR="00C22EF1" w:rsidRPr="00A872BA">
        <w:rPr>
          <w:rFonts w:ascii="Calibri" w:eastAsia="Times New Roman" w:hAnsi="Calibri" w:cs="Calibri"/>
          <w:color w:val="000000"/>
          <w:spacing w:val="-2"/>
          <w:sz w:val="18"/>
          <w:szCs w:val="18"/>
          <w:lang w:val="en-GB" w:eastAsia="en-GB"/>
        </w:rPr>
        <w:t xml:space="preserve">Regardless of the currency of proposals </w:t>
      </w:r>
      <w:r w:rsidR="00C22EF1" w:rsidRPr="00784D07">
        <w:rPr>
          <w:rFonts w:ascii="Calibri" w:eastAsia="Times New Roman" w:hAnsi="Calibri" w:cs="Calibri"/>
          <w:color w:val="000000"/>
          <w:spacing w:val="-2"/>
          <w:sz w:val="18"/>
          <w:szCs w:val="18"/>
          <w:lang w:val="en-GB" w:eastAsia="en-GB"/>
        </w:rPr>
        <w:t xml:space="preserve">received, the contract will always be </w:t>
      </w:r>
      <w:r w:rsidR="006F3F06" w:rsidRPr="00784D07">
        <w:rPr>
          <w:rFonts w:ascii="Calibri" w:eastAsia="Times New Roman" w:hAnsi="Calibri" w:cs="Calibri"/>
          <w:color w:val="000000"/>
          <w:spacing w:val="-2"/>
          <w:sz w:val="18"/>
          <w:szCs w:val="18"/>
          <w:lang w:val="en-GB" w:eastAsia="en-GB"/>
        </w:rPr>
        <w:t>issued,</w:t>
      </w:r>
      <w:r w:rsidR="00C22EF1" w:rsidRPr="00784D07">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00084BFC" w14:textId="77777777" w:rsidR="00C22EF1" w:rsidRPr="00A872BA" w:rsidRDefault="00C22EF1" w:rsidP="00C22EF1">
      <w:pPr>
        <w:keepNext/>
        <w:keepLines/>
        <w:spacing w:before="120" w:after="0" w:line="240" w:lineRule="auto"/>
        <w:ind w:left="360"/>
        <w:outlineLvl w:val="0"/>
        <w:rPr>
          <w:rFonts w:ascii="Calibri" w:eastAsia="Times New Roman" w:hAnsi="Calibri" w:cs="Calibri"/>
          <w:color w:val="000000"/>
          <w:sz w:val="18"/>
          <w:szCs w:val="18"/>
          <w:lang w:val="en-GB" w:eastAsia="en-GB"/>
        </w:rPr>
      </w:pPr>
    </w:p>
    <w:p w14:paraId="06032490" w14:textId="26640D8F" w:rsidR="00C22EF1" w:rsidRPr="00A872BA" w:rsidRDefault="00C22EF1" w:rsidP="008B1554">
      <w:pPr>
        <w:keepNext/>
        <w:keepLines/>
        <w:numPr>
          <w:ilvl w:val="0"/>
          <w:numId w:val="16"/>
        </w:numPr>
        <w:spacing w:before="360"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Evaluation of technical and financial proposal </w:t>
      </w:r>
    </w:p>
    <w:p w14:paraId="419E51AC" w14:textId="224EAB1E" w:rsidR="00C22EF1" w:rsidRPr="00BE4E90" w:rsidRDefault="00C22EF1" w:rsidP="008B1554">
      <w:pPr>
        <w:pStyle w:val="ListParagraph"/>
        <w:numPr>
          <w:ilvl w:val="1"/>
          <w:numId w:val="15"/>
        </w:numPr>
        <w:tabs>
          <w:tab w:val="left" w:pos="-1440"/>
        </w:tabs>
        <w:suppressAutoHyphens/>
        <w:spacing w:before="240" w:after="120" w:line="240" w:lineRule="auto"/>
        <w:jc w:val="both"/>
        <w:rPr>
          <w:rFonts w:ascii="Calibri" w:eastAsia="Calibri" w:hAnsi="Calibri" w:cs="Calibri"/>
          <w:color w:val="002060"/>
          <w:spacing w:val="-3"/>
          <w:sz w:val="18"/>
          <w:szCs w:val="18"/>
          <w:lang w:val="en-GB" w:eastAsia="en-GB"/>
        </w:rPr>
      </w:pPr>
      <w:r w:rsidRPr="00BE4E90">
        <w:rPr>
          <w:rFonts w:ascii="Calibri" w:eastAsia="Calibri" w:hAnsi="Calibri" w:cs="Calibri"/>
          <w:b/>
          <w:color w:val="002060"/>
          <w:spacing w:val="-3"/>
          <w:sz w:val="18"/>
          <w:szCs w:val="18"/>
          <w:lang w:val="en-GB" w:eastAsia="en-GB"/>
        </w:rPr>
        <w:t>PHASE I – TECHNICAL PROPOSAL</w:t>
      </w:r>
      <w:r w:rsidRPr="00BE4E90">
        <w:rPr>
          <w:rFonts w:ascii="Calibri" w:eastAsia="Calibri" w:hAnsi="Calibri" w:cs="Calibri"/>
          <w:color w:val="002060"/>
          <w:spacing w:val="-3"/>
          <w:sz w:val="18"/>
          <w:szCs w:val="18"/>
          <w:lang w:val="en-GB" w:eastAsia="en-GB"/>
        </w:rPr>
        <w:t xml:space="preserve"> (</w:t>
      </w:r>
      <w:r w:rsidRPr="00BE4E90">
        <w:rPr>
          <w:rFonts w:ascii="Calibri" w:eastAsia="Calibri" w:hAnsi="Calibri" w:cs="Calibri"/>
          <w:b/>
          <w:bCs/>
          <w:color w:val="002060"/>
          <w:spacing w:val="-3"/>
          <w:sz w:val="18"/>
          <w:szCs w:val="18"/>
          <w:lang w:val="en-GB" w:eastAsia="en-GB"/>
        </w:rPr>
        <w:t>70 points</w:t>
      </w:r>
      <w:r w:rsidRPr="00BE4E90">
        <w:rPr>
          <w:rFonts w:ascii="Calibri" w:eastAsia="Calibri" w:hAnsi="Calibri" w:cs="Calibri"/>
          <w:color w:val="002060"/>
          <w:spacing w:val="-3"/>
          <w:sz w:val="18"/>
          <w:szCs w:val="18"/>
          <w:lang w:val="en-GB" w:eastAsia="en-GB"/>
        </w:rPr>
        <w:t>)</w:t>
      </w:r>
    </w:p>
    <w:p w14:paraId="71B01783" w14:textId="1E165E6B" w:rsidR="00C22EF1" w:rsidRPr="00BE4E90" w:rsidRDefault="00C22EF1" w:rsidP="008B1554">
      <w:pPr>
        <w:pStyle w:val="ListParagraph"/>
        <w:numPr>
          <w:ilvl w:val="2"/>
          <w:numId w:val="15"/>
        </w:numPr>
        <w:tabs>
          <w:tab w:val="left" w:pos="-1440"/>
        </w:tabs>
        <w:suppressAutoHyphens/>
        <w:spacing w:before="240" w:after="120" w:line="240" w:lineRule="auto"/>
        <w:jc w:val="both"/>
        <w:rPr>
          <w:rFonts w:ascii="Calibri" w:eastAsia="Calibri" w:hAnsi="Calibri" w:cs="Calibri"/>
          <w:color w:val="000000"/>
          <w:spacing w:val="-3"/>
          <w:sz w:val="18"/>
          <w:szCs w:val="18"/>
          <w:lang w:val="en-GB" w:eastAsia="en-GB"/>
        </w:rPr>
      </w:pPr>
      <w:r w:rsidRPr="00BE4E90">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Pr>
          <w:rFonts w:ascii="Calibri" w:eastAsia="Calibri" w:hAnsi="Calibri" w:cs="Calibri"/>
          <w:color w:val="000000"/>
          <w:spacing w:val="-3"/>
          <w:sz w:val="18"/>
          <w:szCs w:val="18"/>
          <w:lang w:val="en-GB" w:eastAsia="en-GB"/>
        </w:rPr>
        <w:t>5</w:t>
      </w:r>
      <w:r w:rsidRPr="00BE4E90">
        <w:rPr>
          <w:rFonts w:ascii="Calibri" w:eastAsia="Calibri" w:hAnsi="Calibri" w:cs="Calibri"/>
          <w:color w:val="000000"/>
          <w:spacing w:val="-3"/>
          <w:sz w:val="18"/>
          <w:szCs w:val="18"/>
          <w:lang w:val="en-GB" w:eastAsia="en-GB"/>
        </w:rPr>
        <w:t>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0B480F" w14:paraId="37C8A052" w14:textId="77777777" w:rsidTr="39C40FFB">
        <w:tc>
          <w:tcPr>
            <w:tcW w:w="310" w:type="dxa"/>
          </w:tcPr>
          <w:p w14:paraId="2E1EFA7B" w14:textId="77777777" w:rsidR="005379B6" w:rsidRPr="000B480F" w:rsidRDefault="005379B6" w:rsidP="00917829">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5310" w:type="dxa"/>
          </w:tcPr>
          <w:p w14:paraId="315D670E" w14:textId="6074821B" w:rsidR="005379B6" w:rsidRPr="007A4A0A" w:rsidRDefault="39C40FFB" w:rsidP="39C40FFB">
            <w:pPr>
              <w:tabs>
                <w:tab w:val="left" w:pos="-1440"/>
              </w:tabs>
              <w:suppressAutoHyphens/>
              <w:spacing w:after="120" w:line="480" w:lineRule="auto"/>
              <w:rPr>
                <w:b/>
                <w:bCs/>
                <w:sz w:val="18"/>
                <w:szCs w:val="18"/>
                <w:lang w:val="en-CA"/>
              </w:rPr>
            </w:pPr>
            <w:r w:rsidRPr="007A4A0A">
              <w:rPr>
                <w:sz w:val="18"/>
                <w:szCs w:val="18"/>
                <w:lang w:val="en-CA"/>
              </w:rPr>
              <w:t xml:space="preserve">Proposal is compliant with </w:t>
            </w:r>
            <w:r w:rsidR="0079749C" w:rsidRPr="007A4A0A">
              <w:rPr>
                <w:sz w:val="18"/>
                <w:szCs w:val="18"/>
                <w:lang w:val="en-CA"/>
              </w:rPr>
              <w:t>the Call</w:t>
            </w:r>
            <w:r w:rsidRPr="007A4A0A">
              <w:rPr>
                <w:sz w:val="18"/>
                <w:szCs w:val="18"/>
                <w:lang w:val="en-CA"/>
              </w:rPr>
              <w:t xml:space="preserve"> for Proposal (CfP) requirements </w:t>
            </w:r>
          </w:p>
        </w:tc>
        <w:tc>
          <w:tcPr>
            <w:tcW w:w="1350" w:type="dxa"/>
          </w:tcPr>
          <w:p w14:paraId="67475D06" w14:textId="43F9B037" w:rsidR="005379B6" w:rsidRPr="007A4A0A" w:rsidRDefault="00305404"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15 points</w:t>
            </w:r>
          </w:p>
        </w:tc>
      </w:tr>
      <w:tr w:rsidR="005379B6" w:rsidRPr="000B480F" w14:paraId="2146A269" w14:textId="77777777" w:rsidTr="39C40FFB">
        <w:tc>
          <w:tcPr>
            <w:tcW w:w="310" w:type="dxa"/>
          </w:tcPr>
          <w:p w14:paraId="26BB4E45" w14:textId="77777777" w:rsidR="005379B6" w:rsidRPr="000B480F" w:rsidRDefault="005379B6" w:rsidP="00917829">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5310" w:type="dxa"/>
          </w:tcPr>
          <w:p w14:paraId="566B4A80" w14:textId="0421FCC2" w:rsidR="003B47CC" w:rsidRPr="007A4A0A" w:rsidRDefault="39C40FFB" w:rsidP="39C40FFB">
            <w:pPr>
              <w:jc w:val="both"/>
              <w:rPr>
                <w:sz w:val="18"/>
                <w:szCs w:val="18"/>
              </w:rPr>
            </w:pPr>
            <w:r w:rsidRPr="007A4A0A">
              <w:rPr>
                <w:sz w:val="18"/>
                <w:szCs w:val="18"/>
              </w:rPr>
              <w:t>The Organization’s mandate is relevant to the work to be undertaken in the TORs (</w:t>
            </w:r>
            <w:r w:rsidRPr="007A4A0A">
              <w:rPr>
                <w:b/>
                <w:bCs/>
                <w:sz w:val="18"/>
                <w:szCs w:val="18"/>
              </w:rPr>
              <w:t>component 1)</w:t>
            </w:r>
          </w:p>
          <w:p w14:paraId="44F83FC2" w14:textId="77777777" w:rsidR="005379B6" w:rsidRPr="007A4A0A" w:rsidRDefault="005379B6" w:rsidP="00917829">
            <w:pPr>
              <w:spacing w:after="0" w:line="240" w:lineRule="auto"/>
              <w:contextualSpacing/>
              <w:jc w:val="both"/>
              <w:rPr>
                <w:rFonts w:ascii="Calibri" w:eastAsia="Calibri" w:hAnsi="Calibri" w:cs="Calibri"/>
                <w:sz w:val="18"/>
                <w:szCs w:val="18"/>
              </w:rPr>
            </w:pPr>
          </w:p>
        </w:tc>
        <w:tc>
          <w:tcPr>
            <w:tcW w:w="1350" w:type="dxa"/>
          </w:tcPr>
          <w:p w14:paraId="02B2D29E" w14:textId="46EC8B20" w:rsidR="005379B6" w:rsidRPr="007A4A0A" w:rsidRDefault="00305404" w:rsidP="00917829">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20</w:t>
            </w:r>
            <w:r w:rsidR="005379B6" w:rsidRPr="007A4A0A">
              <w:rPr>
                <w:rFonts w:ascii="Calibri" w:eastAsia="Arial" w:hAnsi="Calibri" w:cs="Calibri"/>
                <w:spacing w:val="-3"/>
                <w:sz w:val="18"/>
                <w:szCs w:val="18"/>
              </w:rPr>
              <w:t xml:space="preserve"> points</w:t>
            </w:r>
          </w:p>
        </w:tc>
      </w:tr>
      <w:tr w:rsidR="005379B6" w:rsidRPr="000B480F" w14:paraId="5737DB4F" w14:textId="77777777" w:rsidTr="39C40FFB">
        <w:trPr>
          <w:trHeight w:val="350"/>
        </w:trPr>
        <w:tc>
          <w:tcPr>
            <w:tcW w:w="310" w:type="dxa"/>
          </w:tcPr>
          <w:p w14:paraId="2DD153AA" w14:textId="77777777" w:rsidR="005379B6" w:rsidRPr="000B480F" w:rsidRDefault="005379B6" w:rsidP="00917829">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5310" w:type="dxa"/>
          </w:tcPr>
          <w:p w14:paraId="5283701B" w14:textId="170F2BE1" w:rsidR="005379B6" w:rsidRPr="007A4A0A" w:rsidRDefault="39C40FFB" w:rsidP="39C40FFB">
            <w:pPr>
              <w:tabs>
                <w:tab w:val="left" w:pos="-1440"/>
              </w:tabs>
              <w:suppressAutoHyphens/>
              <w:spacing w:after="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p>
        </w:tc>
        <w:tc>
          <w:tcPr>
            <w:tcW w:w="1350" w:type="dxa"/>
          </w:tcPr>
          <w:p w14:paraId="1770A35D" w14:textId="7E6DE8B2" w:rsidR="005379B6" w:rsidRPr="007A4A0A" w:rsidRDefault="005379B6"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35 points</w:t>
            </w:r>
          </w:p>
        </w:tc>
      </w:tr>
      <w:tr w:rsidR="005379B6" w:rsidRPr="000B480F" w14:paraId="5C6A3B90" w14:textId="77777777" w:rsidTr="39C40FFB">
        <w:tc>
          <w:tcPr>
            <w:tcW w:w="310" w:type="dxa"/>
          </w:tcPr>
          <w:p w14:paraId="14E54C34" w14:textId="301A4CC1" w:rsidR="005379B6" w:rsidRPr="000B480F" w:rsidRDefault="005379B6" w:rsidP="00917829">
            <w:pPr>
              <w:tabs>
                <w:tab w:val="left" w:pos="-1440"/>
              </w:tabs>
              <w:suppressAutoHyphens/>
              <w:spacing w:after="0" w:line="240" w:lineRule="auto"/>
              <w:jc w:val="both"/>
              <w:rPr>
                <w:rFonts w:ascii="Calibri" w:eastAsia="Times New Roman" w:hAnsi="Calibri" w:cs="Calibri"/>
                <w:spacing w:val="-3"/>
                <w:sz w:val="18"/>
                <w:szCs w:val="18"/>
              </w:rPr>
            </w:pPr>
          </w:p>
        </w:tc>
        <w:tc>
          <w:tcPr>
            <w:tcW w:w="5310" w:type="dxa"/>
          </w:tcPr>
          <w:p w14:paraId="3BA92CF3" w14:textId="4FBD66B7" w:rsidR="005379B6" w:rsidRPr="00F939BB" w:rsidRDefault="005379B6" w:rsidP="00917829">
            <w:pPr>
              <w:spacing w:after="120" w:line="480" w:lineRule="auto"/>
              <w:rPr>
                <w:rFonts w:ascii="Calibri" w:eastAsia="Calibri" w:hAnsi="Calibri" w:cs="Calibri"/>
                <w:sz w:val="18"/>
                <w:szCs w:val="18"/>
                <w:lang w:val="en-CA"/>
              </w:rPr>
            </w:pPr>
          </w:p>
        </w:tc>
        <w:tc>
          <w:tcPr>
            <w:tcW w:w="1350" w:type="dxa"/>
          </w:tcPr>
          <w:p w14:paraId="642E39BF" w14:textId="7BFF4C85" w:rsidR="005379B6" w:rsidRPr="000B480F" w:rsidRDefault="005379B6" w:rsidP="00917829">
            <w:pPr>
              <w:tabs>
                <w:tab w:val="left" w:pos="-1440"/>
              </w:tabs>
              <w:suppressAutoHyphens/>
              <w:spacing w:after="0" w:line="240" w:lineRule="auto"/>
              <w:jc w:val="both"/>
              <w:rPr>
                <w:rFonts w:ascii="Calibri" w:eastAsia="Arial" w:hAnsi="Calibri" w:cs="Calibri"/>
                <w:sz w:val="18"/>
                <w:szCs w:val="18"/>
                <w:highlight w:val="yellow"/>
              </w:rPr>
            </w:pPr>
          </w:p>
        </w:tc>
      </w:tr>
      <w:tr w:rsidR="005379B6" w:rsidRPr="000B480F" w14:paraId="3BB6019A" w14:textId="77777777" w:rsidTr="39C40FFB">
        <w:tc>
          <w:tcPr>
            <w:tcW w:w="310" w:type="dxa"/>
          </w:tcPr>
          <w:p w14:paraId="727BE1B8" w14:textId="77777777" w:rsidR="005379B6" w:rsidRPr="000B480F" w:rsidRDefault="005379B6" w:rsidP="00917829">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tcPr>
          <w:p w14:paraId="158F4AF4" w14:textId="77777777" w:rsidR="005379B6" w:rsidRPr="000B480F" w:rsidRDefault="005379B6" w:rsidP="00917829">
            <w:pPr>
              <w:tabs>
                <w:tab w:val="left" w:pos="-1440"/>
              </w:tabs>
              <w:suppressAutoHyphens/>
              <w:spacing w:after="0" w:line="240" w:lineRule="auto"/>
              <w:ind w:left="1418"/>
              <w:jc w:val="both"/>
              <w:rPr>
                <w:rFonts w:ascii="Calibri" w:eastAsia="Arial" w:hAnsi="Calibri" w:cs="Calibri"/>
                <w:spacing w:val="-3"/>
                <w:sz w:val="18"/>
                <w:szCs w:val="18"/>
                <w:highlight w:val="lightGray"/>
              </w:rPr>
            </w:pPr>
            <w:r w:rsidRPr="000B480F">
              <w:rPr>
                <w:rFonts w:ascii="Calibri" w:eastAsia="Arial" w:hAnsi="Calibri" w:cs="Calibri"/>
                <w:spacing w:val="-3"/>
                <w:sz w:val="18"/>
                <w:szCs w:val="18"/>
                <w:highlight w:val="lightGray"/>
              </w:rPr>
              <w:t>TOTAL</w:t>
            </w:r>
          </w:p>
        </w:tc>
        <w:tc>
          <w:tcPr>
            <w:tcW w:w="1350" w:type="dxa"/>
          </w:tcPr>
          <w:p w14:paraId="353B36E7" w14:textId="77777777" w:rsidR="005379B6" w:rsidRPr="000B480F" w:rsidRDefault="005379B6" w:rsidP="00917829">
            <w:pPr>
              <w:tabs>
                <w:tab w:val="left" w:pos="-1440"/>
              </w:tabs>
              <w:suppressAutoHyphens/>
              <w:spacing w:after="0" w:line="240" w:lineRule="auto"/>
              <w:jc w:val="both"/>
              <w:rPr>
                <w:rFonts w:ascii="Calibri" w:eastAsia="Arial" w:hAnsi="Calibri" w:cs="Calibri"/>
                <w:spacing w:val="-3"/>
                <w:sz w:val="18"/>
                <w:szCs w:val="18"/>
                <w:highlight w:val="yellow"/>
              </w:rPr>
            </w:pPr>
            <w:r w:rsidRPr="000B480F">
              <w:rPr>
                <w:rFonts w:ascii="Calibri" w:eastAsia="Arial" w:hAnsi="Calibri" w:cs="Calibri"/>
                <w:spacing w:val="-3"/>
                <w:sz w:val="18"/>
                <w:szCs w:val="18"/>
              </w:rPr>
              <w:t>70 points</w:t>
            </w:r>
          </w:p>
        </w:tc>
      </w:tr>
    </w:tbl>
    <w:p w14:paraId="4F7D48F4"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14648B4A"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704056C5" w14:textId="0B15EA6D" w:rsidR="00C22EF1" w:rsidRPr="001079AB" w:rsidRDefault="001079AB" w:rsidP="001079AB">
      <w:pPr>
        <w:tabs>
          <w:tab w:val="left" w:pos="-1440"/>
        </w:tabs>
        <w:suppressAutoHyphens/>
        <w:spacing w:after="120" w:line="240" w:lineRule="auto"/>
        <w:ind w:left="360"/>
        <w:jc w:val="both"/>
        <w:rPr>
          <w:rFonts w:ascii="Calibri" w:eastAsia="Calibri" w:hAnsi="Calibri" w:cs="Calibri"/>
          <w:color w:val="002060"/>
          <w:spacing w:val="-3"/>
          <w:sz w:val="18"/>
          <w:szCs w:val="18"/>
          <w:lang w:val="en-GB" w:eastAsia="en-GB"/>
        </w:rPr>
      </w:pPr>
      <w:r w:rsidRPr="001079AB">
        <w:rPr>
          <w:rFonts w:ascii="Calibri" w:eastAsia="Calibri" w:hAnsi="Calibri" w:cs="Calibri"/>
          <w:b/>
          <w:color w:val="002060"/>
          <w:spacing w:val="-3"/>
          <w:sz w:val="18"/>
          <w:szCs w:val="18"/>
          <w:lang w:val="en-GB" w:eastAsia="en-GB"/>
        </w:rPr>
        <w:t xml:space="preserve">11.2 </w:t>
      </w:r>
      <w:r w:rsidR="00C22EF1" w:rsidRPr="001079AB">
        <w:rPr>
          <w:rFonts w:ascii="Calibri" w:eastAsia="Calibri" w:hAnsi="Calibri" w:cs="Calibri"/>
          <w:b/>
          <w:color w:val="002060"/>
          <w:spacing w:val="-3"/>
          <w:sz w:val="18"/>
          <w:szCs w:val="18"/>
          <w:lang w:val="en-GB" w:eastAsia="en-GB"/>
        </w:rPr>
        <w:t>PHASE II - FINANCIAL PROPOSAL</w:t>
      </w:r>
      <w:r w:rsidR="00C22EF1" w:rsidRPr="001079AB">
        <w:rPr>
          <w:rFonts w:ascii="Calibri" w:eastAsia="Calibri" w:hAnsi="Calibri" w:cs="Calibri"/>
          <w:color w:val="002060"/>
          <w:spacing w:val="-3"/>
          <w:sz w:val="18"/>
          <w:szCs w:val="18"/>
          <w:lang w:val="en-GB" w:eastAsia="en-GB"/>
        </w:rPr>
        <w:t xml:space="preserve"> (</w:t>
      </w:r>
      <w:r w:rsidR="00C22EF1" w:rsidRPr="001079AB">
        <w:rPr>
          <w:rFonts w:ascii="Calibri" w:eastAsia="Calibri" w:hAnsi="Calibri" w:cs="Calibri"/>
          <w:b/>
          <w:bCs/>
          <w:color w:val="002060"/>
          <w:spacing w:val="-3"/>
          <w:sz w:val="18"/>
          <w:szCs w:val="18"/>
          <w:lang w:val="en-GB" w:eastAsia="en-GB"/>
        </w:rPr>
        <w:t>30 points</w:t>
      </w:r>
      <w:r w:rsidR="00C22EF1" w:rsidRPr="001079AB">
        <w:rPr>
          <w:rFonts w:ascii="Calibri" w:eastAsia="Calibri" w:hAnsi="Calibri" w:cs="Calibri"/>
          <w:color w:val="002060"/>
          <w:spacing w:val="-3"/>
          <w:sz w:val="18"/>
          <w:szCs w:val="18"/>
          <w:lang w:val="en-GB" w:eastAsia="en-GB"/>
        </w:rPr>
        <w:t xml:space="preserve">) </w:t>
      </w:r>
    </w:p>
    <w:p w14:paraId="6F4DA8F1" w14:textId="77777777" w:rsidR="00C22EF1" w:rsidRPr="00A872BA" w:rsidRDefault="00C22EF1" w:rsidP="00C22EF1">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Formula for computing points:</w:t>
      </w:r>
      <w:r w:rsidRPr="00A872BA">
        <w:rPr>
          <w:rFonts w:ascii="Calibri" w:eastAsia="Calibri" w:hAnsi="Calibri" w:cs="Calibri"/>
          <w:color w:val="000000"/>
          <w:spacing w:val="-3"/>
          <w:sz w:val="18"/>
          <w:szCs w:val="18"/>
          <w:lang w:val="en-GB" w:eastAsia="en-GB"/>
        </w:rPr>
        <w:br/>
        <w:t>Points = (A/B) Financial Points</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sidRPr="00A872BA">
        <w:rPr>
          <w:rFonts w:ascii="Calibri" w:eastAsia="Calibri" w:hAnsi="Calibri" w:cs="Calibri"/>
          <w:color w:val="000000"/>
          <w:spacing w:val="-3"/>
          <w:sz w:val="18"/>
          <w:szCs w:val="18"/>
          <w:lang w:val="en-GB" w:eastAsia="en-GB"/>
        </w:rPr>
        <w:br/>
      </w:r>
    </w:p>
    <w:p w14:paraId="11571C9D" w14:textId="6D6216FD" w:rsidR="00C22EF1" w:rsidRPr="00FC3F11" w:rsidRDefault="00C22EF1" w:rsidP="008B1554">
      <w:pPr>
        <w:pStyle w:val="ListParagraph"/>
        <w:numPr>
          <w:ilvl w:val="0"/>
          <w:numId w:val="16"/>
        </w:numPr>
        <w:tabs>
          <w:tab w:val="left" w:pos="-1440"/>
        </w:tabs>
        <w:suppressAutoHyphens/>
        <w:spacing w:after="0" w:line="240" w:lineRule="auto"/>
        <w:jc w:val="both"/>
        <w:rPr>
          <w:rFonts w:ascii="Calibri" w:eastAsia="Calibri" w:hAnsi="Calibri" w:cs="Calibri"/>
          <w:b/>
          <w:bCs/>
          <w:color w:val="000000"/>
          <w:spacing w:val="-3"/>
          <w:sz w:val="18"/>
          <w:szCs w:val="18"/>
          <w:lang w:val="en-GB" w:eastAsia="en-GB"/>
        </w:rPr>
      </w:pPr>
      <w:r w:rsidRPr="00FC3F11">
        <w:rPr>
          <w:rFonts w:ascii="Calibri" w:eastAsia="Calibri" w:hAnsi="Calibri" w:cs="Calibri"/>
          <w:b/>
          <w:bCs/>
          <w:color w:val="000000"/>
          <w:spacing w:val="-3"/>
          <w:sz w:val="18"/>
          <w:szCs w:val="18"/>
          <w:lang w:val="en-GB" w:eastAsia="en-GB"/>
        </w:rPr>
        <w:t xml:space="preserve"> Preparation of proposal</w:t>
      </w:r>
    </w:p>
    <w:p w14:paraId="55F17EA3" w14:textId="77777777" w:rsidR="00C22EF1" w:rsidRPr="00A872BA" w:rsidRDefault="00C22EF1" w:rsidP="008B1554">
      <w:pPr>
        <w:numPr>
          <w:ilvl w:val="1"/>
          <w:numId w:val="8"/>
        </w:numPr>
        <w:tabs>
          <w:tab w:val="left" w:pos="-1440"/>
        </w:tabs>
        <w:suppressAutoHyphens/>
        <w:spacing w:after="0" w:line="240" w:lineRule="auto"/>
        <w:ind w:left="375"/>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2C94179F" w14:textId="77777777" w:rsidR="00C22EF1" w:rsidRPr="00A872BA" w:rsidRDefault="00C22EF1" w:rsidP="00C22EF1">
      <w:pPr>
        <w:numPr>
          <w:ilvl w:val="1"/>
          <w:numId w:val="0"/>
        </w:numPr>
        <w:tabs>
          <w:tab w:val="left" w:pos="-1440"/>
        </w:tabs>
        <w:suppressAutoHyphens/>
        <w:spacing w:after="0" w:line="240" w:lineRule="auto"/>
        <w:ind w:left="807" w:hanging="432"/>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485AF18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63F07573" w14:textId="77777777" w:rsidR="00C22EF1" w:rsidRPr="00A872BA" w:rsidRDefault="00C22EF1" w:rsidP="008B1554">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proposal must be organized to follow the format of this CFP. Each proponent must respond to every stated request or requirement and indicate that proponent understands and confirms acceptance of UNWOMEN stated </w:t>
      </w:r>
      <w:r w:rsidRPr="00A872BA">
        <w:rPr>
          <w:rFonts w:ascii="Calibri" w:eastAsia="Calibri" w:hAnsi="Calibri" w:cs="Calibri"/>
          <w:color w:val="000000"/>
          <w:spacing w:val="-3"/>
          <w:sz w:val="18"/>
          <w:szCs w:val="18"/>
          <w:lang w:val="en-GB" w:eastAsia="en-GB"/>
        </w:rPr>
        <w:lastRenderedPageBreak/>
        <w:t>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AD69977" w14:textId="77777777" w:rsidR="00C22EF1" w:rsidRPr="00A872BA" w:rsidRDefault="00C22EF1"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p>
    <w:p w14:paraId="35CA3828" w14:textId="77777777" w:rsidR="00C22EF1" w:rsidRPr="00A872BA" w:rsidRDefault="00C22EF1" w:rsidP="008B1554">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29D92CC7" w14:textId="77777777" w:rsidR="00C22EF1" w:rsidRPr="00A872BA" w:rsidRDefault="00C22EF1" w:rsidP="00C22EF1">
      <w:pPr>
        <w:tabs>
          <w:tab w:val="left" w:pos="-1440"/>
        </w:tabs>
        <w:suppressAutoHyphens/>
        <w:spacing w:after="0" w:line="240" w:lineRule="auto"/>
        <w:ind w:left="252" w:hanging="432"/>
        <w:rPr>
          <w:rFonts w:ascii="Calibri" w:eastAsia="Calibri" w:hAnsi="Calibri" w:cs="Calibri"/>
          <w:color w:val="000000"/>
          <w:spacing w:val="-3"/>
          <w:sz w:val="18"/>
          <w:szCs w:val="18"/>
          <w:lang w:val="en-GB" w:eastAsia="en-GB"/>
        </w:rPr>
      </w:pPr>
    </w:p>
    <w:p w14:paraId="0B978465" w14:textId="77777777" w:rsidR="00C22EF1" w:rsidRPr="00A872BA" w:rsidRDefault="00C22EF1" w:rsidP="008B1554">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09335BBA" w14:textId="77777777" w:rsidR="00C22EF1" w:rsidRPr="00A872BA" w:rsidRDefault="00C22EF1" w:rsidP="008B1554">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252A38C"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0758F573" w14:textId="77777777" w:rsidR="00C22EF1" w:rsidRPr="00A872BA" w:rsidRDefault="00C22EF1" w:rsidP="008B1554">
      <w:pPr>
        <w:numPr>
          <w:ilvl w:val="1"/>
          <w:numId w:val="8"/>
        </w:numPr>
        <w:tabs>
          <w:tab w:val="left" w:pos="-1440"/>
        </w:tabs>
        <w:suppressAutoHyphens/>
        <w:spacing w:after="12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proposal shall include all of the following labelled annexes:</w:t>
      </w:r>
      <w:r w:rsidRPr="00A872BA">
        <w:rPr>
          <w:rFonts w:ascii="Calibri" w:eastAsia="Calibri" w:hAnsi="Calibri" w:cs="Calibri"/>
          <w:color w:val="000000"/>
          <w:spacing w:val="-3"/>
          <w:sz w:val="18"/>
          <w:szCs w:val="18"/>
          <w:lang w:val="en-GB" w:eastAsia="en-GB"/>
        </w:rPr>
        <w:tab/>
      </w:r>
    </w:p>
    <w:p w14:paraId="7ACCEA1B" w14:textId="77777777" w:rsidR="00C22EF1" w:rsidRPr="00A872BA" w:rsidRDefault="00C22EF1" w:rsidP="00C22EF1">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223E09E4" w14:textId="77777777" w:rsidR="00C22EF1" w:rsidRPr="00A872BA" w:rsidRDefault="00C22EF1" w:rsidP="00C22EF1">
      <w:pPr>
        <w:tabs>
          <w:tab w:val="left" w:pos="-720"/>
        </w:tabs>
        <w:suppressAutoHyphens/>
        <w:spacing w:after="0" w:line="240" w:lineRule="auto"/>
        <w:rPr>
          <w:rFonts w:ascii="Calibri" w:eastAsia="Calibri" w:hAnsi="Calibri" w:cs="Calibri"/>
          <w:color w:val="000000"/>
          <w:spacing w:val="-2"/>
          <w:sz w:val="18"/>
          <w:szCs w:val="18"/>
          <w:lang w:val="en-CA"/>
        </w:rPr>
      </w:pPr>
      <w:r w:rsidRPr="00A872BA">
        <w:rPr>
          <w:rFonts w:ascii="Calibri" w:eastAsia="Calibri" w:hAnsi="Calibri" w:cs="Calibri"/>
          <w:b/>
          <w:bCs/>
          <w:color w:val="000000"/>
          <w:spacing w:val="-2"/>
          <w:sz w:val="18"/>
          <w:szCs w:val="18"/>
          <w:lang w:val="en-CA"/>
        </w:rPr>
        <w:t>CFP submission</w:t>
      </w:r>
      <w:r w:rsidRPr="00A872BA">
        <w:rPr>
          <w:rFonts w:ascii="Calibri" w:eastAsia="Calibri" w:hAnsi="Calibri" w:cs="Calibri"/>
          <w:color w:val="000000"/>
          <w:spacing w:val="-2"/>
          <w:sz w:val="18"/>
          <w:szCs w:val="18"/>
          <w:lang w:val="en-CA"/>
        </w:rPr>
        <w:t xml:space="preserve"> (on or before proposal due date):</w:t>
      </w:r>
    </w:p>
    <w:p w14:paraId="410E41E0"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B5162B">
        <w:rPr>
          <w:rFonts w:ascii="Calibri" w:eastAsia="Times New Roman" w:hAnsi="Calibri" w:cs="Calibri"/>
          <w:b/>
          <w:color w:val="000000"/>
          <w:spacing w:val="-2"/>
          <w:sz w:val="18"/>
          <w:szCs w:val="18"/>
          <w:lang w:val="en-GB" w:eastAsia="en-GB"/>
        </w:rPr>
        <w:t>as an integral part of their proposal</w:t>
      </w:r>
      <w:r w:rsidRPr="00A872BA">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5B02043E"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77699E81" w14:textId="77777777" w:rsidR="00C22EF1" w:rsidRPr="00A872BA" w:rsidRDefault="00C22EF1" w:rsidP="00C22EF1">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A872BA" w:rsidRDefault="00C22EF1" w:rsidP="00C22EF1">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A872BA" w14:paraId="52F9BD6E" w14:textId="77777777" w:rsidTr="004618C5">
        <w:trPr>
          <w:trHeight w:val="20"/>
        </w:trPr>
        <w:tc>
          <w:tcPr>
            <w:tcW w:w="1638" w:type="dxa"/>
          </w:tcPr>
          <w:p w14:paraId="5E2AC1ED"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2B7C19E2" w14:textId="340592EB" w:rsidR="00C22EF1" w:rsidRPr="008A4449" w:rsidRDefault="008A4449" w:rsidP="004618C5">
            <w:pPr>
              <w:widowControl w:val="0"/>
              <w:suppressAutoHyphens/>
              <w:spacing w:before="40" w:after="40" w:line="240" w:lineRule="auto"/>
              <w:rPr>
                <w:rFonts w:ascii="Calibri" w:eastAsia="Calibri" w:hAnsi="Calibri" w:cs="Calibri"/>
                <w:color w:val="000000"/>
                <w:spacing w:val="-3"/>
                <w:sz w:val="18"/>
                <w:szCs w:val="18"/>
                <w:lang w:val="en-CA"/>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-1</w:t>
            </w:r>
            <w:r w:rsidRPr="0052371C">
              <w:rPr>
                <w:rFonts w:ascii="Calibri" w:eastAsia="Calibri" w:hAnsi="Calibri" w:cs="Calibri"/>
                <w:spacing w:val="-2"/>
                <w:sz w:val="18"/>
                <w:szCs w:val="18"/>
                <w:lang w:val="en-CA" w:eastAsia="en-GB"/>
              </w:rPr>
              <w:t xml:space="preserve"> Mandatory requirements/pre-qualification criteria</w:t>
            </w:r>
            <w:r w:rsidRPr="008A4449">
              <w:rPr>
                <w:rFonts w:ascii="Calibri" w:eastAsia="Calibri" w:hAnsi="Calibri" w:cs="Calibri"/>
                <w:color w:val="000000"/>
                <w:spacing w:val="-3"/>
                <w:sz w:val="18"/>
                <w:szCs w:val="18"/>
                <w:lang w:val="en-CA"/>
              </w:rPr>
              <w:t xml:space="preserve"> </w:t>
            </w:r>
          </w:p>
        </w:tc>
      </w:tr>
      <w:tr w:rsidR="00C22EF1" w:rsidRPr="00A872BA" w14:paraId="2918AA56" w14:textId="77777777" w:rsidTr="004618C5">
        <w:trPr>
          <w:trHeight w:val="20"/>
        </w:trPr>
        <w:tc>
          <w:tcPr>
            <w:tcW w:w="1638" w:type="dxa"/>
          </w:tcPr>
          <w:p w14:paraId="51E505FE"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5A23C3BA" w14:textId="0B8BE44A"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-2</w:t>
            </w:r>
            <w:r w:rsidRPr="0052371C">
              <w:rPr>
                <w:rFonts w:ascii="Calibri" w:eastAsia="Calibri" w:hAnsi="Calibri" w:cs="Calibri"/>
                <w:spacing w:val="-2"/>
                <w:sz w:val="18"/>
                <w:szCs w:val="18"/>
                <w:lang w:val="en-CA" w:eastAsia="en-GB"/>
              </w:rPr>
              <w:t xml:space="preserve"> </w:t>
            </w:r>
            <w:r w:rsidRPr="005E14D7">
              <w:rPr>
                <w:rFonts w:cs="Calibri"/>
                <w:spacing w:val="-2"/>
                <w:sz w:val="18"/>
                <w:szCs w:val="18"/>
                <w:lang w:val="en-CA"/>
              </w:rPr>
              <w:t>Template for proposal submission</w:t>
            </w:r>
          </w:p>
        </w:tc>
      </w:tr>
      <w:tr w:rsidR="00C22EF1" w:rsidRPr="00A872BA" w14:paraId="3C297BCF" w14:textId="77777777" w:rsidTr="004618C5">
        <w:trPr>
          <w:trHeight w:val="20"/>
        </w:trPr>
        <w:tc>
          <w:tcPr>
            <w:tcW w:w="1638" w:type="dxa"/>
          </w:tcPr>
          <w:p w14:paraId="324B7112" w14:textId="77777777" w:rsidR="00C22EF1" w:rsidRPr="008A4449" w:rsidRDefault="00C22EF1" w:rsidP="004618C5">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33D927D" w14:textId="5A7B6DED" w:rsidR="00C22EF1" w:rsidRPr="008A4449" w:rsidRDefault="008A4449" w:rsidP="008A444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sidRPr="008A4449">
              <w:rPr>
                <w:rFonts w:cs="Calibri"/>
                <w:b/>
                <w:spacing w:val="-2"/>
                <w:sz w:val="18"/>
                <w:szCs w:val="18"/>
                <w:lang w:val="en-CA"/>
              </w:rPr>
              <w:t>B</w:t>
            </w:r>
            <w:r w:rsidRPr="0052371C">
              <w:rPr>
                <w:rFonts w:ascii="Calibri" w:eastAsia="Calibri" w:hAnsi="Calibri" w:cs="Calibri"/>
                <w:b/>
                <w:spacing w:val="-2"/>
                <w:sz w:val="18"/>
                <w:szCs w:val="18"/>
                <w:lang w:val="en-CA" w:eastAsia="en-GB"/>
              </w:rPr>
              <w:t>-</w:t>
            </w:r>
            <w:r w:rsidRPr="008A4449">
              <w:rPr>
                <w:rFonts w:cs="Calibri"/>
                <w:b/>
                <w:spacing w:val="-2"/>
                <w:sz w:val="18"/>
                <w:szCs w:val="18"/>
                <w:lang w:val="en-CA"/>
              </w:rPr>
              <w:t>3</w:t>
            </w:r>
            <w:r w:rsidRPr="0052371C">
              <w:rPr>
                <w:rFonts w:ascii="Calibri" w:eastAsia="Calibri" w:hAnsi="Calibri" w:cs="Calibri"/>
                <w:spacing w:val="-2"/>
                <w:sz w:val="18"/>
                <w:szCs w:val="18"/>
                <w:lang w:val="en-CA" w:eastAsia="en-GB"/>
              </w:rPr>
              <w:t xml:space="preserve"> Format of resume for proposed staff</w:t>
            </w:r>
          </w:p>
        </w:tc>
      </w:tr>
      <w:tr w:rsidR="00D70D29" w:rsidRPr="00A872BA" w14:paraId="312727F1" w14:textId="77777777" w:rsidTr="004618C5">
        <w:trPr>
          <w:trHeight w:val="20"/>
        </w:trPr>
        <w:tc>
          <w:tcPr>
            <w:tcW w:w="1638" w:type="dxa"/>
          </w:tcPr>
          <w:p w14:paraId="1E7F8918" w14:textId="77777777" w:rsidR="00D70D29" w:rsidRPr="008A4449" w:rsidRDefault="00D70D29" w:rsidP="00D70D29">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1DBB2FD8" w14:textId="2D80A742" w:rsidR="00D70D29" w:rsidRPr="00D70D29" w:rsidRDefault="00D70D29" w:rsidP="00D70D29">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w:t>
            </w:r>
            <w:r>
              <w:rPr>
                <w:rFonts w:cs="Calibri"/>
                <w:b/>
                <w:spacing w:val="-2"/>
                <w:sz w:val="18"/>
                <w:szCs w:val="18"/>
                <w:lang w:val="en-CA"/>
              </w:rPr>
              <w:t>4</w:t>
            </w:r>
            <w:r w:rsidRPr="0052371C">
              <w:rPr>
                <w:rFonts w:ascii="Calibri" w:eastAsia="Calibri" w:hAnsi="Calibri" w:cs="Calibri"/>
                <w:spacing w:val="-2"/>
                <w:sz w:val="18"/>
                <w:szCs w:val="18"/>
                <w:lang w:val="en-CA" w:eastAsia="en-GB"/>
              </w:rPr>
              <w:t xml:space="preserve"> Capacity Assessment minimum Documents</w:t>
            </w:r>
          </w:p>
        </w:tc>
      </w:tr>
    </w:tbl>
    <w:p w14:paraId="4634246A" w14:textId="77777777" w:rsidR="00C22EF1" w:rsidRPr="00A872BA" w:rsidRDefault="00C22EF1" w:rsidP="00C22EF1">
      <w:pPr>
        <w:widowControl w:val="0"/>
        <w:spacing w:after="0" w:line="240" w:lineRule="auto"/>
        <w:rPr>
          <w:rFonts w:ascii="Calibri" w:eastAsia="Calibri" w:hAnsi="Calibri" w:cs="Calibri"/>
          <w:color w:val="000000"/>
          <w:sz w:val="18"/>
          <w:szCs w:val="18"/>
          <w:lang w:val="en-CA"/>
        </w:rPr>
      </w:pPr>
    </w:p>
    <w:p w14:paraId="5965C482" w14:textId="77777777" w:rsidR="00C22EF1" w:rsidRPr="00A872BA" w:rsidRDefault="00C22EF1" w:rsidP="008B1554">
      <w:pPr>
        <w:numPr>
          <w:ilvl w:val="0"/>
          <w:numId w:val="16"/>
        </w:numPr>
        <w:tabs>
          <w:tab w:val="left" w:pos="720"/>
        </w:tabs>
        <w:suppressAutoHyphens/>
        <w:spacing w:after="0" w:line="240" w:lineRule="auto"/>
        <w:ind w:left="720"/>
        <w:jc w:val="both"/>
        <w:rPr>
          <w:rFonts w:ascii="Calibri" w:eastAsia="Arial" w:hAnsi="Calibri" w:cs="Calibri"/>
          <w:color w:val="000000"/>
          <w:spacing w:val="-2"/>
          <w:sz w:val="18"/>
          <w:szCs w:val="18"/>
        </w:rPr>
      </w:pPr>
      <w:r w:rsidRPr="00A872BA">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5158C63" w14:textId="77777777" w:rsidR="00C22EF1" w:rsidRPr="00A872BA" w:rsidRDefault="00C22EF1" w:rsidP="00C22EF1">
      <w:pPr>
        <w:tabs>
          <w:tab w:val="left" w:pos="1350"/>
        </w:tabs>
        <w:spacing w:after="0" w:line="240" w:lineRule="auto"/>
        <w:rPr>
          <w:rFonts w:ascii="Calibri" w:eastAsia="Calibri" w:hAnsi="Calibri" w:cs="Times New Roman"/>
          <w:sz w:val="18"/>
          <w:szCs w:val="18"/>
          <w:lang w:val="en-CA"/>
        </w:rPr>
      </w:pPr>
    </w:p>
    <w:p w14:paraId="16B78E48" w14:textId="77777777" w:rsidR="00C22EF1" w:rsidRPr="00A872BA" w:rsidRDefault="00C22EF1" w:rsidP="008B1554">
      <w:pPr>
        <w:keepNext/>
        <w:keepLines/>
        <w:numPr>
          <w:ilvl w:val="0"/>
          <w:numId w:val="8"/>
        </w:numPr>
        <w:spacing w:after="0" w:line="240" w:lineRule="auto"/>
        <w:ind w:left="36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Format and signing of proposal</w:t>
      </w:r>
    </w:p>
    <w:p w14:paraId="1ADA0B3E" w14:textId="77777777" w:rsidR="00C22EF1" w:rsidRPr="00A872BA" w:rsidRDefault="00C22EF1" w:rsidP="00C22EF1">
      <w:pPr>
        <w:keepNext/>
        <w:keepLines/>
        <w:spacing w:after="0" w:line="240" w:lineRule="auto"/>
        <w:ind w:left="360"/>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7777777" w:rsidR="00C22EF1" w:rsidRPr="00A872BA" w:rsidRDefault="00C22EF1" w:rsidP="00C22EF1">
      <w:pPr>
        <w:keepNext/>
        <w:keepLines/>
        <w:spacing w:before="360" w:after="120" w:line="240" w:lineRule="auto"/>
        <w:ind w:left="450" w:hanging="90"/>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A872BA">
        <w:rPr>
          <w:rFonts w:ascii="Calibri" w:eastAsia="Calibri" w:hAnsi="Calibri" w:cs="Times New Roman"/>
          <w:sz w:val="18"/>
          <w:szCs w:val="18"/>
          <w:lang w:val="en-CA"/>
        </w:rPr>
        <w:tab/>
      </w:r>
    </w:p>
    <w:p w14:paraId="7C9C3D50" w14:textId="77777777" w:rsidR="00C22EF1" w:rsidRPr="00A872BA" w:rsidRDefault="00C22EF1" w:rsidP="008B1554">
      <w:pPr>
        <w:keepNext/>
        <w:keepLines/>
        <w:numPr>
          <w:ilvl w:val="0"/>
          <w:numId w:val="8"/>
        </w:numPr>
        <w:spacing w:after="0" w:line="240" w:lineRule="auto"/>
        <w:ind w:left="45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Award</w:t>
      </w:r>
    </w:p>
    <w:p w14:paraId="10E9170F" w14:textId="77777777" w:rsidR="00C22EF1" w:rsidRPr="00A872BA" w:rsidRDefault="00C22EF1" w:rsidP="00C22EF1">
      <w:pPr>
        <w:numPr>
          <w:ilvl w:val="1"/>
          <w:numId w:val="0"/>
        </w:numPr>
        <w:tabs>
          <w:tab w:val="left" w:pos="-1440"/>
        </w:tabs>
        <w:suppressAutoHyphens/>
        <w:spacing w:after="0" w:line="240" w:lineRule="auto"/>
        <w:ind w:left="543" w:hanging="450"/>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A872BA">
        <w:rPr>
          <w:rFonts w:ascii="Calibri" w:eastAsia="Arial" w:hAnsi="Calibri" w:cs="Calibri"/>
          <w:color w:val="000000"/>
          <w:spacing w:val="-2"/>
          <w:sz w:val="18"/>
          <w:szCs w:val="18"/>
          <w:lang w:val="en-GB" w:eastAsia="en-GB"/>
        </w:rPr>
        <w:t>w</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2"/>
          <w:sz w:val="18"/>
          <w:szCs w:val="18"/>
          <w:lang w:val="en-GB" w:eastAsia="en-GB"/>
        </w:rPr>
        <w:t>t</w:t>
      </w:r>
      <w:r w:rsidRPr="00A872BA">
        <w:rPr>
          <w:rFonts w:ascii="Calibri" w:eastAsia="Arial" w:hAnsi="Calibri" w:cs="Calibri"/>
          <w:color w:val="000000"/>
          <w:spacing w:val="-3"/>
          <w:sz w:val="18"/>
          <w:szCs w:val="18"/>
          <w:lang w:val="en-GB" w:eastAsia="en-GB"/>
        </w:rPr>
        <w:t>h</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1"/>
          <w:sz w:val="18"/>
          <w:szCs w:val="18"/>
          <w:lang w:val="en-GB" w:eastAsia="en-GB"/>
        </w:rPr>
        <w:t>t</w:t>
      </w:r>
      <w:r w:rsidRPr="00A872BA">
        <w:rPr>
          <w:rFonts w:ascii="Calibri" w:eastAsia="Arial" w:hAnsi="Calibri" w:cs="Calibri"/>
          <w:color w:val="000000"/>
          <w:spacing w:val="2"/>
          <w:sz w:val="18"/>
          <w:szCs w:val="18"/>
          <w:lang w:val="en-GB" w:eastAsia="en-GB"/>
        </w:rPr>
        <w:t>h</w:t>
      </w:r>
      <w:r w:rsidRPr="00A872BA">
        <w:rPr>
          <w:rFonts w:ascii="Calibri" w:eastAsia="Arial" w:hAnsi="Calibri" w:cs="Calibri"/>
          <w:color w:val="000000"/>
          <w:spacing w:val="-3"/>
          <w:sz w:val="18"/>
          <w:szCs w:val="18"/>
          <w:lang w:val="en-GB" w:eastAsia="en-GB"/>
        </w:rPr>
        <w:t>e proponent</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1"/>
          <w:sz w:val="18"/>
          <w:szCs w:val="18"/>
          <w:lang w:val="en-GB" w:eastAsia="en-GB"/>
        </w:rPr>
        <w:t>r</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g</w:t>
      </w:r>
      <w:r w:rsidRPr="00A872BA">
        <w:rPr>
          <w:rFonts w:ascii="Calibri" w:eastAsia="Arial" w:hAnsi="Calibri" w:cs="Calibri"/>
          <w:color w:val="000000"/>
          <w:spacing w:val="-3"/>
          <w:sz w:val="18"/>
          <w:szCs w:val="18"/>
          <w:lang w:val="en-GB" w:eastAsia="en-GB"/>
        </w:rPr>
        <w:t>ar</w:t>
      </w:r>
      <w:r w:rsidRPr="00A872BA">
        <w:rPr>
          <w:rFonts w:ascii="Calibri" w:eastAsia="Arial" w:hAnsi="Calibri" w:cs="Calibri"/>
          <w:color w:val="000000"/>
          <w:spacing w:val="2"/>
          <w:sz w:val="18"/>
          <w:szCs w:val="18"/>
          <w:lang w:val="en-GB" w:eastAsia="en-GB"/>
        </w:rPr>
        <w:t>d</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ng</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1"/>
          <w:sz w:val="18"/>
          <w:szCs w:val="18"/>
          <w:lang w:val="en-GB" w:eastAsia="en-GB"/>
        </w:rPr>
        <w:t>c</w:t>
      </w:r>
      <w:r w:rsidRPr="00A872BA">
        <w:rPr>
          <w:rFonts w:ascii="Calibri" w:eastAsia="Arial" w:hAnsi="Calibri" w:cs="Calibri"/>
          <w:color w:val="000000"/>
          <w:spacing w:val="-3"/>
          <w:sz w:val="18"/>
          <w:szCs w:val="18"/>
          <w:lang w:val="en-GB" w:eastAsia="en-GB"/>
        </w:rPr>
        <w:t>o</w:t>
      </w:r>
      <w:r w:rsidRPr="00A872BA">
        <w:rPr>
          <w:rFonts w:ascii="Calibri" w:eastAsia="Arial" w:hAnsi="Calibri" w:cs="Calibri"/>
          <w:color w:val="000000"/>
          <w:spacing w:val="-1"/>
          <w:sz w:val="18"/>
          <w:szCs w:val="18"/>
          <w:lang w:val="en-GB" w:eastAsia="en-GB"/>
        </w:rPr>
        <w:t>n</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3"/>
          <w:sz w:val="18"/>
          <w:szCs w:val="18"/>
          <w:lang w:val="en-GB" w:eastAsia="en-GB"/>
        </w:rPr>
        <w:t>nts</w:t>
      </w:r>
      <w:r w:rsidRPr="00A872BA">
        <w:rPr>
          <w:rFonts w:ascii="Calibri" w:eastAsia="Arial" w:hAnsi="Calibri" w:cs="Calibri"/>
          <w:color w:val="000000"/>
          <w:spacing w:val="-8"/>
          <w:sz w:val="18"/>
          <w:szCs w:val="18"/>
          <w:lang w:val="en-GB" w:eastAsia="en-GB"/>
        </w:rPr>
        <w:t xml:space="preserve"> </w:t>
      </w:r>
      <w:r w:rsidRPr="00A872BA">
        <w:rPr>
          <w:rFonts w:ascii="Calibri" w:eastAsia="Arial" w:hAnsi="Calibri" w:cs="Calibri"/>
          <w:color w:val="000000"/>
          <w:spacing w:val="-3"/>
          <w:sz w:val="18"/>
          <w:szCs w:val="18"/>
          <w:lang w:val="en-GB" w:eastAsia="en-GB"/>
        </w:rPr>
        <w:t>of</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r</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3"/>
          <w:sz w:val="18"/>
          <w:szCs w:val="18"/>
          <w:lang w:val="en-GB" w:eastAsia="en-GB"/>
        </w:rPr>
        <w:t xml:space="preserve">proposal. </w:t>
      </w:r>
      <w:r w:rsidRPr="00A872BA">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A872BA">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A872BA">
        <w:rPr>
          <w:rFonts w:ascii="Calibri" w:eastAsia="Calibri" w:hAnsi="Calibri" w:cs="Calibri"/>
          <w:color w:val="000000"/>
          <w:spacing w:val="-3"/>
          <w:sz w:val="18"/>
          <w:szCs w:val="18"/>
          <w:lang w:val="en-GB" w:eastAsia="en-GB"/>
        </w:rPr>
        <w:t>.  Upon execution of agreement UNWOMEN will promptly notify the unsuccessful proponents.</w:t>
      </w:r>
    </w:p>
    <w:p w14:paraId="59264AA0"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2D09D476" w14:textId="77777777" w:rsidR="00C22EF1" w:rsidRPr="00A872BA" w:rsidRDefault="00C22EF1" w:rsidP="00C22EF1">
      <w:pPr>
        <w:numPr>
          <w:ilvl w:val="1"/>
          <w:numId w:val="0"/>
        </w:numPr>
        <w:tabs>
          <w:tab w:val="left" w:pos="-1440"/>
        </w:tabs>
        <w:suppressAutoHyphens/>
        <w:spacing w:after="0" w:line="240" w:lineRule="auto"/>
        <w:ind w:left="543" w:hanging="848"/>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14.2 The selected proponent is expected to commence providing services as of the date and time stipulated in this CFP.</w:t>
      </w:r>
    </w:p>
    <w:p w14:paraId="6D2881C4" w14:textId="77777777" w:rsidR="00C22EF1" w:rsidRPr="00A872BA" w:rsidRDefault="00C22EF1" w:rsidP="00C22EF1">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55C250ED" w14:textId="7F6F85AC" w:rsidR="00C22EF1" w:rsidRPr="00EE1171" w:rsidRDefault="00C22EF1" w:rsidP="006E4469">
      <w:pPr>
        <w:tabs>
          <w:tab w:val="left" w:pos="-1440"/>
        </w:tabs>
        <w:suppressAutoHyphens/>
        <w:spacing w:after="0" w:line="240" w:lineRule="auto"/>
        <w:ind w:left="477" w:hanging="384"/>
        <w:rPr>
          <w:rFonts w:ascii="Arial" w:eastAsia="Calibri" w:hAnsi="Arial" w:cs="Calibri"/>
          <w:sz w:val="18"/>
          <w:szCs w:val="18"/>
          <w:lang w:val="en-GB" w:eastAsia="en-GB"/>
        </w:rPr>
        <w:sectPr w:rsidR="00C22EF1" w:rsidRPr="00EE1171" w:rsidSect="004618C5">
          <w:footerReference w:type="even" r:id="rId17"/>
          <w:footerReference w:type="default" r:id="rId18"/>
          <w:headerReference w:type="first" r:id="rId19"/>
          <w:footerReference w:type="first" r:id="rId20"/>
          <w:pgSz w:w="11907" w:h="16839" w:code="9"/>
          <w:pgMar w:top="1080" w:right="1440" w:bottom="1440" w:left="1584" w:header="720" w:footer="720" w:gutter="0"/>
          <w:pgNumType w:start="1"/>
          <w:cols w:space="720"/>
          <w:titlePg/>
        </w:sectPr>
      </w:pPr>
      <w:r w:rsidRPr="00EE1171">
        <w:rPr>
          <w:rFonts w:ascii="Calibri" w:eastAsia="Calibri" w:hAnsi="Calibri" w:cs="Calibri"/>
          <w:spacing w:val="-3"/>
          <w:sz w:val="18"/>
          <w:szCs w:val="18"/>
          <w:lang w:val="en-GB" w:eastAsia="en-GB"/>
        </w:rPr>
        <w:t xml:space="preserve">14.3 The award will be for an agreement with an original term of </w:t>
      </w:r>
      <w:r w:rsidR="00EE1171" w:rsidRPr="00EE1171">
        <w:rPr>
          <w:rFonts w:ascii="Calibri" w:eastAsia="Calibri" w:hAnsi="Calibri" w:cs="Calibri"/>
          <w:spacing w:val="-3"/>
          <w:sz w:val="18"/>
          <w:szCs w:val="18"/>
          <w:lang w:val="en-GB" w:eastAsia="en-GB"/>
        </w:rPr>
        <w:t xml:space="preserve">9 months </w:t>
      </w:r>
      <w:r w:rsidRPr="00EE1171">
        <w:rPr>
          <w:rFonts w:ascii="Calibri" w:eastAsia="Calibri" w:hAnsi="Calibri" w:cs="Calibri"/>
          <w:spacing w:val="-3"/>
          <w:sz w:val="18"/>
          <w:szCs w:val="18"/>
          <w:lang w:val="en-GB" w:eastAsia="en-GB"/>
        </w:rPr>
        <w:t>with the option to renew under the same terms and conditions for an additional period or periods as indicated by UNWOMEN</w:t>
      </w:r>
    </w:p>
    <w:p w14:paraId="2B6AF2D5" w14:textId="3EA00832" w:rsidR="00C22EF1" w:rsidRPr="005F78B8"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lastRenderedPageBreak/>
        <w:t>Annex B-</w:t>
      </w:r>
      <w:r w:rsidR="00397A6C" w:rsidRPr="00397A6C">
        <w:rPr>
          <w:rFonts w:ascii="Calibri" w:eastAsia="Times New Roman" w:hAnsi="Calibri" w:cs="Calibri"/>
          <w:b/>
          <w:bCs/>
          <w:color w:val="002060"/>
          <w:sz w:val="24"/>
          <w:szCs w:val="24"/>
          <w:lang w:val="en-GB" w:eastAsia="en-GB"/>
        </w:rPr>
        <w:t>2</w:t>
      </w:r>
    </w:p>
    <w:p w14:paraId="22EF3D88" w14:textId="77777777" w:rsidR="00397A6C" w:rsidRPr="00397A6C"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40F2A6C0" w14:textId="77777777" w:rsidR="00C22EF1" w:rsidRPr="00A872BA" w:rsidRDefault="00C22EF1" w:rsidP="00C22EF1">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37F3F7A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256FBA33"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4A4700C8"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CFP No.</w:t>
      </w:r>
    </w:p>
    <w:p w14:paraId="05D2D344"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3FF80B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A872BA" w14:paraId="1209E14D" w14:textId="77777777" w:rsidTr="004618C5">
        <w:trPr>
          <w:trHeight w:val="256"/>
        </w:trPr>
        <w:tc>
          <w:tcPr>
            <w:tcW w:w="9350" w:type="dxa"/>
          </w:tcPr>
          <w:p w14:paraId="7BF8C77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Mandatory requirements/pre-qualification criteria </w:t>
            </w:r>
          </w:p>
        </w:tc>
      </w:tr>
    </w:tbl>
    <w:p w14:paraId="20150730" w14:textId="75A070F3"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u w:val="single"/>
          <w:lang w:val="en-CA"/>
        </w:rPr>
        <w:t xml:space="preserve">Proponents are requested to complete </w:t>
      </w:r>
      <w:r w:rsidR="001D0D64">
        <w:rPr>
          <w:rFonts w:ascii="Calibri" w:eastAsia="Calibri" w:hAnsi="Calibri" w:cs="Times"/>
          <w:color w:val="000000"/>
          <w:sz w:val="18"/>
          <w:szCs w:val="18"/>
          <w:u w:val="single"/>
          <w:lang w:val="en-CA"/>
        </w:rPr>
        <w:t xml:space="preserve">this </w:t>
      </w:r>
      <w:r w:rsidRPr="00A872BA">
        <w:rPr>
          <w:rFonts w:ascii="Calibri" w:eastAsia="Calibri" w:hAnsi="Calibri" w:cs="Times"/>
          <w:color w:val="000000"/>
          <w:sz w:val="18"/>
          <w:szCs w:val="18"/>
          <w:u w:val="single"/>
          <w:lang w:val="en-CA"/>
        </w:rPr>
        <w:t xml:space="preserve">form </w:t>
      </w:r>
      <w:r w:rsidR="001D0D64">
        <w:rPr>
          <w:rFonts w:ascii="Calibri" w:eastAsia="Calibri" w:hAnsi="Calibri" w:cs="Times"/>
          <w:color w:val="000000"/>
          <w:sz w:val="18"/>
          <w:szCs w:val="18"/>
          <w:u w:val="single"/>
          <w:lang w:val="en-CA"/>
        </w:rPr>
        <w:t>(</w:t>
      </w:r>
      <w:r w:rsidRPr="005F78B8">
        <w:rPr>
          <w:rFonts w:ascii="Calibri" w:eastAsia="Calibri" w:hAnsi="Calibri" w:cs="Times"/>
          <w:b/>
          <w:color w:val="000000"/>
          <w:sz w:val="18"/>
          <w:szCs w:val="18"/>
          <w:u w:val="single"/>
          <w:lang w:val="en-CA"/>
        </w:rPr>
        <w:t>Annex B</w:t>
      </w:r>
      <w:r w:rsidR="005F78B8" w:rsidRPr="005F78B8">
        <w:rPr>
          <w:rFonts w:ascii="Calibri" w:eastAsia="Calibri" w:hAnsi="Calibri" w:cs="Times"/>
          <w:b/>
          <w:color w:val="000000"/>
          <w:sz w:val="18"/>
          <w:szCs w:val="18"/>
          <w:u w:val="single"/>
          <w:lang w:val="en-CA"/>
        </w:rPr>
        <w:t>-2</w:t>
      </w:r>
      <w:r w:rsidR="001D0D64">
        <w:rPr>
          <w:rFonts w:ascii="Calibri" w:eastAsia="Calibri" w:hAnsi="Calibri" w:cs="Times"/>
          <w:b/>
          <w:color w:val="000000"/>
          <w:sz w:val="18"/>
          <w:szCs w:val="18"/>
          <w:u w:val="single"/>
          <w:lang w:val="en-CA"/>
        </w:rPr>
        <w:t>)</w:t>
      </w:r>
      <w:r w:rsidRPr="00A872BA">
        <w:rPr>
          <w:rFonts w:ascii="Calibri" w:eastAsia="Calibri" w:hAnsi="Calibri" w:cs="Times"/>
          <w:color w:val="000000"/>
          <w:sz w:val="18"/>
          <w:szCs w:val="18"/>
          <w:u w:val="single"/>
          <w:lang w:val="en-CA"/>
        </w:rPr>
        <w:t xml:space="preserve"> and return it as part of their submission.</w:t>
      </w:r>
      <w:r w:rsidRPr="00A872BA">
        <w:rPr>
          <w:rFonts w:ascii="Calibri" w:eastAsia="Calibri" w:hAnsi="Calibri" w:cs="Times"/>
          <w:color w:val="000000"/>
          <w:sz w:val="18"/>
          <w:szCs w:val="18"/>
          <w:lang w:val="en-CA"/>
        </w:rPr>
        <w:t xml:space="preserve"> Proponents must meet all mandatory requirements/pre-qualification criteria as set out in </w:t>
      </w:r>
      <w:r w:rsidRPr="00A96C25">
        <w:rPr>
          <w:rFonts w:ascii="Calibri" w:eastAsia="Calibri" w:hAnsi="Calibri" w:cs="Times"/>
          <w:b/>
          <w:color w:val="000000"/>
          <w:sz w:val="18"/>
          <w:szCs w:val="18"/>
          <w:lang w:val="en-CA"/>
        </w:rPr>
        <w:t>Annex B</w:t>
      </w:r>
      <w:r w:rsidR="00A96C25" w:rsidRPr="00A96C25">
        <w:rPr>
          <w:rFonts w:ascii="Calibri" w:eastAsia="Calibri" w:hAnsi="Calibri" w:cs="Times"/>
          <w:b/>
          <w:color w:val="000000"/>
          <w:sz w:val="18"/>
          <w:szCs w:val="18"/>
          <w:lang w:val="en-CA"/>
        </w:rPr>
        <w:t>-1</w:t>
      </w:r>
      <w:r w:rsidRPr="00A872BA">
        <w:rPr>
          <w:rFonts w:ascii="Calibri" w:eastAsia="Calibri" w:hAnsi="Calibri" w:cs="Times"/>
          <w:color w:val="000000"/>
          <w:sz w:val="18"/>
          <w:szCs w:val="18"/>
          <w:lang w:val="en-CA"/>
        </w:rPr>
        <w:t>. Proponents will receive a pass/fail rating on this section. To be considered, proponents must meet all the mandatory criteria described in Annex B</w:t>
      </w:r>
      <w:r w:rsidR="00385EA3">
        <w:rPr>
          <w:rFonts w:ascii="Calibri" w:eastAsia="Calibri" w:hAnsi="Calibri" w:cs="Times"/>
          <w:color w:val="000000"/>
          <w:sz w:val="18"/>
          <w:szCs w:val="18"/>
          <w:lang w:val="en-CA"/>
        </w:rPr>
        <w:t>-1</w:t>
      </w:r>
      <w:r w:rsidRPr="00A872BA">
        <w:rPr>
          <w:rFonts w:ascii="Calibri" w:eastAsia="Calibri" w:hAnsi="Calibri" w:cs="Times"/>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A872BA" w14:paraId="58C36994" w14:textId="77777777" w:rsidTr="004618C5">
        <w:tc>
          <w:tcPr>
            <w:tcW w:w="9350" w:type="dxa"/>
          </w:tcPr>
          <w:p w14:paraId="61C1897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1: Organizational Background and Capacity to implement activities to achieve planned results </w:t>
            </w:r>
            <w:r w:rsidRPr="00A872BA">
              <w:rPr>
                <w:rFonts w:cs="Times"/>
                <w:color w:val="000000"/>
                <w:sz w:val="18"/>
                <w:szCs w:val="18"/>
              </w:rPr>
              <w:t xml:space="preserve">(max 1.5 pages) </w:t>
            </w:r>
          </w:p>
        </w:tc>
      </w:tr>
    </w:tbl>
    <w:p w14:paraId="5BB63A5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implement successfully the proposed activities and produce results. Key elements to be covered in this section include: </w:t>
      </w:r>
    </w:p>
    <w:p w14:paraId="78E81050" w14:textId="77777777" w:rsidR="00C22EF1" w:rsidRPr="00A872BA" w:rsidRDefault="00C22EF1" w:rsidP="008B1554">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Nature of the proposing organization – Is it a community-based organization, national or sub-national NGO, research or training institution, etc.? </w:t>
      </w:r>
      <w:r w:rsidRPr="00A872BA">
        <w:rPr>
          <w:rFonts w:ascii="MS Mincho" w:eastAsia="MS Mincho" w:hAnsi="MS Mincho" w:cs="MS Mincho"/>
          <w:color w:val="000000"/>
          <w:sz w:val="18"/>
          <w:szCs w:val="18"/>
          <w:lang w:val="en-CA"/>
        </w:rPr>
        <w:t> </w:t>
      </w:r>
    </w:p>
    <w:p w14:paraId="79C6B390" w14:textId="77777777" w:rsidR="00C22EF1" w:rsidRPr="00A872BA" w:rsidRDefault="00C22EF1" w:rsidP="008B1554">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Overall mission, purpose, and core programmes/services of the organization </w:t>
      </w:r>
      <w:r w:rsidRPr="00A872BA">
        <w:rPr>
          <w:rFonts w:ascii="MS Mincho" w:eastAsia="MS Mincho" w:hAnsi="MS Mincho" w:cs="MS Mincho"/>
          <w:color w:val="000000"/>
          <w:sz w:val="18"/>
          <w:szCs w:val="18"/>
          <w:lang w:val="en-CA"/>
        </w:rPr>
        <w:t> </w:t>
      </w:r>
    </w:p>
    <w:p w14:paraId="56E387BC" w14:textId="77777777" w:rsidR="00C22EF1" w:rsidRPr="00A872BA" w:rsidRDefault="00C22EF1" w:rsidP="008B1554">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Target population groups (women, indigenous peoples, youth, etc.) </w:t>
      </w:r>
      <w:r w:rsidRPr="00A872BA">
        <w:rPr>
          <w:rFonts w:ascii="MS Mincho" w:eastAsia="MS Mincho" w:hAnsi="MS Mincho" w:cs="MS Mincho"/>
          <w:color w:val="000000"/>
          <w:sz w:val="18"/>
          <w:szCs w:val="18"/>
          <w:lang w:val="en-CA"/>
        </w:rPr>
        <w:t> </w:t>
      </w:r>
    </w:p>
    <w:p w14:paraId="71DB0AD7" w14:textId="77777777" w:rsidR="00C22EF1" w:rsidRPr="00A872BA" w:rsidRDefault="00C22EF1" w:rsidP="008B1554">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Organizational approach (philosophy) - how does the organization deliver its projects,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gender-sensitive, rights-based, etc. </w:t>
      </w:r>
      <w:r w:rsidRPr="00A872BA">
        <w:rPr>
          <w:rFonts w:ascii="MS Mincho" w:eastAsia="MS Mincho" w:hAnsi="MS Mincho" w:cs="MS Mincho"/>
          <w:color w:val="000000"/>
          <w:sz w:val="18"/>
          <w:szCs w:val="18"/>
          <w:lang w:val="en-CA"/>
        </w:rPr>
        <w:t> </w:t>
      </w:r>
    </w:p>
    <w:p w14:paraId="7B3BC83F" w14:textId="77777777" w:rsidR="00C22EF1" w:rsidRPr="00A872BA" w:rsidRDefault="00C22EF1" w:rsidP="008B1554">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Length of existence and relevant experience </w:t>
      </w:r>
      <w:r w:rsidRPr="00A872BA">
        <w:rPr>
          <w:rFonts w:ascii="MS Mincho" w:eastAsia="MS Mincho" w:hAnsi="MS Mincho" w:cs="MS Mincho"/>
          <w:color w:val="000000"/>
          <w:sz w:val="18"/>
          <w:szCs w:val="18"/>
          <w:lang w:val="en-CA"/>
        </w:rPr>
        <w:t> </w:t>
      </w:r>
    </w:p>
    <w:p w14:paraId="3F7E19B0" w14:textId="77777777" w:rsidR="00C22EF1" w:rsidRPr="00A872BA" w:rsidRDefault="00C22EF1" w:rsidP="008B1554">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Overview of organizational capacity relevant to the proposed engagement with UN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Women</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technical, governance and management, and financial and administrative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management) </w:t>
      </w:r>
      <w:r w:rsidRPr="00A872BA">
        <w:rPr>
          <w:rFonts w:ascii="MS Mincho" w:eastAsia="MS Mincho" w:hAnsi="MS Mincho" w:cs="MS Mincho"/>
          <w:color w:val="000000"/>
          <w:sz w:val="18"/>
          <w:szCs w:val="18"/>
          <w:lang w:val="en-CA"/>
        </w:rPr>
        <w:t> </w:t>
      </w:r>
    </w:p>
    <w:p w14:paraId="63AC5811" w14:textId="77777777" w:rsidR="00C22EF1" w:rsidRPr="00A872BA"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61DB9C8F" w14:textId="77777777" w:rsidTr="004618C5">
        <w:tc>
          <w:tcPr>
            <w:tcW w:w="9350" w:type="dxa"/>
          </w:tcPr>
          <w:p w14:paraId="65BB69E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2: Expected Results and Indicators </w:t>
            </w:r>
            <w:r w:rsidRPr="00A872BA">
              <w:rPr>
                <w:rFonts w:cs="Times"/>
                <w:color w:val="000000"/>
                <w:sz w:val="18"/>
                <w:szCs w:val="18"/>
              </w:rPr>
              <w:t xml:space="preserve">(max 1.5 pages) </w:t>
            </w:r>
          </w:p>
        </w:tc>
      </w:tr>
    </w:tbl>
    <w:p w14:paraId="411216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77777777" w:rsidR="00C22EF1" w:rsidRPr="00A872BA" w:rsidRDefault="00C22EF1" w:rsidP="008B1554">
      <w:pPr>
        <w:widowControl w:val="0"/>
        <w:numPr>
          <w:ilvl w:val="0"/>
          <w:numId w:val="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w:t>
      </w:r>
      <w:r w:rsidRPr="00A872BA">
        <w:rPr>
          <w:rFonts w:ascii="Calibri" w:eastAsia="Calibri" w:hAnsi="Calibri" w:cs="Times"/>
          <w:b/>
          <w:bCs/>
          <w:color w:val="000000"/>
          <w:sz w:val="18"/>
          <w:szCs w:val="18"/>
          <w:lang w:val="en-CA"/>
        </w:rPr>
        <w:t xml:space="preserve">problem statement </w:t>
      </w:r>
      <w:r w:rsidRPr="00A872BA">
        <w:rPr>
          <w:rFonts w:ascii="Calibri" w:eastAsia="Calibri" w:hAnsi="Calibri" w:cs="Times"/>
          <w:color w:val="000000"/>
          <w:sz w:val="18"/>
          <w:szCs w:val="18"/>
          <w:lang w:val="en-CA"/>
        </w:rPr>
        <w:t xml:space="preserve">or challenges to be addressed given the context described in the TOR. </w:t>
      </w:r>
      <w:r w:rsidRPr="00A872BA">
        <w:rPr>
          <w:rFonts w:ascii="MS Mincho" w:eastAsia="MS Mincho" w:hAnsi="MS Mincho" w:cs="MS Mincho"/>
          <w:color w:val="000000"/>
          <w:sz w:val="18"/>
          <w:szCs w:val="18"/>
          <w:lang w:val="en-CA"/>
        </w:rPr>
        <w:t> </w:t>
      </w:r>
    </w:p>
    <w:p w14:paraId="51856FA2" w14:textId="77777777" w:rsidR="00C22EF1" w:rsidRPr="00A872BA" w:rsidRDefault="00C22EF1" w:rsidP="008B1554">
      <w:pPr>
        <w:widowControl w:val="0"/>
        <w:numPr>
          <w:ilvl w:val="0"/>
          <w:numId w:val="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specific </w:t>
      </w:r>
      <w:r w:rsidRPr="00A872BA">
        <w:rPr>
          <w:rFonts w:ascii="Calibri" w:eastAsia="Calibri" w:hAnsi="Calibri" w:cs="Times"/>
          <w:b/>
          <w:bCs/>
          <w:color w:val="000000"/>
          <w:sz w:val="18"/>
          <w:szCs w:val="18"/>
          <w:lang w:val="en-CA"/>
        </w:rPr>
        <w:t xml:space="preserve">results </w:t>
      </w:r>
      <w:r w:rsidRPr="00A872BA">
        <w:rPr>
          <w:rFonts w:ascii="Calibri" w:eastAsia="Calibri" w:hAnsi="Calibri" w:cs="Times"/>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t>
      </w:r>
      <w:r w:rsidRPr="00A872BA">
        <w:rPr>
          <w:rFonts w:ascii="Calibri" w:eastAsia="Calibri" w:hAnsi="Calibri" w:cs="Times"/>
          <w:color w:val="000000"/>
          <w:sz w:val="18"/>
          <w:szCs w:val="18"/>
          <w:lang w:val="en-CA"/>
        </w:rPr>
        <w:lastRenderedPageBreak/>
        <w:t xml:space="preserve">which will form the basis for monitoring and evaluation. These indicators will be refined, and will form an important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part of the agreement between the proposing organization and UNWOMEN. </w:t>
      </w:r>
      <w:r w:rsidRPr="00A872BA">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350"/>
      </w:tblGrid>
      <w:tr w:rsidR="00C22EF1" w:rsidRPr="00A872BA" w14:paraId="517F8EEF" w14:textId="77777777" w:rsidTr="004618C5">
        <w:tc>
          <w:tcPr>
            <w:tcW w:w="9350" w:type="dxa"/>
          </w:tcPr>
          <w:p w14:paraId="07187CF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3: Description of the Technical Approach and Activities </w:t>
            </w:r>
            <w:r w:rsidRPr="00A872BA">
              <w:rPr>
                <w:rFonts w:cs="Times"/>
                <w:color w:val="000000"/>
                <w:sz w:val="18"/>
                <w:szCs w:val="18"/>
              </w:rPr>
              <w:t xml:space="preserve">(max 2.5 pages) </w:t>
            </w:r>
          </w:p>
        </w:tc>
      </w:tr>
    </w:tbl>
    <w:p w14:paraId="259B5A4A"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Activity descriptions should be as specific as necessary, identifying </w:t>
      </w:r>
      <w:r w:rsidRPr="00A872BA">
        <w:rPr>
          <w:rFonts w:ascii="Calibri" w:eastAsia="Calibri" w:hAnsi="Calibri" w:cs="Times"/>
          <w:b/>
          <w:bCs/>
          <w:color w:val="000000"/>
          <w:sz w:val="18"/>
          <w:szCs w:val="18"/>
          <w:lang w:val="en-CA"/>
        </w:rPr>
        <w:t xml:space="preserve">what </w:t>
      </w:r>
      <w:r w:rsidRPr="00A872BA">
        <w:rPr>
          <w:rFonts w:ascii="Calibri" w:eastAsia="Calibri" w:hAnsi="Calibri" w:cs="Times"/>
          <w:color w:val="000000"/>
          <w:sz w:val="18"/>
          <w:szCs w:val="18"/>
          <w:lang w:val="en-CA"/>
        </w:rPr>
        <w:t xml:space="preserve">will be done, </w:t>
      </w:r>
      <w:r w:rsidRPr="00A872BA">
        <w:rPr>
          <w:rFonts w:ascii="Calibri" w:eastAsia="Calibri" w:hAnsi="Calibri" w:cs="Times"/>
          <w:b/>
          <w:bCs/>
          <w:color w:val="000000"/>
          <w:sz w:val="18"/>
          <w:szCs w:val="18"/>
          <w:lang w:val="en-CA"/>
        </w:rPr>
        <w:t xml:space="preserve">who </w:t>
      </w:r>
      <w:r w:rsidRPr="00A872BA">
        <w:rPr>
          <w:rFonts w:ascii="Calibri" w:eastAsia="Calibri" w:hAnsi="Calibri" w:cs="Times"/>
          <w:color w:val="000000"/>
          <w:sz w:val="18"/>
          <w:szCs w:val="18"/>
          <w:lang w:val="en-CA"/>
        </w:rPr>
        <w:t xml:space="preserve">will do it, </w:t>
      </w:r>
      <w:r w:rsidRPr="00A872BA">
        <w:rPr>
          <w:rFonts w:ascii="Calibri" w:eastAsia="Calibri" w:hAnsi="Calibri" w:cs="Times"/>
          <w:b/>
          <w:bCs/>
          <w:color w:val="000000"/>
          <w:sz w:val="18"/>
          <w:szCs w:val="18"/>
          <w:lang w:val="en-CA"/>
        </w:rPr>
        <w:t xml:space="preserve">when </w:t>
      </w:r>
      <w:r w:rsidRPr="00A872BA">
        <w:rPr>
          <w:rFonts w:ascii="Calibri" w:eastAsia="Calibri" w:hAnsi="Calibri" w:cs="Times"/>
          <w:color w:val="000000"/>
          <w:sz w:val="18"/>
          <w:szCs w:val="18"/>
          <w:lang w:val="en-CA"/>
        </w:rPr>
        <w:t xml:space="preserve">it will be done (beginning, duration, completion), and </w:t>
      </w:r>
      <w:r w:rsidRPr="00A872BA">
        <w:rPr>
          <w:rFonts w:ascii="Calibri" w:eastAsia="Calibri" w:hAnsi="Calibri" w:cs="Times"/>
          <w:b/>
          <w:bCs/>
          <w:color w:val="000000"/>
          <w:sz w:val="18"/>
          <w:szCs w:val="18"/>
          <w:lang w:val="en-CA"/>
        </w:rPr>
        <w:t xml:space="preserve">where </w:t>
      </w:r>
      <w:r w:rsidRPr="00A872BA">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5E5F4AF5" w14:textId="4FE92951"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narrative is to be complemented by a tabular presentation that will serve as Implementation Plan, as described in Component </w:t>
      </w:r>
      <w:r w:rsidR="00B910FE">
        <w:rPr>
          <w:rFonts w:ascii="Calibri" w:eastAsia="Calibri" w:hAnsi="Calibri" w:cs="Times"/>
          <w:color w:val="000000"/>
          <w:sz w:val="18"/>
          <w:szCs w:val="18"/>
          <w:lang w:val="en-CA"/>
        </w:rPr>
        <w:t>4.</w:t>
      </w:r>
    </w:p>
    <w:tbl>
      <w:tblPr>
        <w:tblStyle w:val="TableGrid4"/>
        <w:tblW w:w="0" w:type="auto"/>
        <w:tblLook w:val="04A0" w:firstRow="1" w:lastRow="0" w:firstColumn="1" w:lastColumn="0" w:noHBand="0" w:noVBand="1"/>
      </w:tblPr>
      <w:tblGrid>
        <w:gridCol w:w="9350"/>
      </w:tblGrid>
      <w:tr w:rsidR="00C22EF1" w:rsidRPr="00A872BA" w14:paraId="003837B0" w14:textId="77777777" w:rsidTr="004618C5">
        <w:tc>
          <w:tcPr>
            <w:tcW w:w="9350" w:type="dxa"/>
          </w:tcPr>
          <w:p w14:paraId="08CB74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4: Implementation Plan </w:t>
            </w:r>
            <w:r w:rsidRPr="00A872BA">
              <w:rPr>
                <w:rFonts w:cs="Times"/>
                <w:color w:val="000000"/>
                <w:sz w:val="18"/>
                <w:szCs w:val="18"/>
              </w:rPr>
              <w:t xml:space="preserve">(max 1.5 pages) </w:t>
            </w:r>
          </w:p>
        </w:tc>
      </w:tr>
    </w:tbl>
    <w:p w14:paraId="07BD0C65"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is presented in tabular form and can be attached as an Annex. It should indicate the </w:t>
      </w:r>
      <w:r w:rsidRPr="00A872BA">
        <w:rPr>
          <w:rFonts w:ascii="Calibri" w:eastAsia="Calibri" w:hAnsi="Calibri" w:cs="Times"/>
          <w:b/>
          <w:bCs/>
          <w:color w:val="000000"/>
          <w:sz w:val="18"/>
          <w:szCs w:val="18"/>
          <w:lang w:val="en-CA"/>
        </w:rPr>
        <w:t xml:space="preserve">sequence of all major activities and timeframe (duration). </w:t>
      </w:r>
      <w:r w:rsidRPr="00A872BA">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A872BA" w14:paraId="68CE4BD5" w14:textId="77777777" w:rsidTr="004618C5">
        <w:tc>
          <w:tcPr>
            <w:tcW w:w="2386" w:type="dxa"/>
            <w:gridSpan w:val="2"/>
          </w:tcPr>
          <w:p w14:paraId="2E9203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No:</w:t>
            </w:r>
          </w:p>
        </w:tc>
        <w:tc>
          <w:tcPr>
            <w:tcW w:w="6964" w:type="dxa"/>
            <w:gridSpan w:val="14"/>
          </w:tcPr>
          <w:p w14:paraId="329A69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Name:</w:t>
            </w:r>
          </w:p>
        </w:tc>
      </w:tr>
      <w:tr w:rsidR="00C22EF1" w:rsidRPr="00A872BA" w14:paraId="26A898D4" w14:textId="77777777" w:rsidTr="004618C5">
        <w:tc>
          <w:tcPr>
            <w:tcW w:w="457" w:type="dxa"/>
          </w:tcPr>
          <w:p w14:paraId="4D401FA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300ABA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Name of Proponent Organization: </w:t>
            </w:r>
          </w:p>
        </w:tc>
      </w:tr>
      <w:tr w:rsidR="00C22EF1" w:rsidRPr="00A872BA" w14:paraId="7CFCA49A" w14:textId="77777777" w:rsidTr="004618C5">
        <w:tc>
          <w:tcPr>
            <w:tcW w:w="457" w:type="dxa"/>
          </w:tcPr>
          <w:p w14:paraId="2CFBBA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503E317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Project </w:t>
            </w:r>
          </w:p>
        </w:tc>
      </w:tr>
      <w:tr w:rsidR="00C22EF1" w:rsidRPr="00A872BA" w14:paraId="1B281586" w14:textId="77777777" w:rsidTr="004618C5">
        <w:tc>
          <w:tcPr>
            <w:tcW w:w="4623" w:type="dxa"/>
            <w:gridSpan w:val="3"/>
          </w:tcPr>
          <w:p w14:paraId="0343AA4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727" w:type="dxa"/>
            <w:gridSpan w:val="13"/>
          </w:tcPr>
          <w:p w14:paraId="55E707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Start and End Dates:</w:t>
            </w:r>
          </w:p>
        </w:tc>
      </w:tr>
      <w:tr w:rsidR="00C22EF1" w:rsidRPr="00A872BA" w14:paraId="328FAD71" w14:textId="77777777" w:rsidTr="004618C5">
        <w:tc>
          <w:tcPr>
            <w:tcW w:w="457" w:type="dxa"/>
          </w:tcPr>
          <w:p w14:paraId="6BCE7AE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6B4E36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Specific Results (e.g., Outputs) with corresponding indicators, baselines and targets. Repeat for each result </w:t>
            </w:r>
          </w:p>
        </w:tc>
      </w:tr>
      <w:tr w:rsidR="00C22EF1" w:rsidRPr="00A872BA" w14:paraId="5A1B59F4" w14:textId="77777777" w:rsidTr="004618C5">
        <w:tc>
          <w:tcPr>
            <w:tcW w:w="4958" w:type="dxa"/>
            <w:gridSpan w:val="4"/>
          </w:tcPr>
          <w:p w14:paraId="4CFDA96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List the activities necessary to produce the results Indicate who is responsible for each activity </w:t>
            </w:r>
          </w:p>
        </w:tc>
        <w:tc>
          <w:tcPr>
            <w:tcW w:w="4392" w:type="dxa"/>
            <w:gridSpan w:val="12"/>
          </w:tcPr>
          <w:p w14:paraId="3A57EC9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Duration of Activity in Months (or Quarters) </w:t>
            </w:r>
          </w:p>
        </w:tc>
      </w:tr>
      <w:tr w:rsidR="00C22EF1" w:rsidRPr="00A872BA" w14:paraId="34CC9E51" w14:textId="77777777" w:rsidTr="004618C5">
        <w:tc>
          <w:tcPr>
            <w:tcW w:w="2386" w:type="dxa"/>
            <w:gridSpan w:val="2"/>
          </w:tcPr>
          <w:p w14:paraId="6656D95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Activity</w:t>
            </w:r>
          </w:p>
        </w:tc>
        <w:tc>
          <w:tcPr>
            <w:tcW w:w="2572" w:type="dxa"/>
            <w:gridSpan w:val="2"/>
          </w:tcPr>
          <w:p w14:paraId="2CDC56B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Responsible </w:t>
            </w:r>
          </w:p>
        </w:tc>
        <w:tc>
          <w:tcPr>
            <w:tcW w:w="336" w:type="dxa"/>
          </w:tcPr>
          <w:p w14:paraId="1BF867B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w:t>
            </w:r>
          </w:p>
        </w:tc>
        <w:tc>
          <w:tcPr>
            <w:tcW w:w="336" w:type="dxa"/>
          </w:tcPr>
          <w:p w14:paraId="23B026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2</w:t>
            </w:r>
          </w:p>
        </w:tc>
        <w:tc>
          <w:tcPr>
            <w:tcW w:w="336" w:type="dxa"/>
          </w:tcPr>
          <w:p w14:paraId="37D35D6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3</w:t>
            </w:r>
          </w:p>
        </w:tc>
        <w:tc>
          <w:tcPr>
            <w:tcW w:w="336" w:type="dxa"/>
          </w:tcPr>
          <w:p w14:paraId="42B3B89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4</w:t>
            </w:r>
          </w:p>
        </w:tc>
        <w:tc>
          <w:tcPr>
            <w:tcW w:w="336" w:type="dxa"/>
          </w:tcPr>
          <w:p w14:paraId="03BDA08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5</w:t>
            </w:r>
          </w:p>
        </w:tc>
        <w:tc>
          <w:tcPr>
            <w:tcW w:w="336" w:type="dxa"/>
          </w:tcPr>
          <w:p w14:paraId="1CC4E1F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6</w:t>
            </w:r>
          </w:p>
        </w:tc>
        <w:tc>
          <w:tcPr>
            <w:tcW w:w="336" w:type="dxa"/>
          </w:tcPr>
          <w:p w14:paraId="481DA9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7</w:t>
            </w:r>
          </w:p>
        </w:tc>
        <w:tc>
          <w:tcPr>
            <w:tcW w:w="336" w:type="dxa"/>
          </w:tcPr>
          <w:p w14:paraId="34EA6BC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8</w:t>
            </w:r>
          </w:p>
        </w:tc>
        <w:tc>
          <w:tcPr>
            <w:tcW w:w="336" w:type="dxa"/>
          </w:tcPr>
          <w:p w14:paraId="2034886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9</w:t>
            </w:r>
          </w:p>
        </w:tc>
        <w:tc>
          <w:tcPr>
            <w:tcW w:w="456" w:type="dxa"/>
          </w:tcPr>
          <w:p w14:paraId="1A61C7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10</w:t>
            </w:r>
          </w:p>
        </w:tc>
        <w:tc>
          <w:tcPr>
            <w:tcW w:w="456" w:type="dxa"/>
          </w:tcPr>
          <w:p w14:paraId="34329C1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456" w:type="dxa"/>
          </w:tcPr>
          <w:p w14:paraId="149BB71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r>
      <w:tr w:rsidR="00C22EF1" w:rsidRPr="00A872BA" w14:paraId="6CF13377" w14:textId="77777777" w:rsidTr="004618C5">
        <w:tc>
          <w:tcPr>
            <w:tcW w:w="2386" w:type="dxa"/>
            <w:gridSpan w:val="2"/>
          </w:tcPr>
          <w:p w14:paraId="28E2478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lastRenderedPageBreak/>
              <w:t>1.1</w:t>
            </w:r>
          </w:p>
        </w:tc>
        <w:tc>
          <w:tcPr>
            <w:tcW w:w="2572" w:type="dxa"/>
            <w:gridSpan w:val="2"/>
          </w:tcPr>
          <w:p w14:paraId="0BDF693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4D4A5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660E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206EA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043179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8EC40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A7C60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08C712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16DD64B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66DBD3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B0191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62C024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614DC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46841F6F" w14:textId="77777777" w:rsidTr="004618C5">
        <w:tc>
          <w:tcPr>
            <w:tcW w:w="2386" w:type="dxa"/>
            <w:gridSpan w:val="2"/>
          </w:tcPr>
          <w:p w14:paraId="7C503F3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c>
          <w:tcPr>
            <w:tcW w:w="2572" w:type="dxa"/>
            <w:gridSpan w:val="2"/>
          </w:tcPr>
          <w:p w14:paraId="2D95D28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7B9A19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779DC7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790B0E8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83845D4"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1DB9D4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12D564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354B9F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46E1097"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D7F5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9ABDCF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614876B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3FE86B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1549A30" w14:textId="77777777" w:rsidTr="004618C5">
        <w:tc>
          <w:tcPr>
            <w:tcW w:w="2386" w:type="dxa"/>
            <w:gridSpan w:val="2"/>
          </w:tcPr>
          <w:p w14:paraId="55B6BB3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1.3</w:t>
            </w:r>
          </w:p>
        </w:tc>
        <w:tc>
          <w:tcPr>
            <w:tcW w:w="2572" w:type="dxa"/>
            <w:gridSpan w:val="2"/>
          </w:tcPr>
          <w:p w14:paraId="5E3826C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B34BAA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0E92CA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C63AF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4DECD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3840B29"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BAD04E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7A2DA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0DA746F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55B23B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7476DC9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0EFA0313"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8549E9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r w:rsidR="00C22EF1" w:rsidRPr="00A872BA" w14:paraId="55CAE505" w14:textId="77777777" w:rsidTr="004618C5">
        <w:tc>
          <w:tcPr>
            <w:tcW w:w="2386" w:type="dxa"/>
            <w:gridSpan w:val="2"/>
          </w:tcPr>
          <w:p w14:paraId="35ABF808"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1.4</w:t>
            </w:r>
          </w:p>
        </w:tc>
        <w:tc>
          <w:tcPr>
            <w:tcW w:w="2572" w:type="dxa"/>
            <w:gridSpan w:val="2"/>
          </w:tcPr>
          <w:p w14:paraId="2157278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793E046"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F0FB7CA"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90AC2D5"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CE1485C"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29A1C93D"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3EB1FE81"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4D7D706E"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604F16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336" w:type="dxa"/>
          </w:tcPr>
          <w:p w14:paraId="551C7E6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412B478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34650D9F"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c>
          <w:tcPr>
            <w:tcW w:w="456" w:type="dxa"/>
          </w:tcPr>
          <w:p w14:paraId="23C849FB"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p>
        </w:tc>
      </w:tr>
    </w:tbl>
    <w:p w14:paraId="63C0CB8D"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764DDF26"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Monitoring and Evaluation Plan </w:t>
      </w:r>
      <w:r w:rsidRPr="00A872BA">
        <w:rPr>
          <w:rFonts w:ascii="Calibri" w:eastAsia="Calibri" w:hAnsi="Calibri" w:cs="Times"/>
          <w:color w:val="000000"/>
          <w:sz w:val="18"/>
          <w:szCs w:val="18"/>
          <w:lang w:val="en-CA"/>
        </w:rPr>
        <w:t xml:space="preserve">(max. 1 page) </w:t>
      </w:r>
    </w:p>
    <w:p w14:paraId="2476A978"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5AD05227"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any mid-course correction and adjustment of the design and plans will be facilitated on the basis of feedback received </w:t>
      </w:r>
    </w:p>
    <w:p w14:paraId="04EC7F4F"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participation of community members in the monitoring and evaluation processes will be achieved </w:t>
      </w:r>
    </w:p>
    <w:p w14:paraId="7FDCA4B4" w14:textId="77777777" w:rsidR="00C22EF1" w:rsidRPr="00A872BA" w:rsidRDefault="00C22EF1" w:rsidP="00C22EF1">
      <w:pPr>
        <w:widowControl w:val="0"/>
        <w:autoSpaceDE w:val="0"/>
        <w:autoSpaceDN w:val="0"/>
        <w:adjustRightInd w:val="0"/>
        <w:spacing w:after="240" w:line="240" w:lineRule="auto"/>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A872BA" w14:paraId="0E7100A4" w14:textId="77777777" w:rsidTr="004618C5">
        <w:tc>
          <w:tcPr>
            <w:tcW w:w="9350" w:type="dxa"/>
          </w:tcPr>
          <w:p w14:paraId="4EA797A2"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5: Risks to Successful Implementation </w:t>
            </w:r>
            <w:r w:rsidRPr="00A872BA">
              <w:rPr>
                <w:rFonts w:cs="Times"/>
                <w:color w:val="000000"/>
                <w:sz w:val="18"/>
                <w:szCs w:val="18"/>
              </w:rPr>
              <w:t xml:space="preserve">(1 page) </w:t>
            </w:r>
          </w:p>
        </w:tc>
      </w:tr>
    </w:tbl>
    <w:p w14:paraId="20323E70"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429224A1"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Include in this section also the key </w:t>
      </w:r>
      <w:r w:rsidRPr="00A872BA">
        <w:rPr>
          <w:rFonts w:ascii="Calibri" w:eastAsia="Calibri" w:hAnsi="Calibri" w:cs="Times"/>
          <w:b/>
          <w:bCs/>
          <w:color w:val="000000"/>
          <w:sz w:val="18"/>
          <w:szCs w:val="18"/>
          <w:lang w:val="en-CA"/>
        </w:rPr>
        <w:t xml:space="preserve">assumptions </w:t>
      </w:r>
      <w:r w:rsidRPr="00A872BA">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A872BA" w14:paraId="7BED878D" w14:textId="77777777" w:rsidTr="004618C5">
        <w:tc>
          <w:tcPr>
            <w:tcW w:w="9350" w:type="dxa"/>
          </w:tcPr>
          <w:p w14:paraId="7B941B70" w14:textId="77777777" w:rsidR="00C22EF1" w:rsidRPr="00A872BA" w:rsidRDefault="00C22EF1" w:rsidP="004618C5">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6: Results-Based Budget </w:t>
            </w:r>
            <w:r w:rsidRPr="00A872BA">
              <w:rPr>
                <w:rFonts w:cs="Times"/>
                <w:color w:val="000000"/>
                <w:sz w:val="18"/>
                <w:szCs w:val="18"/>
              </w:rPr>
              <w:t xml:space="preserve">(max. 1.5 pages) </w:t>
            </w:r>
          </w:p>
        </w:tc>
      </w:tr>
    </w:tbl>
    <w:p w14:paraId="627633C4" w14:textId="77777777" w:rsidR="00C22EF1" w:rsidRPr="00A872BA" w:rsidRDefault="00C22EF1" w:rsidP="00C22EF1">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7A4A0A" w:rsidRDefault="09B1F481" w:rsidP="008B1554">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sidRPr="007A4A0A">
        <w:rPr>
          <w:rFonts w:ascii="MS Mincho" w:eastAsia="MS Mincho" w:hAnsi="MS Mincho" w:cs="MS Mincho"/>
          <w:color w:val="000000" w:themeColor="text1"/>
          <w:sz w:val="18"/>
          <w:szCs w:val="18"/>
          <w:lang w:val="en-CA"/>
        </w:rPr>
        <w:t> </w:t>
      </w:r>
    </w:p>
    <w:p w14:paraId="60B4509C" w14:textId="67AE6791" w:rsidR="00C22EF1" w:rsidRPr="007A4A0A" w:rsidRDefault="09B1F481" w:rsidP="008B1554">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be realistic. Find out what planned activities will actually cost, and do not assume that would cost </w:t>
      </w:r>
      <w:r w:rsidRPr="007A4A0A">
        <w:rPr>
          <w:rFonts w:ascii="Calibri" w:eastAsia="Calibri" w:hAnsi="Calibri" w:cs="Times"/>
          <w:color w:val="000000" w:themeColor="text1"/>
          <w:sz w:val="18"/>
          <w:szCs w:val="18"/>
          <w:lang w:val="en-CA"/>
        </w:rPr>
        <w:lastRenderedPageBreak/>
        <w:t xml:space="preserve">less. </w:t>
      </w:r>
    </w:p>
    <w:p w14:paraId="46BB8873" w14:textId="30C23FD6" w:rsidR="09B1F481" w:rsidRPr="007A4A0A" w:rsidRDefault="09B1F481" w:rsidP="008B1554">
      <w:pPr>
        <w:numPr>
          <w:ilvl w:val="0"/>
          <w:numId w:val="5"/>
        </w:numPr>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sidRPr="007A4A0A">
        <w:rPr>
          <w:rFonts w:ascii="MS Mincho" w:eastAsia="MS Mincho" w:hAnsi="MS Mincho" w:cs="MS Mincho"/>
          <w:color w:val="000000" w:themeColor="text1"/>
          <w:sz w:val="18"/>
          <w:szCs w:val="18"/>
          <w:lang w:val="en-CA"/>
        </w:rPr>
        <w:t> </w:t>
      </w:r>
    </w:p>
    <w:p w14:paraId="66A22D09" w14:textId="4D5B3E45" w:rsidR="09B1F481" w:rsidRPr="007A4A0A" w:rsidRDefault="09B1F481" w:rsidP="008B1554">
      <w:pPr>
        <w:numPr>
          <w:ilvl w:val="0"/>
          <w:numId w:val="5"/>
        </w:numPr>
        <w:spacing w:after="266" w:line="240" w:lineRule="auto"/>
        <w:jc w:val="both"/>
        <w:rPr>
          <w:color w:val="000000" w:themeColor="text1"/>
          <w:sz w:val="18"/>
          <w:szCs w:val="18"/>
          <w:lang w:val="en-CA"/>
        </w:rPr>
      </w:pPr>
      <w:r w:rsidRPr="007A4A0A">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7A4A0A" w:rsidRDefault="24287CD5" w:rsidP="008B1554">
      <w:pPr>
        <w:numPr>
          <w:ilvl w:val="0"/>
          <w:numId w:val="5"/>
        </w:numPr>
        <w:jc w:val="both"/>
        <w:rPr>
          <w:color w:val="000000" w:themeColor="text1"/>
          <w:sz w:val="18"/>
          <w:szCs w:val="18"/>
          <w:lang w:val="en-CA"/>
        </w:rPr>
      </w:pPr>
      <w:r w:rsidRPr="007A4A0A">
        <w:rPr>
          <w:rFonts w:ascii="Calibri" w:eastAsia="Calibri" w:hAnsi="Calibri" w:cs="Times"/>
          <w:color w:val="000000" w:themeColor="text1"/>
          <w:sz w:val="18"/>
          <w:szCs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7A4A0A" w:rsidRDefault="00C22EF1" w:rsidP="008B1554">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r w:rsidRPr="007A4A0A">
        <w:rPr>
          <w:rFonts w:ascii="MS Mincho" w:eastAsia="MS Mincho" w:hAnsi="MS Mincho" w:cs="MS Mincho"/>
          <w:color w:val="000000"/>
          <w:sz w:val="18"/>
          <w:szCs w:val="18"/>
          <w:lang w:val="en-CA"/>
        </w:rPr>
        <w:t> </w:t>
      </w:r>
    </w:p>
    <w:p w14:paraId="246ECC70" w14:textId="77777777" w:rsidR="00C22EF1" w:rsidRPr="007A4A0A" w:rsidRDefault="00C22EF1" w:rsidP="008B1554">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figures contained in the Budget Sheet should agree with those on the proposal header and text. </w:t>
      </w:r>
      <w:r w:rsidRPr="007A4A0A">
        <w:rPr>
          <w:rFonts w:ascii="MS Mincho" w:eastAsia="MS Mincho" w:hAnsi="MS Mincho" w:cs="MS Mincho"/>
          <w:color w:val="000000"/>
          <w:sz w:val="18"/>
          <w:szCs w:val="18"/>
          <w:lang w:val="en-CA"/>
        </w:rPr>
        <w:t> </w:t>
      </w:r>
    </w:p>
    <w:tbl>
      <w:tblPr>
        <w:tblW w:w="0" w:type="auto"/>
        <w:tblInd w:w="-24" w:type="dxa"/>
        <w:tblBorders>
          <w:left w:val="nil"/>
          <w:right w:val="nil"/>
        </w:tblBorders>
        <w:tblLook w:val="0000" w:firstRow="0" w:lastRow="0" w:firstColumn="0" w:lastColumn="0" w:noHBand="0" w:noVBand="0"/>
      </w:tblPr>
      <w:tblGrid>
        <w:gridCol w:w="2835"/>
        <w:gridCol w:w="2098"/>
        <w:gridCol w:w="2013"/>
        <w:gridCol w:w="962"/>
        <w:gridCol w:w="1466"/>
      </w:tblGrid>
      <w:tr w:rsidR="00C22EF1" w:rsidRPr="007A4A0A" w14:paraId="7294605D" w14:textId="77777777" w:rsidTr="08B8052E">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A5A414"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sidRPr="007A4A0A">
              <w:rPr>
                <w:rFonts w:ascii="Calibri" w:eastAsia="Calibri" w:hAnsi="Calibri" w:cs="Times"/>
                <w:b/>
                <w:bCs/>
                <w:color w:val="000000"/>
                <w:sz w:val="18"/>
                <w:szCs w:val="18"/>
                <w:lang w:val="en-CA"/>
              </w:rPr>
              <w:t xml:space="preserve">Result 1 (e.g. Output) </w:t>
            </w:r>
            <w:r w:rsidRPr="007A4A0A">
              <w:rPr>
                <w:rFonts w:ascii="Calibri" w:eastAsia="Calibri" w:hAnsi="Calibri" w:cs="Times"/>
                <w:color w:val="000000"/>
                <w:sz w:val="18"/>
                <w:szCs w:val="18"/>
                <w:lang w:val="en-CA"/>
              </w:rPr>
              <w:t>Repeat this table for each result.</w:t>
            </w:r>
          </w:p>
        </w:tc>
      </w:tr>
      <w:tr w:rsidR="00C22EF1" w:rsidRPr="007A4A0A" w14:paraId="6C37059F"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67AE88FE"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Total, [local currency</w:t>
            </w:r>
            <w:r w:rsidR="00133097" w:rsidRPr="007A4A0A">
              <w:rPr>
                <w:rFonts w:ascii="Calibri" w:eastAsia="Calibri" w:hAnsi="Calibri" w:cs="Times"/>
                <w:b/>
                <w:bCs/>
                <w:color w:val="000000"/>
                <w:sz w:val="18"/>
                <w:szCs w:val="18"/>
                <w:lang w:val="en-CA"/>
              </w:rPr>
              <w:t>]</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77777777" w:rsidR="00C22EF1" w:rsidRPr="007A4A0A" w:rsidRDefault="00C22EF1" w:rsidP="004618C5">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 Total </w:t>
            </w:r>
          </w:p>
        </w:tc>
      </w:tr>
      <w:tr w:rsidR="00C22EF1" w:rsidRPr="007A4A0A" w14:paraId="1FEEBA9E"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3FE1FDCB"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C000710"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25446D6C"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3C515F92" wp14:editId="0D897416">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6F3DA919" wp14:editId="1AC46C68">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BF371DA"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5. Other costs</w:t>
            </w:r>
            <w:r w:rsidRPr="007A4A0A">
              <w:rPr>
                <w:rFonts w:ascii="Calibri" w:eastAsia="Calibri" w:hAnsi="Calibri" w:cs="Times"/>
                <w:color w:val="000000"/>
                <w:position w:val="10"/>
                <w:sz w:val="18"/>
                <w:szCs w:val="18"/>
                <w:lang w:val="en-CA"/>
              </w:rPr>
              <w:t xml:space="preserve"> </w:t>
            </w:r>
            <w:r w:rsidRPr="007A4A0A">
              <w:rPr>
                <w:rFonts w:ascii="Calibri" w:eastAsia="Calibri" w:hAnsi="Calibri" w:cs="Times"/>
                <w:color w:val="000000"/>
                <w:position w:val="10"/>
                <w:sz w:val="18"/>
                <w:szCs w:val="18"/>
                <w:vertAlign w:val="superscript"/>
                <w:lang w:val="en-CA"/>
              </w:rPr>
              <w:footnoteReference w:id="4"/>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55FB61CD"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7982FF61"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5C6BC7AB" wp14:editId="350C7FD3">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4AD9B576" wp14:editId="65D60BB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08B8052E"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6E19CA93" w14:textId="77777777" w:rsidTr="08B8052E">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6ACC8508" w:rsidR="00C22EF1" w:rsidRPr="007A4A0A" w:rsidRDefault="08B8052E" w:rsidP="08B8052E">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C22EF1" w:rsidRPr="007A4A0A" w14:paraId="00A49E86" w14:textId="77777777" w:rsidTr="08B8052E">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C22EF1" w:rsidRPr="007A4A0A" w:rsidRDefault="00C22EF1" w:rsidP="004618C5">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C22EF1" w:rsidRPr="007A4A0A" w:rsidRDefault="00C22EF1" w:rsidP="004618C5">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24D65034" w14:textId="4CCF9B54" w:rsidR="001B462F" w:rsidRPr="007A4A0A" w:rsidRDefault="001B462F" w:rsidP="003F1451">
      <w:pPr>
        <w:spacing w:after="0" w:line="240" w:lineRule="auto"/>
        <w:rPr>
          <w:rFonts w:ascii="Calibri" w:eastAsia="Arial" w:hAnsi="Calibri" w:cs="Calibri"/>
          <w:sz w:val="18"/>
          <w:szCs w:val="18"/>
        </w:rPr>
      </w:pPr>
    </w:p>
    <w:p w14:paraId="5386C772" w14:textId="77777777" w:rsidR="001B462F" w:rsidRPr="007A4A0A" w:rsidRDefault="001B462F" w:rsidP="003F1451">
      <w:pPr>
        <w:spacing w:after="0" w:line="240" w:lineRule="auto"/>
        <w:rPr>
          <w:rFonts w:ascii="Calibri" w:eastAsia="Arial" w:hAnsi="Calibri" w:cs="Calibri"/>
          <w:sz w:val="18"/>
          <w:szCs w:val="18"/>
        </w:rPr>
      </w:pPr>
    </w:p>
    <w:p w14:paraId="7E2A6E09" w14:textId="77777777" w:rsidR="00212550" w:rsidRPr="007A4A0A"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FBDCFC2" w:rsidR="00212550" w:rsidRPr="000B480F" w:rsidRDefault="00212550" w:rsidP="00212550">
      <w:pPr>
        <w:spacing w:after="240" w:line="240" w:lineRule="auto"/>
        <w:rPr>
          <w:rFonts w:ascii="Calibri" w:eastAsia="Arial" w:hAnsi="Calibri" w:cs="Calibri"/>
          <w:sz w:val="18"/>
          <w:szCs w:val="18"/>
        </w:rPr>
      </w:pPr>
      <w:r w:rsidRPr="007A4A0A">
        <w:rPr>
          <w:rFonts w:ascii="Calibri" w:eastAsia="Arial" w:hAnsi="Calibri" w:cs="Calibri"/>
          <w:sz w:val="18"/>
          <w:szCs w:val="18"/>
        </w:rPr>
        <w:t>I, by signing this Proposal, commit to be bound by this Technical Proposal for carrying out the range of services as specified in the CFP package</w:t>
      </w:r>
      <w:r w:rsidR="00B73FDA" w:rsidRPr="007A4A0A">
        <w:rPr>
          <w:rFonts w:ascii="Calibri" w:eastAsia="Arial" w:hAnsi="Calibri" w:cs="Calibri"/>
          <w:sz w:val="18"/>
          <w:szCs w:val="18"/>
        </w:rPr>
        <w:t xml:space="preserve"> and </w:t>
      </w:r>
      <w:r w:rsidR="00060AFD" w:rsidRPr="007A4A0A">
        <w:rPr>
          <w:rFonts w:ascii="Calibri" w:eastAsia="Arial" w:hAnsi="Calibri" w:cs="Calibri"/>
          <w:sz w:val="18"/>
          <w:szCs w:val="18"/>
        </w:rPr>
        <w:t>respecting the Terms and Conditions  stated in the UN Women Partner Agreement template (Document attached).</w:t>
      </w:r>
    </w:p>
    <w:p w14:paraId="04203192"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_____________________________________</w:t>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Arial" w:hAnsi="Calibri" w:cs="Calibri"/>
          <w:sz w:val="18"/>
          <w:szCs w:val="18"/>
        </w:rPr>
        <w:t>(Seal)</w:t>
      </w:r>
    </w:p>
    <w:p w14:paraId="621A68EE"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(Signature)</w:t>
      </w:r>
    </w:p>
    <w:p w14:paraId="2A3869D3" w14:textId="77777777" w:rsidR="00212550" w:rsidRPr="000B480F" w:rsidRDefault="00212550" w:rsidP="00212550">
      <w:pPr>
        <w:spacing w:after="240" w:line="240" w:lineRule="auto"/>
        <w:rPr>
          <w:rFonts w:ascii="Calibri" w:eastAsia="Times New Roman" w:hAnsi="Calibri" w:cs="Calibri"/>
          <w:sz w:val="18"/>
          <w:szCs w:val="18"/>
        </w:rPr>
      </w:pPr>
    </w:p>
    <w:p w14:paraId="514084B0"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(Printed Name and Title)</w:t>
      </w:r>
    </w:p>
    <w:p w14:paraId="332F4741" w14:textId="77777777" w:rsidR="00212550" w:rsidRPr="000B480F" w:rsidRDefault="00212550" w:rsidP="00212550">
      <w:pPr>
        <w:spacing w:after="240" w:line="240" w:lineRule="auto"/>
        <w:rPr>
          <w:rFonts w:ascii="Calibri" w:eastAsia="Times New Roman" w:hAnsi="Calibri" w:cs="Calibri"/>
          <w:sz w:val="18"/>
          <w:szCs w:val="18"/>
        </w:rPr>
      </w:pPr>
    </w:p>
    <w:p w14:paraId="37CD50FF" w14:textId="77777777" w:rsidR="00212550" w:rsidRPr="000B480F" w:rsidRDefault="00212550" w:rsidP="00212550">
      <w:pPr>
        <w:spacing w:after="240" w:line="240" w:lineRule="auto"/>
        <w:rPr>
          <w:rFonts w:ascii="Calibri" w:eastAsia="Arial" w:hAnsi="Calibri" w:cs="Calibri"/>
          <w:sz w:val="18"/>
          <w:szCs w:val="18"/>
        </w:rPr>
      </w:pPr>
      <w:r w:rsidRPr="000B480F">
        <w:rPr>
          <w:rFonts w:ascii="Calibri" w:eastAsia="Arial" w:hAnsi="Calibri" w:cs="Calibri"/>
          <w:sz w:val="18"/>
          <w:szCs w:val="18"/>
        </w:rPr>
        <w:t>(Date)</w:t>
      </w:r>
    </w:p>
    <w:p w14:paraId="3E9F6FFF" w14:textId="06A93346" w:rsidR="24287CD5" w:rsidRDefault="24287CD5" w:rsidP="24287CD5">
      <w:pPr>
        <w:spacing w:after="0" w:line="240" w:lineRule="auto"/>
        <w:jc w:val="both"/>
        <w:rPr>
          <w:rFonts w:ascii="Calibri" w:eastAsia="Calibri" w:hAnsi="Calibri" w:cs="Calibri"/>
          <w:color w:val="000000" w:themeColor="text1"/>
          <w:sz w:val="18"/>
          <w:szCs w:val="18"/>
          <w:lang w:val="en-CA"/>
        </w:rPr>
      </w:pPr>
    </w:p>
    <w:p w14:paraId="712BD73B" w14:textId="20C0394E" w:rsidR="00C22EF1" w:rsidRDefault="00C22EF1"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9633331" w14:textId="3DAF87B6"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1F631B4" w14:textId="2CDD7F0A"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85F6266" w14:textId="0E4EACA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41AAEC" w14:textId="21472B67"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258D813" w14:textId="399E7583" w:rsidR="00490A08"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F0EE548" w14:textId="497EA198"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A0A2507" w14:textId="123B4B1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BCB17D" w14:textId="6CF1ACB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E7D1F44" w14:textId="71251B3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790F613" w14:textId="4F3D17A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5C08ECB" w14:textId="773305FE"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79D20A" w14:textId="0B7BB1B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35D5222" w14:textId="4E24B2F9"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0F2E561" w14:textId="31569BC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2A3A7C4" w14:textId="3B67EF0F"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AD8A9" w14:textId="5B6686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74055A0" w14:textId="4A2193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5349270" w14:textId="4CE29406"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B559302" w14:textId="0CF56BA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E2E9FEF" w14:textId="1DBA604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20B5B95" w14:textId="58C51EE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D401BA1" w14:textId="3F70A57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F878B22" w14:textId="6DF18232"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51CB91D" w14:textId="19F67E9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063B775" w14:textId="2C81D15B"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B495F56" w14:textId="18DB20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9792DE1" w14:textId="28E1D081"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A08AE71" w14:textId="3A190D20"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E196A00" w14:textId="600478FC"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6A24679" w14:textId="3A764B2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72DDDAC" w14:textId="659E0CC3"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5C89A6" w14:textId="2819AC54"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BF4D247" w14:textId="77777777"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18F04A50" w14:textId="77777777" w:rsidR="00490A08" w:rsidRPr="00A872BA" w:rsidRDefault="00490A08" w:rsidP="00C22EF1">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5B8E0632" w14:textId="11CC5D44" w:rsidR="009504BD" w:rsidRPr="009504BD" w:rsidRDefault="009504BD" w:rsidP="009504BD">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9504BD">
        <w:rPr>
          <w:rFonts w:ascii="Calibri" w:eastAsia="Calibri" w:hAnsi="Calibri" w:cs="Calibri"/>
          <w:b/>
          <w:bCs/>
          <w:iCs/>
          <w:color w:val="002060"/>
          <w:spacing w:val="-3"/>
          <w:sz w:val="24"/>
          <w:szCs w:val="24"/>
          <w:lang w:val="en-CA"/>
        </w:rPr>
        <w:lastRenderedPageBreak/>
        <w:t xml:space="preserve">Annex </w:t>
      </w:r>
      <w:r w:rsidR="00FC3F11">
        <w:rPr>
          <w:rFonts w:ascii="Calibri" w:eastAsia="Calibri" w:hAnsi="Calibri" w:cs="Calibri"/>
          <w:b/>
          <w:bCs/>
          <w:iCs/>
          <w:color w:val="002060"/>
          <w:spacing w:val="-3"/>
          <w:sz w:val="24"/>
          <w:szCs w:val="24"/>
          <w:lang w:val="en-CA"/>
        </w:rPr>
        <w:t>B</w:t>
      </w:r>
      <w:r w:rsidRPr="009504BD">
        <w:rPr>
          <w:rFonts w:ascii="Calibri" w:eastAsia="Calibri" w:hAnsi="Calibri" w:cs="Calibri"/>
          <w:b/>
          <w:bCs/>
          <w:iCs/>
          <w:color w:val="002060"/>
          <w:spacing w:val="-3"/>
          <w:sz w:val="24"/>
          <w:szCs w:val="24"/>
          <w:lang w:val="en-CA"/>
        </w:rPr>
        <w:t>-3</w:t>
      </w:r>
    </w:p>
    <w:p w14:paraId="51C3A9DF" w14:textId="58D5DF39" w:rsidR="00C22EF1" w:rsidRPr="009504BD" w:rsidRDefault="00C22EF1" w:rsidP="009504BD">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9504BD">
        <w:rPr>
          <w:rFonts w:ascii="Calibri" w:eastAsia="Calibri" w:hAnsi="Calibri" w:cs="Calibri"/>
          <w:b/>
          <w:bCs/>
          <w:color w:val="002060"/>
          <w:spacing w:val="-3"/>
          <w:sz w:val="24"/>
          <w:szCs w:val="24"/>
          <w:lang w:val="en-CA"/>
        </w:rPr>
        <w:t>Format of resum</w:t>
      </w:r>
      <w:r w:rsidR="009504BD" w:rsidRPr="009504BD">
        <w:rPr>
          <w:rFonts w:ascii="Calibri" w:eastAsia="Calibri" w:hAnsi="Calibri" w:cs="Calibri"/>
          <w:b/>
          <w:bCs/>
          <w:color w:val="002060"/>
          <w:spacing w:val="-3"/>
          <w:sz w:val="24"/>
          <w:szCs w:val="24"/>
          <w:lang w:val="en-CA"/>
        </w:rPr>
        <w:t>e</w:t>
      </w:r>
      <w:r w:rsidRPr="009504BD">
        <w:rPr>
          <w:rFonts w:ascii="Calibri" w:eastAsia="Calibri" w:hAnsi="Calibri" w:cs="Calibri"/>
          <w:b/>
          <w:bCs/>
          <w:color w:val="002060"/>
          <w:spacing w:val="-3"/>
          <w:sz w:val="24"/>
          <w:szCs w:val="24"/>
          <w:lang w:val="en-CA"/>
        </w:rPr>
        <w:t xml:space="preserve"> for proposed staff</w:t>
      </w:r>
    </w:p>
    <w:p w14:paraId="5A589F0F" w14:textId="6CE23DC4" w:rsidR="00C22EF1"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4B49B3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3FB39679" w14:textId="77777777" w:rsidR="006C3247" w:rsidRPr="000B480F" w:rsidRDefault="006C3247" w:rsidP="006C3247">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Description of Services: </w:t>
      </w:r>
    </w:p>
    <w:p w14:paraId="3E68846F" w14:textId="67A085B5" w:rsidR="007737D7" w:rsidRDefault="006C324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r w:rsidRPr="000B480F">
        <w:rPr>
          <w:rFonts w:ascii="Calibri" w:eastAsia="Times New Roman" w:hAnsi="Calibri" w:cs="Calibri"/>
          <w:b/>
          <w:sz w:val="18"/>
          <w:szCs w:val="18"/>
          <w:lang w:val="en-GB" w:eastAsia="en-GB"/>
        </w:rPr>
        <w:t>CFP No</w:t>
      </w:r>
    </w:p>
    <w:p w14:paraId="12F6E2BA" w14:textId="21B7310C"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BE154EE" w14:textId="483D6493" w:rsidR="007737D7"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0EE6BD25" w14:textId="77777777" w:rsidR="007737D7" w:rsidRPr="00A872BA"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14DAF47E" w14:textId="77777777" w:rsidR="00C22EF1" w:rsidRPr="00A872BA"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EE24AC9"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color w:val="000000"/>
          <w:spacing w:val="-3"/>
          <w:sz w:val="18"/>
          <w:szCs w:val="18"/>
        </w:rPr>
        <w:t>Name of Staff: ___________________________________________________</w:t>
      </w:r>
      <w:r w:rsidRPr="00A872BA">
        <w:rPr>
          <w:rFonts w:ascii="Calibri" w:eastAsia="Arial" w:hAnsi="Calibri" w:cs="Calibri"/>
          <w:b/>
          <w:color w:val="000000"/>
          <w:spacing w:val="-3"/>
          <w:sz w:val="18"/>
          <w:szCs w:val="18"/>
        </w:rPr>
        <w:t xml:space="preserve">_    </w:t>
      </w:r>
    </w:p>
    <w:p w14:paraId="3A5BBFA9"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6CD48A89" w14:textId="77777777" w:rsidR="00C22EF1" w:rsidRPr="00A872BA" w:rsidRDefault="00C22EF1" w:rsidP="00C22EF1">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Title:</w:t>
      </w:r>
      <w:r w:rsidRPr="00A872BA">
        <w:rPr>
          <w:rFonts w:ascii="Calibri" w:eastAsia="Times New Roman" w:hAnsi="Calibri" w:cs="Calibri"/>
          <w:color w:val="000000"/>
          <w:spacing w:val="-3"/>
          <w:sz w:val="18"/>
          <w:szCs w:val="18"/>
        </w:rPr>
        <w:tab/>
      </w:r>
      <w:r w:rsidRPr="00A872BA">
        <w:rPr>
          <w:rFonts w:ascii="Calibri" w:eastAsia="Arial" w:hAnsi="Calibri" w:cs="Calibri"/>
          <w:color w:val="000000"/>
          <w:spacing w:val="-3"/>
          <w:sz w:val="18"/>
          <w:szCs w:val="18"/>
        </w:rPr>
        <w:t>_______________________________________________</w:t>
      </w:r>
    </w:p>
    <w:p w14:paraId="30D3A94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312A871"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Years with NGO: _____________________   Nationality: ____________________</w:t>
      </w:r>
    </w:p>
    <w:p w14:paraId="3DD4DD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2A33176C"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5165012"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b/>
          <w:color w:val="000000"/>
          <w:spacing w:val="-3"/>
          <w:sz w:val="18"/>
          <w:szCs w:val="18"/>
        </w:rPr>
        <w:t>Education/Qualifications</w:t>
      </w:r>
      <w:r w:rsidRPr="00A872BA">
        <w:rPr>
          <w:rFonts w:ascii="Calibri" w:eastAsia="Arial" w:hAnsi="Calibri" w:cs="Calibri"/>
          <w:color w:val="000000"/>
          <w:spacing w:val="-3"/>
          <w:sz w:val="18"/>
          <w:szCs w:val="18"/>
        </w:rPr>
        <w:t>: (Summarize college/university and other specialized education of staff member, giving names of schools, dates attended and degrees-professional qualifications obtained).</w:t>
      </w:r>
    </w:p>
    <w:p w14:paraId="440A811B"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207B5FC" w14:textId="77777777" w:rsidR="00C22EF1" w:rsidRPr="00A872BA"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Employment Record/Experience</w:t>
      </w:r>
    </w:p>
    <w:p w14:paraId="5CDD61D5"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33FF07B0" w14:textId="77777777" w:rsidR="00C22EF1" w:rsidRPr="00A872BA"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A872BA"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F8CD4DD"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References</w:t>
      </w:r>
    </w:p>
    <w:p w14:paraId="78CEE57E"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3447105B" w14:textId="77777777" w:rsidR="00C22EF1" w:rsidRPr="00A872BA" w:rsidRDefault="00C22EF1" w:rsidP="00C22EF1">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Provide names and addresses for two (2) references.</w:t>
      </w:r>
    </w:p>
    <w:p w14:paraId="254B3705" w14:textId="77777777" w:rsidR="00C22EF1" w:rsidRPr="00A872BA" w:rsidRDefault="00C22EF1" w:rsidP="00C22EF1">
      <w:pPr>
        <w:rPr>
          <w:rFonts w:ascii="Calibri" w:eastAsia="Calibri" w:hAnsi="Calibri" w:cs="Calibri"/>
          <w:color w:val="000000"/>
          <w:sz w:val="18"/>
          <w:szCs w:val="18"/>
          <w:lang w:val="en-CA"/>
        </w:rPr>
      </w:pPr>
    </w:p>
    <w:p w14:paraId="518A8AFD" w14:textId="77777777" w:rsidR="00C22EF1" w:rsidRPr="00A872BA" w:rsidRDefault="00C22EF1" w:rsidP="00C22EF1">
      <w:pPr>
        <w:spacing w:after="0" w:line="240" w:lineRule="auto"/>
        <w:rPr>
          <w:rFonts w:ascii="Calibri" w:eastAsia="Times New Roman" w:hAnsi="Calibri" w:cs="Calibri"/>
          <w:b/>
          <w:color w:val="000000"/>
          <w:sz w:val="18"/>
          <w:szCs w:val="18"/>
          <w:lang w:val="en-GB" w:eastAsia="en-GB"/>
        </w:rPr>
      </w:pPr>
      <w:r w:rsidRPr="00A872BA">
        <w:rPr>
          <w:rFonts w:ascii="Calibri" w:eastAsia="Calibri" w:hAnsi="Calibri" w:cs="Calibri"/>
          <w:color w:val="000000"/>
          <w:sz w:val="18"/>
          <w:szCs w:val="18"/>
          <w:lang w:val="en-CA"/>
        </w:rPr>
        <w:br w:type="page"/>
      </w:r>
    </w:p>
    <w:p w14:paraId="6DD99E63" w14:textId="2AEAB48C" w:rsidR="0080766A" w:rsidRPr="00BA537E" w:rsidRDefault="00C22EF1" w:rsidP="00BA537E">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BA537E">
        <w:rPr>
          <w:rFonts w:ascii="Calibri" w:eastAsia="Times New Roman" w:hAnsi="Calibri" w:cs="Calibri"/>
          <w:b/>
          <w:color w:val="002060"/>
          <w:sz w:val="24"/>
          <w:szCs w:val="24"/>
          <w:lang w:val="en-GB" w:eastAsia="en-GB"/>
        </w:rPr>
        <w:lastRenderedPageBreak/>
        <w:t>Annex B-</w:t>
      </w:r>
      <w:r w:rsidR="00BA537E" w:rsidRPr="00BA537E">
        <w:rPr>
          <w:rFonts w:ascii="Calibri" w:eastAsia="Times New Roman" w:hAnsi="Calibri" w:cs="Calibri"/>
          <w:b/>
          <w:color w:val="002060"/>
          <w:sz w:val="24"/>
          <w:szCs w:val="24"/>
          <w:lang w:val="en-GB" w:eastAsia="en-GB"/>
        </w:rPr>
        <w:t>4</w:t>
      </w:r>
    </w:p>
    <w:p w14:paraId="59F2CB5D" w14:textId="77777777" w:rsidR="0080766A" w:rsidRPr="00BA537E" w:rsidRDefault="0080766A" w:rsidP="0080766A">
      <w:pPr>
        <w:spacing w:after="0" w:line="240" w:lineRule="auto"/>
        <w:jc w:val="center"/>
        <w:rPr>
          <w:rFonts w:ascii="Calibri" w:eastAsia="Calibri" w:hAnsi="Calibri" w:cs="Calibri"/>
          <w:b/>
          <w:bCs/>
          <w:color w:val="002060"/>
          <w:sz w:val="24"/>
          <w:szCs w:val="24"/>
          <w:u w:val="single"/>
          <w:lang w:val="en-CA"/>
        </w:rPr>
      </w:pPr>
      <w:r w:rsidRPr="00BA537E">
        <w:rPr>
          <w:rFonts w:ascii="Calibri" w:eastAsia="Calibri" w:hAnsi="Calibri" w:cs="Calibri"/>
          <w:b/>
          <w:bCs/>
          <w:color w:val="002060"/>
          <w:sz w:val="24"/>
          <w:szCs w:val="24"/>
          <w:u w:val="single"/>
          <w:lang w:val="en-CA"/>
        </w:rPr>
        <w:t xml:space="preserve">Capacity Assessment minimum Documents </w:t>
      </w:r>
    </w:p>
    <w:p w14:paraId="5270A638" w14:textId="77777777" w:rsidR="0080766A" w:rsidRPr="00BA537E" w:rsidRDefault="0080766A" w:rsidP="0080766A">
      <w:pPr>
        <w:spacing w:after="0" w:line="240" w:lineRule="auto"/>
        <w:jc w:val="center"/>
        <w:rPr>
          <w:rFonts w:ascii="Calibri" w:eastAsia="Calibri" w:hAnsi="Calibri" w:cs="Calibri"/>
          <w:b/>
          <w:bCs/>
          <w:sz w:val="24"/>
          <w:szCs w:val="24"/>
          <w:u w:val="single"/>
          <w:lang w:val="en-CA"/>
        </w:rPr>
      </w:pPr>
      <w:r w:rsidRPr="00BA537E">
        <w:rPr>
          <w:rFonts w:ascii="Calibri" w:eastAsia="Calibri" w:hAnsi="Calibri" w:cs="Calibri"/>
          <w:b/>
          <w:bCs/>
          <w:sz w:val="24"/>
          <w:szCs w:val="24"/>
          <w:u w:val="single"/>
          <w:lang w:val="en-CA"/>
        </w:rPr>
        <w:t>(to be submitted by potential Responsible Parties and submission assessed by the reviewer)</w:t>
      </w:r>
    </w:p>
    <w:p w14:paraId="2D953E71" w14:textId="77777777" w:rsidR="0080766A" w:rsidRPr="00A872BA" w:rsidRDefault="0080766A"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B3FF0E2" w14:textId="77777777" w:rsidR="00C22EF1" w:rsidRPr="00A872BA" w:rsidRDefault="00C22EF1" w:rsidP="00C22EF1">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6F08F8B9"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463ABD4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567B3DC1"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13D4E7E4" w14:textId="77777777" w:rsidR="00C22EF1" w:rsidRPr="00A872BA" w:rsidRDefault="00C22EF1" w:rsidP="00C22EF1">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054267C4" w14:textId="77777777" w:rsidR="00C22EF1" w:rsidRPr="00A872BA" w:rsidRDefault="00C22EF1" w:rsidP="00C22EF1">
      <w:pPr>
        <w:spacing w:after="0" w:line="240" w:lineRule="auto"/>
        <w:jc w:val="center"/>
        <w:rPr>
          <w:rFonts w:ascii="Calibri" w:eastAsia="Calibri" w:hAnsi="Calibri" w:cs="Calibri"/>
          <w:b/>
          <w:color w:val="000000"/>
          <w:sz w:val="18"/>
          <w:szCs w:val="18"/>
          <w:lang w:val="en-CA"/>
        </w:rPr>
      </w:pPr>
    </w:p>
    <w:p w14:paraId="5F938E03"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A872BA" w14:paraId="01065233" w14:textId="77777777" w:rsidTr="3BBAE892">
        <w:trPr>
          <w:jc w:val="center"/>
        </w:trPr>
        <w:tc>
          <w:tcPr>
            <w:tcW w:w="5305" w:type="dxa"/>
          </w:tcPr>
          <w:p w14:paraId="3ABBF1B1"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733DCA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03756B33" w14:textId="77777777" w:rsidTr="3BBAE892">
        <w:trPr>
          <w:jc w:val="center"/>
        </w:trPr>
        <w:tc>
          <w:tcPr>
            <w:tcW w:w="5305" w:type="dxa"/>
          </w:tcPr>
          <w:p w14:paraId="6A8C10C4"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Legal registration</w:t>
            </w:r>
          </w:p>
        </w:tc>
        <w:tc>
          <w:tcPr>
            <w:tcW w:w="1980" w:type="dxa"/>
          </w:tcPr>
          <w:p w14:paraId="1A6C2FC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5475E6DC" w14:textId="77777777" w:rsidTr="3BBAE892">
        <w:trPr>
          <w:jc w:val="center"/>
        </w:trPr>
        <w:tc>
          <w:tcPr>
            <w:tcW w:w="5305" w:type="dxa"/>
          </w:tcPr>
          <w:p w14:paraId="4A9E42EB" w14:textId="77777777" w:rsidR="000E707B" w:rsidRPr="00A872BA" w:rsidRDefault="000E707B" w:rsidP="004618C5">
            <w:pPr>
              <w:contextualSpacing/>
              <w:rPr>
                <w:rFonts w:cs="Calibri"/>
                <w:b/>
                <w:bCs/>
                <w:color w:val="000000"/>
                <w:sz w:val="18"/>
                <w:szCs w:val="18"/>
              </w:rPr>
            </w:pPr>
            <w:r w:rsidRPr="00A872BA">
              <w:rPr>
                <w:rFonts w:cs="Calibri"/>
                <w:color w:val="000000"/>
                <w:sz w:val="18"/>
                <w:szCs w:val="18"/>
              </w:rPr>
              <w:t>Rules of Governance / Statues of the organization</w:t>
            </w:r>
          </w:p>
        </w:tc>
        <w:tc>
          <w:tcPr>
            <w:tcW w:w="1980" w:type="dxa"/>
          </w:tcPr>
          <w:p w14:paraId="3479FE79" w14:textId="77777777" w:rsidR="000E707B" w:rsidRPr="00A872BA" w:rsidRDefault="000E707B" w:rsidP="00E06B72">
            <w:pPr>
              <w:contextualSpacing/>
              <w:jc w:val="center"/>
              <w:rPr>
                <w:rFonts w:cs="Calibri"/>
                <w:b/>
                <w:bCs/>
                <w:color w:val="000000"/>
                <w:sz w:val="18"/>
                <w:szCs w:val="18"/>
              </w:rPr>
            </w:pPr>
            <w:r w:rsidRPr="00A872BA">
              <w:rPr>
                <w:rFonts w:cs="Calibri"/>
                <w:color w:val="000000"/>
                <w:sz w:val="18"/>
                <w:szCs w:val="18"/>
              </w:rPr>
              <w:t>Mandatory</w:t>
            </w:r>
          </w:p>
        </w:tc>
      </w:tr>
      <w:tr w:rsidR="000E707B" w:rsidRPr="00A872BA" w14:paraId="14206644" w14:textId="77777777" w:rsidTr="3BBAE892">
        <w:trPr>
          <w:jc w:val="center"/>
        </w:trPr>
        <w:tc>
          <w:tcPr>
            <w:tcW w:w="5305" w:type="dxa"/>
          </w:tcPr>
          <w:p w14:paraId="4A26612F" w14:textId="77777777" w:rsidR="000E707B" w:rsidRPr="00A872BA" w:rsidRDefault="000E707B" w:rsidP="004618C5">
            <w:pPr>
              <w:rPr>
                <w:rFonts w:cs="Calibri"/>
                <w:color w:val="000000"/>
                <w:sz w:val="18"/>
                <w:szCs w:val="18"/>
              </w:rPr>
            </w:pPr>
            <w:r w:rsidRPr="00A872BA">
              <w:rPr>
                <w:rFonts w:cs="Calibri"/>
                <w:color w:val="000000"/>
                <w:sz w:val="18"/>
                <w:szCs w:val="18"/>
              </w:rPr>
              <w:t>Organigram of the organization</w:t>
            </w:r>
          </w:p>
        </w:tc>
        <w:tc>
          <w:tcPr>
            <w:tcW w:w="1980" w:type="dxa"/>
          </w:tcPr>
          <w:p w14:paraId="3D6B2B0E"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54D0AF0" w14:textId="77777777" w:rsidTr="3BBAE892">
        <w:trPr>
          <w:trHeight w:val="305"/>
          <w:jc w:val="center"/>
        </w:trPr>
        <w:tc>
          <w:tcPr>
            <w:tcW w:w="5305" w:type="dxa"/>
          </w:tcPr>
          <w:p w14:paraId="39FFEDE9" w14:textId="77777777" w:rsidR="000E707B" w:rsidRPr="00A872BA" w:rsidRDefault="000E707B" w:rsidP="004618C5">
            <w:pPr>
              <w:rPr>
                <w:rFonts w:cs="Calibri"/>
                <w:color w:val="000000"/>
                <w:sz w:val="18"/>
                <w:szCs w:val="18"/>
              </w:rPr>
            </w:pPr>
            <w:r w:rsidRPr="00A872BA">
              <w:rPr>
                <w:rFonts w:cs="Calibri"/>
                <w:color w:val="000000"/>
                <w:sz w:val="18"/>
                <w:szCs w:val="18"/>
              </w:rPr>
              <w:t>List of Key management</w:t>
            </w:r>
          </w:p>
        </w:tc>
        <w:tc>
          <w:tcPr>
            <w:tcW w:w="1980" w:type="dxa"/>
          </w:tcPr>
          <w:p w14:paraId="2A56C7C2"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2BA9058" w14:textId="77777777" w:rsidTr="3BBAE892">
        <w:trPr>
          <w:jc w:val="center"/>
        </w:trPr>
        <w:tc>
          <w:tcPr>
            <w:tcW w:w="5305" w:type="dxa"/>
          </w:tcPr>
          <w:p w14:paraId="27A99439" w14:textId="77777777" w:rsidR="000E707B" w:rsidRPr="00A872BA" w:rsidRDefault="000E707B" w:rsidP="004618C5">
            <w:pPr>
              <w:rPr>
                <w:rFonts w:cs="Calibri"/>
                <w:color w:val="000000"/>
                <w:sz w:val="18"/>
                <w:szCs w:val="18"/>
              </w:rPr>
            </w:pPr>
            <w:r w:rsidRPr="00A872BA">
              <w:rPr>
                <w:rFonts w:cs="Calibri"/>
                <w:color w:val="000000"/>
                <w:sz w:val="18"/>
                <w:szCs w:val="18"/>
              </w:rPr>
              <w:t>CVs of Key Staff proposed for the engagement with UN Women</w:t>
            </w:r>
          </w:p>
        </w:tc>
        <w:tc>
          <w:tcPr>
            <w:tcW w:w="1980" w:type="dxa"/>
          </w:tcPr>
          <w:p w14:paraId="2FA80C13"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21F8339" w14:textId="77777777" w:rsidTr="3BBAE892">
        <w:trPr>
          <w:jc w:val="center"/>
        </w:trPr>
        <w:tc>
          <w:tcPr>
            <w:tcW w:w="5305" w:type="dxa"/>
          </w:tcPr>
          <w:p w14:paraId="3A405949" w14:textId="7A28E5FF" w:rsidR="000E707B" w:rsidRPr="00A872BA" w:rsidRDefault="000E707B" w:rsidP="004618C5">
            <w:pPr>
              <w:rPr>
                <w:rFonts w:cs="Calibri"/>
                <w:color w:val="000000"/>
                <w:sz w:val="18"/>
                <w:szCs w:val="18"/>
              </w:rPr>
            </w:pPr>
            <w:r w:rsidRPr="00A872BA">
              <w:rPr>
                <w:rFonts w:cs="Calibri"/>
                <w:color w:val="000000"/>
                <w:sz w:val="18"/>
                <w:szCs w:val="18"/>
              </w:rPr>
              <w:t>Anti-Fraud Policy Framework</w:t>
            </w:r>
            <w:r>
              <w:rPr>
                <w:rFonts w:cs="Calibri"/>
                <w:color w:val="000000"/>
                <w:sz w:val="18"/>
                <w:szCs w:val="18"/>
              </w:rPr>
              <w:t xml:space="preserve"> which is consistent with UN women’s one</w:t>
            </w:r>
            <w:r w:rsidR="006D621A">
              <w:rPr>
                <w:rFonts w:cs="Calibri"/>
                <w:color w:val="000000"/>
                <w:sz w:val="18"/>
                <w:szCs w:val="18"/>
              </w:rPr>
              <w:t xml:space="preserve"> or adoption of UN Women anti-fraud policy</w:t>
            </w:r>
          </w:p>
        </w:tc>
        <w:tc>
          <w:tcPr>
            <w:tcW w:w="1980" w:type="dxa"/>
          </w:tcPr>
          <w:p w14:paraId="51AE0CC7"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9FD08E9" w14:textId="77777777" w:rsidTr="3BBAE892">
        <w:trPr>
          <w:jc w:val="center"/>
        </w:trPr>
        <w:tc>
          <w:tcPr>
            <w:tcW w:w="5305" w:type="dxa"/>
          </w:tcPr>
          <w:p w14:paraId="6DFA061C" w14:textId="2A159B47" w:rsidR="000E707B" w:rsidRPr="007A4A0A" w:rsidRDefault="3BBAE892" w:rsidP="3BBAE892">
            <w:pPr>
              <w:rPr>
                <w:rFonts w:cs="Calibri"/>
                <w:color w:val="000000" w:themeColor="text1"/>
                <w:sz w:val="18"/>
                <w:szCs w:val="18"/>
              </w:rPr>
            </w:pPr>
            <w:r w:rsidRPr="007A4A0A">
              <w:rPr>
                <w:rFonts w:cs="Calibri"/>
                <w:color w:val="000000" w:themeColor="text1"/>
                <w:sz w:val="18"/>
                <w:szCs w:val="18"/>
              </w:rPr>
              <w:t>S</w:t>
            </w:r>
            <w:r w:rsidR="00DD1BAD" w:rsidRPr="007A4A0A">
              <w:rPr>
                <w:rFonts w:cs="Calibri"/>
                <w:color w:val="000000" w:themeColor="text1"/>
                <w:sz w:val="18"/>
                <w:szCs w:val="18"/>
              </w:rPr>
              <w:t xml:space="preserve">exual </w:t>
            </w:r>
            <w:r w:rsidRPr="007A4A0A">
              <w:rPr>
                <w:rFonts w:cs="Calibri"/>
                <w:color w:val="000000" w:themeColor="text1"/>
                <w:sz w:val="18"/>
                <w:szCs w:val="18"/>
              </w:rPr>
              <w:t>E</w:t>
            </w:r>
            <w:r w:rsidR="00DD1BAD" w:rsidRPr="007A4A0A">
              <w:rPr>
                <w:rFonts w:cs="Calibri"/>
                <w:color w:val="000000" w:themeColor="text1"/>
                <w:sz w:val="18"/>
                <w:szCs w:val="18"/>
              </w:rPr>
              <w:t xml:space="preserve">xploitation and </w:t>
            </w:r>
            <w:r w:rsidRPr="007A4A0A">
              <w:rPr>
                <w:rFonts w:cs="Calibri"/>
                <w:color w:val="000000" w:themeColor="text1"/>
                <w:sz w:val="18"/>
                <w:szCs w:val="18"/>
              </w:rPr>
              <w:t>A</w:t>
            </w:r>
            <w:r w:rsidR="00DD1BAD" w:rsidRPr="007A4A0A">
              <w:rPr>
                <w:rFonts w:cs="Calibri"/>
                <w:color w:val="000000" w:themeColor="text1"/>
                <w:sz w:val="18"/>
                <w:szCs w:val="18"/>
              </w:rPr>
              <w:t>buse</w:t>
            </w:r>
            <w:r w:rsidRPr="007A4A0A">
              <w:rPr>
                <w:rFonts w:cs="Calibri"/>
                <w:color w:val="000000" w:themeColor="text1"/>
                <w:sz w:val="18"/>
                <w:szCs w:val="18"/>
              </w:rPr>
              <w:t xml:space="preserve"> </w:t>
            </w:r>
            <w:r w:rsidR="00DD492E" w:rsidRPr="007A4A0A">
              <w:rPr>
                <w:rFonts w:cs="Calibri"/>
                <w:color w:val="000000" w:themeColor="text1"/>
                <w:sz w:val="18"/>
                <w:szCs w:val="18"/>
              </w:rPr>
              <w:t xml:space="preserve">(SEA) </w:t>
            </w:r>
            <w:r w:rsidRPr="007A4A0A">
              <w:rPr>
                <w:rFonts w:cs="Calibri"/>
                <w:color w:val="000000" w:themeColor="text1"/>
                <w:sz w:val="18"/>
                <w:szCs w:val="18"/>
              </w:rPr>
              <w:t xml:space="preserve">policy </w:t>
            </w:r>
            <w:r w:rsidR="00470698" w:rsidRPr="007A4A0A">
              <w:rPr>
                <w:rFonts w:cs="Calibri"/>
                <w:color w:val="000000" w:themeColor="text1"/>
                <w:sz w:val="18"/>
                <w:szCs w:val="18"/>
              </w:rPr>
              <w:t xml:space="preserve">consistent with </w:t>
            </w:r>
            <w:r w:rsidR="0067364E" w:rsidRPr="007A4A0A">
              <w:rPr>
                <w:rFonts w:cs="Calibri"/>
                <w:color w:val="000000" w:themeColor="text1"/>
                <w:sz w:val="18"/>
                <w:szCs w:val="18"/>
              </w:rPr>
              <w:t xml:space="preserve">the </w:t>
            </w:r>
            <w:r w:rsidR="00470698" w:rsidRPr="007A4A0A">
              <w:rPr>
                <w:rFonts w:cs="Calibri"/>
                <w:color w:val="000000" w:themeColor="text1"/>
                <w:sz w:val="18"/>
                <w:szCs w:val="18"/>
              </w:rPr>
              <w:t xml:space="preserve">UN </w:t>
            </w:r>
            <w:r w:rsidRPr="007A4A0A">
              <w:rPr>
                <w:rFonts w:cs="Calibri"/>
                <w:color w:val="000000" w:themeColor="text1"/>
                <w:sz w:val="18"/>
                <w:szCs w:val="18"/>
              </w:rPr>
              <w:t xml:space="preserve">SEA </w:t>
            </w:r>
            <w:r w:rsidR="00324981" w:rsidRPr="007A4A0A">
              <w:rPr>
                <w:rFonts w:cs="Calibri"/>
                <w:color w:val="000000" w:themeColor="text1"/>
                <w:sz w:val="18"/>
                <w:szCs w:val="18"/>
              </w:rPr>
              <w:t xml:space="preserve">bulletin </w:t>
            </w:r>
            <w:hyperlink r:id="rId22" w:history="1">
              <w:r w:rsidR="00324981" w:rsidRPr="007A4A0A">
                <w:rPr>
                  <w:rStyle w:val="Hyperlink"/>
                  <w:rFonts w:cs="Calibri"/>
                  <w:sz w:val="18"/>
                  <w:szCs w:val="18"/>
                </w:rPr>
                <w:t>ST/SGB/2003/13</w:t>
              </w:r>
            </w:hyperlink>
            <w:r w:rsidR="00324981" w:rsidRPr="007A4A0A">
              <w:rPr>
                <w:rFonts w:cs="Calibri"/>
                <w:color w:val="000000" w:themeColor="text1"/>
                <w:sz w:val="18"/>
                <w:szCs w:val="18"/>
              </w:rPr>
              <w:cr/>
            </w:r>
          </w:p>
          <w:p w14:paraId="2BC9494C" w14:textId="1F81F4E1" w:rsidR="000E707B" w:rsidRPr="00A872BA" w:rsidRDefault="3BBAE892" w:rsidP="3BBAE892">
            <w:pPr>
              <w:rPr>
                <w:rFonts w:cs="Calibri"/>
                <w:color w:val="000000" w:themeColor="text1"/>
                <w:sz w:val="18"/>
                <w:szCs w:val="18"/>
                <w:highlight w:val="yellow"/>
              </w:rPr>
            </w:pPr>
            <w:r w:rsidRPr="007A4A0A">
              <w:rPr>
                <w:rFonts w:cs="Calibri"/>
                <w:color w:val="000000" w:themeColor="text1"/>
                <w:sz w:val="18"/>
                <w:szCs w:val="18"/>
              </w:rPr>
              <w:t>Where RP has adopted UN Women SEA Protocol, RP has to ensure to have developed a SEA policy</w:t>
            </w:r>
            <w:r w:rsidRPr="007A4A0A">
              <w:rPr>
                <w:rFonts w:cs="Calibri"/>
                <w:sz w:val="18"/>
                <w:szCs w:val="18"/>
              </w:rPr>
              <w:t>;</w:t>
            </w:r>
            <w:r w:rsidRPr="3BBAE892">
              <w:rPr>
                <w:rFonts w:cs="Calibri"/>
                <w:sz w:val="18"/>
                <w:szCs w:val="18"/>
              </w:rPr>
              <w:t xml:space="preserve"> </w:t>
            </w:r>
          </w:p>
        </w:tc>
        <w:tc>
          <w:tcPr>
            <w:tcW w:w="1980" w:type="dxa"/>
          </w:tcPr>
          <w:p w14:paraId="640DBC74" w14:textId="77777777"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bl>
    <w:p w14:paraId="2B4BCFB4"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166BE5F0"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A872BA" w14:paraId="291C89D5" w14:textId="77777777" w:rsidTr="00BA537E">
        <w:trPr>
          <w:jc w:val="center"/>
        </w:trPr>
        <w:tc>
          <w:tcPr>
            <w:tcW w:w="5305" w:type="dxa"/>
          </w:tcPr>
          <w:p w14:paraId="4460EED8"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55B7B952"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785894AA" w14:textId="77777777" w:rsidTr="00BA537E">
        <w:trPr>
          <w:trHeight w:val="242"/>
          <w:jc w:val="center"/>
        </w:trPr>
        <w:tc>
          <w:tcPr>
            <w:tcW w:w="5305" w:type="dxa"/>
          </w:tcPr>
          <w:p w14:paraId="46E068F3" w14:textId="77777777" w:rsidR="000E707B" w:rsidRPr="00A872BA" w:rsidRDefault="000E707B" w:rsidP="004618C5">
            <w:pPr>
              <w:rPr>
                <w:rFonts w:cs="Calibri"/>
                <w:color w:val="000000"/>
                <w:sz w:val="18"/>
                <w:szCs w:val="18"/>
              </w:rPr>
            </w:pPr>
            <w:r w:rsidRPr="00A872BA">
              <w:rPr>
                <w:rFonts w:cs="Calibri"/>
                <w:color w:val="000000"/>
                <w:sz w:val="18"/>
                <w:szCs w:val="18"/>
              </w:rPr>
              <w:t>Administrative and Financial Rules of the organization</w:t>
            </w:r>
          </w:p>
        </w:tc>
        <w:tc>
          <w:tcPr>
            <w:tcW w:w="1980" w:type="dxa"/>
          </w:tcPr>
          <w:p w14:paraId="2A27117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481C2BFA" w14:textId="77777777" w:rsidTr="00BA537E">
        <w:trPr>
          <w:trHeight w:val="242"/>
          <w:jc w:val="center"/>
        </w:trPr>
        <w:tc>
          <w:tcPr>
            <w:tcW w:w="5305" w:type="dxa"/>
          </w:tcPr>
          <w:p w14:paraId="794C2694" w14:textId="77777777" w:rsidR="000E707B" w:rsidRPr="00A872BA" w:rsidRDefault="000E707B" w:rsidP="004618C5">
            <w:pPr>
              <w:rPr>
                <w:rFonts w:cs="Calibri"/>
                <w:color w:val="000000"/>
                <w:sz w:val="18"/>
                <w:szCs w:val="18"/>
              </w:rPr>
            </w:pPr>
            <w:r w:rsidRPr="00A872BA">
              <w:rPr>
                <w:rFonts w:cs="Calibri"/>
                <w:color w:val="000000"/>
                <w:sz w:val="18"/>
                <w:szCs w:val="18"/>
              </w:rPr>
              <w:t xml:space="preserve">Internal Control Framework   </w:t>
            </w:r>
          </w:p>
        </w:tc>
        <w:tc>
          <w:tcPr>
            <w:tcW w:w="1980" w:type="dxa"/>
          </w:tcPr>
          <w:p w14:paraId="79710076"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07A35708" w14:textId="77777777" w:rsidTr="00BA537E">
        <w:trPr>
          <w:trHeight w:val="305"/>
          <w:jc w:val="center"/>
        </w:trPr>
        <w:tc>
          <w:tcPr>
            <w:tcW w:w="5305" w:type="dxa"/>
          </w:tcPr>
          <w:p w14:paraId="7BCFFD71" w14:textId="77777777" w:rsidR="000E707B" w:rsidRPr="00A872BA" w:rsidRDefault="000E707B" w:rsidP="004618C5">
            <w:pPr>
              <w:rPr>
                <w:rFonts w:cs="Calibri"/>
                <w:color w:val="000000"/>
                <w:sz w:val="18"/>
                <w:szCs w:val="18"/>
              </w:rPr>
            </w:pPr>
            <w:r w:rsidRPr="00A872BA">
              <w:rPr>
                <w:rFonts w:cs="Calibri"/>
                <w:color w:val="000000"/>
                <w:sz w:val="18"/>
                <w:szCs w:val="18"/>
              </w:rPr>
              <w:t>Audited Statements of last 3 years</w:t>
            </w:r>
          </w:p>
        </w:tc>
        <w:tc>
          <w:tcPr>
            <w:tcW w:w="1980" w:type="dxa"/>
          </w:tcPr>
          <w:p w14:paraId="753AE044"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2071F495" w14:textId="77777777" w:rsidTr="00BA537E">
        <w:trPr>
          <w:jc w:val="center"/>
        </w:trPr>
        <w:tc>
          <w:tcPr>
            <w:tcW w:w="5305" w:type="dxa"/>
          </w:tcPr>
          <w:p w14:paraId="204E764B" w14:textId="77777777" w:rsidR="000E707B" w:rsidRPr="00A872BA" w:rsidRDefault="000E707B" w:rsidP="004618C5">
            <w:pPr>
              <w:rPr>
                <w:rFonts w:cs="Calibri"/>
                <w:color w:val="000000"/>
                <w:sz w:val="18"/>
                <w:szCs w:val="18"/>
              </w:rPr>
            </w:pPr>
            <w:r w:rsidRPr="00A872BA">
              <w:rPr>
                <w:rFonts w:cs="Calibri"/>
                <w:color w:val="000000"/>
                <w:sz w:val="18"/>
                <w:szCs w:val="18"/>
              </w:rPr>
              <w:t>List of Banks</w:t>
            </w:r>
          </w:p>
        </w:tc>
        <w:tc>
          <w:tcPr>
            <w:tcW w:w="1980" w:type="dxa"/>
          </w:tcPr>
          <w:p w14:paraId="7D1CF169" w14:textId="1832EBBD" w:rsidR="000E707B" w:rsidRPr="00A872BA" w:rsidRDefault="00E06B72"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EDEE732" w14:textId="77777777" w:rsidTr="00BA537E">
        <w:trPr>
          <w:jc w:val="center"/>
        </w:trPr>
        <w:tc>
          <w:tcPr>
            <w:tcW w:w="5305" w:type="dxa"/>
          </w:tcPr>
          <w:p w14:paraId="4EC0BAF7" w14:textId="77777777" w:rsidR="000E707B" w:rsidRPr="00A872BA" w:rsidRDefault="000E707B" w:rsidP="004618C5">
            <w:pPr>
              <w:rPr>
                <w:rFonts w:cs="Calibri"/>
                <w:color w:val="000000"/>
                <w:sz w:val="18"/>
                <w:szCs w:val="18"/>
              </w:rPr>
            </w:pPr>
            <w:r w:rsidRPr="00A872BA">
              <w:rPr>
                <w:rFonts w:cs="Calibri"/>
                <w:color w:val="000000"/>
                <w:sz w:val="18"/>
                <w:szCs w:val="18"/>
              </w:rPr>
              <w:t>Name of External Auditors</w:t>
            </w:r>
          </w:p>
        </w:tc>
        <w:tc>
          <w:tcPr>
            <w:tcW w:w="1980" w:type="dxa"/>
          </w:tcPr>
          <w:p w14:paraId="52D17078" w14:textId="77777777" w:rsidR="000E707B" w:rsidRPr="00A872BA" w:rsidRDefault="000E707B" w:rsidP="00E06B72">
            <w:pPr>
              <w:contextualSpacing/>
              <w:jc w:val="center"/>
              <w:rPr>
                <w:rFonts w:cs="Calibri"/>
                <w:color w:val="000000"/>
                <w:sz w:val="18"/>
                <w:szCs w:val="18"/>
              </w:rPr>
            </w:pPr>
          </w:p>
        </w:tc>
      </w:tr>
    </w:tbl>
    <w:p w14:paraId="08583BE3"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3BFE3B52"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A872BA" w14:paraId="5601E4D2" w14:textId="77777777" w:rsidTr="00BA537E">
        <w:trPr>
          <w:jc w:val="center"/>
        </w:trPr>
        <w:tc>
          <w:tcPr>
            <w:tcW w:w="5305" w:type="dxa"/>
          </w:tcPr>
          <w:p w14:paraId="23369A0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00C08F5C"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346E526E" w14:textId="77777777" w:rsidTr="00BA537E">
        <w:trPr>
          <w:jc w:val="center"/>
        </w:trPr>
        <w:tc>
          <w:tcPr>
            <w:tcW w:w="5305" w:type="dxa"/>
          </w:tcPr>
          <w:p w14:paraId="21B42049" w14:textId="77777777" w:rsidR="000E707B" w:rsidRPr="00A872BA" w:rsidRDefault="000E707B" w:rsidP="004618C5">
            <w:pPr>
              <w:rPr>
                <w:rFonts w:cs="Calibri"/>
                <w:color w:val="000000"/>
                <w:sz w:val="18"/>
                <w:szCs w:val="18"/>
              </w:rPr>
            </w:pPr>
            <w:r w:rsidRPr="00A872BA">
              <w:rPr>
                <w:rFonts w:cs="Calibri"/>
                <w:color w:val="000000"/>
                <w:sz w:val="18"/>
                <w:szCs w:val="18"/>
              </w:rPr>
              <w:t xml:space="preserve">Procurement </w:t>
            </w:r>
            <w:r>
              <w:rPr>
                <w:rFonts w:cs="Calibri"/>
                <w:color w:val="000000"/>
                <w:sz w:val="18"/>
                <w:szCs w:val="18"/>
              </w:rPr>
              <w:t>Policy/</w:t>
            </w:r>
            <w:r w:rsidRPr="00A872BA">
              <w:rPr>
                <w:rFonts w:cs="Calibri"/>
                <w:color w:val="000000"/>
                <w:sz w:val="18"/>
                <w:szCs w:val="18"/>
              </w:rPr>
              <w:t>Manual</w:t>
            </w:r>
          </w:p>
        </w:tc>
        <w:tc>
          <w:tcPr>
            <w:tcW w:w="1980" w:type="dxa"/>
          </w:tcPr>
          <w:p w14:paraId="16475BC0"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3034CD1D" w14:textId="77777777" w:rsidTr="00BA537E">
        <w:trPr>
          <w:jc w:val="center"/>
        </w:trPr>
        <w:tc>
          <w:tcPr>
            <w:tcW w:w="5305" w:type="dxa"/>
          </w:tcPr>
          <w:p w14:paraId="075D17DD" w14:textId="77777777" w:rsidR="000E707B" w:rsidRPr="00A872BA" w:rsidRDefault="000E707B" w:rsidP="004618C5">
            <w:pPr>
              <w:rPr>
                <w:rFonts w:cs="Calibri"/>
                <w:color w:val="000000"/>
                <w:sz w:val="18"/>
                <w:szCs w:val="18"/>
              </w:rPr>
            </w:pPr>
            <w:r>
              <w:rPr>
                <w:rFonts w:cs="Calibri"/>
                <w:color w:val="000000"/>
                <w:sz w:val="18"/>
                <w:szCs w:val="18"/>
              </w:rPr>
              <w:t xml:space="preserve">Templates of the solicitation documents for procurement of goods/services, e.g. Request for Quotation (FRQ), Request for Proposal (RFP) etc. </w:t>
            </w:r>
          </w:p>
        </w:tc>
        <w:tc>
          <w:tcPr>
            <w:tcW w:w="1980" w:type="dxa"/>
          </w:tcPr>
          <w:p w14:paraId="19691ADB" w14:textId="4FA55015" w:rsidR="000E707B" w:rsidRPr="00A872BA" w:rsidRDefault="000E707B" w:rsidP="00E06B72">
            <w:pPr>
              <w:contextualSpacing/>
              <w:jc w:val="center"/>
              <w:rPr>
                <w:rFonts w:cs="Calibri"/>
                <w:color w:val="000000"/>
                <w:sz w:val="18"/>
                <w:szCs w:val="18"/>
              </w:rPr>
            </w:pPr>
            <w:r>
              <w:rPr>
                <w:rFonts w:cs="Calibri"/>
                <w:color w:val="000000"/>
                <w:sz w:val="18"/>
                <w:szCs w:val="18"/>
              </w:rPr>
              <w:t>Mandatory</w:t>
            </w:r>
          </w:p>
        </w:tc>
      </w:tr>
      <w:tr w:rsidR="000E707B" w:rsidRPr="00A872BA" w14:paraId="5F04D285" w14:textId="77777777" w:rsidTr="00BA537E">
        <w:trPr>
          <w:jc w:val="center"/>
        </w:trPr>
        <w:tc>
          <w:tcPr>
            <w:tcW w:w="5305" w:type="dxa"/>
          </w:tcPr>
          <w:p w14:paraId="74AD9318" w14:textId="18BEDF51" w:rsidR="000E707B" w:rsidRPr="00A872BA" w:rsidRDefault="000E707B" w:rsidP="004618C5">
            <w:pPr>
              <w:rPr>
                <w:rFonts w:cs="Calibri"/>
                <w:color w:val="000000"/>
                <w:sz w:val="18"/>
                <w:szCs w:val="18"/>
              </w:rPr>
            </w:pPr>
            <w:r w:rsidRPr="00A872BA">
              <w:rPr>
                <w:rFonts w:cs="Calibri"/>
                <w:color w:val="000000"/>
                <w:sz w:val="18"/>
                <w:szCs w:val="18"/>
              </w:rPr>
              <w:t>List of main suppliers / vendors</w:t>
            </w:r>
            <w:r>
              <w:rPr>
                <w:rFonts w:cs="Calibri"/>
                <w:color w:val="000000"/>
                <w:sz w:val="18"/>
                <w:szCs w:val="18"/>
              </w:rPr>
              <w:t xml:space="preserve"> and copy of their contract(s) including evidence of their selection processes </w:t>
            </w:r>
          </w:p>
        </w:tc>
        <w:tc>
          <w:tcPr>
            <w:tcW w:w="1980" w:type="dxa"/>
          </w:tcPr>
          <w:p w14:paraId="41F0FD73" w14:textId="77777777" w:rsidR="000E707B" w:rsidRPr="00A872BA" w:rsidRDefault="000E707B" w:rsidP="004618C5">
            <w:pPr>
              <w:contextualSpacing/>
              <w:rPr>
                <w:rFonts w:cs="Calibri"/>
                <w:color w:val="000000"/>
                <w:sz w:val="18"/>
                <w:szCs w:val="18"/>
              </w:rPr>
            </w:pPr>
          </w:p>
        </w:tc>
      </w:tr>
    </w:tbl>
    <w:p w14:paraId="570D184C" w14:textId="77777777" w:rsidR="00C22EF1" w:rsidRPr="00A872BA" w:rsidRDefault="00C22EF1" w:rsidP="00C22EF1">
      <w:pPr>
        <w:spacing w:after="0" w:line="240" w:lineRule="auto"/>
        <w:rPr>
          <w:rFonts w:ascii="Calibri" w:eastAsia="Calibri" w:hAnsi="Calibri" w:cs="Calibri"/>
          <w:color w:val="000000"/>
          <w:sz w:val="18"/>
          <w:szCs w:val="18"/>
          <w:lang w:val="en-CA"/>
        </w:rPr>
      </w:pPr>
    </w:p>
    <w:p w14:paraId="2C6A0F9A" w14:textId="77777777" w:rsidR="00C22EF1" w:rsidRPr="00E06B72" w:rsidRDefault="00C22EF1" w:rsidP="00E06B72">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A872BA" w14:paraId="3DC2521B" w14:textId="77777777" w:rsidTr="00BA537E">
        <w:trPr>
          <w:jc w:val="center"/>
        </w:trPr>
        <w:tc>
          <w:tcPr>
            <w:tcW w:w="5305" w:type="dxa"/>
          </w:tcPr>
          <w:p w14:paraId="7BE54150"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25078703" w14:textId="77777777" w:rsidR="000E707B" w:rsidRPr="00A872BA" w:rsidRDefault="000E707B" w:rsidP="004618C5">
            <w:pPr>
              <w:contextualSpacing/>
              <w:rPr>
                <w:rFonts w:cs="Calibri"/>
                <w:b/>
                <w:bCs/>
                <w:color w:val="000000"/>
                <w:sz w:val="18"/>
                <w:szCs w:val="18"/>
              </w:rPr>
            </w:pPr>
            <w:r w:rsidRPr="00A872BA">
              <w:rPr>
                <w:rFonts w:cs="Calibri"/>
                <w:b/>
                <w:bCs/>
                <w:color w:val="000000"/>
                <w:sz w:val="18"/>
                <w:szCs w:val="18"/>
              </w:rPr>
              <w:t>Mandatory / Optional</w:t>
            </w:r>
          </w:p>
        </w:tc>
      </w:tr>
      <w:tr w:rsidR="000E707B" w:rsidRPr="00A872BA" w14:paraId="4D33F701" w14:textId="77777777" w:rsidTr="00BA537E">
        <w:trPr>
          <w:jc w:val="center"/>
        </w:trPr>
        <w:tc>
          <w:tcPr>
            <w:tcW w:w="5305" w:type="dxa"/>
          </w:tcPr>
          <w:p w14:paraId="62D4AE99" w14:textId="77777777" w:rsidR="000E707B" w:rsidRPr="00A872BA" w:rsidRDefault="000E707B" w:rsidP="004618C5">
            <w:pPr>
              <w:rPr>
                <w:rFonts w:cs="Calibri"/>
                <w:color w:val="000000"/>
                <w:sz w:val="18"/>
                <w:szCs w:val="18"/>
              </w:rPr>
            </w:pPr>
            <w:r w:rsidRPr="00A872BA">
              <w:rPr>
                <w:rFonts w:cs="Calibri"/>
                <w:color w:val="000000"/>
                <w:sz w:val="18"/>
                <w:szCs w:val="18"/>
              </w:rPr>
              <w:t>List of main clients / donors</w:t>
            </w:r>
          </w:p>
        </w:tc>
        <w:tc>
          <w:tcPr>
            <w:tcW w:w="1980" w:type="dxa"/>
          </w:tcPr>
          <w:p w14:paraId="143B06CA"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65BB5B19" w14:textId="77777777" w:rsidTr="00BA537E">
        <w:trPr>
          <w:trHeight w:val="305"/>
          <w:jc w:val="center"/>
        </w:trPr>
        <w:tc>
          <w:tcPr>
            <w:tcW w:w="5305" w:type="dxa"/>
          </w:tcPr>
          <w:p w14:paraId="5D97B80E" w14:textId="77777777" w:rsidR="000E707B" w:rsidRPr="00A872BA" w:rsidRDefault="000E707B" w:rsidP="004618C5">
            <w:pPr>
              <w:rPr>
                <w:rFonts w:cs="Calibri"/>
                <w:color w:val="000000"/>
                <w:sz w:val="18"/>
                <w:szCs w:val="18"/>
              </w:rPr>
            </w:pPr>
            <w:r w:rsidRPr="00A872BA">
              <w:rPr>
                <w:rFonts w:cs="Calibri"/>
                <w:color w:val="000000"/>
                <w:sz w:val="18"/>
                <w:szCs w:val="18"/>
              </w:rPr>
              <w:t>Two references</w:t>
            </w:r>
          </w:p>
        </w:tc>
        <w:tc>
          <w:tcPr>
            <w:tcW w:w="1980" w:type="dxa"/>
          </w:tcPr>
          <w:p w14:paraId="207CD0FF" w14:textId="77777777" w:rsidR="000E707B" w:rsidRPr="00A872BA" w:rsidRDefault="000E707B" w:rsidP="00E06B72">
            <w:pPr>
              <w:contextualSpacing/>
              <w:jc w:val="center"/>
              <w:rPr>
                <w:rFonts w:cs="Calibri"/>
                <w:color w:val="000000"/>
                <w:sz w:val="18"/>
                <w:szCs w:val="18"/>
              </w:rPr>
            </w:pPr>
            <w:r w:rsidRPr="00A872BA">
              <w:rPr>
                <w:rFonts w:cs="Calibri"/>
                <w:color w:val="000000"/>
                <w:sz w:val="18"/>
                <w:szCs w:val="18"/>
              </w:rPr>
              <w:t>Mandatory</w:t>
            </w:r>
          </w:p>
        </w:tc>
      </w:tr>
      <w:tr w:rsidR="000E707B" w:rsidRPr="00A872BA" w14:paraId="7E2DD64E" w14:textId="77777777" w:rsidTr="00BA537E">
        <w:trPr>
          <w:trHeight w:val="305"/>
          <w:jc w:val="center"/>
        </w:trPr>
        <w:tc>
          <w:tcPr>
            <w:tcW w:w="5305" w:type="dxa"/>
          </w:tcPr>
          <w:p w14:paraId="5FA2BACD" w14:textId="77777777" w:rsidR="000E707B" w:rsidRPr="00A872BA" w:rsidRDefault="000E707B" w:rsidP="004618C5">
            <w:pPr>
              <w:rPr>
                <w:rFonts w:cs="Calibri"/>
                <w:color w:val="000000"/>
                <w:sz w:val="18"/>
                <w:szCs w:val="18"/>
              </w:rPr>
            </w:pPr>
            <w:r w:rsidRPr="00A872BA">
              <w:rPr>
                <w:rFonts w:cs="Calibri"/>
                <w:color w:val="000000"/>
                <w:sz w:val="18"/>
                <w:szCs w:val="18"/>
              </w:rPr>
              <w:t>Past reports to clients / donors for last 3 years</w:t>
            </w:r>
          </w:p>
        </w:tc>
        <w:tc>
          <w:tcPr>
            <w:tcW w:w="1980" w:type="dxa"/>
          </w:tcPr>
          <w:p w14:paraId="00E539D2" w14:textId="77777777" w:rsidR="000E707B" w:rsidRPr="00A872BA" w:rsidRDefault="000E707B" w:rsidP="004618C5">
            <w:pPr>
              <w:contextualSpacing/>
              <w:rPr>
                <w:rFonts w:cs="Calibri"/>
                <w:color w:val="000000"/>
                <w:sz w:val="18"/>
                <w:szCs w:val="18"/>
              </w:rPr>
            </w:pPr>
          </w:p>
        </w:tc>
      </w:tr>
    </w:tbl>
    <w:p w14:paraId="22F4B241" w14:textId="1268D6AB" w:rsidR="00795652" w:rsidRPr="00795652" w:rsidRDefault="00795652" w:rsidP="00795652">
      <w:pPr>
        <w:spacing w:after="151" w:line="248" w:lineRule="auto"/>
        <w:ind w:right="14"/>
        <w:rPr>
          <w:rFonts w:eastAsia="Times New Roman" w:cstheme="minorHAnsi"/>
          <w:color w:val="000000"/>
          <w:sz w:val="18"/>
          <w:szCs w:val="18"/>
        </w:rPr>
        <w:sectPr w:rsidR="00795652" w:rsidRPr="00795652" w:rsidSect="004618C5">
          <w:footerReference w:type="default" r:id="rId23"/>
          <w:pgSz w:w="12240" w:h="15840"/>
          <w:pgMar w:top="1440" w:right="1440" w:bottom="1440" w:left="1440" w:header="720" w:footer="720" w:gutter="0"/>
          <w:cols w:space="720"/>
          <w:docGrid w:linePitch="360"/>
        </w:sectPr>
      </w:pPr>
    </w:p>
    <w:p w14:paraId="56C39509" w14:textId="68E9768B" w:rsidR="0088532D" w:rsidRDefault="0088532D" w:rsidP="00EF55D8"/>
    <w:sectPr w:rsidR="0088532D" w:rsidSect="00DA49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99582" w14:textId="77777777" w:rsidR="003901D8" w:rsidRDefault="003901D8" w:rsidP="00C22EF1">
      <w:pPr>
        <w:spacing w:after="0" w:line="240" w:lineRule="auto"/>
      </w:pPr>
      <w:r>
        <w:separator/>
      </w:r>
    </w:p>
  </w:endnote>
  <w:endnote w:type="continuationSeparator" w:id="0">
    <w:p w14:paraId="197C72DF" w14:textId="77777777" w:rsidR="003901D8" w:rsidRDefault="003901D8" w:rsidP="00C22EF1">
      <w:pPr>
        <w:spacing w:after="0" w:line="240" w:lineRule="auto"/>
      </w:pPr>
      <w:r>
        <w:continuationSeparator/>
      </w:r>
    </w:p>
  </w:endnote>
  <w:endnote w:type="continuationNotice" w:id="1">
    <w:p w14:paraId="47F12A04" w14:textId="77777777" w:rsidR="003901D8" w:rsidRDefault="003901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DF47D" w14:textId="77777777" w:rsidR="00917829" w:rsidRDefault="00917829"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917829" w:rsidRDefault="00917829"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917829" w:rsidRDefault="0091782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917829" w:rsidRDefault="00917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88728" w14:textId="77777777" w:rsidR="00917829" w:rsidRPr="00B71955" w:rsidRDefault="00917829"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144366"/>
      <w:docPartObj>
        <w:docPartGallery w:val="Page Numbers (Bottom of Page)"/>
        <w:docPartUnique/>
      </w:docPartObj>
    </w:sdtPr>
    <w:sdtEndPr>
      <w:rPr>
        <w:noProof/>
      </w:rPr>
    </w:sdtEndPr>
    <w:sdtContent>
      <w:p w14:paraId="025277EC" w14:textId="77777777" w:rsidR="00917829" w:rsidRDefault="009178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F4970" w14:textId="77777777" w:rsidR="00917829" w:rsidRDefault="00917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50758" w14:textId="77777777" w:rsidR="003901D8" w:rsidRDefault="003901D8" w:rsidP="00C22EF1">
      <w:pPr>
        <w:spacing w:after="0" w:line="240" w:lineRule="auto"/>
      </w:pPr>
      <w:r>
        <w:separator/>
      </w:r>
    </w:p>
  </w:footnote>
  <w:footnote w:type="continuationSeparator" w:id="0">
    <w:p w14:paraId="1348338F" w14:textId="77777777" w:rsidR="003901D8" w:rsidRDefault="003901D8" w:rsidP="00C22EF1">
      <w:pPr>
        <w:spacing w:after="0" w:line="240" w:lineRule="auto"/>
      </w:pPr>
      <w:r>
        <w:continuationSeparator/>
      </w:r>
    </w:p>
  </w:footnote>
  <w:footnote w:type="continuationNotice" w:id="1">
    <w:p w14:paraId="09B9C17E" w14:textId="77777777" w:rsidR="003901D8" w:rsidRDefault="003901D8">
      <w:pPr>
        <w:spacing w:after="0" w:line="240" w:lineRule="auto"/>
      </w:pPr>
    </w:p>
  </w:footnote>
  <w:footnote w:id="2">
    <w:p w14:paraId="18BA03B1" w14:textId="0B822BF5" w:rsidR="00917829" w:rsidRDefault="00917829">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3">
    <w:p w14:paraId="2175F67C" w14:textId="20113F4E" w:rsidR="00917829" w:rsidRPr="00467202" w:rsidRDefault="00917829" w:rsidP="00C41F68">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4">
    <w:p w14:paraId="49E765EC" w14:textId="77777777" w:rsidR="00917829" w:rsidRPr="00105E40" w:rsidRDefault="00917829" w:rsidP="00C22EF1">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3E984" w14:textId="700ACBE6" w:rsidR="00917829" w:rsidRPr="00A53E99" w:rsidRDefault="00917829"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8B8052E">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91CF6"/>
    <w:multiLevelType w:val="hybridMultilevel"/>
    <w:tmpl w:val="105ACADA"/>
    <w:lvl w:ilvl="0" w:tplc="BA48DBA0">
      <w:start w:val="1"/>
      <w:numFmt w:val="decimal"/>
      <w:lvlText w:val="%1."/>
      <w:lvlJc w:val="left"/>
      <w:pPr>
        <w:ind w:left="720" w:hanging="360"/>
      </w:pPr>
      <w:rPr>
        <w:rFonts w:asciiTheme="minorHAnsi" w:eastAsiaTheme="minorHAnsi" w:hAnsiTheme="minorHAnsi" w:cstheme="minorHAnsi"/>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C5FBC"/>
    <w:multiLevelType w:val="hybridMultilevel"/>
    <w:tmpl w:val="0DF864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B4273"/>
    <w:multiLevelType w:val="multilevel"/>
    <w:tmpl w:val="EC8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F817CA0"/>
    <w:multiLevelType w:val="multilevel"/>
    <w:tmpl w:val="CAC0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803129"/>
    <w:multiLevelType w:val="hybridMultilevel"/>
    <w:tmpl w:val="C44C271C"/>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A133A7"/>
    <w:multiLevelType w:val="hybridMultilevel"/>
    <w:tmpl w:val="0706C7F4"/>
    <w:lvl w:ilvl="0" w:tplc="0409000F">
      <w:start w:val="1"/>
      <w:numFmt w:val="decimal"/>
      <w:lvlText w:val="%1."/>
      <w:lvlJc w:val="left"/>
      <w:pPr>
        <w:ind w:left="-270"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4"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56D5F02"/>
    <w:multiLevelType w:val="hybridMultilevel"/>
    <w:tmpl w:val="28B87220"/>
    <w:lvl w:ilvl="0" w:tplc="0BCAC71C">
      <w:start w:val="1"/>
      <w:numFmt w:val="bullet"/>
      <w:lvlText w:val=""/>
      <w:lvlJc w:val="left"/>
      <w:pPr>
        <w:ind w:left="720" w:hanging="360"/>
      </w:pPr>
      <w:rPr>
        <w:rFonts w:ascii="Wingdings" w:hAnsi="Wingdings" w:hint="default"/>
      </w:rPr>
    </w:lvl>
    <w:lvl w:ilvl="1" w:tplc="BEBA603A">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abstractNumId w:val="13"/>
  </w:num>
  <w:num w:numId="2">
    <w:abstractNumId w:val="12"/>
  </w:num>
  <w:num w:numId="3">
    <w:abstractNumId w:val="16"/>
  </w:num>
  <w:num w:numId="4">
    <w:abstractNumId w:val="0"/>
  </w:num>
  <w:num w:numId="5">
    <w:abstractNumId w:val="19"/>
  </w:num>
  <w:num w:numId="6">
    <w:abstractNumId w:val="8"/>
  </w:num>
  <w:num w:numId="7">
    <w:abstractNumId w:val="15"/>
  </w:num>
  <w:num w:numId="8">
    <w:abstractNumId w:val="20"/>
  </w:num>
  <w:num w:numId="9">
    <w:abstractNumId w:val="7"/>
  </w:num>
  <w:num w:numId="10">
    <w:abstractNumId w:val="6"/>
  </w:num>
  <w:num w:numId="11">
    <w:abstractNumId w:val="5"/>
  </w:num>
  <w:num w:numId="12">
    <w:abstractNumId w:val="14"/>
  </w:num>
  <w:num w:numId="13">
    <w:abstractNumId w:val="2"/>
  </w:num>
  <w:num w:numId="14">
    <w:abstractNumId w:val="4"/>
  </w:num>
  <w:num w:numId="15">
    <w:abstractNumId w:val="10"/>
  </w:num>
  <w:num w:numId="16">
    <w:abstractNumId w:val="18"/>
  </w:num>
  <w:num w:numId="17">
    <w:abstractNumId w:val="3"/>
  </w:num>
  <w:num w:numId="18">
    <w:abstractNumId w:val="1"/>
  </w:num>
  <w:num w:numId="19">
    <w:abstractNumId w:val="9"/>
  </w:num>
  <w:num w:numId="20">
    <w:abstractNumId w:val="11"/>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10875"/>
    <w:rsid w:val="00060AFD"/>
    <w:rsid w:val="0006700D"/>
    <w:rsid w:val="0006749D"/>
    <w:rsid w:val="00072E89"/>
    <w:rsid w:val="00074750"/>
    <w:rsid w:val="000771C4"/>
    <w:rsid w:val="00084FAF"/>
    <w:rsid w:val="000970E9"/>
    <w:rsid w:val="000B3016"/>
    <w:rsid w:val="000E707B"/>
    <w:rsid w:val="001079AB"/>
    <w:rsid w:val="001265F6"/>
    <w:rsid w:val="00133097"/>
    <w:rsid w:val="00134858"/>
    <w:rsid w:val="00152014"/>
    <w:rsid w:val="00152765"/>
    <w:rsid w:val="00166329"/>
    <w:rsid w:val="001731ED"/>
    <w:rsid w:val="00177BD5"/>
    <w:rsid w:val="00191EDB"/>
    <w:rsid w:val="00195678"/>
    <w:rsid w:val="001A0ADF"/>
    <w:rsid w:val="001B1013"/>
    <w:rsid w:val="001B462F"/>
    <w:rsid w:val="001C7843"/>
    <w:rsid w:val="001D0D64"/>
    <w:rsid w:val="001D555F"/>
    <w:rsid w:val="001E5DE8"/>
    <w:rsid w:val="001F4CA2"/>
    <w:rsid w:val="00201E07"/>
    <w:rsid w:val="00206749"/>
    <w:rsid w:val="00210BDA"/>
    <w:rsid w:val="00212550"/>
    <w:rsid w:val="00221560"/>
    <w:rsid w:val="00221632"/>
    <w:rsid w:val="0022288A"/>
    <w:rsid w:val="00225B46"/>
    <w:rsid w:val="00230B42"/>
    <w:rsid w:val="00232F44"/>
    <w:rsid w:val="00246E98"/>
    <w:rsid w:val="00253BE7"/>
    <w:rsid w:val="00284E15"/>
    <w:rsid w:val="0029136C"/>
    <w:rsid w:val="00291559"/>
    <w:rsid w:val="002A59AF"/>
    <w:rsid w:val="002A6247"/>
    <w:rsid w:val="002B2F41"/>
    <w:rsid w:val="002B395C"/>
    <w:rsid w:val="002E5383"/>
    <w:rsid w:val="002F5263"/>
    <w:rsid w:val="00305404"/>
    <w:rsid w:val="00324981"/>
    <w:rsid w:val="003473BD"/>
    <w:rsid w:val="00351BE8"/>
    <w:rsid w:val="00376DD2"/>
    <w:rsid w:val="0038331D"/>
    <w:rsid w:val="00385EA3"/>
    <w:rsid w:val="003901D8"/>
    <w:rsid w:val="00393BC9"/>
    <w:rsid w:val="00395435"/>
    <w:rsid w:val="00397A6C"/>
    <w:rsid w:val="00397D8E"/>
    <w:rsid w:val="003B2FD1"/>
    <w:rsid w:val="003B4290"/>
    <w:rsid w:val="003B47CC"/>
    <w:rsid w:val="003B599D"/>
    <w:rsid w:val="003B6BCD"/>
    <w:rsid w:val="003D0355"/>
    <w:rsid w:val="003D1ABD"/>
    <w:rsid w:val="003D4057"/>
    <w:rsid w:val="003F0B37"/>
    <w:rsid w:val="003F1451"/>
    <w:rsid w:val="00402C86"/>
    <w:rsid w:val="00423AE5"/>
    <w:rsid w:val="0042457D"/>
    <w:rsid w:val="00426E45"/>
    <w:rsid w:val="00433654"/>
    <w:rsid w:val="00444D43"/>
    <w:rsid w:val="004452AB"/>
    <w:rsid w:val="00447CFE"/>
    <w:rsid w:val="004618C5"/>
    <w:rsid w:val="00470698"/>
    <w:rsid w:val="004754B4"/>
    <w:rsid w:val="00486144"/>
    <w:rsid w:val="00490A08"/>
    <w:rsid w:val="004A5BB6"/>
    <w:rsid w:val="004B1152"/>
    <w:rsid w:val="004B3D2F"/>
    <w:rsid w:val="004E7071"/>
    <w:rsid w:val="004E7D51"/>
    <w:rsid w:val="004F0ACE"/>
    <w:rsid w:val="0052371C"/>
    <w:rsid w:val="005273F1"/>
    <w:rsid w:val="005379B6"/>
    <w:rsid w:val="00551EBF"/>
    <w:rsid w:val="00567FDD"/>
    <w:rsid w:val="00596511"/>
    <w:rsid w:val="00597BB9"/>
    <w:rsid w:val="005A4A3A"/>
    <w:rsid w:val="005D2BD9"/>
    <w:rsid w:val="005E14D7"/>
    <w:rsid w:val="005E15B1"/>
    <w:rsid w:val="005E19F6"/>
    <w:rsid w:val="005F78B8"/>
    <w:rsid w:val="00600521"/>
    <w:rsid w:val="00612FAF"/>
    <w:rsid w:val="0063433F"/>
    <w:rsid w:val="006371A7"/>
    <w:rsid w:val="00637BD9"/>
    <w:rsid w:val="00656EDE"/>
    <w:rsid w:val="00673499"/>
    <w:rsid w:val="0067364E"/>
    <w:rsid w:val="00677647"/>
    <w:rsid w:val="00684F41"/>
    <w:rsid w:val="006A36FF"/>
    <w:rsid w:val="006A5A4D"/>
    <w:rsid w:val="006C2797"/>
    <w:rsid w:val="006C3247"/>
    <w:rsid w:val="006D34E6"/>
    <w:rsid w:val="006D621A"/>
    <w:rsid w:val="006E4469"/>
    <w:rsid w:val="006E62D6"/>
    <w:rsid w:val="006F0C9B"/>
    <w:rsid w:val="006F3F06"/>
    <w:rsid w:val="006F6F4C"/>
    <w:rsid w:val="006F74CB"/>
    <w:rsid w:val="00701D63"/>
    <w:rsid w:val="0072080C"/>
    <w:rsid w:val="00721E97"/>
    <w:rsid w:val="00766659"/>
    <w:rsid w:val="007737D7"/>
    <w:rsid w:val="00784D07"/>
    <w:rsid w:val="00795652"/>
    <w:rsid w:val="0079749C"/>
    <w:rsid w:val="00797551"/>
    <w:rsid w:val="007A0CFD"/>
    <w:rsid w:val="007A2010"/>
    <w:rsid w:val="007A25A3"/>
    <w:rsid w:val="007A4A0A"/>
    <w:rsid w:val="007B6334"/>
    <w:rsid w:val="007B69C0"/>
    <w:rsid w:val="007E073F"/>
    <w:rsid w:val="007F1DFA"/>
    <w:rsid w:val="00803EFF"/>
    <w:rsid w:val="008055E1"/>
    <w:rsid w:val="0080766A"/>
    <w:rsid w:val="00824C52"/>
    <w:rsid w:val="00842F20"/>
    <w:rsid w:val="00856EF1"/>
    <w:rsid w:val="00867D25"/>
    <w:rsid w:val="00874191"/>
    <w:rsid w:val="008842A9"/>
    <w:rsid w:val="0088532D"/>
    <w:rsid w:val="008A4449"/>
    <w:rsid w:val="008A4EC7"/>
    <w:rsid w:val="008B1554"/>
    <w:rsid w:val="008C1AE7"/>
    <w:rsid w:val="008F1225"/>
    <w:rsid w:val="008F66C4"/>
    <w:rsid w:val="00913B3F"/>
    <w:rsid w:val="0091403E"/>
    <w:rsid w:val="009174F9"/>
    <w:rsid w:val="00917829"/>
    <w:rsid w:val="00917D6F"/>
    <w:rsid w:val="00943EE4"/>
    <w:rsid w:val="009504BD"/>
    <w:rsid w:val="00951CF8"/>
    <w:rsid w:val="00962755"/>
    <w:rsid w:val="00964DC3"/>
    <w:rsid w:val="0097460C"/>
    <w:rsid w:val="009812E6"/>
    <w:rsid w:val="00995628"/>
    <w:rsid w:val="009A3FBC"/>
    <w:rsid w:val="009B2706"/>
    <w:rsid w:val="00A124C4"/>
    <w:rsid w:val="00A15123"/>
    <w:rsid w:val="00A15534"/>
    <w:rsid w:val="00A22CB9"/>
    <w:rsid w:val="00A33E3A"/>
    <w:rsid w:val="00A53E99"/>
    <w:rsid w:val="00A54144"/>
    <w:rsid w:val="00A66E6A"/>
    <w:rsid w:val="00A912DA"/>
    <w:rsid w:val="00A96C25"/>
    <w:rsid w:val="00AB0EED"/>
    <w:rsid w:val="00AB0EFF"/>
    <w:rsid w:val="00AC1A6F"/>
    <w:rsid w:val="00AC30E6"/>
    <w:rsid w:val="00AE0BA5"/>
    <w:rsid w:val="00AF7F78"/>
    <w:rsid w:val="00B1392B"/>
    <w:rsid w:val="00B14744"/>
    <w:rsid w:val="00B25368"/>
    <w:rsid w:val="00B36A12"/>
    <w:rsid w:val="00B44740"/>
    <w:rsid w:val="00B462E6"/>
    <w:rsid w:val="00B468C4"/>
    <w:rsid w:val="00B52511"/>
    <w:rsid w:val="00B53821"/>
    <w:rsid w:val="00B73FDA"/>
    <w:rsid w:val="00B74776"/>
    <w:rsid w:val="00B82F75"/>
    <w:rsid w:val="00B910FE"/>
    <w:rsid w:val="00B950AD"/>
    <w:rsid w:val="00BA537E"/>
    <w:rsid w:val="00BB1734"/>
    <w:rsid w:val="00BC1325"/>
    <w:rsid w:val="00BC1C73"/>
    <w:rsid w:val="00BC4E14"/>
    <w:rsid w:val="00BC672E"/>
    <w:rsid w:val="00BE4E90"/>
    <w:rsid w:val="00BF0379"/>
    <w:rsid w:val="00C00D13"/>
    <w:rsid w:val="00C016CE"/>
    <w:rsid w:val="00C17C2A"/>
    <w:rsid w:val="00C22EF1"/>
    <w:rsid w:val="00C273D2"/>
    <w:rsid w:val="00C41F68"/>
    <w:rsid w:val="00C51078"/>
    <w:rsid w:val="00C6136F"/>
    <w:rsid w:val="00C75600"/>
    <w:rsid w:val="00C86F4C"/>
    <w:rsid w:val="00CA050B"/>
    <w:rsid w:val="00CC4760"/>
    <w:rsid w:val="00CD13F3"/>
    <w:rsid w:val="00CF2C9D"/>
    <w:rsid w:val="00D01E03"/>
    <w:rsid w:val="00D13266"/>
    <w:rsid w:val="00D223F6"/>
    <w:rsid w:val="00D321D6"/>
    <w:rsid w:val="00D332DC"/>
    <w:rsid w:val="00D44895"/>
    <w:rsid w:val="00D45B16"/>
    <w:rsid w:val="00D54E06"/>
    <w:rsid w:val="00D65D46"/>
    <w:rsid w:val="00D661DB"/>
    <w:rsid w:val="00D671E4"/>
    <w:rsid w:val="00D70AFD"/>
    <w:rsid w:val="00D70D29"/>
    <w:rsid w:val="00D72971"/>
    <w:rsid w:val="00D761B7"/>
    <w:rsid w:val="00DA42C4"/>
    <w:rsid w:val="00DA49B9"/>
    <w:rsid w:val="00DA6374"/>
    <w:rsid w:val="00DB04C1"/>
    <w:rsid w:val="00DB47C1"/>
    <w:rsid w:val="00DC0261"/>
    <w:rsid w:val="00DD1BAD"/>
    <w:rsid w:val="00DD24E8"/>
    <w:rsid w:val="00DD492E"/>
    <w:rsid w:val="00DE0119"/>
    <w:rsid w:val="00DE5241"/>
    <w:rsid w:val="00DF313C"/>
    <w:rsid w:val="00E06B72"/>
    <w:rsid w:val="00E65ABD"/>
    <w:rsid w:val="00E66074"/>
    <w:rsid w:val="00E67145"/>
    <w:rsid w:val="00E864CF"/>
    <w:rsid w:val="00E93FC4"/>
    <w:rsid w:val="00EA73CD"/>
    <w:rsid w:val="00EB3324"/>
    <w:rsid w:val="00EB5C96"/>
    <w:rsid w:val="00EB7C9F"/>
    <w:rsid w:val="00EC3A19"/>
    <w:rsid w:val="00EC66F3"/>
    <w:rsid w:val="00ED447A"/>
    <w:rsid w:val="00EE1171"/>
    <w:rsid w:val="00EE272E"/>
    <w:rsid w:val="00EE5899"/>
    <w:rsid w:val="00EF55D8"/>
    <w:rsid w:val="00F24CA0"/>
    <w:rsid w:val="00F31906"/>
    <w:rsid w:val="00F569F3"/>
    <w:rsid w:val="00F74F39"/>
    <w:rsid w:val="00F77A7C"/>
    <w:rsid w:val="00F80991"/>
    <w:rsid w:val="00F81D2F"/>
    <w:rsid w:val="00FA051D"/>
    <w:rsid w:val="00FA5DFA"/>
    <w:rsid w:val="00FB1880"/>
    <w:rsid w:val="00FC3F11"/>
    <w:rsid w:val="00FC761A"/>
    <w:rsid w:val="00FD20DF"/>
    <w:rsid w:val="00FE68C9"/>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Premier,Paragraphe de liste1,normal,List Paragraph1,Normal2,Normal3,Normal4,Normal5,Normal6,Normal7,Bullet List,FooterText,Colorful List Accent 1,numbered,列出段落,列出段落1,Bulletr List Paragraph,List Paragraph2,List Paragraph21,OLD,References"/>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ListParagraphChar">
    <w:name w:val="List Paragraph Char"/>
    <w:aliases w:val="Premier Char,Paragraphe de liste1 Char,normal Char,List Paragraph1 Char,Normal2 Char,Normal3 Char,Normal4 Char,Normal5 Char,Normal6 Char,Normal7 Char,Bullet List Char,FooterText Char,Colorful List Accent 1 Char,numbered Char,OLD Char"/>
    <w:basedOn w:val="DefaultParagraphFont"/>
    <w:link w:val="ListParagraph"/>
    <w:uiPriority w:val="34"/>
    <w:rsid w:val="00DE0119"/>
  </w:style>
  <w:style w:type="paragraph" w:customStyle="1" w:styleId="Headingblue">
    <w:name w:val="Heading blue"/>
    <w:basedOn w:val="Header"/>
    <w:link w:val="HeadingblueChar"/>
    <w:qFormat/>
    <w:rsid w:val="00DE0119"/>
    <w:pPr>
      <w:tabs>
        <w:tab w:val="clear" w:pos="4680"/>
        <w:tab w:val="clear" w:pos="9360"/>
        <w:tab w:val="center" w:pos="4320"/>
        <w:tab w:val="right" w:pos="8640"/>
      </w:tabs>
    </w:pPr>
    <w:rPr>
      <w:rFonts w:ascii="Arial" w:eastAsia="Times New Roman" w:hAnsi="Arial" w:cs="Arial"/>
      <w:b/>
      <w:color w:val="528CC9"/>
      <w:sz w:val="28"/>
      <w:szCs w:val="28"/>
      <w:lang w:val="en-GB" w:eastAsia="en-GB"/>
    </w:rPr>
  </w:style>
  <w:style w:type="character" w:customStyle="1" w:styleId="HeadingblueChar">
    <w:name w:val="Heading blue Char"/>
    <w:basedOn w:val="HeaderChar"/>
    <w:link w:val="Headingblue"/>
    <w:rsid w:val="00DE0119"/>
    <w:rPr>
      <w:rFonts w:ascii="Arial" w:eastAsia="Times New Roman" w:hAnsi="Arial" w:cs="Arial"/>
      <w:b/>
      <w:color w:val="528CC9"/>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lline.marume@unwomen.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maureen.shonge@unwomen.org"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imbabwe.cfp@unwomen.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ureen.shonge@unwomen.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Zimbabwe.cfp@unwomen.org"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women.org/-/media/headquarters/attachments/sections/about%20us/employment/un-women-employment-values-and-competencies-definitions-en.pdf" TargetMode="External"/><Relationship Id="rId22" Type="http://schemas.openxmlformats.org/officeDocument/2006/relationships/hyperlink" Target="https://undocs.org/ST/SGB/2003/1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ED06F06DDC6B44A827359A4BF0F7A3" ma:contentTypeVersion="9" ma:contentTypeDescription="Create a new document." ma:contentTypeScope="" ma:versionID="4d3b757833023c7ca72be1cfbe6fca19">
  <xsd:schema xmlns:xsd="http://www.w3.org/2001/XMLSchema" xmlns:xs="http://www.w3.org/2001/XMLSchema" xmlns:p="http://schemas.microsoft.com/office/2006/metadata/properties" xmlns:ns3="81d3e7db-b82e-4424-9e72-df3409fa904f" targetNamespace="http://schemas.microsoft.com/office/2006/metadata/properties" ma:root="true" ma:fieldsID="d8022d2a9c97e508661358b2c5f29f45" ns3:_="">
    <xsd:import namespace="81d3e7db-b82e-4424-9e72-df3409fa90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3e7db-b82e-4424-9e72-df3409fa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89D16-9505-41FA-802C-29A0C70A2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3e7db-b82e-4424-9e72-df3409fa9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F5D4F3AB-806D-45F5-9516-3F182E56BEFF}">
  <ds:schemaRefs>
    <ds:schemaRef ds:uri="http://schemas.openxmlformats.org/officeDocument/2006/bibliography"/>
  </ds:schemaRefs>
</ds:datastoreItem>
</file>

<file path=customXml/itemProps4.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7628</Words>
  <Characters>43484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Call for Proposal Template for Responsible Party</vt:lpstr>
    </vt:vector>
  </TitlesOfParts>
  <Company/>
  <LinksUpToDate>false</LinksUpToDate>
  <CharactersWithSpaces>51010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subject/>
  <dc:creator>Brunella CANU</dc:creator>
  <cp:keywords/>
  <dc:description/>
  <cp:lastModifiedBy>Phares</cp:lastModifiedBy>
  <cp:revision>16</cp:revision>
  <dcterms:created xsi:type="dcterms:W3CDTF">2021-02-01T13:56:00Z</dcterms:created>
  <dcterms:modified xsi:type="dcterms:W3CDTF">2021-02-02T04:36:00Z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0x010100CBED06F06DDC6B44A827359A4BF0F7A3</vt:lpwstr>
  </property>
  <property fmtid="{D5CDD505-2E9C-101B-9397-08002B2CF9AE}" pid="3" name="_dlc_DocIdItemGuid">
    <vt:lpwstr>9ff37445-b86b-4228-b219-40ee6563279d</vt:lpwstr>
  </property>
</Properties>
</file>