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57B59B" w14:textId="6636AFAA" w:rsidR="00C22EF1" w:rsidRPr="0056586D" w:rsidRDefault="003964BC" w:rsidP="0019299C">
      <w:pPr>
        <w:tabs>
          <w:tab w:val="right" w:pos="9000"/>
        </w:tabs>
        <w:spacing w:after="0" w:line="240" w:lineRule="auto"/>
        <w:jc w:val="center"/>
        <w:rPr>
          <w:rFonts w:eastAsia="Times New Roman"/>
          <w:b/>
          <w:color w:val="002060"/>
          <w:sz w:val="18"/>
          <w:szCs w:val="18"/>
          <w:lang w:val="en-GB" w:eastAsia="en-GB"/>
        </w:rPr>
      </w:pPr>
      <w:r>
        <w:rPr>
          <w:rFonts w:eastAsia="Times New Roman"/>
          <w:b/>
          <w:bCs/>
          <w:color w:val="002060"/>
          <w:sz w:val="18"/>
          <w:szCs w:val="18"/>
          <w:lang w:val="en-GB" w:eastAsia="en-GB"/>
        </w:rPr>
        <w:t xml:space="preserve">                                                     </w:t>
      </w:r>
      <w:r w:rsidR="00C22EF1" w:rsidRPr="53461BA5">
        <w:rPr>
          <w:rFonts w:eastAsia="Times New Roman"/>
          <w:b/>
          <w:bCs/>
          <w:color w:val="002060"/>
          <w:sz w:val="18"/>
          <w:szCs w:val="18"/>
          <w:lang w:val="en-GB" w:eastAsia="en-GB"/>
        </w:rPr>
        <w:t>Annex B</w:t>
      </w:r>
    </w:p>
    <w:p w14:paraId="2481918A" w14:textId="49ABA198" w:rsidR="00C22EF1" w:rsidRPr="0056586D" w:rsidRDefault="00C22EF1" w:rsidP="0038204D">
      <w:pPr>
        <w:tabs>
          <w:tab w:val="center" w:pos="4320"/>
          <w:tab w:val="right" w:pos="8640"/>
        </w:tabs>
        <w:spacing w:after="0" w:line="240" w:lineRule="auto"/>
        <w:jc w:val="center"/>
        <w:rPr>
          <w:rFonts w:eastAsia="Times New Roman" w:cstheme="minorHAnsi"/>
          <w:b/>
          <w:color w:val="002060"/>
          <w:sz w:val="18"/>
          <w:szCs w:val="18"/>
          <w:lang w:val="en-GB" w:eastAsia="en-GB"/>
        </w:rPr>
      </w:pPr>
      <w:r w:rsidRPr="0056586D">
        <w:rPr>
          <w:rFonts w:eastAsia="Times New Roman" w:cstheme="minorHAnsi"/>
          <w:b/>
          <w:bCs/>
          <w:color w:val="002060"/>
          <w:sz w:val="18"/>
          <w:szCs w:val="18"/>
          <w:lang w:val="en-GB" w:eastAsia="en-GB"/>
        </w:rPr>
        <w:t xml:space="preserve">Call </w:t>
      </w:r>
      <w:r w:rsidR="005128FC">
        <w:rPr>
          <w:rFonts w:eastAsia="Times New Roman" w:cstheme="minorHAnsi"/>
          <w:b/>
          <w:bCs/>
          <w:color w:val="002060"/>
          <w:sz w:val="18"/>
          <w:szCs w:val="18"/>
          <w:lang w:val="en-GB" w:eastAsia="en-GB"/>
        </w:rPr>
        <w:t>F</w:t>
      </w:r>
      <w:r w:rsidRPr="0056586D">
        <w:rPr>
          <w:rFonts w:eastAsia="Times New Roman" w:cstheme="minorHAnsi"/>
          <w:b/>
          <w:bCs/>
          <w:color w:val="002060"/>
          <w:sz w:val="18"/>
          <w:szCs w:val="18"/>
          <w:lang w:val="en-GB" w:eastAsia="en-GB"/>
        </w:rPr>
        <w:t>or Proposal</w:t>
      </w:r>
      <w:r w:rsidR="00FB35A8" w:rsidRPr="0056586D">
        <w:rPr>
          <w:rFonts w:eastAsia="Times New Roman" w:cstheme="minorHAnsi"/>
          <w:b/>
          <w:bCs/>
          <w:color w:val="002060"/>
          <w:sz w:val="18"/>
          <w:szCs w:val="18"/>
          <w:lang w:val="en-GB" w:eastAsia="en-GB"/>
        </w:rPr>
        <w:t>s</w:t>
      </w:r>
      <w:r w:rsidRPr="0056586D">
        <w:rPr>
          <w:rFonts w:eastAsia="Times New Roman" w:cstheme="minorHAnsi"/>
          <w:b/>
          <w:bCs/>
          <w:color w:val="002060"/>
          <w:sz w:val="18"/>
          <w:szCs w:val="18"/>
          <w:lang w:val="en-GB" w:eastAsia="en-GB"/>
        </w:rPr>
        <w:t xml:space="preserve"> (CFP) Template</w:t>
      </w:r>
      <w:r w:rsidR="00ED447A" w:rsidRPr="0056586D">
        <w:rPr>
          <w:rFonts w:eastAsia="Times New Roman" w:cstheme="minorHAnsi"/>
          <w:b/>
          <w:color w:val="002060"/>
          <w:sz w:val="18"/>
          <w:szCs w:val="18"/>
          <w:lang w:val="en-GB" w:eastAsia="en-GB"/>
        </w:rPr>
        <w:t xml:space="preserve"> </w:t>
      </w:r>
      <w:r w:rsidR="00995628" w:rsidRPr="0056586D">
        <w:rPr>
          <w:rFonts w:eastAsia="Times New Roman" w:cstheme="minorHAnsi"/>
          <w:b/>
          <w:color w:val="002060"/>
          <w:sz w:val="18"/>
          <w:szCs w:val="18"/>
          <w:lang w:val="en-GB" w:eastAsia="en-GB"/>
        </w:rPr>
        <w:t>f</w:t>
      </w:r>
      <w:r w:rsidRPr="0056586D">
        <w:rPr>
          <w:rFonts w:eastAsia="Times New Roman" w:cstheme="minorHAnsi"/>
          <w:b/>
          <w:color w:val="002060"/>
          <w:sz w:val="18"/>
          <w:szCs w:val="18"/>
          <w:lang w:val="en-GB" w:eastAsia="en-GB"/>
        </w:rPr>
        <w:t>or Responsible Parties</w:t>
      </w:r>
    </w:p>
    <w:p w14:paraId="6B6844C6" w14:textId="5EF5B9C7" w:rsidR="00C17C2A" w:rsidRPr="0056586D" w:rsidRDefault="00C17C2A" w:rsidP="0038204D">
      <w:pPr>
        <w:tabs>
          <w:tab w:val="center" w:pos="4320"/>
          <w:tab w:val="right" w:pos="8640"/>
        </w:tabs>
        <w:spacing w:after="0" w:line="240" w:lineRule="auto"/>
        <w:jc w:val="center"/>
        <w:rPr>
          <w:rFonts w:eastAsia="Times New Roman" w:cstheme="minorHAnsi"/>
          <w:b/>
          <w:color w:val="002060"/>
          <w:sz w:val="18"/>
          <w:szCs w:val="18"/>
          <w:lang w:val="en-GB" w:eastAsia="en-GB"/>
        </w:rPr>
      </w:pPr>
      <w:r w:rsidRPr="0056586D">
        <w:rPr>
          <w:rFonts w:eastAsia="Times New Roman" w:cstheme="minorHAnsi"/>
          <w:b/>
          <w:color w:val="002060"/>
          <w:sz w:val="18"/>
          <w:szCs w:val="18"/>
          <w:lang w:val="en-GB" w:eastAsia="en-GB"/>
        </w:rPr>
        <w:t>(For Civil Society Organizations</w:t>
      </w:r>
      <w:r w:rsidR="00097557" w:rsidRPr="0056586D">
        <w:rPr>
          <w:rFonts w:eastAsia="Times New Roman" w:cstheme="minorHAnsi"/>
          <w:b/>
          <w:color w:val="002060"/>
          <w:sz w:val="18"/>
          <w:szCs w:val="18"/>
          <w:lang w:val="en-GB" w:eastAsia="en-GB"/>
        </w:rPr>
        <w:t xml:space="preserve"> </w:t>
      </w:r>
      <w:r w:rsidRPr="0056586D">
        <w:rPr>
          <w:rFonts w:eastAsia="Times New Roman" w:cstheme="minorHAnsi"/>
          <w:b/>
          <w:color w:val="002060"/>
          <w:sz w:val="18"/>
          <w:szCs w:val="18"/>
          <w:lang w:val="en-GB" w:eastAsia="en-GB"/>
        </w:rPr>
        <w:t>- CSOs)</w:t>
      </w:r>
    </w:p>
    <w:p w14:paraId="09BB75D9" w14:textId="77777777" w:rsidR="003964BC" w:rsidRDefault="003964BC" w:rsidP="0038204D">
      <w:pPr>
        <w:tabs>
          <w:tab w:val="center" w:pos="4320"/>
          <w:tab w:val="right" w:pos="8640"/>
        </w:tabs>
        <w:spacing w:after="0" w:line="240" w:lineRule="auto"/>
        <w:jc w:val="center"/>
        <w:rPr>
          <w:rFonts w:eastAsia="Times New Roman" w:cstheme="minorHAnsi"/>
          <w:b/>
          <w:bCs/>
          <w:color w:val="000000" w:themeColor="text1"/>
          <w:sz w:val="18"/>
          <w:szCs w:val="18"/>
          <w:lang w:val="en-GB" w:eastAsia="en-GB"/>
        </w:rPr>
      </w:pPr>
    </w:p>
    <w:p w14:paraId="5AECCFF0" w14:textId="77777777" w:rsidR="00991C92" w:rsidRPr="00170B7B" w:rsidRDefault="00991C92" w:rsidP="00991C92">
      <w:pPr>
        <w:tabs>
          <w:tab w:val="center" w:pos="4320"/>
          <w:tab w:val="right" w:pos="8640"/>
        </w:tabs>
        <w:spacing w:after="0" w:line="240" w:lineRule="auto"/>
        <w:jc w:val="center"/>
        <w:rPr>
          <w:rFonts w:eastAsia="Times New Roman" w:cstheme="minorHAnsi"/>
          <w:b/>
          <w:bCs/>
          <w:color w:val="002060"/>
          <w:sz w:val="18"/>
          <w:szCs w:val="18"/>
          <w:lang w:val="en-GB" w:eastAsia="en-GB"/>
        </w:rPr>
      </w:pPr>
      <w:r w:rsidRPr="00170B7B">
        <w:rPr>
          <w:rFonts w:ascii="Calibri" w:hAnsi="Calibri" w:cs="Calibri"/>
          <w:b/>
          <w:bCs/>
          <w:lang w:val="en-GB"/>
        </w:rPr>
        <w:t>Training and Capacity Building Services for One Stop Centre</w:t>
      </w:r>
      <w:r>
        <w:rPr>
          <w:rFonts w:ascii="Calibri" w:hAnsi="Calibri" w:cs="Calibri"/>
          <w:b/>
          <w:bCs/>
          <w:lang w:val="en-GB"/>
        </w:rPr>
        <w:t>s</w:t>
      </w:r>
      <w:r w:rsidRPr="00170B7B">
        <w:rPr>
          <w:rFonts w:ascii="Calibri" w:hAnsi="Calibri" w:cs="Calibri"/>
          <w:b/>
          <w:bCs/>
          <w:lang w:val="en-GB"/>
        </w:rPr>
        <w:t xml:space="preserve"> &amp; Related Functionaries for Gender Responsive COVID-19 Recovery in select states in India</w:t>
      </w:r>
    </w:p>
    <w:p w14:paraId="19B92EC1" w14:textId="0766B1B1" w:rsidR="00C22EF1" w:rsidRPr="0056586D" w:rsidRDefault="00C22EF1" w:rsidP="0038204D">
      <w:pPr>
        <w:tabs>
          <w:tab w:val="center" w:pos="4320"/>
          <w:tab w:val="right" w:pos="8640"/>
        </w:tabs>
        <w:spacing w:after="0" w:line="240" w:lineRule="auto"/>
        <w:jc w:val="center"/>
        <w:rPr>
          <w:rFonts w:eastAsia="Times New Roman" w:cstheme="minorHAnsi"/>
          <w:b/>
          <w:bCs/>
          <w:color w:val="000000" w:themeColor="text1"/>
          <w:sz w:val="18"/>
          <w:szCs w:val="18"/>
          <w:lang w:val="en-GB" w:eastAsia="en-GB"/>
        </w:rPr>
      </w:pPr>
      <w:r w:rsidRPr="0056586D">
        <w:rPr>
          <w:rFonts w:eastAsia="Times New Roman" w:cstheme="minorHAnsi"/>
          <w:b/>
          <w:bCs/>
          <w:color w:val="000000" w:themeColor="text1"/>
          <w:sz w:val="18"/>
          <w:szCs w:val="18"/>
          <w:lang w:val="en-GB" w:eastAsia="en-GB"/>
        </w:rPr>
        <w:t xml:space="preserve"> </w:t>
      </w:r>
      <w:bookmarkStart w:id="0" w:name="_Hlk535499605"/>
    </w:p>
    <w:bookmarkEnd w:id="0"/>
    <w:p w14:paraId="56F9D521" w14:textId="77777777" w:rsidR="0052371C" w:rsidRPr="0056586D" w:rsidRDefault="0052371C" w:rsidP="0038204D">
      <w:pPr>
        <w:spacing w:after="0" w:line="240" w:lineRule="auto"/>
        <w:jc w:val="center"/>
        <w:rPr>
          <w:rFonts w:eastAsia="Calibri" w:cstheme="minorHAnsi"/>
          <w:b/>
          <w:bCs/>
          <w:color w:val="0070C0"/>
          <w:sz w:val="18"/>
          <w:szCs w:val="18"/>
          <w:u w:val="single"/>
          <w:lang w:val="en-CA"/>
        </w:rPr>
      </w:pPr>
      <w:r w:rsidRPr="0056586D">
        <w:rPr>
          <w:rFonts w:eastAsia="Times New Roman" w:cstheme="minorHAnsi"/>
          <w:b/>
          <w:color w:val="0070C0"/>
          <w:sz w:val="18"/>
          <w:szCs w:val="18"/>
          <w:u w:val="single"/>
          <w:lang w:val="en-GB" w:eastAsia="en-GB"/>
        </w:rPr>
        <w:t>Section 1</w:t>
      </w:r>
    </w:p>
    <w:p w14:paraId="497245DA" w14:textId="77777777" w:rsidR="0052371C" w:rsidRPr="0056586D" w:rsidRDefault="0052371C" w:rsidP="0038204D">
      <w:pPr>
        <w:spacing w:after="0" w:line="240" w:lineRule="auto"/>
        <w:rPr>
          <w:rFonts w:eastAsia="Calibri" w:cstheme="minorHAnsi"/>
          <w:b/>
          <w:bCs/>
          <w:sz w:val="18"/>
          <w:szCs w:val="18"/>
          <w:lang w:val="en-CA"/>
        </w:rPr>
      </w:pPr>
    </w:p>
    <w:p w14:paraId="419C6ACF" w14:textId="1FC9D67F" w:rsidR="0052371C" w:rsidRPr="0056586D" w:rsidRDefault="0052371C" w:rsidP="0038204D">
      <w:pPr>
        <w:spacing w:after="0" w:line="240" w:lineRule="auto"/>
        <w:rPr>
          <w:rFonts w:eastAsia="Calibri" w:cstheme="minorHAnsi"/>
          <w:b/>
          <w:bCs/>
          <w:sz w:val="18"/>
          <w:szCs w:val="18"/>
          <w:lang w:val="en-CA"/>
        </w:rPr>
      </w:pPr>
      <w:r w:rsidRPr="0056586D">
        <w:rPr>
          <w:rFonts w:eastAsia="Calibri" w:cstheme="minorHAnsi"/>
          <w:b/>
          <w:bCs/>
          <w:sz w:val="18"/>
          <w:szCs w:val="18"/>
          <w:lang w:val="en-CA"/>
        </w:rPr>
        <w:t>CFP No.</w:t>
      </w:r>
      <w:r w:rsidR="00A035E0">
        <w:rPr>
          <w:rFonts w:eastAsia="Calibri" w:cstheme="minorHAnsi"/>
          <w:b/>
          <w:bCs/>
          <w:sz w:val="18"/>
          <w:szCs w:val="18"/>
          <w:lang w:val="en-CA"/>
        </w:rPr>
        <w:t xml:space="preserve"> </w:t>
      </w:r>
      <w:r w:rsidR="002548E4" w:rsidRPr="001E7545">
        <w:rPr>
          <w:rFonts w:ascii="Calibri" w:eastAsia="Calibri" w:hAnsi="Calibri" w:cs="Calibri"/>
          <w:b/>
          <w:bCs/>
          <w:lang w:val="en-CA"/>
        </w:rPr>
        <w:t>UNW-</w:t>
      </w:r>
      <w:r w:rsidR="002548E4">
        <w:rPr>
          <w:rFonts w:ascii="Calibri" w:eastAsia="Calibri" w:hAnsi="Calibri" w:cs="Calibri"/>
          <w:b/>
          <w:bCs/>
          <w:lang w:val="en-CA"/>
        </w:rPr>
        <w:t>AP-IND-</w:t>
      </w:r>
      <w:r w:rsidR="002548E4" w:rsidRPr="001E7545">
        <w:rPr>
          <w:rFonts w:ascii="Calibri" w:eastAsia="Calibri" w:hAnsi="Calibri" w:cs="Calibri"/>
          <w:b/>
          <w:bCs/>
          <w:lang w:val="en-CA"/>
        </w:rPr>
        <w:t>CF</w:t>
      </w:r>
      <w:r w:rsidR="002548E4">
        <w:rPr>
          <w:rFonts w:ascii="Calibri" w:eastAsia="Calibri" w:hAnsi="Calibri" w:cs="Calibri"/>
          <w:b/>
          <w:bCs/>
          <w:lang w:val="en-CA"/>
        </w:rPr>
        <w:t>P</w:t>
      </w:r>
      <w:r w:rsidR="002548E4" w:rsidRPr="001E7545">
        <w:rPr>
          <w:rFonts w:ascii="Calibri" w:eastAsia="Calibri" w:hAnsi="Calibri" w:cs="Calibri"/>
          <w:b/>
          <w:bCs/>
          <w:lang w:val="en-CA"/>
        </w:rPr>
        <w:t>-2022-00</w:t>
      </w:r>
      <w:r w:rsidR="00991C92">
        <w:rPr>
          <w:rFonts w:ascii="Calibri" w:eastAsia="Calibri" w:hAnsi="Calibri" w:cs="Calibri"/>
          <w:b/>
          <w:bCs/>
          <w:lang w:val="en-CA"/>
        </w:rPr>
        <w:t>5</w:t>
      </w:r>
    </w:p>
    <w:p w14:paraId="28BA5F77" w14:textId="77777777" w:rsidR="0052371C" w:rsidRPr="0056586D" w:rsidRDefault="0052371C" w:rsidP="0038204D">
      <w:pPr>
        <w:spacing w:after="0" w:line="240" w:lineRule="auto"/>
        <w:rPr>
          <w:rFonts w:eastAsia="Calibri" w:cstheme="minorHAnsi"/>
          <w:sz w:val="18"/>
          <w:szCs w:val="18"/>
          <w:lang w:val="en-CA"/>
        </w:rPr>
      </w:pPr>
    </w:p>
    <w:p w14:paraId="767E7005" w14:textId="5D88DCE3" w:rsidR="0052371C" w:rsidRPr="00173248" w:rsidRDefault="0052371C" w:rsidP="006D381F">
      <w:pPr>
        <w:numPr>
          <w:ilvl w:val="0"/>
          <w:numId w:val="6"/>
        </w:numPr>
        <w:tabs>
          <w:tab w:val="center" w:pos="4320"/>
          <w:tab w:val="right" w:pos="8640"/>
        </w:tabs>
        <w:spacing w:after="0" w:line="240" w:lineRule="auto"/>
        <w:contextualSpacing/>
        <w:rPr>
          <w:rFonts w:eastAsia="Times New Roman" w:cstheme="minorHAnsi"/>
          <w:b/>
          <w:color w:val="0070C0"/>
          <w:lang w:val="en-GB" w:eastAsia="en-GB"/>
        </w:rPr>
      </w:pPr>
      <w:r w:rsidRPr="00173248">
        <w:rPr>
          <w:rFonts w:eastAsia="Times New Roman" w:cstheme="minorHAnsi"/>
          <w:b/>
          <w:color w:val="0070C0"/>
          <w:lang w:val="en-GB" w:eastAsia="en-GB"/>
        </w:rPr>
        <w:t xml:space="preserve">CFP </w:t>
      </w:r>
      <w:r w:rsidR="0054628A" w:rsidRPr="00173248">
        <w:rPr>
          <w:rFonts w:eastAsia="Times New Roman" w:cstheme="minorHAnsi"/>
          <w:b/>
          <w:color w:val="0070C0"/>
          <w:lang w:val="en-GB" w:eastAsia="en-GB"/>
        </w:rPr>
        <w:t>L</w:t>
      </w:r>
      <w:r w:rsidRPr="00173248">
        <w:rPr>
          <w:rFonts w:eastAsia="Times New Roman" w:cstheme="minorHAnsi"/>
          <w:b/>
          <w:color w:val="0070C0"/>
          <w:lang w:val="en-GB" w:eastAsia="en-GB"/>
        </w:rPr>
        <w:t xml:space="preserve">etter for </w:t>
      </w:r>
      <w:r w:rsidR="0006700D" w:rsidRPr="00173248">
        <w:rPr>
          <w:rFonts w:eastAsia="Times New Roman" w:cstheme="minorHAnsi"/>
          <w:b/>
          <w:color w:val="0070C0"/>
          <w:lang w:val="en-GB" w:eastAsia="en-GB"/>
        </w:rPr>
        <w:t>Responsible Parties</w:t>
      </w:r>
    </w:p>
    <w:p w14:paraId="6B9C5C89" w14:textId="77777777" w:rsidR="0052371C" w:rsidRPr="0056586D" w:rsidRDefault="0052371C" w:rsidP="0038204D">
      <w:pPr>
        <w:spacing w:after="0" w:line="240" w:lineRule="auto"/>
        <w:rPr>
          <w:rFonts w:eastAsia="Calibri" w:cstheme="minorHAnsi"/>
          <w:sz w:val="18"/>
          <w:szCs w:val="18"/>
          <w:lang w:val="en-CA"/>
        </w:rPr>
      </w:pPr>
    </w:p>
    <w:p w14:paraId="6896E330" w14:textId="71EC9C67" w:rsidR="0052371C" w:rsidRDefault="0026403E" w:rsidP="003E6242">
      <w:pPr>
        <w:spacing w:after="0" w:line="240" w:lineRule="auto"/>
        <w:ind w:right="141"/>
        <w:jc w:val="both"/>
        <w:rPr>
          <w:rFonts w:eastAsia="Calibri" w:cstheme="minorHAnsi"/>
          <w:spacing w:val="-2"/>
          <w:sz w:val="18"/>
          <w:szCs w:val="18"/>
          <w:lang w:val="en-CA"/>
        </w:rPr>
      </w:pPr>
      <w:r>
        <w:rPr>
          <w:rFonts w:eastAsia="Calibri" w:cstheme="minorHAnsi"/>
          <w:spacing w:val="-2"/>
          <w:sz w:val="18"/>
          <w:szCs w:val="18"/>
          <w:lang w:val="en-CA"/>
        </w:rPr>
        <w:t>UN Women</w:t>
      </w:r>
      <w:r w:rsidR="0052371C" w:rsidRPr="0056586D">
        <w:rPr>
          <w:rFonts w:eastAsia="Calibri" w:cstheme="minorHAnsi"/>
          <w:spacing w:val="-2"/>
          <w:sz w:val="18"/>
          <w:szCs w:val="18"/>
          <w:lang w:val="en-CA"/>
        </w:rPr>
        <w:t xml:space="preserve"> plans to engage a </w:t>
      </w:r>
      <w:r w:rsidR="0052371C" w:rsidRPr="0056586D">
        <w:rPr>
          <w:rFonts w:eastAsia="Calibri" w:cstheme="minorHAnsi"/>
          <w:spacing w:val="-2"/>
          <w:sz w:val="18"/>
          <w:szCs w:val="18"/>
          <w:u w:val="single"/>
          <w:lang w:val="en-CA"/>
        </w:rPr>
        <w:t>Responsible Part</w:t>
      </w:r>
      <w:r w:rsidR="00D356EA">
        <w:rPr>
          <w:rFonts w:eastAsia="Calibri" w:cstheme="minorHAnsi"/>
          <w:spacing w:val="-2"/>
          <w:sz w:val="18"/>
          <w:szCs w:val="18"/>
          <w:u w:val="single"/>
          <w:lang w:val="en-CA"/>
        </w:rPr>
        <w:t>y</w:t>
      </w:r>
      <w:r w:rsidR="0052371C" w:rsidRPr="0056586D">
        <w:rPr>
          <w:rFonts w:eastAsia="Calibri" w:cstheme="minorHAnsi"/>
          <w:sz w:val="18"/>
          <w:szCs w:val="18"/>
          <w:lang w:val="en-CA"/>
        </w:rPr>
        <w:t xml:space="preserve"> </w:t>
      </w:r>
      <w:r w:rsidR="0052371C" w:rsidRPr="0056586D">
        <w:rPr>
          <w:rFonts w:eastAsia="Calibri" w:cstheme="minorHAnsi"/>
          <w:spacing w:val="-2"/>
          <w:sz w:val="18"/>
          <w:szCs w:val="18"/>
          <w:lang w:val="en-CA"/>
        </w:rPr>
        <w:t xml:space="preserve">as defined in accordance with these documents. </w:t>
      </w:r>
      <w:r w:rsidR="00C6272A" w:rsidRPr="0056586D">
        <w:rPr>
          <w:rFonts w:eastAsia="Calibri" w:cstheme="minorHAnsi"/>
          <w:spacing w:val="-2"/>
          <w:sz w:val="18"/>
          <w:szCs w:val="18"/>
          <w:lang w:val="en-CA"/>
        </w:rPr>
        <w:t xml:space="preserve">UN Women </w:t>
      </w:r>
      <w:r w:rsidR="0052371C" w:rsidRPr="0056586D">
        <w:rPr>
          <w:rFonts w:eastAsia="Calibri" w:cstheme="minorHAnsi"/>
          <w:spacing w:val="-2"/>
          <w:sz w:val="18"/>
          <w:szCs w:val="18"/>
          <w:lang w:val="en-CA"/>
        </w:rPr>
        <w:t xml:space="preserve">now invites sealed proposals from qualified proponents </w:t>
      </w:r>
      <w:r w:rsidR="00BD6766">
        <w:rPr>
          <w:rFonts w:eastAsia="Calibri" w:cstheme="minorHAnsi"/>
          <w:spacing w:val="-2"/>
          <w:sz w:val="18"/>
          <w:szCs w:val="18"/>
          <w:lang w:val="en-CA"/>
        </w:rPr>
        <w:t>to</w:t>
      </w:r>
      <w:r w:rsidR="0052371C" w:rsidRPr="0056586D">
        <w:rPr>
          <w:rFonts w:eastAsia="Calibri" w:cstheme="minorHAnsi"/>
          <w:spacing w:val="-2"/>
          <w:sz w:val="18"/>
          <w:szCs w:val="18"/>
          <w:lang w:val="en-CA"/>
        </w:rPr>
        <w:t xml:space="preserve"> provid</w:t>
      </w:r>
      <w:r w:rsidR="00BD6766">
        <w:rPr>
          <w:rFonts w:eastAsia="Calibri" w:cstheme="minorHAnsi"/>
          <w:spacing w:val="-2"/>
          <w:sz w:val="18"/>
          <w:szCs w:val="18"/>
          <w:lang w:val="en-CA"/>
        </w:rPr>
        <w:t>e</w:t>
      </w:r>
      <w:r w:rsidR="0052371C" w:rsidRPr="0056586D">
        <w:rPr>
          <w:rFonts w:eastAsia="Calibri" w:cstheme="minorHAnsi"/>
          <w:spacing w:val="-2"/>
          <w:sz w:val="18"/>
          <w:szCs w:val="18"/>
          <w:lang w:val="en-CA"/>
        </w:rPr>
        <w:t xml:space="preserve"> the requirements as defined in the </w:t>
      </w:r>
      <w:r w:rsidR="00C6272A" w:rsidRPr="0056586D">
        <w:rPr>
          <w:rFonts w:eastAsia="Calibri" w:cstheme="minorHAnsi"/>
          <w:spacing w:val="-2"/>
          <w:sz w:val="18"/>
          <w:szCs w:val="18"/>
          <w:lang w:val="en-CA"/>
        </w:rPr>
        <w:t xml:space="preserve">UN Women </w:t>
      </w:r>
      <w:r w:rsidR="0052371C" w:rsidRPr="0056586D">
        <w:rPr>
          <w:rFonts w:eastAsia="Calibri" w:cstheme="minorHAnsi"/>
          <w:spacing w:val="-2"/>
          <w:sz w:val="18"/>
          <w:szCs w:val="18"/>
          <w:lang w:val="en-CA"/>
        </w:rPr>
        <w:t xml:space="preserve">Terms of Reference. </w:t>
      </w:r>
    </w:p>
    <w:p w14:paraId="17481B00" w14:textId="77777777" w:rsidR="001F45D2" w:rsidRPr="0056586D" w:rsidRDefault="001F45D2" w:rsidP="003E6242">
      <w:pPr>
        <w:spacing w:after="0" w:line="240" w:lineRule="auto"/>
        <w:ind w:right="141"/>
        <w:jc w:val="both"/>
        <w:rPr>
          <w:rFonts w:eastAsia="Calibri" w:cstheme="minorHAnsi"/>
          <w:spacing w:val="-2"/>
          <w:sz w:val="18"/>
          <w:szCs w:val="18"/>
          <w:lang w:val="en-CA"/>
        </w:rPr>
      </w:pPr>
    </w:p>
    <w:p w14:paraId="7F96862B" w14:textId="185C891C" w:rsidR="0052371C" w:rsidRPr="0056586D" w:rsidRDefault="0052371C" w:rsidP="003E6242">
      <w:pPr>
        <w:spacing w:after="0" w:line="240" w:lineRule="auto"/>
        <w:ind w:right="141"/>
        <w:jc w:val="both"/>
        <w:rPr>
          <w:rFonts w:eastAsia="Calibri" w:cstheme="minorHAnsi"/>
          <w:sz w:val="18"/>
          <w:szCs w:val="18"/>
          <w:lang w:val="en-CA"/>
        </w:rPr>
      </w:pPr>
      <w:r w:rsidRPr="0056586D">
        <w:rPr>
          <w:rFonts w:eastAsia="Calibri" w:cstheme="minorHAnsi"/>
          <w:spacing w:val="-2"/>
          <w:sz w:val="18"/>
          <w:szCs w:val="18"/>
          <w:lang w:val="en-CA"/>
        </w:rPr>
        <w:t>Proposals must be received by UN</w:t>
      </w:r>
      <w:r w:rsidR="00C6272A" w:rsidRPr="0056586D">
        <w:rPr>
          <w:rFonts w:eastAsia="Calibri" w:cstheme="minorHAnsi"/>
          <w:spacing w:val="-2"/>
          <w:sz w:val="18"/>
          <w:szCs w:val="18"/>
          <w:lang w:val="en-CA"/>
        </w:rPr>
        <w:t xml:space="preserve"> Women </w:t>
      </w:r>
      <w:r w:rsidRPr="0056586D">
        <w:rPr>
          <w:rFonts w:eastAsia="Calibri" w:cstheme="minorHAnsi"/>
          <w:spacing w:val="-2"/>
          <w:sz w:val="18"/>
          <w:szCs w:val="18"/>
          <w:lang w:val="en-CA"/>
        </w:rPr>
        <w:t xml:space="preserve">at the address specified not later than </w:t>
      </w:r>
      <w:r w:rsidR="00EB4F5C">
        <w:rPr>
          <w:rFonts w:eastAsia="Calibri" w:cstheme="minorHAnsi"/>
          <w:b/>
          <w:bCs/>
          <w:spacing w:val="-2"/>
          <w:sz w:val="18"/>
          <w:szCs w:val="18"/>
          <w:lang w:val="en-CA"/>
        </w:rPr>
        <w:t>30</w:t>
      </w:r>
      <w:r w:rsidR="001448FA" w:rsidRPr="001448FA">
        <w:rPr>
          <w:rFonts w:eastAsia="Calibri" w:cstheme="minorHAnsi"/>
          <w:b/>
          <w:bCs/>
          <w:spacing w:val="-2"/>
          <w:sz w:val="18"/>
          <w:szCs w:val="18"/>
          <w:vertAlign w:val="superscript"/>
          <w:lang w:val="en-CA"/>
        </w:rPr>
        <w:t>th</w:t>
      </w:r>
      <w:r w:rsidR="001448FA">
        <w:rPr>
          <w:rFonts w:eastAsia="Calibri" w:cstheme="minorHAnsi"/>
          <w:b/>
          <w:bCs/>
          <w:spacing w:val="-2"/>
          <w:sz w:val="18"/>
          <w:szCs w:val="18"/>
          <w:lang w:val="en-CA"/>
        </w:rPr>
        <w:t xml:space="preserve"> May</w:t>
      </w:r>
      <w:r w:rsidR="002548E4" w:rsidRPr="00B42651">
        <w:rPr>
          <w:rFonts w:eastAsia="Calibri" w:cstheme="minorHAnsi"/>
          <w:b/>
          <w:bCs/>
          <w:spacing w:val="-2"/>
          <w:sz w:val="18"/>
          <w:szCs w:val="18"/>
          <w:lang w:val="en-CA"/>
        </w:rPr>
        <w:t xml:space="preserve"> 2022</w:t>
      </w:r>
      <w:r w:rsidR="00B42651">
        <w:rPr>
          <w:rFonts w:eastAsia="Calibri" w:cstheme="minorHAnsi"/>
          <w:b/>
          <w:bCs/>
          <w:spacing w:val="-2"/>
          <w:sz w:val="18"/>
          <w:szCs w:val="18"/>
          <w:lang w:val="en-CA"/>
        </w:rPr>
        <w:t>;</w:t>
      </w:r>
      <w:r w:rsidRPr="00B42651">
        <w:rPr>
          <w:rFonts w:eastAsia="Calibri" w:cstheme="minorHAnsi"/>
          <w:b/>
          <w:bCs/>
          <w:sz w:val="18"/>
          <w:szCs w:val="18"/>
          <w:lang w:val="en-CA"/>
        </w:rPr>
        <w:t xml:space="preserve"> </w:t>
      </w:r>
      <w:r w:rsidR="002548E4" w:rsidRPr="00B42651">
        <w:rPr>
          <w:rFonts w:eastAsia="Calibri" w:cstheme="minorHAnsi"/>
          <w:b/>
          <w:bCs/>
          <w:sz w:val="18"/>
          <w:szCs w:val="18"/>
          <w:lang w:val="en-CA"/>
        </w:rPr>
        <w:t>17:30 Hrs</w:t>
      </w:r>
      <w:r w:rsidRPr="002548E4">
        <w:rPr>
          <w:rFonts w:eastAsia="Calibri" w:cstheme="minorHAnsi"/>
          <w:sz w:val="18"/>
          <w:szCs w:val="18"/>
          <w:lang w:val="en-CA"/>
        </w:rPr>
        <w:t>.</w:t>
      </w:r>
    </w:p>
    <w:p w14:paraId="1D32437B" w14:textId="2C538885" w:rsidR="00656EDE" w:rsidRPr="0056586D" w:rsidRDefault="00656EDE" w:rsidP="003E6242">
      <w:pPr>
        <w:spacing w:after="0" w:line="240" w:lineRule="auto"/>
        <w:ind w:right="141"/>
        <w:jc w:val="both"/>
        <w:rPr>
          <w:rFonts w:eastAsia="Calibri" w:cstheme="minorHAnsi"/>
          <w:sz w:val="18"/>
          <w:szCs w:val="18"/>
          <w:lang w:val="en-CA"/>
        </w:rPr>
      </w:pPr>
    </w:p>
    <w:p w14:paraId="4CA628BD" w14:textId="07BDBAE8" w:rsidR="0052371C" w:rsidRDefault="00656EDE" w:rsidP="003E6242">
      <w:pPr>
        <w:spacing w:after="0" w:line="240" w:lineRule="auto"/>
        <w:ind w:right="141"/>
        <w:jc w:val="both"/>
        <w:rPr>
          <w:rFonts w:ascii="Calibri" w:eastAsia="Calibri" w:hAnsi="Calibri" w:cs="Calibri"/>
          <w:sz w:val="18"/>
          <w:szCs w:val="18"/>
          <w:lang w:val="en-CA"/>
        </w:rPr>
      </w:pPr>
      <w:r w:rsidRPr="0056586D">
        <w:rPr>
          <w:rFonts w:eastAsia="Calibri" w:cstheme="minorHAnsi"/>
          <w:b/>
          <w:bCs/>
          <w:sz w:val="18"/>
          <w:szCs w:val="18"/>
          <w:lang w:val="en-CA"/>
        </w:rPr>
        <w:t>The budget range for this proposal should be</w:t>
      </w:r>
      <w:r w:rsidRPr="0056586D">
        <w:rPr>
          <w:rFonts w:eastAsia="Calibri" w:cstheme="minorHAnsi"/>
          <w:sz w:val="18"/>
          <w:szCs w:val="18"/>
          <w:lang w:val="en-CA"/>
        </w:rPr>
        <w:t xml:space="preserve"> </w:t>
      </w:r>
      <w:r w:rsidR="002548E4" w:rsidRPr="00926C6A">
        <w:rPr>
          <w:rFonts w:ascii="Calibri" w:eastAsia="Calibri" w:hAnsi="Calibri" w:cs="Calibri"/>
          <w:spacing w:val="-2"/>
          <w:sz w:val="18"/>
          <w:szCs w:val="18"/>
          <w:lang w:val="en-CA"/>
        </w:rPr>
        <w:t xml:space="preserve">INR </w:t>
      </w:r>
      <w:r w:rsidR="00991C92">
        <w:rPr>
          <w:rFonts w:ascii="Calibri" w:eastAsia="Calibri" w:hAnsi="Calibri" w:cs="Calibri"/>
          <w:spacing w:val="-2"/>
          <w:sz w:val="18"/>
          <w:szCs w:val="18"/>
          <w:lang w:val="en-CA"/>
        </w:rPr>
        <w:t>29</w:t>
      </w:r>
      <w:r w:rsidR="002548E4" w:rsidRPr="00926C6A">
        <w:rPr>
          <w:rFonts w:ascii="Calibri" w:eastAsia="Calibri" w:hAnsi="Calibri" w:cs="Calibri"/>
          <w:spacing w:val="-2"/>
          <w:sz w:val="18"/>
          <w:szCs w:val="18"/>
          <w:lang w:val="en-CA"/>
        </w:rPr>
        <w:t xml:space="preserve">,00,000 </w:t>
      </w:r>
      <w:r w:rsidR="002548E4" w:rsidRPr="00926C6A">
        <w:rPr>
          <w:rFonts w:ascii="Calibri" w:eastAsia="Calibri" w:hAnsi="Calibri" w:cs="Calibri"/>
          <w:sz w:val="18"/>
          <w:szCs w:val="18"/>
          <w:lang w:val="en-CA"/>
        </w:rPr>
        <w:t xml:space="preserve">to INR </w:t>
      </w:r>
      <w:r w:rsidR="00991C92">
        <w:rPr>
          <w:rFonts w:ascii="Calibri" w:eastAsia="Calibri" w:hAnsi="Calibri" w:cs="Calibri"/>
          <w:sz w:val="18"/>
          <w:szCs w:val="18"/>
          <w:lang w:val="en-CA"/>
        </w:rPr>
        <w:t>31</w:t>
      </w:r>
      <w:r w:rsidR="002548E4" w:rsidRPr="00926C6A">
        <w:rPr>
          <w:rFonts w:ascii="Calibri" w:eastAsia="Calibri" w:hAnsi="Calibri" w:cs="Calibri"/>
          <w:sz w:val="18"/>
          <w:szCs w:val="18"/>
          <w:lang w:val="en-CA"/>
        </w:rPr>
        <w:t>,00,000</w:t>
      </w:r>
      <w:r w:rsidR="002548E4">
        <w:rPr>
          <w:rFonts w:ascii="Calibri" w:eastAsia="Calibri" w:hAnsi="Calibri" w:cs="Calibri"/>
          <w:sz w:val="18"/>
          <w:szCs w:val="18"/>
          <w:lang w:val="en-CA"/>
        </w:rPr>
        <w:t xml:space="preserve"> [Indian Rupees </w:t>
      </w:r>
      <w:proofErr w:type="gramStart"/>
      <w:r w:rsidR="00991C92">
        <w:rPr>
          <w:rFonts w:ascii="Calibri" w:eastAsia="Calibri" w:hAnsi="Calibri" w:cs="Calibri"/>
          <w:sz w:val="18"/>
          <w:szCs w:val="18"/>
          <w:lang w:val="en-CA"/>
        </w:rPr>
        <w:t>Twenty Nine</w:t>
      </w:r>
      <w:proofErr w:type="gramEnd"/>
      <w:r w:rsidR="002548E4">
        <w:rPr>
          <w:rFonts w:ascii="Calibri" w:eastAsia="Calibri" w:hAnsi="Calibri" w:cs="Calibri"/>
          <w:sz w:val="18"/>
          <w:szCs w:val="18"/>
          <w:lang w:val="en-CA"/>
        </w:rPr>
        <w:t xml:space="preserve"> Lakhs to </w:t>
      </w:r>
      <w:r w:rsidR="00991C92">
        <w:rPr>
          <w:rFonts w:ascii="Calibri" w:eastAsia="Calibri" w:hAnsi="Calibri" w:cs="Calibri"/>
          <w:sz w:val="18"/>
          <w:szCs w:val="18"/>
          <w:lang w:val="en-CA"/>
        </w:rPr>
        <w:t>Thir</w:t>
      </w:r>
      <w:r w:rsidR="002548E4">
        <w:rPr>
          <w:rFonts w:ascii="Calibri" w:eastAsia="Calibri" w:hAnsi="Calibri" w:cs="Calibri"/>
          <w:sz w:val="18"/>
          <w:szCs w:val="18"/>
          <w:lang w:val="en-CA"/>
        </w:rPr>
        <w:t xml:space="preserve">ty </w:t>
      </w:r>
      <w:r w:rsidR="00991C92">
        <w:rPr>
          <w:rFonts w:ascii="Calibri" w:eastAsia="Calibri" w:hAnsi="Calibri" w:cs="Calibri"/>
          <w:sz w:val="18"/>
          <w:szCs w:val="18"/>
          <w:lang w:val="en-CA"/>
        </w:rPr>
        <w:t>One</w:t>
      </w:r>
      <w:r w:rsidR="002548E4">
        <w:rPr>
          <w:rFonts w:ascii="Calibri" w:eastAsia="Calibri" w:hAnsi="Calibri" w:cs="Calibri"/>
          <w:sz w:val="18"/>
          <w:szCs w:val="18"/>
          <w:lang w:val="en-CA"/>
        </w:rPr>
        <w:t xml:space="preserve"> Lakhs only]</w:t>
      </w:r>
      <w:r w:rsidR="001448FA">
        <w:rPr>
          <w:rFonts w:ascii="Calibri" w:eastAsia="Calibri" w:hAnsi="Calibri" w:cs="Calibri"/>
          <w:sz w:val="18"/>
          <w:szCs w:val="18"/>
          <w:lang w:val="en-CA"/>
        </w:rPr>
        <w:t>.</w:t>
      </w:r>
    </w:p>
    <w:p w14:paraId="5455F0A0" w14:textId="77777777" w:rsidR="0047409B" w:rsidRPr="0056586D" w:rsidRDefault="0047409B" w:rsidP="002548E4">
      <w:pPr>
        <w:spacing w:after="0" w:line="240" w:lineRule="auto"/>
        <w:jc w:val="both"/>
        <w:rPr>
          <w:rFonts w:eastAsia="Calibri" w:cstheme="minorHAnsi"/>
          <w:spacing w:val="-2"/>
          <w:sz w:val="18"/>
          <w:szCs w:val="18"/>
          <w:lang w:val="en-CA"/>
        </w:rPr>
      </w:pPr>
    </w:p>
    <w:tbl>
      <w:tblPr>
        <w:tblStyle w:val="TableGrid8"/>
        <w:tblW w:w="9745" w:type="dxa"/>
        <w:tblInd w:w="-180" w:type="dxa"/>
        <w:tblLook w:val="04A0" w:firstRow="1" w:lastRow="0" w:firstColumn="1" w:lastColumn="0" w:noHBand="0" w:noVBand="1"/>
      </w:tblPr>
      <w:tblGrid>
        <w:gridCol w:w="5420"/>
        <w:gridCol w:w="4325"/>
      </w:tblGrid>
      <w:tr w:rsidR="0052371C" w:rsidRPr="0056586D" w14:paraId="2237CEA2" w14:textId="77777777" w:rsidTr="003E6242">
        <w:trPr>
          <w:trHeight w:val="446"/>
        </w:trPr>
        <w:tc>
          <w:tcPr>
            <w:tcW w:w="5420" w:type="dxa"/>
            <w:tcBorders>
              <w:bottom w:val="nil"/>
            </w:tcBorders>
            <w:shd w:val="clear" w:color="auto" w:fill="D5DCE4" w:themeFill="text2" w:themeFillTint="33"/>
          </w:tcPr>
          <w:p w14:paraId="1D75C416" w14:textId="663C45A0" w:rsidR="0052371C" w:rsidRPr="0056586D" w:rsidRDefault="0052371C" w:rsidP="0038204D">
            <w:pPr>
              <w:tabs>
                <w:tab w:val="left" w:pos="-720"/>
                <w:tab w:val="left" w:pos="1440"/>
              </w:tabs>
              <w:suppressAutoHyphens/>
              <w:rPr>
                <w:rFonts w:asciiTheme="minorHAnsi" w:hAnsiTheme="minorHAnsi" w:cstheme="minorHAnsi"/>
                <w:b/>
                <w:spacing w:val="-2"/>
                <w:sz w:val="18"/>
                <w:szCs w:val="18"/>
                <w:lang w:val="en-CA"/>
              </w:rPr>
            </w:pPr>
            <w:r w:rsidRPr="0056586D">
              <w:rPr>
                <w:rFonts w:asciiTheme="minorHAnsi" w:hAnsiTheme="minorHAnsi" w:cstheme="minorHAnsi"/>
                <w:b/>
                <w:spacing w:val="-2"/>
                <w:sz w:val="18"/>
                <w:szCs w:val="18"/>
                <w:lang w:val="en-CA"/>
              </w:rPr>
              <w:t xml:space="preserve">This </w:t>
            </w:r>
            <w:r w:rsidR="00C6272A" w:rsidRPr="0056586D">
              <w:rPr>
                <w:rFonts w:asciiTheme="minorHAnsi" w:hAnsiTheme="minorHAnsi" w:cstheme="minorHAnsi"/>
                <w:b/>
                <w:spacing w:val="-2"/>
                <w:sz w:val="18"/>
                <w:szCs w:val="18"/>
                <w:lang w:val="en-CA"/>
              </w:rPr>
              <w:t>UN Women</w:t>
            </w:r>
            <w:r w:rsidRPr="0056586D">
              <w:rPr>
                <w:rFonts w:asciiTheme="minorHAnsi" w:hAnsiTheme="minorHAnsi" w:cstheme="minorHAnsi"/>
                <w:b/>
                <w:spacing w:val="-2"/>
                <w:sz w:val="18"/>
                <w:szCs w:val="18"/>
                <w:lang w:val="en-CA"/>
              </w:rPr>
              <w:t xml:space="preserve"> Call </w:t>
            </w:r>
            <w:proofErr w:type="gramStart"/>
            <w:r w:rsidR="005128FC">
              <w:rPr>
                <w:rFonts w:asciiTheme="minorHAnsi" w:hAnsiTheme="minorHAnsi" w:cstheme="minorHAnsi"/>
                <w:b/>
                <w:spacing w:val="-2"/>
                <w:sz w:val="18"/>
                <w:szCs w:val="18"/>
                <w:lang w:val="en-CA"/>
              </w:rPr>
              <w:t>F</w:t>
            </w:r>
            <w:r w:rsidRPr="0056586D">
              <w:rPr>
                <w:rFonts w:asciiTheme="minorHAnsi" w:hAnsiTheme="minorHAnsi" w:cstheme="minorHAnsi"/>
                <w:b/>
                <w:spacing w:val="-2"/>
                <w:sz w:val="18"/>
                <w:szCs w:val="18"/>
                <w:lang w:val="en-CA"/>
              </w:rPr>
              <w:t>or</w:t>
            </w:r>
            <w:proofErr w:type="gramEnd"/>
            <w:r w:rsidRPr="0056586D">
              <w:rPr>
                <w:rFonts w:asciiTheme="minorHAnsi" w:hAnsiTheme="minorHAnsi" w:cstheme="minorHAnsi"/>
                <w:b/>
                <w:spacing w:val="-2"/>
                <w:sz w:val="18"/>
                <w:szCs w:val="18"/>
                <w:lang w:val="en-CA"/>
              </w:rPr>
              <w:t xml:space="preserve"> Proposals consists of </w:t>
            </w:r>
            <w:r w:rsidR="00BD6766">
              <w:rPr>
                <w:rFonts w:asciiTheme="minorHAnsi" w:hAnsiTheme="minorHAnsi" w:cstheme="minorHAnsi"/>
                <w:b/>
                <w:spacing w:val="-2"/>
                <w:sz w:val="18"/>
                <w:szCs w:val="18"/>
                <w:u w:val="single"/>
                <w:lang w:val="en-CA"/>
              </w:rPr>
              <w:t>t</w:t>
            </w:r>
            <w:r w:rsidRPr="0056586D">
              <w:rPr>
                <w:rFonts w:asciiTheme="minorHAnsi" w:hAnsiTheme="minorHAnsi" w:cstheme="minorHAnsi"/>
                <w:b/>
                <w:spacing w:val="-2"/>
                <w:sz w:val="18"/>
                <w:szCs w:val="18"/>
                <w:u w:val="single"/>
                <w:lang w:val="en-CA"/>
              </w:rPr>
              <w:t xml:space="preserve">wo </w:t>
            </w:r>
            <w:r w:rsidRPr="0056586D">
              <w:rPr>
                <w:rFonts w:asciiTheme="minorHAnsi" w:hAnsiTheme="minorHAnsi" w:cstheme="minorHAnsi"/>
                <w:b/>
                <w:spacing w:val="-2"/>
                <w:sz w:val="18"/>
                <w:szCs w:val="18"/>
                <w:lang w:val="en-CA"/>
              </w:rPr>
              <w:t>sections:</w:t>
            </w:r>
          </w:p>
        </w:tc>
        <w:tc>
          <w:tcPr>
            <w:tcW w:w="4325" w:type="dxa"/>
            <w:tcBorders>
              <w:bottom w:val="nil"/>
            </w:tcBorders>
            <w:shd w:val="clear" w:color="auto" w:fill="D5DCE4" w:themeFill="text2" w:themeFillTint="33"/>
          </w:tcPr>
          <w:p w14:paraId="49F04946" w14:textId="7EE72D4B" w:rsidR="0052371C" w:rsidRPr="0056586D" w:rsidRDefault="00355378" w:rsidP="0038204D">
            <w:pPr>
              <w:tabs>
                <w:tab w:val="left" w:pos="-720"/>
                <w:tab w:val="left" w:pos="1440"/>
              </w:tabs>
              <w:suppressAutoHyphens/>
              <w:jc w:val="center"/>
              <w:rPr>
                <w:rFonts w:asciiTheme="minorHAnsi" w:hAnsiTheme="minorHAnsi" w:cstheme="minorHAnsi"/>
                <w:b/>
                <w:spacing w:val="-2"/>
                <w:sz w:val="18"/>
                <w:szCs w:val="18"/>
                <w:lang w:val="en-CA"/>
              </w:rPr>
            </w:pPr>
            <w:r>
              <w:rPr>
                <w:rFonts w:asciiTheme="minorHAnsi" w:hAnsiTheme="minorHAnsi" w:cstheme="minorHAnsi"/>
                <w:b/>
                <w:spacing w:val="-2"/>
                <w:sz w:val="18"/>
                <w:szCs w:val="18"/>
                <w:lang w:val="en-CA"/>
              </w:rPr>
              <w:t>Documents</w:t>
            </w:r>
            <w:r w:rsidR="0052371C" w:rsidRPr="0056586D">
              <w:rPr>
                <w:rFonts w:asciiTheme="minorHAnsi" w:hAnsiTheme="minorHAnsi" w:cstheme="minorHAnsi"/>
                <w:b/>
                <w:spacing w:val="-2"/>
                <w:sz w:val="18"/>
                <w:szCs w:val="18"/>
                <w:lang w:val="en-CA"/>
              </w:rPr>
              <w:t xml:space="preserve"> to be completed by proponents and returned </w:t>
            </w:r>
            <w:r w:rsidR="00817370">
              <w:rPr>
                <w:rFonts w:asciiTheme="minorHAnsi" w:hAnsiTheme="minorHAnsi" w:cstheme="minorHAnsi"/>
                <w:b/>
                <w:spacing w:val="-2"/>
                <w:sz w:val="18"/>
                <w:szCs w:val="18"/>
                <w:lang w:val="en-CA"/>
              </w:rPr>
              <w:t>as part of</w:t>
            </w:r>
            <w:r w:rsidR="0052371C" w:rsidRPr="0056586D">
              <w:rPr>
                <w:rFonts w:asciiTheme="minorHAnsi" w:hAnsiTheme="minorHAnsi" w:cstheme="minorHAnsi"/>
                <w:b/>
                <w:spacing w:val="-2"/>
                <w:sz w:val="18"/>
                <w:szCs w:val="18"/>
                <w:lang w:val="en-CA"/>
              </w:rPr>
              <w:t xml:space="preserve"> their proposal (mandatory)</w:t>
            </w:r>
          </w:p>
        </w:tc>
      </w:tr>
      <w:tr w:rsidR="0052371C" w:rsidRPr="0056586D" w14:paraId="15F86C0C" w14:textId="77777777" w:rsidTr="003E6242">
        <w:trPr>
          <w:trHeight w:val="230"/>
        </w:trPr>
        <w:tc>
          <w:tcPr>
            <w:tcW w:w="5420" w:type="dxa"/>
            <w:tcBorders>
              <w:top w:val="nil"/>
              <w:left w:val="single" w:sz="4" w:space="0" w:color="auto"/>
              <w:bottom w:val="nil"/>
              <w:right w:val="single" w:sz="4" w:space="0" w:color="auto"/>
            </w:tcBorders>
          </w:tcPr>
          <w:p w14:paraId="6558E5E5" w14:textId="77777777" w:rsidR="0052371C" w:rsidRPr="003D5969" w:rsidRDefault="0052371C" w:rsidP="00DC6588">
            <w:pPr>
              <w:tabs>
                <w:tab w:val="left" w:pos="-720"/>
                <w:tab w:val="left" w:pos="1440"/>
              </w:tabs>
              <w:suppressAutoHyphens/>
              <w:jc w:val="both"/>
              <w:rPr>
                <w:rFonts w:asciiTheme="minorHAnsi" w:hAnsiTheme="minorHAnsi" w:cstheme="minorHAnsi"/>
                <w:b/>
                <w:color w:val="0070C0"/>
                <w:spacing w:val="-2"/>
                <w:sz w:val="18"/>
                <w:szCs w:val="18"/>
                <w:u w:val="single"/>
                <w:lang w:val="en-CA"/>
              </w:rPr>
            </w:pPr>
            <w:r w:rsidRPr="003D5969">
              <w:rPr>
                <w:rFonts w:asciiTheme="minorHAnsi" w:hAnsiTheme="minorHAnsi" w:cstheme="minorHAnsi"/>
                <w:b/>
                <w:color w:val="0070C0"/>
                <w:spacing w:val="-2"/>
                <w:sz w:val="18"/>
                <w:szCs w:val="18"/>
                <w:u w:val="single"/>
                <w:lang w:val="en-CA"/>
              </w:rPr>
              <w:t xml:space="preserve">Section 1 </w:t>
            </w:r>
          </w:p>
          <w:p w14:paraId="1E786240" w14:textId="77777777" w:rsidR="00A035E0" w:rsidRPr="003D5969" w:rsidRDefault="00A035E0" w:rsidP="006D381F">
            <w:pPr>
              <w:numPr>
                <w:ilvl w:val="0"/>
                <w:numId w:val="7"/>
              </w:numPr>
              <w:ind w:left="339"/>
              <w:contextualSpacing/>
              <w:jc w:val="both"/>
              <w:rPr>
                <w:rFonts w:asciiTheme="minorHAnsi" w:hAnsiTheme="minorHAnsi" w:cstheme="minorHAnsi"/>
                <w:spacing w:val="-2"/>
                <w:sz w:val="18"/>
                <w:szCs w:val="18"/>
                <w:lang w:val="en-CA"/>
              </w:rPr>
            </w:pPr>
            <w:r w:rsidRPr="003D5969">
              <w:rPr>
                <w:rFonts w:asciiTheme="minorHAnsi" w:hAnsiTheme="minorHAnsi" w:cstheme="minorHAnsi"/>
                <w:spacing w:val="-2"/>
                <w:sz w:val="18"/>
                <w:szCs w:val="18"/>
                <w:lang w:val="en-CA"/>
              </w:rPr>
              <w:t>CFP Letter for Responsible Parties</w:t>
            </w:r>
          </w:p>
          <w:p w14:paraId="0B5E05D9" w14:textId="77777777" w:rsidR="00A035E0" w:rsidRPr="003D5969" w:rsidRDefault="00A035E0" w:rsidP="006D381F">
            <w:pPr>
              <w:numPr>
                <w:ilvl w:val="0"/>
                <w:numId w:val="7"/>
              </w:numPr>
              <w:ind w:left="339"/>
              <w:contextualSpacing/>
              <w:jc w:val="both"/>
              <w:rPr>
                <w:rFonts w:asciiTheme="minorHAnsi" w:hAnsiTheme="minorHAnsi" w:cstheme="minorHAnsi"/>
                <w:spacing w:val="-2"/>
                <w:sz w:val="18"/>
                <w:szCs w:val="18"/>
                <w:lang w:val="en-CA"/>
              </w:rPr>
            </w:pPr>
            <w:r w:rsidRPr="003D5969">
              <w:rPr>
                <w:rFonts w:asciiTheme="minorHAnsi" w:hAnsiTheme="minorHAnsi" w:cstheme="minorHAnsi"/>
                <w:spacing w:val="-2"/>
                <w:sz w:val="18"/>
                <w:szCs w:val="18"/>
                <w:lang w:val="en-CA"/>
              </w:rPr>
              <w:t>Proposal Data Sheet for Responsible Parties</w:t>
            </w:r>
          </w:p>
          <w:p w14:paraId="31130C15" w14:textId="77777777" w:rsidR="00A035E0" w:rsidRPr="003D5969" w:rsidRDefault="00A035E0" w:rsidP="006D381F">
            <w:pPr>
              <w:numPr>
                <w:ilvl w:val="0"/>
                <w:numId w:val="7"/>
              </w:numPr>
              <w:ind w:left="339"/>
              <w:contextualSpacing/>
              <w:jc w:val="both"/>
              <w:rPr>
                <w:rFonts w:asciiTheme="minorHAnsi" w:hAnsiTheme="minorHAnsi" w:cstheme="minorHAnsi"/>
                <w:spacing w:val="-2"/>
                <w:sz w:val="18"/>
                <w:szCs w:val="18"/>
                <w:lang w:val="en-CA"/>
              </w:rPr>
            </w:pPr>
            <w:r w:rsidRPr="003D5969">
              <w:rPr>
                <w:rFonts w:asciiTheme="minorHAnsi" w:hAnsiTheme="minorHAnsi" w:cstheme="minorHAnsi"/>
                <w:spacing w:val="-2"/>
                <w:sz w:val="18"/>
                <w:szCs w:val="18"/>
                <w:lang w:val="en-CA"/>
              </w:rPr>
              <w:t>UN Women Terms of Reference</w:t>
            </w:r>
          </w:p>
          <w:p w14:paraId="1DC7D8F6" w14:textId="5981FDD7" w:rsidR="00553698" w:rsidRDefault="00A035E0" w:rsidP="006D381F">
            <w:pPr>
              <w:pStyle w:val="ListParagraph"/>
              <w:numPr>
                <w:ilvl w:val="0"/>
                <w:numId w:val="7"/>
              </w:numPr>
              <w:ind w:left="339"/>
              <w:jc w:val="both"/>
              <w:rPr>
                <w:rFonts w:cstheme="minorHAnsi"/>
                <w:spacing w:val="-3"/>
                <w:sz w:val="18"/>
                <w:szCs w:val="18"/>
                <w:lang w:val="en-CA"/>
              </w:rPr>
            </w:pPr>
            <w:r w:rsidRPr="003D5969">
              <w:rPr>
                <w:rFonts w:cstheme="minorHAnsi"/>
                <w:spacing w:val="-3"/>
                <w:sz w:val="18"/>
                <w:szCs w:val="18"/>
                <w:lang w:val="en-CA"/>
              </w:rPr>
              <w:t xml:space="preserve">Acceptance of the </w:t>
            </w:r>
            <w:r w:rsidR="00817370">
              <w:rPr>
                <w:rFonts w:cstheme="minorHAnsi"/>
                <w:spacing w:val="-3"/>
                <w:sz w:val="18"/>
                <w:szCs w:val="18"/>
                <w:lang w:val="en-CA"/>
              </w:rPr>
              <w:t>t</w:t>
            </w:r>
            <w:r w:rsidRPr="003D5969">
              <w:rPr>
                <w:rFonts w:cstheme="minorHAnsi"/>
                <w:spacing w:val="-3"/>
                <w:sz w:val="18"/>
                <w:szCs w:val="18"/>
                <w:lang w:val="en-CA"/>
              </w:rPr>
              <w:t xml:space="preserve">erms and </w:t>
            </w:r>
            <w:r w:rsidR="00817370">
              <w:rPr>
                <w:rFonts w:cstheme="minorHAnsi"/>
                <w:spacing w:val="-3"/>
                <w:sz w:val="18"/>
                <w:szCs w:val="18"/>
                <w:lang w:val="en-CA"/>
              </w:rPr>
              <w:t>c</w:t>
            </w:r>
            <w:r w:rsidRPr="003D5969">
              <w:rPr>
                <w:rFonts w:cstheme="minorHAnsi"/>
                <w:spacing w:val="-3"/>
                <w:sz w:val="18"/>
                <w:szCs w:val="18"/>
                <w:lang w:val="en-CA"/>
              </w:rPr>
              <w:t xml:space="preserve">onditions </w:t>
            </w:r>
            <w:r w:rsidR="0056086A">
              <w:rPr>
                <w:rFonts w:cstheme="minorHAnsi"/>
                <w:spacing w:val="-3"/>
                <w:sz w:val="18"/>
                <w:szCs w:val="18"/>
                <w:lang w:val="en-CA"/>
              </w:rPr>
              <w:t>o</w:t>
            </w:r>
            <w:r w:rsidRPr="003D5969">
              <w:rPr>
                <w:rFonts w:cstheme="minorHAnsi"/>
                <w:spacing w:val="-3"/>
                <w:sz w:val="18"/>
                <w:szCs w:val="18"/>
                <w:lang w:val="en-CA"/>
              </w:rPr>
              <w:t xml:space="preserve">utlined in the </w:t>
            </w:r>
            <w:r w:rsidR="00817370">
              <w:rPr>
                <w:rFonts w:cstheme="minorHAnsi"/>
                <w:spacing w:val="-3"/>
                <w:sz w:val="18"/>
                <w:szCs w:val="18"/>
                <w:lang w:val="en-CA"/>
              </w:rPr>
              <w:t>t</w:t>
            </w:r>
            <w:r w:rsidRPr="003D5969">
              <w:rPr>
                <w:rFonts w:cstheme="minorHAnsi"/>
                <w:spacing w:val="-3"/>
                <w:sz w:val="18"/>
                <w:szCs w:val="18"/>
                <w:lang w:val="en-CA"/>
              </w:rPr>
              <w:t>emplate Partner Agreement</w:t>
            </w:r>
          </w:p>
          <w:p w14:paraId="7024345B" w14:textId="77777777" w:rsidR="00EE72FF" w:rsidRPr="0042572A" w:rsidRDefault="00EE72FF" w:rsidP="006D381F">
            <w:pPr>
              <w:pStyle w:val="ListParagraph"/>
              <w:numPr>
                <w:ilvl w:val="0"/>
                <w:numId w:val="7"/>
              </w:numPr>
              <w:ind w:left="339"/>
              <w:jc w:val="both"/>
              <w:rPr>
                <w:rFonts w:cstheme="minorHAnsi"/>
                <w:spacing w:val="-3"/>
                <w:sz w:val="18"/>
                <w:szCs w:val="18"/>
                <w:lang w:val="en-CA"/>
              </w:rPr>
            </w:pPr>
            <w:r w:rsidRPr="0042572A">
              <w:rPr>
                <w:rFonts w:cstheme="minorHAnsi"/>
                <w:b/>
                <w:bCs/>
                <w:spacing w:val="-3"/>
                <w:sz w:val="18"/>
                <w:szCs w:val="18"/>
                <w:lang w:val="en-CA"/>
              </w:rPr>
              <w:t>Annex B-1</w:t>
            </w:r>
            <w:r w:rsidRPr="0042572A">
              <w:rPr>
                <w:rFonts w:cstheme="minorHAnsi"/>
                <w:spacing w:val="-3"/>
                <w:sz w:val="18"/>
                <w:szCs w:val="18"/>
                <w:lang w:val="en-CA"/>
              </w:rPr>
              <w:t xml:space="preserve"> Mandatory Requirements/Pre-Qualification </w:t>
            </w:r>
          </w:p>
          <w:p w14:paraId="51FEEC46" w14:textId="0B1ADBFC" w:rsidR="00A035E0" w:rsidRPr="003D5969" w:rsidRDefault="00EE72FF" w:rsidP="0042572A">
            <w:pPr>
              <w:pStyle w:val="ListParagraph"/>
              <w:ind w:left="339"/>
              <w:jc w:val="both"/>
              <w:rPr>
                <w:lang w:val="en-CA"/>
              </w:rPr>
            </w:pPr>
            <w:r w:rsidRPr="0042572A">
              <w:rPr>
                <w:rFonts w:cstheme="minorHAnsi"/>
                <w:spacing w:val="-3"/>
                <w:sz w:val="18"/>
                <w:szCs w:val="18"/>
                <w:lang w:val="en-CA"/>
              </w:rPr>
              <w:t>Criteria and Contractual Aspects</w:t>
            </w:r>
          </w:p>
        </w:tc>
        <w:tc>
          <w:tcPr>
            <w:tcW w:w="4325" w:type="dxa"/>
            <w:tcBorders>
              <w:top w:val="nil"/>
              <w:left w:val="single" w:sz="4" w:space="0" w:color="auto"/>
              <w:bottom w:val="nil"/>
              <w:right w:val="single" w:sz="4" w:space="0" w:color="auto"/>
            </w:tcBorders>
          </w:tcPr>
          <w:p w14:paraId="40A89907" w14:textId="77777777" w:rsidR="00553698" w:rsidRDefault="00553698" w:rsidP="00DC6588">
            <w:pPr>
              <w:tabs>
                <w:tab w:val="left" w:pos="-720"/>
                <w:tab w:val="left" w:pos="1440"/>
              </w:tabs>
              <w:suppressAutoHyphens/>
              <w:jc w:val="both"/>
              <w:rPr>
                <w:rFonts w:asciiTheme="minorHAnsi" w:hAnsiTheme="minorHAnsi" w:cstheme="minorHAnsi"/>
                <w:b/>
                <w:spacing w:val="-2"/>
                <w:sz w:val="18"/>
                <w:szCs w:val="18"/>
                <w:lang w:val="en-CA"/>
              </w:rPr>
            </w:pPr>
          </w:p>
          <w:p w14:paraId="5D9D9B9E" w14:textId="7D304A8A" w:rsidR="00BB4D69" w:rsidRDefault="0052371C" w:rsidP="00DC6588">
            <w:pPr>
              <w:tabs>
                <w:tab w:val="left" w:pos="-720"/>
                <w:tab w:val="left" w:pos="1440"/>
              </w:tabs>
              <w:suppressAutoHyphens/>
              <w:jc w:val="both"/>
              <w:rPr>
                <w:rFonts w:asciiTheme="minorHAnsi" w:hAnsiTheme="minorHAnsi" w:cstheme="minorHAnsi"/>
                <w:spacing w:val="-2"/>
                <w:sz w:val="18"/>
                <w:szCs w:val="18"/>
                <w:lang w:val="en-CA"/>
              </w:rPr>
            </w:pPr>
            <w:r w:rsidRPr="0056586D">
              <w:rPr>
                <w:rFonts w:asciiTheme="minorHAnsi" w:hAnsiTheme="minorHAnsi" w:cstheme="minorHAnsi"/>
                <w:b/>
                <w:spacing w:val="-2"/>
                <w:sz w:val="18"/>
                <w:szCs w:val="18"/>
                <w:lang w:val="en-CA"/>
              </w:rPr>
              <w:t xml:space="preserve">Annex </w:t>
            </w:r>
            <w:r w:rsidR="005A4A3A" w:rsidRPr="0056586D">
              <w:rPr>
                <w:rFonts w:asciiTheme="minorHAnsi" w:hAnsiTheme="minorHAnsi" w:cstheme="minorHAnsi"/>
                <w:b/>
                <w:spacing w:val="-2"/>
                <w:sz w:val="18"/>
                <w:szCs w:val="18"/>
                <w:lang w:val="en-CA"/>
              </w:rPr>
              <w:t>B</w:t>
            </w:r>
            <w:r w:rsidRPr="0056586D">
              <w:rPr>
                <w:rFonts w:asciiTheme="minorHAnsi" w:hAnsiTheme="minorHAnsi" w:cstheme="minorHAnsi"/>
                <w:b/>
                <w:spacing w:val="-2"/>
                <w:sz w:val="18"/>
                <w:szCs w:val="18"/>
                <w:lang w:val="en-CA"/>
              </w:rPr>
              <w:t>-1</w:t>
            </w:r>
            <w:r w:rsidRPr="0056586D">
              <w:rPr>
                <w:rFonts w:asciiTheme="minorHAnsi" w:hAnsiTheme="minorHAnsi" w:cstheme="minorHAnsi"/>
                <w:spacing w:val="-2"/>
                <w:sz w:val="18"/>
                <w:szCs w:val="18"/>
                <w:lang w:val="en-CA"/>
              </w:rPr>
              <w:t xml:space="preserve"> Mandatory </w:t>
            </w:r>
            <w:r w:rsidR="00C134D6">
              <w:rPr>
                <w:rFonts w:asciiTheme="minorHAnsi" w:hAnsiTheme="minorHAnsi" w:cstheme="minorHAnsi"/>
                <w:spacing w:val="-2"/>
                <w:sz w:val="18"/>
                <w:szCs w:val="18"/>
                <w:lang w:val="en-CA"/>
              </w:rPr>
              <w:t>R</w:t>
            </w:r>
            <w:r w:rsidRPr="0056586D">
              <w:rPr>
                <w:rFonts w:asciiTheme="minorHAnsi" w:hAnsiTheme="minorHAnsi" w:cstheme="minorHAnsi"/>
                <w:spacing w:val="-2"/>
                <w:sz w:val="18"/>
                <w:szCs w:val="18"/>
                <w:lang w:val="en-CA"/>
              </w:rPr>
              <w:t>equirements/</w:t>
            </w:r>
            <w:r w:rsidR="00C134D6">
              <w:rPr>
                <w:rFonts w:asciiTheme="minorHAnsi" w:hAnsiTheme="minorHAnsi" w:cstheme="minorHAnsi"/>
                <w:spacing w:val="-2"/>
                <w:sz w:val="18"/>
                <w:szCs w:val="18"/>
                <w:lang w:val="en-CA"/>
              </w:rPr>
              <w:t>P</w:t>
            </w:r>
            <w:r w:rsidRPr="0056586D">
              <w:rPr>
                <w:rFonts w:asciiTheme="minorHAnsi" w:hAnsiTheme="minorHAnsi" w:cstheme="minorHAnsi"/>
                <w:spacing w:val="-2"/>
                <w:sz w:val="18"/>
                <w:szCs w:val="18"/>
                <w:lang w:val="en-CA"/>
              </w:rPr>
              <w:t>re-</w:t>
            </w:r>
            <w:r w:rsidR="00C134D6">
              <w:rPr>
                <w:rFonts w:asciiTheme="minorHAnsi" w:hAnsiTheme="minorHAnsi" w:cstheme="minorHAnsi"/>
                <w:spacing w:val="-2"/>
                <w:sz w:val="18"/>
                <w:szCs w:val="18"/>
                <w:lang w:val="en-CA"/>
              </w:rPr>
              <w:t>Q</w:t>
            </w:r>
            <w:r w:rsidRPr="0056586D">
              <w:rPr>
                <w:rFonts w:asciiTheme="minorHAnsi" w:hAnsiTheme="minorHAnsi" w:cstheme="minorHAnsi"/>
                <w:spacing w:val="-2"/>
                <w:sz w:val="18"/>
                <w:szCs w:val="18"/>
                <w:lang w:val="en-CA"/>
              </w:rPr>
              <w:t xml:space="preserve">ualification </w:t>
            </w:r>
          </w:p>
          <w:p w14:paraId="0C3F4AFE" w14:textId="5E27CDA3" w:rsidR="0052371C" w:rsidRDefault="00BB4D69" w:rsidP="00DC6588">
            <w:pPr>
              <w:tabs>
                <w:tab w:val="left" w:pos="-720"/>
                <w:tab w:val="left" w:pos="1440"/>
              </w:tabs>
              <w:suppressAutoHyphens/>
              <w:jc w:val="both"/>
              <w:rPr>
                <w:rFonts w:asciiTheme="minorHAnsi" w:hAnsiTheme="minorHAnsi" w:cstheme="minorHAnsi"/>
                <w:spacing w:val="-2"/>
                <w:sz w:val="18"/>
                <w:szCs w:val="18"/>
                <w:lang w:val="en-CA"/>
              </w:rPr>
            </w:pPr>
            <w:r>
              <w:rPr>
                <w:rFonts w:asciiTheme="minorHAnsi" w:hAnsiTheme="minorHAnsi" w:cstheme="minorHAnsi"/>
                <w:spacing w:val="-2"/>
                <w:sz w:val="18"/>
                <w:szCs w:val="18"/>
                <w:lang w:val="en-CA"/>
              </w:rPr>
              <w:t xml:space="preserve">                    </w:t>
            </w:r>
            <w:r w:rsidR="00C134D6">
              <w:rPr>
                <w:rFonts w:asciiTheme="minorHAnsi" w:hAnsiTheme="minorHAnsi" w:cstheme="minorHAnsi"/>
                <w:spacing w:val="-2"/>
                <w:sz w:val="18"/>
                <w:szCs w:val="18"/>
                <w:lang w:val="en-CA"/>
              </w:rPr>
              <w:t>Cr</w:t>
            </w:r>
            <w:r w:rsidR="0052371C" w:rsidRPr="0056586D">
              <w:rPr>
                <w:rFonts w:asciiTheme="minorHAnsi" w:hAnsiTheme="minorHAnsi" w:cstheme="minorHAnsi"/>
                <w:spacing w:val="-2"/>
                <w:sz w:val="18"/>
                <w:szCs w:val="18"/>
                <w:lang w:val="en-CA"/>
              </w:rPr>
              <w:t>iteria</w:t>
            </w:r>
            <w:r w:rsidR="00131596" w:rsidRPr="0056586D">
              <w:rPr>
                <w:rFonts w:asciiTheme="minorHAnsi" w:hAnsiTheme="minorHAnsi" w:cstheme="minorHAnsi"/>
                <w:spacing w:val="-2"/>
                <w:sz w:val="18"/>
                <w:szCs w:val="18"/>
                <w:lang w:val="en-CA"/>
              </w:rPr>
              <w:t xml:space="preserve"> and </w:t>
            </w:r>
            <w:r w:rsidR="00C134D6">
              <w:rPr>
                <w:rFonts w:asciiTheme="minorHAnsi" w:hAnsiTheme="minorHAnsi" w:cstheme="minorHAnsi"/>
                <w:spacing w:val="-2"/>
                <w:sz w:val="18"/>
                <w:szCs w:val="18"/>
                <w:lang w:val="en-CA"/>
              </w:rPr>
              <w:t>C</w:t>
            </w:r>
            <w:r w:rsidR="00131596" w:rsidRPr="0056586D">
              <w:rPr>
                <w:rFonts w:asciiTheme="minorHAnsi" w:hAnsiTheme="minorHAnsi" w:cstheme="minorHAnsi"/>
                <w:spacing w:val="-2"/>
                <w:sz w:val="18"/>
                <w:szCs w:val="18"/>
                <w:lang w:val="en-CA"/>
              </w:rPr>
              <w:t xml:space="preserve">ontractual </w:t>
            </w:r>
            <w:r w:rsidR="00C134D6">
              <w:rPr>
                <w:rFonts w:asciiTheme="minorHAnsi" w:hAnsiTheme="minorHAnsi" w:cstheme="minorHAnsi"/>
                <w:spacing w:val="-2"/>
                <w:sz w:val="18"/>
                <w:szCs w:val="18"/>
                <w:lang w:val="en-CA"/>
              </w:rPr>
              <w:t>A</w:t>
            </w:r>
            <w:r w:rsidR="00131596" w:rsidRPr="0056586D">
              <w:rPr>
                <w:rFonts w:asciiTheme="minorHAnsi" w:hAnsiTheme="minorHAnsi" w:cstheme="minorHAnsi"/>
                <w:spacing w:val="-2"/>
                <w:sz w:val="18"/>
                <w:szCs w:val="18"/>
                <w:lang w:val="en-CA"/>
              </w:rPr>
              <w:t>spects</w:t>
            </w:r>
          </w:p>
          <w:p w14:paraId="3BBB27F3" w14:textId="158DD538" w:rsidR="00A035E0" w:rsidRPr="0056586D" w:rsidRDefault="00A035E0" w:rsidP="00DC6588">
            <w:pPr>
              <w:tabs>
                <w:tab w:val="left" w:pos="-720"/>
                <w:tab w:val="left" w:pos="1440"/>
              </w:tabs>
              <w:suppressAutoHyphens/>
              <w:jc w:val="both"/>
              <w:rPr>
                <w:rFonts w:asciiTheme="minorHAnsi" w:hAnsiTheme="minorHAnsi" w:cstheme="minorHAnsi"/>
                <w:spacing w:val="-2"/>
                <w:sz w:val="18"/>
                <w:szCs w:val="18"/>
                <w:lang w:val="en-CA"/>
              </w:rPr>
            </w:pPr>
          </w:p>
        </w:tc>
      </w:tr>
      <w:tr w:rsidR="0052371C" w:rsidRPr="0056586D" w14:paraId="76FCA6D4" w14:textId="77777777" w:rsidTr="003E6242">
        <w:trPr>
          <w:trHeight w:val="467"/>
        </w:trPr>
        <w:tc>
          <w:tcPr>
            <w:tcW w:w="5420" w:type="dxa"/>
            <w:tcBorders>
              <w:top w:val="single" w:sz="4" w:space="0" w:color="auto"/>
              <w:left w:val="single" w:sz="4" w:space="0" w:color="auto"/>
              <w:bottom w:val="single" w:sz="4" w:space="0" w:color="auto"/>
              <w:right w:val="single" w:sz="4" w:space="0" w:color="auto"/>
            </w:tcBorders>
          </w:tcPr>
          <w:p w14:paraId="29C8A637" w14:textId="77777777" w:rsidR="00A035E0" w:rsidRPr="003D5969" w:rsidRDefault="00A035E0" w:rsidP="00DC6588">
            <w:pPr>
              <w:tabs>
                <w:tab w:val="left" w:pos="-720"/>
                <w:tab w:val="left" w:pos="1440"/>
              </w:tabs>
              <w:suppressAutoHyphens/>
              <w:jc w:val="both"/>
              <w:rPr>
                <w:rFonts w:asciiTheme="minorHAnsi" w:hAnsiTheme="minorHAnsi" w:cstheme="minorHAnsi"/>
                <w:b/>
                <w:color w:val="0070C0"/>
                <w:spacing w:val="-2"/>
                <w:sz w:val="18"/>
                <w:szCs w:val="18"/>
                <w:u w:val="single"/>
                <w:lang w:val="en-CA"/>
              </w:rPr>
            </w:pPr>
            <w:r w:rsidRPr="003D5969">
              <w:rPr>
                <w:rFonts w:asciiTheme="minorHAnsi" w:hAnsiTheme="minorHAnsi" w:cstheme="minorHAnsi"/>
                <w:b/>
                <w:color w:val="0070C0"/>
                <w:spacing w:val="-2"/>
                <w:sz w:val="18"/>
                <w:szCs w:val="18"/>
                <w:u w:val="single"/>
                <w:lang w:val="en-CA"/>
              </w:rPr>
              <w:t>Section 2</w:t>
            </w:r>
          </w:p>
          <w:p w14:paraId="673F79AE" w14:textId="65670396" w:rsidR="00A035E0" w:rsidRPr="0042572A" w:rsidRDefault="00A035E0" w:rsidP="006D381F">
            <w:pPr>
              <w:pStyle w:val="ListParagraph"/>
              <w:numPr>
                <w:ilvl w:val="0"/>
                <w:numId w:val="12"/>
              </w:numPr>
              <w:tabs>
                <w:tab w:val="left" w:pos="-720"/>
                <w:tab w:val="left" w:pos="1440"/>
              </w:tabs>
              <w:suppressAutoHyphens/>
              <w:jc w:val="both"/>
              <w:rPr>
                <w:rFonts w:asciiTheme="minorHAnsi" w:hAnsiTheme="minorHAnsi" w:cstheme="minorHAnsi"/>
                <w:b/>
                <w:color w:val="0070C0"/>
                <w:spacing w:val="-2"/>
                <w:sz w:val="18"/>
                <w:szCs w:val="18"/>
                <w:u w:val="single"/>
                <w:lang w:val="en-CA"/>
              </w:rPr>
            </w:pPr>
            <w:r w:rsidRPr="003D5969">
              <w:rPr>
                <w:rFonts w:cstheme="minorHAnsi"/>
                <w:spacing w:val="-2"/>
                <w:sz w:val="18"/>
                <w:szCs w:val="18"/>
                <w:lang w:val="en-CA"/>
              </w:rPr>
              <w:t xml:space="preserve">Instructions to </w:t>
            </w:r>
            <w:r w:rsidR="001A3509">
              <w:rPr>
                <w:rFonts w:cstheme="minorHAnsi"/>
                <w:spacing w:val="-2"/>
                <w:sz w:val="18"/>
                <w:szCs w:val="18"/>
                <w:lang w:val="en-CA"/>
              </w:rPr>
              <w:t>P</w:t>
            </w:r>
            <w:r w:rsidRPr="003D5969">
              <w:rPr>
                <w:rFonts w:cstheme="minorHAnsi"/>
                <w:spacing w:val="-2"/>
                <w:sz w:val="18"/>
                <w:szCs w:val="18"/>
                <w:lang w:val="en-CA"/>
              </w:rPr>
              <w:t>roponents</w:t>
            </w:r>
            <w:r w:rsidR="00064C4A">
              <w:rPr>
                <w:rFonts w:cstheme="minorHAnsi"/>
                <w:spacing w:val="-2"/>
                <w:sz w:val="18"/>
                <w:szCs w:val="18"/>
                <w:lang w:val="en-CA"/>
              </w:rPr>
              <w:t>, which includes the following:</w:t>
            </w:r>
          </w:p>
          <w:p w14:paraId="14C5C7F9" w14:textId="77777777" w:rsidR="00CB0B08" w:rsidRPr="0042572A" w:rsidRDefault="00CB0B08" w:rsidP="00CB0B08">
            <w:pPr>
              <w:pStyle w:val="ListParagraph"/>
              <w:tabs>
                <w:tab w:val="left" w:pos="-720"/>
                <w:tab w:val="left" w:pos="1440"/>
              </w:tabs>
              <w:suppressAutoHyphens/>
              <w:ind w:left="360"/>
              <w:jc w:val="both"/>
              <w:rPr>
                <w:rFonts w:asciiTheme="minorHAnsi" w:hAnsiTheme="minorHAnsi" w:cstheme="minorHAnsi"/>
                <w:b/>
                <w:spacing w:val="-2"/>
                <w:sz w:val="18"/>
                <w:szCs w:val="18"/>
                <w:lang w:val="en-CA"/>
              </w:rPr>
            </w:pPr>
            <w:r w:rsidRPr="0042572A">
              <w:rPr>
                <w:rFonts w:asciiTheme="minorHAnsi" w:hAnsiTheme="minorHAnsi" w:cstheme="minorHAnsi"/>
                <w:b/>
                <w:spacing w:val="-2"/>
                <w:sz w:val="18"/>
                <w:szCs w:val="18"/>
                <w:lang w:val="en-CA"/>
              </w:rPr>
              <w:t xml:space="preserve">Annex B-2 </w:t>
            </w:r>
            <w:r w:rsidRPr="0042572A">
              <w:rPr>
                <w:rFonts w:asciiTheme="minorHAnsi" w:hAnsiTheme="minorHAnsi" w:cstheme="minorHAnsi"/>
                <w:bCs/>
                <w:spacing w:val="-2"/>
                <w:sz w:val="18"/>
                <w:szCs w:val="18"/>
                <w:lang w:val="en-CA"/>
              </w:rPr>
              <w:t>Template for Proposal Submission</w:t>
            </w:r>
          </w:p>
          <w:p w14:paraId="02955395" w14:textId="71A59FEE" w:rsidR="00CB0B08" w:rsidRPr="0042572A" w:rsidRDefault="00CB0B08" w:rsidP="00CB0B08">
            <w:pPr>
              <w:pStyle w:val="ListParagraph"/>
              <w:tabs>
                <w:tab w:val="left" w:pos="-720"/>
                <w:tab w:val="left" w:pos="1440"/>
              </w:tabs>
              <w:suppressAutoHyphens/>
              <w:ind w:left="360"/>
              <w:jc w:val="both"/>
              <w:rPr>
                <w:rFonts w:asciiTheme="minorHAnsi" w:hAnsiTheme="minorHAnsi" w:cstheme="minorHAnsi"/>
                <w:b/>
                <w:spacing w:val="-2"/>
                <w:sz w:val="18"/>
                <w:szCs w:val="18"/>
                <w:lang w:val="en-CA"/>
              </w:rPr>
            </w:pPr>
            <w:r w:rsidRPr="0042572A">
              <w:rPr>
                <w:rFonts w:asciiTheme="minorHAnsi" w:hAnsiTheme="minorHAnsi" w:cstheme="minorHAnsi"/>
                <w:b/>
                <w:spacing w:val="-2"/>
                <w:sz w:val="18"/>
                <w:szCs w:val="18"/>
                <w:lang w:val="en-CA"/>
              </w:rPr>
              <w:t xml:space="preserve">Annex B-3 </w:t>
            </w:r>
            <w:r w:rsidRPr="0042572A">
              <w:rPr>
                <w:rFonts w:asciiTheme="minorHAnsi" w:hAnsiTheme="minorHAnsi" w:cstheme="minorHAnsi"/>
                <w:bCs/>
                <w:spacing w:val="-2"/>
                <w:sz w:val="18"/>
                <w:szCs w:val="18"/>
                <w:lang w:val="en-CA"/>
              </w:rPr>
              <w:t xml:space="preserve">Format of Resume for Proposed </w:t>
            </w:r>
            <w:r w:rsidR="005752C3">
              <w:rPr>
                <w:rFonts w:asciiTheme="minorHAnsi" w:hAnsiTheme="minorHAnsi" w:cstheme="minorHAnsi"/>
                <w:bCs/>
                <w:spacing w:val="-2"/>
                <w:sz w:val="18"/>
                <w:szCs w:val="18"/>
                <w:lang w:val="en-CA"/>
              </w:rPr>
              <w:t>Personnel</w:t>
            </w:r>
          </w:p>
          <w:p w14:paraId="6361426A" w14:textId="77777777" w:rsidR="00F15893" w:rsidRPr="0042572A" w:rsidRDefault="00CB0B08" w:rsidP="0042572A">
            <w:pPr>
              <w:pStyle w:val="ListParagraph"/>
              <w:tabs>
                <w:tab w:val="left" w:pos="-720"/>
                <w:tab w:val="left" w:pos="1440"/>
              </w:tabs>
              <w:suppressAutoHyphens/>
              <w:ind w:left="360"/>
              <w:jc w:val="both"/>
              <w:rPr>
                <w:rFonts w:asciiTheme="minorHAnsi" w:hAnsiTheme="minorHAnsi" w:cstheme="minorHAnsi"/>
                <w:bCs/>
                <w:spacing w:val="-2"/>
                <w:sz w:val="18"/>
                <w:szCs w:val="18"/>
                <w:lang w:val="en-CA"/>
              </w:rPr>
            </w:pPr>
            <w:r w:rsidRPr="0042572A">
              <w:rPr>
                <w:rFonts w:asciiTheme="minorHAnsi" w:hAnsiTheme="minorHAnsi" w:cstheme="minorHAnsi"/>
                <w:b/>
                <w:spacing w:val="-2"/>
                <w:sz w:val="18"/>
                <w:szCs w:val="18"/>
                <w:lang w:val="en-CA"/>
              </w:rPr>
              <w:t xml:space="preserve">Annex B-4 </w:t>
            </w:r>
            <w:r w:rsidRPr="0042572A">
              <w:rPr>
                <w:rFonts w:asciiTheme="minorHAnsi" w:hAnsiTheme="minorHAnsi" w:cstheme="minorHAnsi"/>
                <w:bCs/>
                <w:spacing w:val="-2"/>
                <w:sz w:val="18"/>
                <w:szCs w:val="18"/>
                <w:lang w:val="en-CA"/>
              </w:rPr>
              <w:t>Capacity Assessment Minimum Documents</w:t>
            </w:r>
          </w:p>
          <w:p w14:paraId="0EA54C11" w14:textId="77777777" w:rsidR="00DC02B8" w:rsidRDefault="00CB0B08" w:rsidP="00DC02B8">
            <w:pPr>
              <w:pStyle w:val="ListParagraph"/>
              <w:tabs>
                <w:tab w:val="left" w:pos="-720"/>
                <w:tab w:val="left" w:pos="1440"/>
              </w:tabs>
              <w:suppressAutoHyphens/>
              <w:ind w:left="360"/>
              <w:jc w:val="both"/>
              <w:rPr>
                <w:rFonts w:asciiTheme="minorHAnsi" w:hAnsiTheme="minorHAnsi" w:cstheme="minorHAnsi"/>
                <w:bCs/>
                <w:spacing w:val="-2"/>
                <w:sz w:val="18"/>
                <w:szCs w:val="18"/>
                <w:lang w:val="en-CA"/>
              </w:rPr>
            </w:pPr>
            <w:r w:rsidRPr="0042572A">
              <w:rPr>
                <w:rFonts w:asciiTheme="minorHAnsi" w:hAnsiTheme="minorHAnsi" w:cstheme="minorHAnsi"/>
                <w:b/>
                <w:spacing w:val="-2"/>
                <w:sz w:val="18"/>
                <w:szCs w:val="18"/>
                <w:lang w:val="en-CA"/>
              </w:rPr>
              <w:t xml:space="preserve">Annex B-5 </w:t>
            </w:r>
            <w:r w:rsidRPr="0042572A">
              <w:rPr>
                <w:rFonts w:asciiTheme="minorHAnsi" w:hAnsiTheme="minorHAnsi" w:cstheme="minorHAnsi"/>
                <w:bCs/>
                <w:spacing w:val="-2"/>
                <w:sz w:val="18"/>
                <w:szCs w:val="18"/>
                <w:lang w:val="en-CA"/>
              </w:rPr>
              <w:t xml:space="preserve">UN Women </w:t>
            </w:r>
            <w:r w:rsidR="0042572A">
              <w:rPr>
                <w:rFonts w:asciiTheme="minorHAnsi" w:hAnsiTheme="minorHAnsi" w:cstheme="minorHAnsi"/>
                <w:bCs/>
                <w:spacing w:val="-2"/>
                <w:sz w:val="18"/>
                <w:szCs w:val="18"/>
                <w:lang w:val="en-CA"/>
              </w:rPr>
              <w:t xml:space="preserve">template </w:t>
            </w:r>
            <w:r w:rsidRPr="0042572A">
              <w:rPr>
                <w:rFonts w:asciiTheme="minorHAnsi" w:hAnsiTheme="minorHAnsi" w:cstheme="minorHAnsi"/>
                <w:bCs/>
                <w:spacing w:val="-2"/>
                <w:sz w:val="18"/>
                <w:szCs w:val="18"/>
                <w:lang w:val="en-CA"/>
              </w:rPr>
              <w:t>Partner Agreement</w:t>
            </w:r>
          </w:p>
          <w:p w14:paraId="37D99A10" w14:textId="7663E7F0" w:rsidR="0016762F" w:rsidRPr="00A410B1" w:rsidRDefault="0016762F" w:rsidP="00DC02B8">
            <w:pPr>
              <w:pStyle w:val="ListParagraph"/>
              <w:tabs>
                <w:tab w:val="left" w:pos="-720"/>
                <w:tab w:val="left" w:pos="1440"/>
              </w:tabs>
              <w:suppressAutoHyphens/>
              <w:ind w:left="360"/>
              <w:jc w:val="both"/>
              <w:rPr>
                <w:rFonts w:cs="Calibri"/>
                <w:bCs/>
                <w:spacing w:val="-2"/>
                <w:sz w:val="18"/>
                <w:szCs w:val="18"/>
                <w:lang w:val="en-CA"/>
              </w:rPr>
            </w:pPr>
            <w:r w:rsidRPr="007C4FD2">
              <w:rPr>
                <w:rFonts w:cstheme="minorHAnsi"/>
                <w:b/>
                <w:spacing w:val="-2"/>
                <w:sz w:val="18"/>
                <w:szCs w:val="18"/>
                <w:lang w:val="en-CA"/>
              </w:rPr>
              <w:t>Annex B-6</w:t>
            </w:r>
            <w:r>
              <w:rPr>
                <w:rFonts w:asciiTheme="minorHAnsi" w:hAnsiTheme="minorHAnsi" w:cstheme="minorHAnsi"/>
                <w:spacing w:val="-2"/>
                <w:sz w:val="18"/>
                <w:szCs w:val="18"/>
                <w:lang w:val="en-CA"/>
              </w:rPr>
              <w:t xml:space="preserve"> UN Women Anti-Fraud Policy</w:t>
            </w:r>
            <w:r w:rsidR="00A410B1">
              <w:rPr>
                <w:rFonts w:asciiTheme="minorHAnsi" w:hAnsiTheme="minorHAnsi" w:cstheme="minorHAnsi"/>
                <w:spacing w:val="-2"/>
                <w:sz w:val="18"/>
                <w:szCs w:val="18"/>
                <w:lang w:val="en-CA"/>
              </w:rPr>
              <w:t xml:space="preserve"> </w:t>
            </w:r>
          </w:p>
        </w:tc>
        <w:tc>
          <w:tcPr>
            <w:tcW w:w="4325" w:type="dxa"/>
            <w:tcBorders>
              <w:top w:val="single" w:sz="4" w:space="0" w:color="auto"/>
              <w:left w:val="single" w:sz="4" w:space="0" w:color="auto"/>
              <w:bottom w:val="single" w:sz="4" w:space="0" w:color="auto"/>
              <w:right w:val="single" w:sz="4" w:space="0" w:color="auto"/>
            </w:tcBorders>
          </w:tcPr>
          <w:p w14:paraId="17A17BD8" w14:textId="01AAAE7B" w:rsidR="0052371C" w:rsidRPr="0056586D" w:rsidRDefault="0052371C" w:rsidP="00DC6588">
            <w:pPr>
              <w:tabs>
                <w:tab w:val="left" w:pos="-720"/>
                <w:tab w:val="left" w:pos="1440"/>
              </w:tabs>
              <w:suppressAutoHyphens/>
              <w:jc w:val="both"/>
              <w:rPr>
                <w:rFonts w:asciiTheme="minorHAnsi" w:hAnsiTheme="minorHAnsi" w:cstheme="minorHAnsi"/>
                <w:spacing w:val="-2"/>
                <w:sz w:val="18"/>
                <w:szCs w:val="18"/>
                <w:lang w:val="en-CA"/>
              </w:rPr>
            </w:pPr>
          </w:p>
          <w:p w14:paraId="4BC03808" w14:textId="77777777" w:rsidR="00293E05" w:rsidRPr="0056586D" w:rsidRDefault="00293E05" w:rsidP="00DC6588">
            <w:pPr>
              <w:tabs>
                <w:tab w:val="left" w:pos="-720"/>
                <w:tab w:val="left" w:pos="1440"/>
              </w:tabs>
              <w:suppressAutoHyphens/>
              <w:jc w:val="both"/>
              <w:rPr>
                <w:rFonts w:asciiTheme="minorHAnsi" w:hAnsiTheme="minorHAnsi" w:cstheme="minorHAnsi"/>
                <w:spacing w:val="-2"/>
                <w:sz w:val="18"/>
                <w:szCs w:val="18"/>
                <w:lang w:val="en-CA"/>
              </w:rPr>
            </w:pPr>
            <w:r w:rsidRPr="0056586D">
              <w:rPr>
                <w:rFonts w:asciiTheme="minorHAnsi" w:hAnsiTheme="minorHAnsi" w:cstheme="minorHAnsi"/>
                <w:b/>
                <w:spacing w:val="-2"/>
                <w:sz w:val="18"/>
                <w:szCs w:val="18"/>
                <w:lang w:val="en-CA"/>
              </w:rPr>
              <w:t>Annex B-2</w:t>
            </w:r>
            <w:r w:rsidRPr="0056586D">
              <w:rPr>
                <w:rFonts w:asciiTheme="minorHAnsi" w:hAnsiTheme="minorHAnsi" w:cstheme="minorHAnsi"/>
                <w:spacing w:val="-2"/>
                <w:sz w:val="18"/>
                <w:szCs w:val="18"/>
                <w:lang w:val="en-CA"/>
              </w:rPr>
              <w:t xml:space="preserve"> Template for </w:t>
            </w:r>
            <w:r>
              <w:rPr>
                <w:rFonts w:asciiTheme="minorHAnsi" w:hAnsiTheme="minorHAnsi" w:cstheme="minorHAnsi"/>
                <w:spacing w:val="-2"/>
                <w:sz w:val="18"/>
                <w:szCs w:val="18"/>
                <w:lang w:val="en-CA"/>
              </w:rPr>
              <w:t>P</w:t>
            </w:r>
            <w:r w:rsidRPr="0056586D">
              <w:rPr>
                <w:rFonts w:asciiTheme="minorHAnsi" w:hAnsiTheme="minorHAnsi" w:cstheme="minorHAnsi"/>
                <w:spacing w:val="-2"/>
                <w:sz w:val="18"/>
                <w:szCs w:val="18"/>
                <w:lang w:val="en-CA"/>
              </w:rPr>
              <w:t xml:space="preserve">roposal </w:t>
            </w:r>
            <w:r>
              <w:rPr>
                <w:rFonts w:asciiTheme="minorHAnsi" w:hAnsiTheme="minorHAnsi" w:cstheme="minorHAnsi"/>
                <w:spacing w:val="-2"/>
                <w:sz w:val="18"/>
                <w:szCs w:val="18"/>
                <w:lang w:val="en-CA"/>
              </w:rPr>
              <w:t>S</w:t>
            </w:r>
            <w:r w:rsidRPr="0056586D">
              <w:rPr>
                <w:rFonts w:asciiTheme="minorHAnsi" w:hAnsiTheme="minorHAnsi" w:cstheme="minorHAnsi"/>
                <w:spacing w:val="-2"/>
                <w:sz w:val="18"/>
                <w:szCs w:val="18"/>
                <w:lang w:val="en-CA"/>
              </w:rPr>
              <w:t>ubmission</w:t>
            </w:r>
          </w:p>
          <w:p w14:paraId="0287A57C" w14:textId="11A57926" w:rsidR="0052371C" w:rsidRDefault="00293E05" w:rsidP="00DC6588">
            <w:pPr>
              <w:tabs>
                <w:tab w:val="left" w:pos="-720"/>
                <w:tab w:val="left" w:pos="1440"/>
              </w:tabs>
              <w:suppressAutoHyphens/>
              <w:jc w:val="both"/>
              <w:rPr>
                <w:rFonts w:asciiTheme="minorHAnsi" w:hAnsiTheme="minorHAnsi" w:cstheme="minorHAnsi"/>
                <w:spacing w:val="-2"/>
                <w:sz w:val="18"/>
                <w:szCs w:val="18"/>
                <w:lang w:val="en-CA"/>
              </w:rPr>
            </w:pPr>
            <w:r w:rsidRPr="0056586D">
              <w:rPr>
                <w:rFonts w:asciiTheme="minorHAnsi" w:hAnsiTheme="minorHAnsi" w:cstheme="minorHAnsi"/>
                <w:b/>
                <w:spacing w:val="-2"/>
                <w:sz w:val="18"/>
                <w:szCs w:val="18"/>
                <w:lang w:val="en-CA"/>
              </w:rPr>
              <w:t>Annex B-3</w:t>
            </w:r>
            <w:r w:rsidRPr="0056586D">
              <w:rPr>
                <w:rFonts w:asciiTheme="minorHAnsi" w:hAnsiTheme="minorHAnsi" w:cstheme="minorHAnsi"/>
                <w:spacing w:val="-2"/>
                <w:sz w:val="18"/>
                <w:szCs w:val="18"/>
                <w:lang w:val="en-CA"/>
              </w:rPr>
              <w:t xml:space="preserve"> Format of </w:t>
            </w:r>
            <w:r>
              <w:rPr>
                <w:rFonts w:asciiTheme="minorHAnsi" w:hAnsiTheme="minorHAnsi" w:cstheme="minorHAnsi"/>
                <w:spacing w:val="-2"/>
                <w:sz w:val="18"/>
                <w:szCs w:val="18"/>
                <w:lang w:val="en-CA"/>
              </w:rPr>
              <w:t>R</w:t>
            </w:r>
            <w:r w:rsidRPr="0056586D">
              <w:rPr>
                <w:rFonts w:asciiTheme="minorHAnsi" w:hAnsiTheme="minorHAnsi" w:cstheme="minorHAnsi"/>
                <w:spacing w:val="-2"/>
                <w:sz w:val="18"/>
                <w:szCs w:val="18"/>
                <w:lang w:val="en-CA"/>
              </w:rPr>
              <w:t xml:space="preserve">esume for </w:t>
            </w:r>
            <w:r>
              <w:rPr>
                <w:rFonts w:asciiTheme="minorHAnsi" w:hAnsiTheme="minorHAnsi" w:cstheme="minorHAnsi"/>
                <w:spacing w:val="-2"/>
                <w:sz w:val="18"/>
                <w:szCs w:val="18"/>
                <w:lang w:val="en-CA"/>
              </w:rPr>
              <w:t>P</w:t>
            </w:r>
            <w:r w:rsidRPr="0056586D">
              <w:rPr>
                <w:rFonts w:asciiTheme="minorHAnsi" w:hAnsiTheme="minorHAnsi" w:cstheme="minorHAnsi"/>
                <w:spacing w:val="-2"/>
                <w:sz w:val="18"/>
                <w:szCs w:val="18"/>
                <w:lang w:val="en-CA"/>
              </w:rPr>
              <w:t xml:space="preserve">roposed </w:t>
            </w:r>
            <w:r w:rsidR="005752C3">
              <w:rPr>
                <w:rFonts w:asciiTheme="minorHAnsi" w:hAnsiTheme="minorHAnsi" w:cstheme="minorHAnsi"/>
                <w:spacing w:val="-2"/>
                <w:sz w:val="18"/>
                <w:szCs w:val="18"/>
                <w:lang w:val="en-CA"/>
              </w:rPr>
              <w:t>Personnel</w:t>
            </w:r>
          </w:p>
          <w:p w14:paraId="39972895" w14:textId="0700A3F7" w:rsidR="00764B27" w:rsidRPr="0056586D" w:rsidRDefault="00764B27" w:rsidP="00DC6588">
            <w:pPr>
              <w:tabs>
                <w:tab w:val="left" w:pos="-720"/>
                <w:tab w:val="left" w:pos="1440"/>
              </w:tabs>
              <w:suppressAutoHyphens/>
              <w:jc w:val="both"/>
              <w:rPr>
                <w:rFonts w:asciiTheme="minorHAnsi" w:hAnsiTheme="minorHAnsi" w:cstheme="minorHAnsi"/>
                <w:spacing w:val="-2"/>
                <w:sz w:val="18"/>
                <w:szCs w:val="18"/>
                <w:lang w:val="en-CA"/>
              </w:rPr>
            </w:pPr>
            <w:r w:rsidRPr="0056586D">
              <w:rPr>
                <w:rFonts w:asciiTheme="minorHAnsi" w:hAnsiTheme="minorHAnsi" w:cstheme="minorHAnsi"/>
                <w:b/>
                <w:spacing w:val="-2"/>
                <w:sz w:val="18"/>
                <w:szCs w:val="18"/>
                <w:lang w:val="en-CA"/>
              </w:rPr>
              <w:t>Annex B-4</w:t>
            </w:r>
            <w:r w:rsidRPr="0056586D">
              <w:rPr>
                <w:rFonts w:asciiTheme="minorHAnsi" w:hAnsiTheme="minorHAnsi" w:cstheme="minorHAnsi"/>
                <w:spacing w:val="-2"/>
                <w:sz w:val="18"/>
                <w:szCs w:val="18"/>
                <w:lang w:val="en-CA"/>
              </w:rPr>
              <w:t xml:space="preserve"> Capacity Assessment </w:t>
            </w:r>
            <w:r>
              <w:rPr>
                <w:rFonts w:asciiTheme="minorHAnsi" w:hAnsiTheme="minorHAnsi" w:cstheme="minorHAnsi"/>
                <w:spacing w:val="-2"/>
                <w:sz w:val="18"/>
                <w:szCs w:val="18"/>
                <w:lang w:val="en-CA"/>
              </w:rPr>
              <w:t>Mi</w:t>
            </w:r>
            <w:r w:rsidRPr="0056586D">
              <w:rPr>
                <w:rFonts w:asciiTheme="minorHAnsi" w:hAnsiTheme="minorHAnsi" w:cstheme="minorHAnsi"/>
                <w:spacing w:val="-2"/>
                <w:sz w:val="18"/>
                <w:szCs w:val="18"/>
                <w:lang w:val="en-CA"/>
              </w:rPr>
              <w:t>nimum Documents</w:t>
            </w:r>
          </w:p>
        </w:tc>
      </w:tr>
    </w:tbl>
    <w:p w14:paraId="7365D77A" w14:textId="77777777" w:rsidR="00A035E0" w:rsidRDefault="00A035E0" w:rsidP="0038204D">
      <w:pPr>
        <w:tabs>
          <w:tab w:val="left" w:pos="-720"/>
          <w:tab w:val="left" w:pos="1440"/>
        </w:tabs>
        <w:suppressAutoHyphens/>
        <w:spacing w:after="0" w:line="240" w:lineRule="auto"/>
        <w:rPr>
          <w:rFonts w:eastAsia="Calibri" w:cstheme="minorHAnsi"/>
          <w:spacing w:val="-2"/>
          <w:sz w:val="18"/>
          <w:szCs w:val="18"/>
          <w:lang w:val="en-CA"/>
        </w:rPr>
      </w:pPr>
    </w:p>
    <w:p w14:paraId="634832EB" w14:textId="3BB3AC9C" w:rsidR="0052371C" w:rsidRDefault="0052371C" w:rsidP="002548E4">
      <w:pPr>
        <w:tabs>
          <w:tab w:val="left" w:pos="-720"/>
          <w:tab w:val="left" w:pos="1440"/>
        </w:tabs>
        <w:suppressAutoHyphens/>
        <w:spacing w:after="0" w:line="240" w:lineRule="auto"/>
        <w:rPr>
          <w:rStyle w:val="Hyperlink"/>
          <w:rFonts w:ascii="Calibri" w:eastAsia="Calibri" w:hAnsi="Calibri" w:cs="Calibri"/>
          <w:b/>
          <w:bCs/>
          <w:sz w:val="18"/>
          <w:szCs w:val="18"/>
          <w:lang w:val="en-CA"/>
        </w:rPr>
      </w:pPr>
      <w:r w:rsidRPr="0056586D">
        <w:rPr>
          <w:rFonts w:eastAsia="Calibri" w:cstheme="minorHAnsi"/>
          <w:spacing w:val="-2"/>
          <w:sz w:val="18"/>
          <w:szCs w:val="18"/>
          <w:lang w:val="en-CA"/>
        </w:rPr>
        <w:t>Interested proponents may obtain further information by contacting this email address</w:t>
      </w:r>
      <w:r w:rsidR="00A035E0">
        <w:rPr>
          <w:rFonts w:eastAsia="Calibri" w:cstheme="minorHAnsi"/>
          <w:spacing w:val="-2"/>
          <w:sz w:val="18"/>
          <w:szCs w:val="18"/>
          <w:lang w:val="en-CA"/>
        </w:rPr>
        <w:t xml:space="preserve">: </w:t>
      </w:r>
      <w:hyperlink r:id="rId12" w:history="1">
        <w:r w:rsidR="002548E4" w:rsidRPr="00642DB1">
          <w:rPr>
            <w:rStyle w:val="Hyperlink"/>
            <w:rFonts w:ascii="Calibri" w:eastAsia="Calibri" w:hAnsi="Calibri" w:cs="Calibri"/>
            <w:b/>
            <w:bCs/>
            <w:sz w:val="18"/>
            <w:szCs w:val="18"/>
            <w:lang w:val="en-CA"/>
          </w:rPr>
          <w:t>registry.india@unwomen.org</w:t>
        </w:r>
      </w:hyperlink>
    </w:p>
    <w:p w14:paraId="76F1BE86" w14:textId="77777777" w:rsidR="00A37A44" w:rsidRPr="0056586D" w:rsidRDefault="00A37A44" w:rsidP="002548E4">
      <w:pPr>
        <w:tabs>
          <w:tab w:val="left" w:pos="-720"/>
          <w:tab w:val="left" w:pos="1440"/>
        </w:tabs>
        <w:suppressAutoHyphens/>
        <w:spacing w:after="0" w:line="240" w:lineRule="auto"/>
        <w:rPr>
          <w:rFonts w:eastAsia="Times New Roman" w:cstheme="minorHAnsi"/>
          <w:b/>
          <w:sz w:val="18"/>
          <w:szCs w:val="18"/>
          <w:lang w:val="en-GB" w:eastAsia="en-GB"/>
        </w:rPr>
      </w:pPr>
    </w:p>
    <w:p w14:paraId="63D63A75" w14:textId="4801499F" w:rsidR="0052371C" w:rsidRPr="00173248" w:rsidRDefault="0052371C" w:rsidP="006D381F">
      <w:pPr>
        <w:numPr>
          <w:ilvl w:val="0"/>
          <w:numId w:val="6"/>
        </w:numPr>
        <w:tabs>
          <w:tab w:val="center" w:pos="4320"/>
          <w:tab w:val="right" w:pos="8640"/>
        </w:tabs>
        <w:spacing w:after="0" w:line="240" w:lineRule="auto"/>
        <w:contextualSpacing/>
        <w:rPr>
          <w:rFonts w:eastAsia="Times New Roman" w:cstheme="minorHAnsi"/>
          <w:b/>
          <w:color w:val="0070C0"/>
          <w:lang w:val="en-GB" w:eastAsia="en-GB"/>
        </w:rPr>
      </w:pPr>
      <w:r w:rsidRPr="00173248">
        <w:rPr>
          <w:rFonts w:eastAsia="Times New Roman" w:cstheme="minorHAnsi"/>
          <w:b/>
          <w:color w:val="0070C0"/>
          <w:lang w:val="en-GB" w:eastAsia="en-GB"/>
        </w:rPr>
        <w:t xml:space="preserve">Proposal </w:t>
      </w:r>
      <w:r w:rsidR="00D32FD7" w:rsidRPr="00173248">
        <w:rPr>
          <w:rFonts w:eastAsia="Times New Roman" w:cstheme="minorHAnsi"/>
          <w:b/>
          <w:color w:val="0070C0"/>
          <w:lang w:val="en-GB" w:eastAsia="en-GB"/>
        </w:rPr>
        <w:t>D</w:t>
      </w:r>
      <w:r w:rsidRPr="00173248">
        <w:rPr>
          <w:rFonts w:eastAsia="Times New Roman" w:cstheme="minorHAnsi"/>
          <w:b/>
          <w:color w:val="0070C0"/>
          <w:lang w:val="en-GB" w:eastAsia="en-GB"/>
        </w:rPr>
        <w:t xml:space="preserve">ata </w:t>
      </w:r>
      <w:r w:rsidR="00D32FD7" w:rsidRPr="00173248">
        <w:rPr>
          <w:rFonts w:eastAsia="Times New Roman" w:cstheme="minorHAnsi"/>
          <w:b/>
          <w:color w:val="0070C0"/>
          <w:lang w:val="en-GB" w:eastAsia="en-GB"/>
        </w:rPr>
        <w:t>S</w:t>
      </w:r>
      <w:r w:rsidRPr="00173248">
        <w:rPr>
          <w:rFonts w:eastAsia="Times New Roman" w:cstheme="minorHAnsi"/>
          <w:b/>
          <w:color w:val="0070C0"/>
          <w:lang w:val="en-GB" w:eastAsia="en-GB"/>
        </w:rPr>
        <w:t xml:space="preserve">heet for </w:t>
      </w:r>
      <w:r w:rsidR="0006700D" w:rsidRPr="00173248">
        <w:rPr>
          <w:rFonts w:eastAsia="Times New Roman" w:cstheme="minorHAnsi"/>
          <w:b/>
          <w:color w:val="0070C0"/>
          <w:lang w:val="en-GB" w:eastAsia="en-GB"/>
        </w:rPr>
        <w:t>Responsible Parties</w:t>
      </w:r>
    </w:p>
    <w:p w14:paraId="4F49C55D" w14:textId="77777777" w:rsidR="0052371C" w:rsidRPr="0056586D" w:rsidRDefault="0052371C" w:rsidP="0038204D">
      <w:pPr>
        <w:tabs>
          <w:tab w:val="right" w:pos="2880"/>
          <w:tab w:val="left" w:pos="3690"/>
          <w:tab w:val="left" w:pos="5040"/>
        </w:tabs>
        <w:spacing w:after="0" w:line="240" w:lineRule="auto"/>
        <w:ind w:right="144"/>
        <w:outlineLvl w:val="0"/>
        <w:rPr>
          <w:rFonts w:eastAsia="Times New Roman" w:cstheme="minorHAnsi"/>
          <w:b/>
          <w:sz w:val="18"/>
          <w:szCs w:val="18"/>
        </w:rPr>
      </w:pPr>
    </w:p>
    <w:tbl>
      <w:tblPr>
        <w:tblStyle w:val="TableGrid8"/>
        <w:tblW w:w="9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75"/>
        <w:gridCol w:w="1940"/>
        <w:gridCol w:w="2410"/>
        <w:gridCol w:w="2268"/>
      </w:tblGrid>
      <w:tr w:rsidR="0052371C" w:rsidRPr="0056586D" w14:paraId="3EE1D0EF" w14:textId="77777777" w:rsidTr="003964BC">
        <w:trPr>
          <w:trHeight w:val="315"/>
        </w:trPr>
        <w:tc>
          <w:tcPr>
            <w:tcW w:w="4815" w:type="dxa"/>
            <w:gridSpan w:val="2"/>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C2571A0" w14:textId="77777777" w:rsidR="0052371C" w:rsidRPr="0056586D" w:rsidRDefault="0052371C" w:rsidP="0038204D">
            <w:pPr>
              <w:tabs>
                <w:tab w:val="right" w:pos="2880"/>
                <w:tab w:val="left" w:pos="3690"/>
                <w:tab w:val="left" w:pos="5040"/>
              </w:tabs>
              <w:ind w:right="144"/>
              <w:outlineLvl w:val="0"/>
              <w:rPr>
                <w:rFonts w:asciiTheme="minorHAnsi" w:eastAsia="Times New Roman" w:hAnsiTheme="minorHAnsi" w:cstheme="minorHAnsi"/>
                <w:b/>
                <w:sz w:val="18"/>
                <w:szCs w:val="18"/>
              </w:rPr>
            </w:pPr>
            <w:r w:rsidRPr="0036317A">
              <w:rPr>
                <w:rFonts w:asciiTheme="minorHAnsi" w:eastAsia="Times New Roman" w:hAnsiTheme="minorHAnsi" w:cstheme="minorHAnsi"/>
                <w:b/>
                <w:sz w:val="18"/>
                <w:szCs w:val="18"/>
              </w:rPr>
              <w:t>Program/Project:</w:t>
            </w:r>
          </w:p>
        </w:tc>
        <w:tc>
          <w:tcPr>
            <w:tcW w:w="4678" w:type="dxa"/>
            <w:gridSpan w:val="2"/>
            <w:tcBorders>
              <w:top w:val="single" w:sz="4" w:space="0" w:color="auto"/>
              <w:left w:val="single" w:sz="4" w:space="0" w:color="auto"/>
              <w:bottom w:val="single" w:sz="4" w:space="0" w:color="auto"/>
              <w:right w:val="single" w:sz="4" w:space="0" w:color="auto"/>
            </w:tcBorders>
            <w:shd w:val="clear" w:color="auto" w:fill="D5DCE4" w:themeFill="text2" w:themeFillTint="33"/>
          </w:tcPr>
          <w:p w14:paraId="2384F619" w14:textId="7F01BE0D" w:rsidR="0052371C" w:rsidRPr="0056586D" w:rsidRDefault="0052371C" w:rsidP="0038204D">
            <w:pPr>
              <w:tabs>
                <w:tab w:val="right" w:pos="2880"/>
                <w:tab w:val="left" w:pos="3690"/>
                <w:tab w:val="left" w:pos="5040"/>
              </w:tabs>
              <w:ind w:right="144"/>
              <w:outlineLvl w:val="0"/>
              <w:rPr>
                <w:rFonts w:asciiTheme="minorHAnsi" w:eastAsia="Times New Roman" w:hAnsiTheme="minorHAnsi" w:cstheme="minorHAnsi"/>
                <w:b/>
                <w:sz w:val="18"/>
                <w:szCs w:val="18"/>
              </w:rPr>
            </w:pPr>
            <w:r w:rsidRPr="0056586D">
              <w:rPr>
                <w:rFonts w:asciiTheme="minorHAnsi" w:eastAsia="Times New Roman" w:hAnsiTheme="minorHAnsi" w:cstheme="minorHAnsi"/>
                <w:b/>
                <w:sz w:val="18"/>
                <w:szCs w:val="18"/>
              </w:rPr>
              <w:t>Requests for clarifications due</w:t>
            </w:r>
            <w:r w:rsidR="003964BC">
              <w:rPr>
                <w:rFonts w:asciiTheme="minorHAnsi" w:eastAsia="Times New Roman" w:hAnsiTheme="minorHAnsi" w:cstheme="minorHAnsi"/>
                <w:b/>
                <w:sz w:val="18"/>
                <w:szCs w:val="18"/>
              </w:rPr>
              <w:t xml:space="preserve"> (by email)</w:t>
            </w:r>
            <w:r w:rsidRPr="0056586D">
              <w:rPr>
                <w:rFonts w:asciiTheme="minorHAnsi" w:eastAsia="Times New Roman" w:hAnsiTheme="minorHAnsi" w:cstheme="minorHAnsi"/>
                <w:b/>
                <w:sz w:val="18"/>
                <w:szCs w:val="18"/>
              </w:rPr>
              <w:t>:</w:t>
            </w:r>
          </w:p>
        </w:tc>
      </w:tr>
      <w:tr w:rsidR="0052371C" w:rsidRPr="0056586D" w14:paraId="3423111B" w14:textId="77777777" w:rsidTr="003964BC">
        <w:trPr>
          <w:trHeight w:val="360"/>
        </w:trPr>
        <w:tc>
          <w:tcPr>
            <w:tcW w:w="4815" w:type="dxa"/>
            <w:gridSpan w:val="2"/>
            <w:tcBorders>
              <w:top w:val="single" w:sz="4" w:space="0" w:color="auto"/>
              <w:left w:val="single" w:sz="4" w:space="0" w:color="auto"/>
              <w:bottom w:val="single" w:sz="4" w:space="0" w:color="auto"/>
              <w:right w:val="single" w:sz="4" w:space="0" w:color="auto"/>
            </w:tcBorders>
          </w:tcPr>
          <w:p w14:paraId="78192EF9" w14:textId="5577F8FD" w:rsidR="0052371C" w:rsidRPr="0056586D" w:rsidRDefault="001448FA" w:rsidP="0038204D">
            <w:pPr>
              <w:tabs>
                <w:tab w:val="right" w:pos="2880"/>
                <w:tab w:val="left" w:pos="3690"/>
                <w:tab w:val="left" w:pos="5040"/>
              </w:tabs>
              <w:ind w:right="144"/>
              <w:outlineLvl w:val="0"/>
              <w:rPr>
                <w:rFonts w:asciiTheme="minorHAnsi" w:eastAsia="Times New Roman" w:hAnsiTheme="minorHAnsi" w:cstheme="minorHAnsi"/>
                <w:b/>
                <w:sz w:val="18"/>
                <w:szCs w:val="18"/>
              </w:rPr>
            </w:pPr>
            <w:r>
              <w:rPr>
                <w:rFonts w:eastAsia="Times New Roman" w:cs="Calibri"/>
                <w:b/>
                <w:sz w:val="18"/>
                <w:szCs w:val="18"/>
              </w:rPr>
              <w:t>Gender Responsive Covid-19 Recovery in India</w:t>
            </w:r>
          </w:p>
        </w:tc>
        <w:tc>
          <w:tcPr>
            <w:tcW w:w="2410" w:type="dxa"/>
            <w:tcBorders>
              <w:top w:val="single" w:sz="4" w:space="0" w:color="auto"/>
              <w:left w:val="single" w:sz="4" w:space="0" w:color="auto"/>
              <w:bottom w:val="single" w:sz="4" w:space="0" w:color="auto"/>
              <w:right w:val="single" w:sz="4" w:space="0" w:color="auto"/>
            </w:tcBorders>
          </w:tcPr>
          <w:p w14:paraId="792BF19A" w14:textId="59C3AF6E" w:rsidR="0052371C" w:rsidRPr="00FE26C7" w:rsidRDefault="0052371C" w:rsidP="0038204D">
            <w:pPr>
              <w:tabs>
                <w:tab w:val="right" w:pos="2880"/>
                <w:tab w:val="left" w:pos="3690"/>
                <w:tab w:val="left" w:pos="5040"/>
              </w:tabs>
              <w:ind w:right="144"/>
              <w:outlineLvl w:val="0"/>
              <w:rPr>
                <w:rFonts w:asciiTheme="minorHAnsi" w:eastAsia="Times New Roman" w:hAnsiTheme="minorHAnsi" w:cstheme="minorHAnsi"/>
                <w:b/>
                <w:sz w:val="18"/>
                <w:szCs w:val="18"/>
                <w:highlight w:val="yellow"/>
              </w:rPr>
            </w:pPr>
            <w:r w:rsidRPr="002548E4">
              <w:rPr>
                <w:rFonts w:asciiTheme="minorHAnsi" w:eastAsia="Times New Roman" w:hAnsiTheme="minorHAnsi" w:cstheme="minorHAnsi"/>
                <w:b/>
                <w:sz w:val="18"/>
                <w:szCs w:val="18"/>
              </w:rPr>
              <w:t>Date:</w:t>
            </w:r>
            <w:r w:rsidR="002548E4" w:rsidRPr="002548E4">
              <w:rPr>
                <w:rFonts w:asciiTheme="minorHAnsi" w:eastAsia="Times New Roman" w:hAnsiTheme="minorHAnsi" w:cstheme="minorHAnsi"/>
                <w:b/>
                <w:sz w:val="18"/>
                <w:szCs w:val="18"/>
              </w:rPr>
              <w:t xml:space="preserve"> </w:t>
            </w:r>
            <w:r w:rsidR="00C651AF">
              <w:rPr>
                <w:rFonts w:eastAsia="Times New Roman" w:cstheme="minorHAnsi"/>
                <w:b/>
                <w:sz w:val="18"/>
                <w:szCs w:val="18"/>
              </w:rPr>
              <w:t>1</w:t>
            </w:r>
            <w:r w:rsidR="00991C92">
              <w:rPr>
                <w:rFonts w:eastAsia="Times New Roman" w:cstheme="minorHAnsi"/>
                <w:b/>
                <w:sz w:val="18"/>
                <w:szCs w:val="18"/>
              </w:rPr>
              <w:t>9</w:t>
            </w:r>
            <w:r w:rsidR="002548E4">
              <w:rPr>
                <w:rFonts w:eastAsia="Times New Roman" w:cs="Calibri"/>
                <w:b/>
                <w:sz w:val="18"/>
                <w:szCs w:val="18"/>
              </w:rPr>
              <w:t>-Ma</w:t>
            </w:r>
            <w:r w:rsidR="00C651AF">
              <w:rPr>
                <w:rFonts w:eastAsia="Times New Roman" w:cs="Calibri"/>
                <w:b/>
                <w:sz w:val="18"/>
                <w:szCs w:val="18"/>
              </w:rPr>
              <w:t>y</w:t>
            </w:r>
            <w:r w:rsidR="002548E4">
              <w:rPr>
                <w:rFonts w:eastAsia="Times New Roman" w:cs="Calibri"/>
                <w:b/>
                <w:sz w:val="18"/>
                <w:szCs w:val="18"/>
              </w:rPr>
              <w:t>-2022</w:t>
            </w:r>
          </w:p>
        </w:tc>
        <w:tc>
          <w:tcPr>
            <w:tcW w:w="2268" w:type="dxa"/>
            <w:tcBorders>
              <w:top w:val="single" w:sz="4" w:space="0" w:color="auto"/>
              <w:left w:val="single" w:sz="4" w:space="0" w:color="auto"/>
              <w:bottom w:val="single" w:sz="4" w:space="0" w:color="auto"/>
              <w:right w:val="single" w:sz="4" w:space="0" w:color="auto"/>
            </w:tcBorders>
          </w:tcPr>
          <w:p w14:paraId="25E0978F" w14:textId="1F5C751A" w:rsidR="0052371C" w:rsidRPr="00FE26C7" w:rsidRDefault="0052371C" w:rsidP="0038204D">
            <w:pPr>
              <w:tabs>
                <w:tab w:val="right" w:pos="2880"/>
                <w:tab w:val="left" w:pos="3690"/>
                <w:tab w:val="left" w:pos="5040"/>
              </w:tabs>
              <w:ind w:right="144"/>
              <w:outlineLvl w:val="0"/>
              <w:rPr>
                <w:rFonts w:asciiTheme="minorHAnsi" w:eastAsia="Times New Roman" w:hAnsiTheme="minorHAnsi" w:cstheme="minorHAnsi"/>
                <w:b/>
                <w:sz w:val="18"/>
                <w:szCs w:val="18"/>
                <w:highlight w:val="yellow"/>
              </w:rPr>
            </w:pPr>
            <w:r w:rsidRPr="002548E4">
              <w:rPr>
                <w:rFonts w:asciiTheme="minorHAnsi" w:eastAsia="Times New Roman" w:hAnsiTheme="minorHAnsi" w:cstheme="minorHAnsi"/>
                <w:b/>
                <w:sz w:val="18"/>
                <w:szCs w:val="18"/>
              </w:rPr>
              <w:t>Time:</w:t>
            </w:r>
            <w:r w:rsidR="002548E4" w:rsidRPr="002548E4">
              <w:rPr>
                <w:rFonts w:asciiTheme="minorHAnsi" w:eastAsia="Times New Roman" w:hAnsiTheme="minorHAnsi" w:cstheme="minorHAnsi"/>
                <w:b/>
                <w:sz w:val="18"/>
                <w:szCs w:val="18"/>
              </w:rPr>
              <w:t xml:space="preserve"> 5:30 pm (IST)</w:t>
            </w:r>
          </w:p>
        </w:tc>
      </w:tr>
      <w:tr w:rsidR="0052371C" w:rsidRPr="0056586D" w14:paraId="682EC9B1" w14:textId="77777777" w:rsidTr="003964BC">
        <w:tc>
          <w:tcPr>
            <w:tcW w:w="4815" w:type="dxa"/>
            <w:gridSpan w:val="2"/>
            <w:tcBorders>
              <w:top w:val="single" w:sz="4" w:space="0" w:color="auto"/>
              <w:left w:val="single" w:sz="4" w:space="0" w:color="auto"/>
              <w:bottom w:val="single" w:sz="4" w:space="0" w:color="auto"/>
              <w:right w:val="single" w:sz="4" w:space="0" w:color="auto"/>
            </w:tcBorders>
          </w:tcPr>
          <w:p w14:paraId="40540F93" w14:textId="2F3511BE" w:rsidR="0052371C" w:rsidRPr="0056586D" w:rsidRDefault="0052371C" w:rsidP="0038204D">
            <w:pPr>
              <w:tabs>
                <w:tab w:val="right" w:pos="2880"/>
                <w:tab w:val="left" w:pos="3690"/>
                <w:tab w:val="left" w:pos="5040"/>
              </w:tabs>
              <w:ind w:right="144"/>
              <w:outlineLvl w:val="0"/>
              <w:rPr>
                <w:rFonts w:asciiTheme="minorHAnsi" w:eastAsia="Times New Roman" w:hAnsiTheme="minorHAnsi" w:cstheme="minorHAnsi"/>
                <w:b/>
                <w:sz w:val="18"/>
                <w:szCs w:val="18"/>
              </w:rPr>
            </w:pPr>
            <w:r w:rsidRPr="0056586D">
              <w:rPr>
                <w:rFonts w:asciiTheme="minorHAnsi" w:eastAsia="Times New Roman" w:hAnsiTheme="minorHAnsi" w:cstheme="minorHAnsi"/>
                <w:b/>
                <w:sz w:val="18"/>
                <w:szCs w:val="18"/>
              </w:rPr>
              <w:t>Progra</w:t>
            </w:r>
            <w:r w:rsidR="0036317A">
              <w:rPr>
                <w:rFonts w:asciiTheme="minorHAnsi" w:eastAsia="Times New Roman" w:hAnsiTheme="minorHAnsi" w:cstheme="minorHAnsi"/>
                <w:b/>
                <w:sz w:val="18"/>
                <w:szCs w:val="18"/>
              </w:rPr>
              <w:t xml:space="preserve">mme Officer’s </w:t>
            </w:r>
            <w:r w:rsidR="00782F12">
              <w:rPr>
                <w:rFonts w:asciiTheme="minorHAnsi" w:eastAsia="Times New Roman" w:hAnsiTheme="minorHAnsi" w:cstheme="minorHAnsi"/>
                <w:b/>
                <w:sz w:val="18"/>
                <w:szCs w:val="18"/>
              </w:rPr>
              <w:t>n</w:t>
            </w:r>
            <w:r w:rsidR="0036317A">
              <w:rPr>
                <w:rFonts w:asciiTheme="minorHAnsi" w:eastAsia="Times New Roman" w:hAnsiTheme="minorHAnsi" w:cstheme="minorHAnsi"/>
                <w:b/>
                <w:sz w:val="18"/>
                <w:szCs w:val="18"/>
              </w:rPr>
              <w:t>ame:</w:t>
            </w:r>
            <w:r w:rsidR="002548E4">
              <w:rPr>
                <w:rFonts w:asciiTheme="minorHAnsi" w:eastAsia="Times New Roman" w:hAnsiTheme="minorHAnsi" w:cstheme="minorHAnsi"/>
                <w:b/>
                <w:sz w:val="18"/>
                <w:szCs w:val="18"/>
              </w:rPr>
              <w:t xml:space="preserve"> </w:t>
            </w:r>
            <w:r w:rsidR="001448FA">
              <w:rPr>
                <w:rFonts w:asciiTheme="minorHAnsi" w:eastAsia="Times New Roman" w:hAnsiTheme="minorHAnsi" w:cstheme="minorHAnsi"/>
                <w:b/>
                <w:sz w:val="18"/>
                <w:szCs w:val="18"/>
              </w:rPr>
              <w:t>Poulomi Pal</w:t>
            </w:r>
          </w:p>
        </w:tc>
        <w:tc>
          <w:tcPr>
            <w:tcW w:w="4678" w:type="dxa"/>
            <w:gridSpan w:val="2"/>
            <w:tcBorders>
              <w:top w:val="single" w:sz="4" w:space="0" w:color="auto"/>
              <w:left w:val="single" w:sz="4" w:space="0" w:color="auto"/>
              <w:bottom w:val="single" w:sz="4" w:space="0" w:color="auto"/>
              <w:right w:val="single" w:sz="4" w:space="0" w:color="auto"/>
            </w:tcBorders>
          </w:tcPr>
          <w:p w14:paraId="73E66147" w14:textId="0EAC2C49" w:rsidR="0052371C" w:rsidRPr="00FE26C7" w:rsidRDefault="00CB002E" w:rsidP="0038204D">
            <w:pPr>
              <w:tabs>
                <w:tab w:val="right" w:pos="2880"/>
                <w:tab w:val="left" w:pos="3690"/>
                <w:tab w:val="left" w:pos="5040"/>
              </w:tabs>
              <w:ind w:right="144"/>
              <w:outlineLvl w:val="0"/>
              <w:rPr>
                <w:rFonts w:asciiTheme="minorHAnsi" w:eastAsia="Times New Roman" w:hAnsiTheme="minorHAnsi" w:cstheme="minorHAnsi"/>
                <w:b/>
                <w:sz w:val="18"/>
                <w:szCs w:val="18"/>
                <w:highlight w:val="yellow"/>
              </w:rPr>
            </w:pPr>
            <w:hyperlink r:id="rId13" w:history="1">
              <w:r w:rsidR="002548E4" w:rsidRPr="00642DB1">
                <w:rPr>
                  <w:rStyle w:val="Hyperlink"/>
                  <w:rFonts w:cs="Calibri"/>
                  <w:b/>
                  <w:bCs/>
                  <w:sz w:val="18"/>
                  <w:szCs w:val="18"/>
                  <w:lang w:val="en-CA"/>
                </w:rPr>
                <w:t>registry.india@unwomen.org</w:t>
              </w:r>
            </w:hyperlink>
          </w:p>
        </w:tc>
      </w:tr>
      <w:tr w:rsidR="0052371C" w:rsidRPr="0056586D" w14:paraId="017BC11E" w14:textId="77777777" w:rsidTr="003964BC">
        <w:trPr>
          <w:trHeight w:val="324"/>
        </w:trPr>
        <w:tc>
          <w:tcPr>
            <w:tcW w:w="4815" w:type="dxa"/>
            <w:gridSpan w:val="2"/>
            <w:tcBorders>
              <w:top w:val="single" w:sz="4" w:space="0" w:color="auto"/>
              <w:left w:val="single" w:sz="4" w:space="0" w:color="auto"/>
              <w:bottom w:val="single" w:sz="4" w:space="0" w:color="auto"/>
              <w:right w:val="single" w:sz="4" w:space="0" w:color="auto"/>
            </w:tcBorders>
          </w:tcPr>
          <w:p w14:paraId="051AF421" w14:textId="2E40E7E2" w:rsidR="0052371C" w:rsidRPr="0056586D" w:rsidRDefault="0052371C" w:rsidP="0038204D">
            <w:pPr>
              <w:tabs>
                <w:tab w:val="right" w:pos="2880"/>
                <w:tab w:val="left" w:pos="3690"/>
                <w:tab w:val="left" w:pos="5040"/>
              </w:tabs>
              <w:ind w:right="144"/>
              <w:outlineLvl w:val="0"/>
              <w:rPr>
                <w:rFonts w:asciiTheme="minorHAnsi" w:eastAsia="Times New Roman" w:hAnsiTheme="minorHAnsi" w:cstheme="minorHAnsi"/>
                <w:b/>
                <w:sz w:val="18"/>
                <w:szCs w:val="18"/>
              </w:rPr>
            </w:pPr>
            <w:r w:rsidRPr="0056586D">
              <w:rPr>
                <w:rFonts w:asciiTheme="minorHAnsi" w:eastAsia="Times New Roman" w:hAnsiTheme="minorHAnsi" w:cstheme="minorHAnsi"/>
                <w:b/>
                <w:sz w:val="18"/>
                <w:szCs w:val="18"/>
              </w:rPr>
              <w:t>Email:</w:t>
            </w:r>
            <w:r w:rsidR="002548E4">
              <w:rPr>
                <w:rFonts w:asciiTheme="minorHAnsi" w:eastAsia="Times New Roman" w:hAnsiTheme="minorHAnsi" w:cstheme="minorHAnsi"/>
                <w:b/>
                <w:sz w:val="18"/>
                <w:szCs w:val="18"/>
              </w:rPr>
              <w:t xml:space="preserve"> </w:t>
            </w:r>
            <w:hyperlink r:id="rId14" w:history="1">
              <w:r w:rsidR="002548E4" w:rsidRPr="0046117E">
                <w:rPr>
                  <w:rStyle w:val="Hyperlink"/>
                  <w:rFonts w:eastAsia="Times New Roman" w:cstheme="minorHAnsi"/>
                  <w:b/>
                  <w:sz w:val="18"/>
                  <w:szCs w:val="18"/>
                </w:rPr>
                <w:t>registry.india@unwomen.org</w:t>
              </w:r>
            </w:hyperlink>
            <w:r w:rsidR="002548E4">
              <w:rPr>
                <w:rFonts w:asciiTheme="minorHAnsi" w:eastAsia="Times New Roman" w:hAnsiTheme="minorHAnsi" w:cstheme="minorHAnsi"/>
                <w:b/>
                <w:sz w:val="18"/>
                <w:szCs w:val="18"/>
              </w:rPr>
              <w:t xml:space="preserve"> </w:t>
            </w:r>
          </w:p>
        </w:tc>
        <w:tc>
          <w:tcPr>
            <w:tcW w:w="4678" w:type="dxa"/>
            <w:gridSpan w:val="2"/>
            <w:tcBorders>
              <w:top w:val="single" w:sz="4" w:space="0" w:color="auto"/>
              <w:left w:val="single" w:sz="4" w:space="0" w:color="auto"/>
              <w:bottom w:val="single" w:sz="4" w:space="0" w:color="auto"/>
              <w:right w:val="single" w:sz="4" w:space="0" w:color="auto"/>
            </w:tcBorders>
            <w:shd w:val="clear" w:color="auto" w:fill="D5DCE4" w:themeFill="text2" w:themeFillTint="33"/>
          </w:tcPr>
          <w:p w14:paraId="76143D2C" w14:textId="71C718A2" w:rsidR="0052371C" w:rsidRPr="0056586D" w:rsidRDefault="0026403E" w:rsidP="0038204D">
            <w:pPr>
              <w:tabs>
                <w:tab w:val="right" w:pos="2880"/>
                <w:tab w:val="left" w:pos="3690"/>
                <w:tab w:val="left" w:pos="5040"/>
              </w:tabs>
              <w:ind w:right="144"/>
              <w:outlineLvl w:val="0"/>
              <w:rPr>
                <w:rFonts w:asciiTheme="minorHAnsi" w:eastAsia="Times New Roman" w:hAnsiTheme="minorHAnsi" w:cstheme="minorHAnsi"/>
                <w:b/>
                <w:sz w:val="18"/>
                <w:szCs w:val="18"/>
              </w:rPr>
            </w:pPr>
            <w:r>
              <w:rPr>
                <w:rFonts w:asciiTheme="minorHAnsi" w:eastAsia="Times New Roman" w:hAnsiTheme="minorHAnsi" w:cstheme="minorHAnsi"/>
                <w:b/>
                <w:sz w:val="18"/>
                <w:szCs w:val="18"/>
              </w:rPr>
              <w:t>UN Women</w:t>
            </w:r>
            <w:r w:rsidR="0052371C" w:rsidRPr="0056586D">
              <w:rPr>
                <w:rFonts w:asciiTheme="minorHAnsi" w:eastAsia="Times New Roman" w:hAnsiTheme="minorHAnsi" w:cstheme="minorHAnsi"/>
                <w:b/>
                <w:sz w:val="18"/>
                <w:szCs w:val="18"/>
              </w:rPr>
              <w:t xml:space="preserve"> clarifications to proponents due: [</w:t>
            </w:r>
            <w:r w:rsidR="003964BC">
              <w:rPr>
                <w:rFonts w:asciiTheme="minorHAnsi" w:eastAsia="Times New Roman" w:hAnsiTheme="minorHAnsi" w:cstheme="minorHAnsi"/>
                <w:b/>
                <w:sz w:val="18"/>
                <w:szCs w:val="18"/>
              </w:rPr>
              <w:t xml:space="preserve">as </w:t>
            </w:r>
            <w:r w:rsidR="0052371C" w:rsidRPr="0056586D">
              <w:rPr>
                <w:rFonts w:asciiTheme="minorHAnsi" w:eastAsia="Times New Roman" w:hAnsiTheme="minorHAnsi" w:cstheme="minorHAnsi"/>
                <w:b/>
                <w:sz w:val="18"/>
                <w:szCs w:val="18"/>
              </w:rPr>
              <w:t>applicable]</w:t>
            </w:r>
          </w:p>
        </w:tc>
      </w:tr>
      <w:tr w:rsidR="0052371C" w:rsidRPr="0056586D" w14:paraId="60C82E14" w14:textId="77777777" w:rsidTr="003964BC">
        <w:tc>
          <w:tcPr>
            <w:tcW w:w="4815" w:type="dxa"/>
            <w:gridSpan w:val="2"/>
            <w:tcBorders>
              <w:top w:val="single" w:sz="4" w:space="0" w:color="auto"/>
              <w:left w:val="single" w:sz="4" w:space="0" w:color="auto"/>
              <w:bottom w:val="single" w:sz="4" w:space="0" w:color="auto"/>
              <w:right w:val="single" w:sz="4" w:space="0" w:color="auto"/>
            </w:tcBorders>
          </w:tcPr>
          <w:p w14:paraId="03AC4064" w14:textId="1C1D90CA" w:rsidR="0052371C" w:rsidRPr="0056586D" w:rsidRDefault="00866355" w:rsidP="0038204D">
            <w:pPr>
              <w:tabs>
                <w:tab w:val="right" w:pos="2880"/>
                <w:tab w:val="left" w:pos="3690"/>
                <w:tab w:val="left" w:pos="5040"/>
              </w:tabs>
              <w:ind w:right="144"/>
              <w:outlineLvl w:val="0"/>
              <w:rPr>
                <w:rFonts w:asciiTheme="minorHAnsi" w:eastAsia="Times New Roman" w:hAnsiTheme="minorHAnsi" w:cstheme="minorHAnsi"/>
                <w:b/>
                <w:sz w:val="18"/>
                <w:szCs w:val="18"/>
              </w:rPr>
            </w:pPr>
            <w:r w:rsidRPr="0056586D">
              <w:rPr>
                <w:rFonts w:asciiTheme="minorHAnsi" w:eastAsia="Times New Roman" w:hAnsiTheme="minorHAnsi" w:cstheme="minorHAnsi"/>
                <w:b/>
                <w:sz w:val="18"/>
                <w:szCs w:val="18"/>
              </w:rPr>
              <w:t xml:space="preserve">Telephone </w:t>
            </w:r>
            <w:r w:rsidR="00782F12">
              <w:rPr>
                <w:rFonts w:asciiTheme="minorHAnsi" w:eastAsia="Times New Roman" w:hAnsiTheme="minorHAnsi" w:cstheme="minorHAnsi"/>
                <w:b/>
                <w:sz w:val="18"/>
                <w:szCs w:val="18"/>
              </w:rPr>
              <w:t>n</w:t>
            </w:r>
            <w:r w:rsidRPr="0056586D">
              <w:rPr>
                <w:rFonts w:asciiTheme="minorHAnsi" w:eastAsia="Times New Roman" w:hAnsiTheme="minorHAnsi" w:cstheme="minorHAnsi"/>
                <w:b/>
                <w:sz w:val="18"/>
                <w:szCs w:val="18"/>
              </w:rPr>
              <w:t>umber:</w:t>
            </w:r>
            <w:r w:rsidR="002548E4">
              <w:rPr>
                <w:rFonts w:asciiTheme="minorHAnsi" w:eastAsia="Times New Roman" w:hAnsiTheme="minorHAnsi" w:cstheme="minorHAnsi"/>
                <w:b/>
                <w:sz w:val="18"/>
                <w:szCs w:val="18"/>
              </w:rPr>
              <w:t xml:space="preserve"> </w:t>
            </w:r>
            <w:r w:rsidR="002548E4">
              <w:rPr>
                <w:rFonts w:eastAsia="Times New Roman" w:cs="Calibri"/>
                <w:b/>
                <w:sz w:val="18"/>
                <w:szCs w:val="18"/>
              </w:rPr>
              <w:t>011-4653-2333</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022F016B" w14:textId="6650B21E" w:rsidR="0052371C" w:rsidRPr="00FF2C19" w:rsidRDefault="0052371C" w:rsidP="0038204D">
            <w:pPr>
              <w:tabs>
                <w:tab w:val="right" w:pos="2880"/>
                <w:tab w:val="left" w:pos="3690"/>
                <w:tab w:val="left" w:pos="5040"/>
              </w:tabs>
              <w:ind w:right="144"/>
              <w:outlineLvl w:val="0"/>
              <w:rPr>
                <w:rFonts w:asciiTheme="minorHAnsi" w:eastAsia="Times New Roman" w:hAnsiTheme="minorHAnsi" w:cstheme="minorHAnsi"/>
                <w:b/>
                <w:sz w:val="18"/>
                <w:szCs w:val="18"/>
              </w:rPr>
            </w:pPr>
            <w:r w:rsidRPr="00FF2C19">
              <w:rPr>
                <w:rFonts w:asciiTheme="minorHAnsi" w:eastAsia="Times New Roman" w:hAnsiTheme="minorHAnsi" w:cstheme="minorHAnsi"/>
                <w:b/>
                <w:sz w:val="18"/>
                <w:szCs w:val="18"/>
              </w:rPr>
              <w:t>Date:</w:t>
            </w:r>
            <w:r w:rsidR="00FF2C19" w:rsidRPr="00FF2C19">
              <w:rPr>
                <w:rFonts w:asciiTheme="minorHAnsi" w:eastAsia="Times New Roman" w:hAnsiTheme="minorHAnsi" w:cstheme="minorHAnsi"/>
                <w:b/>
                <w:sz w:val="18"/>
                <w:szCs w:val="18"/>
              </w:rPr>
              <w:t xml:space="preserve"> </w:t>
            </w:r>
            <w:r w:rsidR="00991C92">
              <w:rPr>
                <w:rFonts w:asciiTheme="minorHAnsi" w:eastAsia="Times New Roman" w:hAnsiTheme="minorHAnsi" w:cstheme="minorHAnsi"/>
                <w:b/>
                <w:sz w:val="18"/>
                <w:szCs w:val="18"/>
              </w:rPr>
              <w:t xml:space="preserve">24 </w:t>
            </w:r>
            <w:r w:rsidR="00C26716">
              <w:rPr>
                <w:rFonts w:asciiTheme="minorHAnsi" w:eastAsia="Times New Roman" w:hAnsiTheme="minorHAnsi" w:cstheme="minorHAnsi"/>
                <w:b/>
                <w:sz w:val="18"/>
                <w:szCs w:val="18"/>
              </w:rPr>
              <w:t>M</w:t>
            </w:r>
            <w:r w:rsidR="00C651AF">
              <w:rPr>
                <w:rFonts w:asciiTheme="minorHAnsi" w:eastAsia="Times New Roman" w:hAnsiTheme="minorHAnsi" w:cstheme="minorHAnsi"/>
                <w:b/>
                <w:sz w:val="18"/>
                <w:szCs w:val="18"/>
              </w:rPr>
              <w:t>ay</w:t>
            </w:r>
            <w:r w:rsidR="00FF2C19" w:rsidRPr="00FF2C19">
              <w:rPr>
                <w:rFonts w:asciiTheme="minorHAnsi" w:eastAsia="Times New Roman" w:hAnsiTheme="minorHAnsi" w:cstheme="minorHAnsi"/>
                <w:b/>
                <w:sz w:val="18"/>
                <w:szCs w:val="18"/>
              </w:rPr>
              <w:t xml:space="preserve"> 2022</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6056109D" w14:textId="59D1713D" w:rsidR="0052371C" w:rsidRPr="00FF2C19" w:rsidRDefault="0052371C" w:rsidP="0038204D">
            <w:pPr>
              <w:tabs>
                <w:tab w:val="right" w:pos="2880"/>
                <w:tab w:val="left" w:pos="3690"/>
                <w:tab w:val="left" w:pos="5040"/>
              </w:tabs>
              <w:ind w:right="144"/>
              <w:outlineLvl w:val="0"/>
              <w:rPr>
                <w:rFonts w:asciiTheme="minorHAnsi" w:eastAsia="Times New Roman" w:hAnsiTheme="minorHAnsi" w:cstheme="minorHAnsi"/>
                <w:b/>
                <w:sz w:val="18"/>
                <w:szCs w:val="18"/>
              </w:rPr>
            </w:pPr>
            <w:r w:rsidRPr="00FF2C19">
              <w:rPr>
                <w:rFonts w:asciiTheme="minorHAnsi" w:eastAsia="Times New Roman" w:hAnsiTheme="minorHAnsi" w:cstheme="minorHAnsi"/>
                <w:b/>
                <w:sz w:val="18"/>
                <w:szCs w:val="18"/>
              </w:rPr>
              <w:t>Time:</w:t>
            </w:r>
            <w:r w:rsidR="00FF2C19" w:rsidRPr="00FF2C19">
              <w:rPr>
                <w:rFonts w:asciiTheme="minorHAnsi" w:eastAsia="Times New Roman" w:hAnsiTheme="minorHAnsi" w:cstheme="minorHAnsi"/>
                <w:b/>
                <w:sz w:val="18"/>
                <w:szCs w:val="18"/>
              </w:rPr>
              <w:t xml:space="preserve"> 5:30 pm (IST)</w:t>
            </w:r>
          </w:p>
        </w:tc>
      </w:tr>
      <w:tr w:rsidR="0052371C" w:rsidRPr="0056586D" w14:paraId="48C0CD39" w14:textId="77777777" w:rsidTr="003964BC">
        <w:trPr>
          <w:trHeight w:val="279"/>
        </w:trPr>
        <w:tc>
          <w:tcPr>
            <w:tcW w:w="4815" w:type="dxa"/>
            <w:gridSpan w:val="2"/>
            <w:tcBorders>
              <w:top w:val="single" w:sz="4" w:space="0" w:color="auto"/>
              <w:left w:val="single" w:sz="4" w:space="0" w:color="auto"/>
              <w:bottom w:val="single" w:sz="4" w:space="0" w:color="auto"/>
              <w:right w:val="single" w:sz="4" w:space="0" w:color="auto"/>
            </w:tcBorders>
          </w:tcPr>
          <w:p w14:paraId="30DBA49F" w14:textId="77777777" w:rsidR="0052371C" w:rsidRPr="0056586D" w:rsidRDefault="0052371C" w:rsidP="0038204D">
            <w:pPr>
              <w:tabs>
                <w:tab w:val="right" w:pos="2880"/>
                <w:tab w:val="left" w:pos="3690"/>
                <w:tab w:val="left" w:pos="5040"/>
              </w:tabs>
              <w:ind w:right="144"/>
              <w:outlineLvl w:val="0"/>
              <w:rPr>
                <w:rFonts w:asciiTheme="minorHAnsi" w:eastAsia="Times New Roman" w:hAnsiTheme="minorHAnsi" w:cstheme="minorHAnsi"/>
                <w:b/>
                <w:sz w:val="18"/>
                <w:szCs w:val="18"/>
              </w:rPr>
            </w:pPr>
          </w:p>
        </w:tc>
        <w:tc>
          <w:tcPr>
            <w:tcW w:w="4678" w:type="dxa"/>
            <w:gridSpan w:val="2"/>
            <w:tcBorders>
              <w:top w:val="single" w:sz="4" w:space="0" w:color="auto"/>
              <w:left w:val="single" w:sz="4" w:space="0" w:color="auto"/>
              <w:bottom w:val="single" w:sz="4" w:space="0" w:color="auto"/>
              <w:right w:val="single" w:sz="4" w:space="0" w:color="auto"/>
            </w:tcBorders>
            <w:shd w:val="clear" w:color="auto" w:fill="D5DCE4" w:themeFill="text2" w:themeFillTint="33"/>
          </w:tcPr>
          <w:p w14:paraId="75473B74" w14:textId="65D30912" w:rsidR="0052371C" w:rsidRPr="0056586D" w:rsidRDefault="0052371C" w:rsidP="0038204D">
            <w:pPr>
              <w:tabs>
                <w:tab w:val="right" w:pos="2880"/>
                <w:tab w:val="left" w:pos="3690"/>
                <w:tab w:val="left" w:pos="5040"/>
              </w:tabs>
              <w:ind w:right="144"/>
              <w:outlineLvl w:val="0"/>
              <w:rPr>
                <w:rFonts w:asciiTheme="minorHAnsi" w:eastAsia="Times New Roman" w:hAnsiTheme="minorHAnsi" w:cstheme="minorHAnsi"/>
                <w:b/>
                <w:sz w:val="18"/>
                <w:szCs w:val="18"/>
              </w:rPr>
            </w:pPr>
            <w:r w:rsidRPr="0056586D">
              <w:rPr>
                <w:rFonts w:asciiTheme="minorHAnsi" w:eastAsia="Times New Roman" w:hAnsiTheme="minorHAnsi" w:cstheme="minorHAnsi"/>
                <w:b/>
                <w:sz w:val="18"/>
                <w:szCs w:val="18"/>
              </w:rPr>
              <w:t xml:space="preserve">Proposal </w:t>
            </w:r>
            <w:r w:rsidR="003964BC">
              <w:rPr>
                <w:rFonts w:asciiTheme="minorHAnsi" w:eastAsia="Times New Roman" w:hAnsiTheme="minorHAnsi" w:cstheme="minorHAnsi"/>
                <w:b/>
                <w:sz w:val="18"/>
                <w:szCs w:val="18"/>
              </w:rPr>
              <w:t xml:space="preserve">Submission </w:t>
            </w:r>
            <w:r w:rsidRPr="0056586D">
              <w:rPr>
                <w:rFonts w:asciiTheme="minorHAnsi" w:eastAsia="Times New Roman" w:hAnsiTheme="minorHAnsi" w:cstheme="minorHAnsi"/>
                <w:b/>
                <w:sz w:val="18"/>
                <w:szCs w:val="18"/>
              </w:rPr>
              <w:t>due:</w:t>
            </w:r>
          </w:p>
        </w:tc>
      </w:tr>
      <w:tr w:rsidR="0052371C" w:rsidRPr="0056586D" w14:paraId="446B5A3F" w14:textId="77777777" w:rsidTr="003964BC">
        <w:tc>
          <w:tcPr>
            <w:tcW w:w="4815" w:type="dxa"/>
            <w:gridSpan w:val="2"/>
            <w:tcBorders>
              <w:top w:val="single" w:sz="4" w:space="0" w:color="auto"/>
              <w:left w:val="single" w:sz="4" w:space="0" w:color="auto"/>
              <w:bottom w:val="single" w:sz="4" w:space="0" w:color="auto"/>
              <w:right w:val="single" w:sz="4" w:space="0" w:color="auto"/>
            </w:tcBorders>
          </w:tcPr>
          <w:p w14:paraId="278DD5C1" w14:textId="78D020B0" w:rsidR="0052371C" w:rsidRPr="0056586D" w:rsidRDefault="0052371C" w:rsidP="0038204D">
            <w:pPr>
              <w:tabs>
                <w:tab w:val="right" w:pos="2880"/>
                <w:tab w:val="left" w:pos="3690"/>
                <w:tab w:val="left" w:pos="5040"/>
              </w:tabs>
              <w:ind w:right="144"/>
              <w:outlineLvl w:val="0"/>
              <w:rPr>
                <w:rFonts w:asciiTheme="minorHAnsi" w:eastAsia="Times New Roman" w:hAnsiTheme="minorHAnsi" w:cstheme="minorHAnsi"/>
                <w:b/>
                <w:sz w:val="18"/>
                <w:szCs w:val="18"/>
              </w:rPr>
            </w:pPr>
            <w:r w:rsidRPr="0056586D">
              <w:rPr>
                <w:rFonts w:asciiTheme="minorHAnsi" w:eastAsia="Times New Roman" w:hAnsiTheme="minorHAnsi" w:cstheme="minorHAnsi"/>
                <w:b/>
                <w:sz w:val="18"/>
                <w:szCs w:val="18"/>
              </w:rPr>
              <w:t>Issue date:</w:t>
            </w:r>
            <w:r w:rsidR="002548E4">
              <w:rPr>
                <w:rFonts w:asciiTheme="minorHAnsi" w:eastAsia="Times New Roman" w:hAnsiTheme="minorHAnsi" w:cstheme="minorHAnsi"/>
                <w:b/>
                <w:sz w:val="18"/>
                <w:szCs w:val="18"/>
              </w:rPr>
              <w:t xml:space="preserve"> </w:t>
            </w:r>
            <w:r w:rsidR="00A85EFB">
              <w:rPr>
                <w:rFonts w:asciiTheme="minorHAnsi" w:eastAsia="Times New Roman" w:hAnsiTheme="minorHAnsi" w:cstheme="minorHAnsi"/>
                <w:b/>
                <w:sz w:val="18"/>
                <w:szCs w:val="18"/>
              </w:rPr>
              <w:t>11</w:t>
            </w:r>
            <w:r w:rsidR="001448FA">
              <w:rPr>
                <w:rFonts w:asciiTheme="minorHAnsi" w:eastAsia="Times New Roman" w:hAnsiTheme="minorHAnsi" w:cstheme="minorHAnsi"/>
                <w:b/>
                <w:sz w:val="18"/>
                <w:szCs w:val="18"/>
              </w:rPr>
              <w:t xml:space="preserve"> May </w:t>
            </w:r>
            <w:r w:rsidR="002548E4" w:rsidRPr="00395945">
              <w:rPr>
                <w:rFonts w:eastAsia="Times New Roman" w:cs="Calibri"/>
                <w:b/>
                <w:sz w:val="18"/>
                <w:szCs w:val="18"/>
              </w:rPr>
              <w:t>2022</w:t>
            </w:r>
          </w:p>
        </w:tc>
        <w:tc>
          <w:tcPr>
            <w:tcW w:w="2410" w:type="dxa"/>
            <w:tcBorders>
              <w:top w:val="single" w:sz="4" w:space="0" w:color="auto"/>
              <w:left w:val="single" w:sz="4" w:space="0" w:color="auto"/>
              <w:bottom w:val="single" w:sz="4" w:space="0" w:color="auto"/>
              <w:right w:val="single" w:sz="4" w:space="0" w:color="auto"/>
            </w:tcBorders>
          </w:tcPr>
          <w:p w14:paraId="074E22FC" w14:textId="567F2596" w:rsidR="0052371C" w:rsidRPr="00FE26C7" w:rsidRDefault="0052371C" w:rsidP="0038204D">
            <w:pPr>
              <w:tabs>
                <w:tab w:val="right" w:pos="2880"/>
                <w:tab w:val="left" w:pos="3690"/>
                <w:tab w:val="left" w:pos="5040"/>
              </w:tabs>
              <w:ind w:right="144"/>
              <w:outlineLvl w:val="0"/>
              <w:rPr>
                <w:rFonts w:asciiTheme="minorHAnsi" w:eastAsia="Times New Roman" w:hAnsiTheme="minorHAnsi" w:cstheme="minorHAnsi"/>
                <w:b/>
                <w:sz w:val="18"/>
                <w:szCs w:val="18"/>
                <w:highlight w:val="yellow"/>
              </w:rPr>
            </w:pPr>
            <w:r w:rsidRPr="00FF2C19">
              <w:rPr>
                <w:rFonts w:asciiTheme="minorHAnsi" w:eastAsia="Times New Roman" w:hAnsiTheme="minorHAnsi" w:cstheme="minorHAnsi"/>
                <w:b/>
                <w:sz w:val="18"/>
                <w:szCs w:val="18"/>
              </w:rPr>
              <w:t>Date:</w:t>
            </w:r>
            <w:r w:rsidR="00FF2C19" w:rsidRPr="00FF2C19">
              <w:rPr>
                <w:rFonts w:asciiTheme="minorHAnsi" w:eastAsia="Times New Roman" w:hAnsiTheme="minorHAnsi" w:cstheme="minorHAnsi"/>
                <w:b/>
                <w:sz w:val="18"/>
                <w:szCs w:val="18"/>
              </w:rPr>
              <w:t xml:space="preserve"> </w:t>
            </w:r>
            <w:r w:rsidR="00991C92">
              <w:rPr>
                <w:rFonts w:asciiTheme="minorHAnsi" w:eastAsia="Times New Roman" w:hAnsiTheme="minorHAnsi" w:cstheme="minorHAnsi"/>
                <w:b/>
                <w:sz w:val="18"/>
                <w:szCs w:val="18"/>
              </w:rPr>
              <w:t>30</w:t>
            </w:r>
            <w:r w:rsidR="00FF2C19" w:rsidRPr="00FF2C19">
              <w:rPr>
                <w:rFonts w:asciiTheme="minorHAnsi" w:eastAsia="Times New Roman" w:hAnsiTheme="minorHAnsi" w:cstheme="minorHAnsi"/>
                <w:b/>
                <w:sz w:val="18"/>
                <w:szCs w:val="18"/>
              </w:rPr>
              <w:t xml:space="preserve"> </w:t>
            </w:r>
            <w:r w:rsidR="00C651AF">
              <w:rPr>
                <w:rFonts w:asciiTheme="minorHAnsi" w:eastAsia="Times New Roman" w:hAnsiTheme="minorHAnsi" w:cstheme="minorHAnsi"/>
                <w:b/>
                <w:sz w:val="18"/>
                <w:szCs w:val="18"/>
              </w:rPr>
              <w:t>May</w:t>
            </w:r>
            <w:r w:rsidR="00FF2C19" w:rsidRPr="00FF2C19">
              <w:rPr>
                <w:rFonts w:asciiTheme="minorHAnsi" w:eastAsia="Times New Roman" w:hAnsiTheme="minorHAnsi" w:cstheme="minorHAnsi"/>
                <w:b/>
                <w:sz w:val="18"/>
                <w:szCs w:val="18"/>
              </w:rPr>
              <w:t xml:space="preserve"> 2022</w:t>
            </w:r>
          </w:p>
        </w:tc>
        <w:tc>
          <w:tcPr>
            <w:tcW w:w="2268" w:type="dxa"/>
            <w:tcBorders>
              <w:top w:val="single" w:sz="4" w:space="0" w:color="auto"/>
              <w:left w:val="single" w:sz="4" w:space="0" w:color="auto"/>
              <w:bottom w:val="single" w:sz="4" w:space="0" w:color="auto"/>
              <w:right w:val="single" w:sz="4" w:space="0" w:color="auto"/>
            </w:tcBorders>
          </w:tcPr>
          <w:p w14:paraId="5BA0D72A" w14:textId="6C0FE84E" w:rsidR="0052371C" w:rsidRPr="00FE26C7" w:rsidRDefault="0052371C" w:rsidP="0038204D">
            <w:pPr>
              <w:tabs>
                <w:tab w:val="right" w:pos="2880"/>
                <w:tab w:val="left" w:pos="3690"/>
                <w:tab w:val="left" w:pos="5040"/>
              </w:tabs>
              <w:ind w:right="144"/>
              <w:outlineLvl w:val="0"/>
              <w:rPr>
                <w:rFonts w:asciiTheme="minorHAnsi" w:eastAsia="Times New Roman" w:hAnsiTheme="minorHAnsi" w:cstheme="minorHAnsi"/>
                <w:b/>
                <w:sz w:val="18"/>
                <w:szCs w:val="18"/>
                <w:highlight w:val="yellow"/>
              </w:rPr>
            </w:pPr>
            <w:r w:rsidRPr="00FF2C19">
              <w:rPr>
                <w:rFonts w:asciiTheme="minorHAnsi" w:eastAsia="Times New Roman" w:hAnsiTheme="minorHAnsi" w:cstheme="minorHAnsi"/>
                <w:b/>
                <w:sz w:val="18"/>
                <w:szCs w:val="18"/>
              </w:rPr>
              <w:t>Time:</w:t>
            </w:r>
            <w:r w:rsidR="00FF2C19" w:rsidRPr="00FF2C19">
              <w:rPr>
                <w:rFonts w:asciiTheme="minorHAnsi" w:eastAsia="Times New Roman" w:hAnsiTheme="minorHAnsi" w:cstheme="minorHAnsi"/>
                <w:b/>
                <w:sz w:val="18"/>
                <w:szCs w:val="18"/>
              </w:rPr>
              <w:t xml:space="preserve"> </w:t>
            </w:r>
            <w:r w:rsidR="003964BC">
              <w:rPr>
                <w:rFonts w:asciiTheme="minorHAnsi" w:eastAsia="Times New Roman" w:hAnsiTheme="minorHAnsi" w:cstheme="minorHAnsi"/>
                <w:b/>
                <w:sz w:val="18"/>
                <w:szCs w:val="18"/>
              </w:rPr>
              <w:t>5</w:t>
            </w:r>
            <w:r w:rsidR="00FF2C19" w:rsidRPr="00FF2C19">
              <w:rPr>
                <w:rFonts w:asciiTheme="minorHAnsi" w:eastAsia="Times New Roman" w:hAnsiTheme="minorHAnsi" w:cstheme="minorHAnsi"/>
                <w:b/>
                <w:sz w:val="18"/>
                <w:szCs w:val="18"/>
              </w:rPr>
              <w:t>:30 pm (IST)</w:t>
            </w:r>
          </w:p>
        </w:tc>
      </w:tr>
      <w:tr w:rsidR="0052371C" w:rsidRPr="0056586D" w14:paraId="75FD5ADA" w14:textId="77777777" w:rsidTr="003964BC">
        <w:tc>
          <w:tcPr>
            <w:tcW w:w="4815" w:type="dxa"/>
            <w:gridSpan w:val="2"/>
            <w:tcBorders>
              <w:top w:val="single" w:sz="4" w:space="0" w:color="auto"/>
              <w:left w:val="single" w:sz="4" w:space="0" w:color="auto"/>
              <w:bottom w:val="single" w:sz="4" w:space="0" w:color="auto"/>
              <w:right w:val="single" w:sz="4" w:space="0" w:color="auto"/>
            </w:tcBorders>
          </w:tcPr>
          <w:p w14:paraId="6572039E" w14:textId="77777777" w:rsidR="0052371C" w:rsidRPr="0056586D" w:rsidRDefault="0052371C" w:rsidP="0038204D">
            <w:pPr>
              <w:tabs>
                <w:tab w:val="right" w:pos="2880"/>
                <w:tab w:val="left" w:pos="3690"/>
                <w:tab w:val="left" w:pos="5040"/>
              </w:tabs>
              <w:ind w:right="144"/>
              <w:outlineLvl w:val="0"/>
              <w:rPr>
                <w:rFonts w:asciiTheme="minorHAnsi" w:eastAsia="Times New Roman" w:hAnsiTheme="minorHAnsi" w:cstheme="minorHAnsi"/>
                <w:b/>
                <w:sz w:val="18"/>
                <w:szCs w:val="18"/>
              </w:rPr>
            </w:pPr>
          </w:p>
        </w:tc>
        <w:tc>
          <w:tcPr>
            <w:tcW w:w="4678" w:type="dxa"/>
            <w:gridSpan w:val="2"/>
            <w:tcBorders>
              <w:top w:val="single" w:sz="4" w:space="0" w:color="auto"/>
              <w:left w:val="single" w:sz="4" w:space="0" w:color="auto"/>
              <w:bottom w:val="single" w:sz="4" w:space="0" w:color="auto"/>
              <w:right w:val="single" w:sz="4" w:space="0" w:color="auto"/>
            </w:tcBorders>
          </w:tcPr>
          <w:p w14:paraId="6201B158" w14:textId="77777777" w:rsidR="0052371C" w:rsidRPr="0056586D" w:rsidRDefault="0052371C" w:rsidP="0038204D">
            <w:pPr>
              <w:tabs>
                <w:tab w:val="right" w:pos="2880"/>
                <w:tab w:val="left" w:pos="3690"/>
                <w:tab w:val="left" w:pos="5040"/>
              </w:tabs>
              <w:ind w:right="144"/>
              <w:outlineLvl w:val="0"/>
              <w:rPr>
                <w:rFonts w:asciiTheme="minorHAnsi" w:eastAsia="Times New Roman" w:hAnsiTheme="minorHAnsi" w:cstheme="minorHAnsi"/>
                <w:b/>
                <w:sz w:val="18"/>
                <w:szCs w:val="18"/>
              </w:rPr>
            </w:pPr>
          </w:p>
        </w:tc>
      </w:tr>
      <w:tr w:rsidR="000A52DE" w:rsidRPr="0056586D" w14:paraId="7162E49E" w14:textId="77777777" w:rsidTr="003964BC">
        <w:trPr>
          <w:trHeight w:val="80"/>
        </w:trPr>
        <w:tc>
          <w:tcPr>
            <w:tcW w:w="287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9D6BDF5" w14:textId="394FE056" w:rsidR="000A52DE" w:rsidRPr="0056586D" w:rsidRDefault="000A52DE" w:rsidP="0038204D">
            <w:pPr>
              <w:tabs>
                <w:tab w:val="right" w:pos="2880"/>
                <w:tab w:val="left" w:pos="3690"/>
                <w:tab w:val="left" w:pos="5040"/>
              </w:tabs>
              <w:ind w:right="144"/>
              <w:outlineLvl w:val="0"/>
              <w:rPr>
                <w:rFonts w:asciiTheme="minorHAnsi" w:eastAsia="Times New Roman" w:hAnsiTheme="minorHAnsi" w:cstheme="minorHAnsi"/>
                <w:b/>
                <w:sz w:val="18"/>
                <w:szCs w:val="18"/>
              </w:rPr>
            </w:pPr>
            <w:r w:rsidRPr="0056586D">
              <w:rPr>
                <w:rFonts w:asciiTheme="minorHAnsi" w:eastAsia="Times New Roman" w:hAnsiTheme="minorHAnsi" w:cstheme="minorHAnsi"/>
                <w:b/>
                <w:sz w:val="18"/>
                <w:szCs w:val="18"/>
              </w:rPr>
              <w:t xml:space="preserve">Pre-proposal conference </w:t>
            </w:r>
          </w:p>
        </w:tc>
        <w:tc>
          <w:tcPr>
            <w:tcW w:w="1940" w:type="dxa"/>
            <w:tcBorders>
              <w:top w:val="single" w:sz="4" w:space="0" w:color="auto"/>
              <w:left w:val="single" w:sz="4" w:space="0" w:color="auto"/>
              <w:bottom w:val="single" w:sz="4" w:space="0" w:color="auto"/>
              <w:right w:val="single" w:sz="4" w:space="0" w:color="auto"/>
            </w:tcBorders>
          </w:tcPr>
          <w:p w14:paraId="13934DE4" w14:textId="6157878F" w:rsidR="000A52DE" w:rsidRPr="0056586D" w:rsidRDefault="00FF2C19" w:rsidP="0038204D">
            <w:pPr>
              <w:tabs>
                <w:tab w:val="right" w:pos="2880"/>
                <w:tab w:val="left" w:pos="3690"/>
                <w:tab w:val="left" w:pos="5040"/>
              </w:tabs>
              <w:ind w:right="144"/>
              <w:outlineLvl w:val="0"/>
              <w:rPr>
                <w:rFonts w:asciiTheme="minorHAnsi" w:eastAsia="Times New Roman" w:hAnsiTheme="minorHAnsi" w:cstheme="minorHAnsi"/>
                <w:b/>
                <w:sz w:val="18"/>
                <w:szCs w:val="18"/>
              </w:rPr>
            </w:pPr>
            <w:r>
              <w:rPr>
                <w:rFonts w:asciiTheme="minorHAnsi" w:eastAsia="Times New Roman" w:hAnsiTheme="minorHAnsi" w:cstheme="minorHAnsi"/>
                <w:b/>
                <w:sz w:val="18"/>
                <w:szCs w:val="18"/>
              </w:rPr>
              <w:t>N</w:t>
            </w:r>
            <w:r w:rsidR="003964BC">
              <w:rPr>
                <w:rFonts w:asciiTheme="minorHAnsi" w:eastAsia="Times New Roman" w:hAnsiTheme="minorHAnsi" w:cstheme="minorHAnsi"/>
                <w:b/>
                <w:sz w:val="18"/>
                <w:szCs w:val="18"/>
              </w:rPr>
              <w:t>ot Applicable</w:t>
            </w:r>
          </w:p>
        </w:tc>
        <w:tc>
          <w:tcPr>
            <w:tcW w:w="241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51FDE80" w14:textId="47BF6DC7" w:rsidR="000A52DE" w:rsidRPr="0056586D" w:rsidRDefault="000A52DE" w:rsidP="0038204D">
            <w:pPr>
              <w:tabs>
                <w:tab w:val="right" w:pos="2880"/>
                <w:tab w:val="left" w:pos="3690"/>
                <w:tab w:val="left" w:pos="5040"/>
              </w:tabs>
              <w:ind w:right="144"/>
              <w:outlineLvl w:val="0"/>
              <w:rPr>
                <w:rFonts w:asciiTheme="minorHAnsi" w:eastAsia="Times New Roman" w:hAnsiTheme="minorHAnsi" w:cstheme="minorHAnsi"/>
                <w:b/>
                <w:sz w:val="18"/>
                <w:szCs w:val="18"/>
              </w:rPr>
            </w:pPr>
            <w:r w:rsidRPr="0056586D">
              <w:rPr>
                <w:rFonts w:asciiTheme="minorHAnsi" w:eastAsia="Times New Roman" w:hAnsiTheme="minorHAnsi" w:cstheme="minorHAnsi"/>
                <w:b/>
                <w:sz w:val="18"/>
                <w:szCs w:val="18"/>
              </w:rPr>
              <w:t>Planned award date:</w:t>
            </w:r>
            <w:r w:rsidR="00FE26C7">
              <w:rPr>
                <w:rFonts w:asciiTheme="minorHAnsi" w:eastAsia="Times New Roman" w:hAnsiTheme="minorHAnsi" w:cstheme="minorHAnsi"/>
                <w:b/>
                <w:sz w:val="18"/>
                <w:szCs w:val="18"/>
              </w:rPr>
              <w:t xml:space="preserve"> </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tcPr>
          <w:p w14:paraId="02A79099" w14:textId="7089CF4A" w:rsidR="000A52DE" w:rsidRPr="0056586D" w:rsidRDefault="00991C92" w:rsidP="0038204D">
            <w:pPr>
              <w:tabs>
                <w:tab w:val="right" w:pos="2880"/>
                <w:tab w:val="left" w:pos="3690"/>
                <w:tab w:val="left" w:pos="5040"/>
              </w:tabs>
              <w:ind w:right="144"/>
              <w:outlineLvl w:val="0"/>
              <w:rPr>
                <w:rFonts w:asciiTheme="minorHAnsi" w:eastAsia="Times New Roman" w:hAnsiTheme="minorHAnsi" w:cstheme="minorHAnsi"/>
                <w:b/>
                <w:sz w:val="18"/>
                <w:szCs w:val="18"/>
              </w:rPr>
            </w:pPr>
            <w:r>
              <w:rPr>
                <w:rFonts w:asciiTheme="minorHAnsi" w:eastAsia="Times New Roman" w:hAnsiTheme="minorHAnsi" w:cstheme="minorHAnsi"/>
                <w:b/>
                <w:sz w:val="18"/>
                <w:szCs w:val="18"/>
              </w:rPr>
              <w:t>30</w:t>
            </w:r>
            <w:r w:rsidR="00C651AF">
              <w:rPr>
                <w:rFonts w:asciiTheme="minorHAnsi" w:eastAsia="Times New Roman" w:hAnsiTheme="minorHAnsi" w:cstheme="minorHAnsi"/>
                <w:b/>
                <w:sz w:val="18"/>
                <w:szCs w:val="18"/>
              </w:rPr>
              <w:t xml:space="preserve"> June</w:t>
            </w:r>
            <w:r w:rsidR="00FF2C19">
              <w:rPr>
                <w:rFonts w:asciiTheme="minorHAnsi" w:eastAsia="Times New Roman" w:hAnsiTheme="minorHAnsi" w:cstheme="minorHAnsi"/>
                <w:b/>
                <w:sz w:val="18"/>
                <w:szCs w:val="18"/>
              </w:rPr>
              <w:t xml:space="preserve"> 2022</w:t>
            </w:r>
          </w:p>
        </w:tc>
      </w:tr>
      <w:tr w:rsidR="00B672E9" w:rsidRPr="0056586D" w14:paraId="3D7CB28A" w14:textId="77777777" w:rsidTr="003964BC">
        <w:trPr>
          <w:trHeight w:val="80"/>
        </w:trPr>
        <w:tc>
          <w:tcPr>
            <w:tcW w:w="2875" w:type="dxa"/>
            <w:tcBorders>
              <w:top w:val="single" w:sz="4" w:space="0" w:color="auto"/>
              <w:left w:val="single" w:sz="4" w:space="0" w:color="auto"/>
              <w:bottom w:val="single" w:sz="4" w:space="0" w:color="auto"/>
              <w:right w:val="single" w:sz="4" w:space="0" w:color="auto"/>
            </w:tcBorders>
            <w:shd w:val="clear" w:color="auto" w:fill="FFFFFF" w:themeFill="background1"/>
          </w:tcPr>
          <w:p w14:paraId="7D700241" w14:textId="10808099" w:rsidR="00B672E9" w:rsidRPr="0056586D" w:rsidRDefault="00B672E9" w:rsidP="0038204D">
            <w:pPr>
              <w:tabs>
                <w:tab w:val="right" w:pos="2880"/>
                <w:tab w:val="left" w:pos="3690"/>
                <w:tab w:val="left" w:pos="5040"/>
              </w:tabs>
              <w:ind w:right="144"/>
              <w:outlineLvl w:val="0"/>
              <w:rPr>
                <w:rFonts w:asciiTheme="minorHAnsi" w:eastAsia="Times New Roman" w:hAnsiTheme="minorHAnsi" w:cstheme="minorHAnsi"/>
                <w:b/>
                <w:sz w:val="18"/>
                <w:szCs w:val="18"/>
              </w:rPr>
            </w:pPr>
            <w:r w:rsidRPr="0056586D">
              <w:rPr>
                <w:rFonts w:asciiTheme="minorHAnsi" w:eastAsia="Times New Roman" w:hAnsiTheme="minorHAnsi" w:cstheme="minorHAnsi"/>
                <w:b/>
                <w:sz w:val="18"/>
                <w:szCs w:val="18"/>
              </w:rPr>
              <w:t>Location:</w:t>
            </w:r>
            <w:r>
              <w:rPr>
                <w:rFonts w:asciiTheme="minorHAnsi" w:eastAsia="Times New Roman" w:hAnsiTheme="minorHAnsi" w:cstheme="minorHAnsi"/>
                <w:b/>
                <w:sz w:val="18"/>
                <w:szCs w:val="18"/>
              </w:rPr>
              <w:t xml:space="preserve"> </w:t>
            </w:r>
          </w:p>
        </w:tc>
        <w:tc>
          <w:tcPr>
            <w:tcW w:w="1940" w:type="dxa"/>
            <w:tcBorders>
              <w:top w:val="single" w:sz="4" w:space="0" w:color="auto"/>
              <w:left w:val="single" w:sz="4" w:space="0" w:color="auto"/>
              <w:bottom w:val="single" w:sz="4" w:space="0" w:color="auto"/>
              <w:right w:val="single" w:sz="4" w:space="0" w:color="auto"/>
            </w:tcBorders>
          </w:tcPr>
          <w:p w14:paraId="4D137F3C" w14:textId="24984CBC" w:rsidR="00B672E9" w:rsidRPr="0056586D" w:rsidRDefault="00FF2C19" w:rsidP="0038204D">
            <w:pPr>
              <w:tabs>
                <w:tab w:val="right" w:pos="2880"/>
                <w:tab w:val="left" w:pos="3690"/>
                <w:tab w:val="left" w:pos="5040"/>
              </w:tabs>
              <w:ind w:right="144"/>
              <w:outlineLvl w:val="0"/>
              <w:rPr>
                <w:rFonts w:asciiTheme="minorHAnsi" w:eastAsia="Times New Roman" w:hAnsiTheme="minorHAnsi" w:cstheme="minorHAnsi"/>
                <w:b/>
                <w:sz w:val="18"/>
                <w:szCs w:val="18"/>
              </w:rPr>
            </w:pPr>
            <w:r>
              <w:rPr>
                <w:rFonts w:asciiTheme="minorHAnsi" w:eastAsia="Times New Roman" w:hAnsiTheme="minorHAnsi" w:cstheme="minorHAnsi"/>
                <w:b/>
                <w:sz w:val="18"/>
                <w:szCs w:val="18"/>
              </w:rPr>
              <w:t>NA</w:t>
            </w:r>
          </w:p>
        </w:tc>
        <w:tc>
          <w:tcPr>
            <w:tcW w:w="2410" w:type="dxa"/>
            <w:vMerge w:val="restart"/>
            <w:tcBorders>
              <w:top w:val="single" w:sz="4" w:space="0" w:color="auto"/>
              <w:left w:val="single" w:sz="4" w:space="0" w:color="auto"/>
              <w:right w:val="single" w:sz="4" w:space="0" w:color="auto"/>
            </w:tcBorders>
            <w:shd w:val="clear" w:color="auto" w:fill="D5DCE4" w:themeFill="text2" w:themeFillTint="33"/>
          </w:tcPr>
          <w:p w14:paraId="0004F1F3" w14:textId="2D6301CF" w:rsidR="00B672E9" w:rsidRPr="0056586D" w:rsidRDefault="00B672E9" w:rsidP="0038204D">
            <w:pPr>
              <w:tabs>
                <w:tab w:val="right" w:pos="2880"/>
                <w:tab w:val="left" w:pos="3690"/>
                <w:tab w:val="left" w:pos="5040"/>
              </w:tabs>
              <w:ind w:right="144"/>
              <w:outlineLvl w:val="0"/>
              <w:rPr>
                <w:rFonts w:asciiTheme="minorHAnsi" w:eastAsia="Times New Roman" w:hAnsiTheme="minorHAnsi" w:cstheme="minorHAnsi"/>
                <w:b/>
                <w:sz w:val="18"/>
                <w:szCs w:val="18"/>
              </w:rPr>
            </w:pPr>
            <w:r w:rsidRPr="0056586D">
              <w:rPr>
                <w:rFonts w:asciiTheme="minorHAnsi" w:eastAsia="Times New Roman" w:hAnsiTheme="minorHAnsi" w:cstheme="minorHAnsi"/>
                <w:b/>
                <w:sz w:val="18"/>
                <w:szCs w:val="18"/>
              </w:rPr>
              <w:t xml:space="preserve">Planned </w:t>
            </w:r>
            <w:proofErr w:type="gramStart"/>
            <w:r w:rsidRPr="0056586D">
              <w:rPr>
                <w:rFonts w:asciiTheme="minorHAnsi" w:eastAsia="Times New Roman" w:hAnsiTheme="minorHAnsi" w:cstheme="minorHAnsi"/>
                <w:b/>
                <w:sz w:val="18"/>
                <w:szCs w:val="18"/>
              </w:rPr>
              <w:t>contract</w:t>
            </w:r>
            <w:proofErr w:type="gramEnd"/>
            <w:r w:rsidRPr="0056586D">
              <w:rPr>
                <w:rFonts w:asciiTheme="minorHAnsi" w:eastAsia="Times New Roman" w:hAnsiTheme="minorHAnsi" w:cstheme="minorHAnsi"/>
                <w:b/>
                <w:sz w:val="18"/>
                <w:szCs w:val="18"/>
              </w:rPr>
              <w:t xml:space="preserve"> start-date/delivery date (on or before)</w:t>
            </w:r>
            <w:r>
              <w:rPr>
                <w:rFonts w:asciiTheme="minorHAnsi" w:eastAsia="Times New Roman" w:hAnsiTheme="minorHAnsi" w:cstheme="minorHAnsi"/>
                <w:b/>
                <w:sz w:val="18"/>
                <w:szCs w:val="18"/>
              </w:rPr>
              <w:t>:</w:t>
            </w:r>
          </w:p>
        </w:tc>
        <w:tc>
          <w:tcPr>
            <w:tcW w:w="2268" w:type="dxa"/>
            <w:vMerge w:val="restart"/>
            <w:tcBorders>
              <w:top w:val="single" w:sz="4" w:space="0" w:color="auto"/>
              <w:left w:val="single" w:sz="4" w:space="0" w:color="auto"/>
              <w:right w:val="single" w:sz="4" w:space="0" w:color="auto"/>
            </w:tcBorders>
            <w:shd w:val="clear" w:color="auto" w:fill="FFFFFF" w:themeFill="background1"/>
          </w:tcPr>
          <w:p w14:paraId="58C29FE3" w14:textId="10CE1BD8" w:rsidR="00B672E9" w:rsidRPr="0056586D" w:rsidRDefault="00FF2C19" w:rsidP="0038204D">
            <w:pPr>
              <w:tabs>
                <w:tab w:val="right" w:pos="2880"/>
                <w:tab w:val="left" w:pos="3690"/>
                <w:tab w:val="left" w:pos="5040"/>
              </w:tabs>
              <w:ind w:right="144"/>
              <w:outlineLvl w:val="0"/>
              <w:rPr>
                <w:rFonts w:asciiTheme="minorHAnsi" w:eastAsia="Times New Roman" w:hAnsiTheme="minorHAnsi" w:cstheme="minorHAnsi"/>
                <w:b/>
                <w:sz w:val="18"/>
                <w:szCs w:val="18"/>
              </w:rPr>
            </w:pPr>
            <w:r>
              <w:rPr>
                <w:rFonts w:asciiTheme="minorHAnsi" w:eastAsia="Times New Roman" w:hAnsiTheme="minorHAnsi" w:cstheme="minorHAnsi"/>
                <w:b/>
                <w:sz w:val="18"/>
                <w:szCs w:val="18"/>
              </w:rPr>
              <w:t>01 Ju</w:t>
            </w:r>
            <w:r w:rsidR="00C651AF">
              <w:rPr>
                <w:rFonts w:asciiTheme="minorHAnsi" w:eastAsia="Times New Roman" w:hAnsiTheme="minorHAnsi" w:cstheme="minorHAnsi"/>
                <w:b/>
                <w:sz w:val="18"/>
                <w:szCs w:val="18"/>
              </w:rPr>
              <w:t>ly</w:t>
            </w:r>
            <w:r>
              <w:rPr>
                <w:rFonts w:asciiTheme="minorHAnsi" w:eastAsia="Times New Roman" w:hAnsiTheme="minorHAnsi" w:cstheme="minorHAnsi"/>
                <w:b/>
                <w:sz w:val="18"/>
                <w:szCs w:val="18"/>
              </w:rPr>
              <w:t xml:space="preserve"> 2022</w:t>
            </w:r>
            <w:r w:rsidR="003964BC">
              <w:rPr>
                <w:rFonts w:asciiTheme="minorHAnsi" w:eastAsia="Times New Roman" w:hAnsiTheme="minorHAnsi" w:cstheme="minorHAnsi"/>
                <w:b/>
                <w:sz w:val="18"/>
                <w:szCs w:val="18"/>
              </w:rPr>
              <w:t xml:space="preserve"> to </w:t>
            </w:r>
            <w:r w:rsidR="00C651AF">
              <w:rPr>
                <w:rFonts w:asciiTheme="minorHAnsi" w:eastAsia="Times New Roman" w:hAnsiTheme="minorHAnsi" w:cstheme="minorHAnsi"/>
                <w:b/>
                <w:sz w:val="18"/>
                <w:szCs w:val="18"/>
              </w:rPr>
              <w:t>1</w:t>
            </w:r>
            <w:r w:rsidR="00991C92">
              <w:rPr>
                <w:rFonts w:asciiTheme="minorHAnsi" w:eastAsia="Times New Roman" w:hAnsiTheme="minorHAnsi" w:cstheme="minorHAnsi"/>
                <w:b/>
                <w:sz w:val="18"/>
                <w:szCs w:val="18"/>
              </w:rPr>
              <w:t>5</w:t>
            </w:r>
            <w:r w:rsidR="00C651AF">
              <w:rPr>
                <w:rFonts w:asciiTheme="minorHAnsi" w:eastAsia="Times New Roman" w:hAnsiTheme="minorHAnsi" w:cstheme="minorHAnsi"/>
                <w:b/>
                <w:sz w:val="18"/>
                <w:szCs w:val="18"/>
              </w:rPr>
              <w:t xml:space="preserve"> Oct</w:t>
            </w:r>
            <w:r>
              <w:rPr>
                <w:rFonts w:asciiTheme="minorHAnsi" w:eastAsia="Times New Roman" w:hAnsiTheme="minorHAnsi" w:cstheme="minorHAnsi"/>
                <w:b/>
                <w:sz w:val="18"/>
                <w:szCs w:val="18"/>
              </w:rPr>
              <w:t xml:space="preserve"> 202</w:t>
            </w:r>
            <w:r w:rsidR="00C651AF">
              <w:rPr>
                <w:rFonts w:asciiTheme="minorHAnsi" w:eastAsia="Times New Roman" w:hAnsiTheme="minorHAnsi" w:cstheme="minorHAnsi"/>
                <w:b/>
                <w:sz w:val="18"/>
                <w:szCs w:val="18"/>
              </w:rPr>
              <w:t>2</w:t>
            </w:r>
          </w:p>
        </w:tc>
      </w:tr>
      <w:tr w:rsidR="00B672E9" w:rsidRPr="0056586D" w14:paraId="72E6C3E2" w14:textId="77777777" w:rsidTr="003964BC">
        <w:trPr>
          <w:trHeight w:val="80"/>
        </w:trPr>
        <w:tc>
          <w:tcPr>
            <w:tcW w:w="2875" w:type="dxa"/>
            <w:tcBorders>
              <w:top w:val="single" w:sz="4" w:space="0" w:color="auto"/>
              <w:left w:val="single" w:sz="4" w:space="0" w:color="auto"/>
              <w:bottom w:val="single" w:sz="4" w:space="0" w:color="auto"/>
              <w:right w:val="single" w:sz="4" w:space="0" w:color="auto"/>
            </w:tcBorders>
            <w:shd w:val="clear" w:color="auto" w:fill="FFFFFF" w:themeFill="background1"/>
          </w:tcPr>
          <w:p w14:paraId="71B970C7" w14:textId="363ED549" w:rsidR="00B672E9" w:rsidRPr="0056586D" w:rsidRDefault="00B672E9" w:rsidP="0038204D">
            <w:pPr>
              <w:tabs>
                <w:tab w:val="right" w:pos="2880"/>
                <w:tab w:val="left" w:pos="3690"/>
                <w:tab w:val="left" w:pos="5040"/>
              </w:tabs>
              <w:ind w:right="144"/>
              <w:outlineLvl w:val="0"/>
              <w:rPr>
                <w:rFonts w:eastAsia="Times New Roman" w:cstheme="minorHAnsi"/>
                <w:b/>
                <w:sz w:val="18"/>
                <w:szCs w:val="18"/>
              </w:rPr>
            </w:pPr>
            <w:r w:rsidRPr="0056586D">
              <w:rPr>
                <w:rFonts w:asciiTheme="minorHAnsi" w:eastAsia="Times New Roman" w:hAnsiTheme="minorHAnsi" w:cstheme="minorHAnsi"/>
                <w:b/>
                <w:sz w:val="18"/>
                <w:szCs w:val="18"/>
              </w:rPr>
              <w:t>Date:</w:t>
            </w:r>
          </w:p>
        </w:tc>
        <w:tc>
          <w:tcPr>
            <w:tcW w:w="1940" w:type="dxa"/>
            <w:tcBorders>
              <w:top w:val="single" w:sz="4" w:space="0" w:color="auto"/>
              <w:left w:val="single" w:sz="4" w:space="0" w:color="auto"/>
              <w:bottom w:val="single" w:sz="4" w:space="0" w:color="auto"/>
              <w:right w:val="single" w:sz="4" w:space="0" w:color="auto"/>
            </w:tcBorders>
            <w:shd w:val="clear" w:color="auto" w:fill="FFFFFF" w:themeFill="background1"/>
          </w:tcPr>
          <w:p w14:paraId="79E97397" w14:textId="6C487005" w:rsidR="00B672E9" w:rsidRPr="0056586D" w:rsidRDefault="00FF2C19" w:rsidP="0038204D">
            <w:pPr>
              <w:tabs>
                <w:tab w:val="right" w:pos="2880"/>
                <w:tab w:val="left" w:pos="3690"/>
                <w:tab w:val="left" w:pos="5040"/>
              </w:tabs>
              <w:ind w:right="144"/>
              <w:outlineLvl w:val="0"/>
              <w:rPr>
                <w:rFonts w:asciiTheme="minorHAnsi" w:eastAsia="Times New Roman" w:hAnsiTheme="minorHAnsi" w:cstheme="minorHAnsi"/>
                <w:b/>
                <w:sz w:val="18"/>
                <w:szCs w:val="18"/>
              </w:rPr>
            </w:pPr>
            <w:r>
              <w:rPr>
                <w:rFonts w:asciiTheme="minorHAnsi" w:eastAsia="Times New Roman" w:hAnsiTheme="minorHAnsi" w:cstheme="minorHAnsi"/>
                <w:b/>
                <w:sz w:val="18"/>
                <w:szCs w:val="18"/>
              </w:rPr>
              <w:t>NA</w:t>
            </w:r>
          </w:p>
        </w:tc>
        <w:tc>
          <w:tcPr>
            <w:tcW w:w="2410" w:type="dxa"/>
            <w:vMerge/>
            <w:tcBorders>
              <w:left w:val="single" w:sz="4" w:space="0" w:color="auto"/>
              <w:right w:val="single" w:sz="4" w:space="0" w:color="auto"/>
            </w:tcBorders>
            <w:shd w:val="clear" w:color="auto" w:fill="FFFFFF" w:themeFill="background1"/>
          </w:tcPr>
          <w:p w14:paraId="0C0451E2" w14:textId="77777777" w:rsidR="00B672E9" w:rsidRPr="0056586D" w:rsidRDefault="00B672E9" w:rsidP="0038204D">
            <w:pPr>
              <w:tabs>
                <w:tab w:val="right" w:pos="2880"/>
                <w:tab w:val="left" w:pos="3690"/>
                <w:tab w:val="left" w:pos="5040"/>
              </w:tabs>
              <w:ind w:right="144"/>
              <w:outlineLvl w:val="0"/>
              <w:rPr>
                <w:rFonts w:asciiTheme="minorHAnsi" w:eastAsia="Times New Roman" w:hAnsiTheme="minorHAnsi" w:cstheme="minorHAnsi"/>
                <w:b/>
                <w:sz w:val="18"/>
                <w:szCs w:val="18"/>
              </w:rPr>
            </w:pPr>
          </w:p>
        </w:tc>
        <w:tc>
          <w:tcPr>
            <w:tcW w:w="2268" w:type="dxa"/>
            <w:vMerge/>
            <w:tcBorders>
              <w:left w:val="single" w:sz="4" w:space="0" w:color="auto"/>
              <w:right w:val="single" w:sz="4" w:space="0" w:color="auto"/>
            </w:tcBorders>
            <w:shd w:val="clear" w:color="auto" w:fill="FFFFFF" w:themeFill="background1"/>
          </w:tcPr>
          <w:p w14:paraId="1CC5FF7B" w14:textId="77777777" w:rsidR="00B672E9" w:rsidRPr="0056586D" w:rsidRDefault="00B672E9" w:rsidP="0038204D">
            <w:pPr>
              <w:tabs>
                <w:tab w:val="right" w:pos="2880"/>
                <w:tab w:val="left" w:pos="3690"/>
                <w:tab w:val="left" w:pos="5040"/>
              </w:tabs>
              <w:ind w:right="144"/>
              <w:outlineLvl w:val="0"/>
              <w:rPr>
                <w:rFonts w:asciiTheme="minorHAnsi" w:eastAsia="Times New Roman" w:hAnsiTheme="minorHAnsi" w:cstheme="minorHAnsi"/>
                <w:b/>
                <w:sz w:val="18"/>
                <w:szCs w:val="18"/>
              </w:rPr>
            </w:pPr>
          </w:p>
        </w:tc>
      </w:tr>
      <w:tr w:rsidR="00B672E9" w:rsidRPr="0056586D" w14:paraId="1373A9D4" w14:textId="77777777" w:rsidTr="003964BC">
        <w:tc>
          <w:tcPr>
            <w:tcW w:w="2875" w:type="dxa"/>
            <w:tcBorders>
              <w:top w:val="single" w:sz="4" w:space="0" w:color="auto"/>
              <w:left w:val="single" w:sz="4" w:space="0" w:color="auto"/>
              <w:bottom w:val="single" w:sz="4" w:space="0" w:color="auto"/>
              <w:right w:val="single" w:sz="4" w:space="0" w:color="auto"/>
            </w:tcBorders>
          </w:tcPr>
          <w:p w14:paraId="2E1B74BF" w14:textId="6236D4EE" w:rsidR="00B672E9" w:rsidRPr="0056586D" w:rsidRDefault="00B672E9" w:rsidP="0038204D">
            <w:pPr>
              <w:tabs>
                <w:tab w:val="right" w:pos="2880"/>
                <w:tab w:val="left" w:pos="3690"/>
                <w:tab w:val="left" w:pos="5040"/>
              </w:tabs>
              <w:ind w:right="144"/>
              <w:outlineLvl w:val="0"/>
              <w:rPr>
                <w:rFonts w:eastAsia="Times New Roman" w:cstheme="minorHAnsi"/>
                <w:b/>
                <w:sz w:val="18"/>
                <w:szCs w:val="18"/>
              </w:rPr>
            </w:pPr>
            <w:r w:rsidRPr="0056586D">
              <w:rPr>
                <w:rFonts w:asciiTheme="minorHAnsi" w:eastAsia="Times New Roman" w:hAnsiTheme="minorHAnsi" w:cstheme="minorHAnsi"/>
                <w:b/>
                <w:sz w:val="18"/>
                <w:szCs w:val="18"/>
              </w:rPr>
              <w:t>Contact:</w:t>
            </w:r>
          </w:p>
        </w:tc>
        <w:tc>
          <w:tcPr>
            <w:tcW w:w="1940" w:type="dxa"/>
            <w:tcBorders>
              <w:top w:val="single" w:sz="4" w:space="0" w:color="auto"/>
              <w:left w:val="single" w:sz="4" w:space="0" w:color="auto"/>
              <w:bottom w:val="single" w:sz="4" w:space="0" w:color="auto"/>
              <w:right w:val="single" w:sz="4" w:space="0" w:color="auto"/>
            </w:tcBorders>
          </w:tcPr>
          <w:p w14:paraId="19F5A9C4" w14:textId="04C9AA5C" w:rsidR="00B672E9" w:rsidRPr="0056586D" w:rsidRDefault="00FF2C19" w:rsidP="0038204D">
            <w:pPr>
              <w:tabs>
                <w:tab w:val="right" w:pos="2880"/>
                <w:tab w:val="left" w:pos="3690"/>
                <w:tab w:val="left" w:pos="5040"/>
              </w:tabs>
              <w:ind w:right="144"/>
              <w:outlineLvl w:val="0"/>
              <w:rPr>
                <w:rFonts w:asciiTheme="minorHAnsi" w:eastAsia="Times New Roman" w:hAnsiTheme="minorHAnsi" w:cstheme="minorHAnsi"/>
                <w:b/>
                <w:sz w:val="18"/>
                <w:szCs w:val="18"/>
              </w:rPr>
            </w:pPr>
            <w:r>
              <w:rPr>
                <w:rFonts w:asciiTheme="minorHAnsi" w:eastAsia="Times New Roman" w:hAnsiTheme="minorHAnsi" w:cstheme="minorHAnsi"/>
                <w:b/>
                <w:sz w:val="18"/>
                <w:szCs w:val="18"/>
              </w:rPr>
              <w:t>NA</w:t>
            </w:r>
          </w:p>
        </w:tc>
        <w:tc>
          <w:tcPr>
            <w:tcW w:w="2410" w:type="dxa"/>
            <w:vMerge/>
            <w:tcBorders>
              <w:left w:val="single" w:sz="4" w:space="0" w:color="auto"/>
              <w:bottom w:val="single" w:sz="4" w:space="0" w:color="auto"/>
              <w:right w:val="single" w:sz="4" w:space="0" w:color="auto"/>
            </w:tcBorders>
            <w:shd w:val="clear" w:color="auto" w:fill="D5DCE4" w:themeFill="text2" w:themeFillTint="33"/>
          </w:tcPr>
          <w:p w14:paraId="32524C27" w14:textId="77777777" w:rsidR="00B672E9" w:rsidRPr="0056586D" w:rsidRDefault="00B672E9" w:rsidP="0038204D">
            <w:pPr>
              <w:tabs>
                <w:tab w:val="right" w:pos="2880"/>
                <w:tab w:val="left" w:pos="3690"/>
                <w:tab w:val="left" w:pos="5040"/>
              </w:tabs>
              <w:ind w:right="144"/>
              <w:outlineLvl w:val="0"/>
              <w:rPr>
                <w:rFonts w:eastAsia="Times New Roman" w:cstheme="minorHAnsi"/>
                <w:b/>
                <w:sz w:val="18"/>
                <w:szCs w:val="18"/>
              </w:rPr>
            </w:pPr>
          </w:p>
        </w:tc>
        <w:tc>
          <w:tcPr>
            <w:tcW w:w="2268" w:type="dxa"/>
            <w:vMerge/>
            <w:tcBorders>
              <w:left w:val="single" w:sz="4" w:space="0" w:color="auto"/>
              <w:bottom w:val="single" w:sz="4" w:space="0" w:color="auto"/>
              <w:right w:val="single" w:sz="4" w:space="0" w:color="auto"/>
            </w:tcBorders>
            <w:shd w:val="clear" w:color="auto" w:fill="D5DCE4" w:themeFill="text2" w:themeFillTint="33"/>
          </w:tcPr>
          <w:p w14:paraId="007E9701" w14:textId="338938BC" w:rsidR="00B672E9" w:rsidRPr="0056586D" w:rsidRDefault="00B672E9" w:rsidP="0038204D">
            <w:pPr>
              <w:tabs>
                <w:tab w:val="right" w:pos="2880"/>
                <w:tab w:val="left" w:pos="3690"/>
                <w:tab w:val="left" w:pos="5040"/>
              </w:tabs>
              <w:ind w:right="144"/>
              <w:outlineLvl w:val="0"/>
              <w:rPr>
                <w:rFonts w:asciiTheme="minorHAnsi" w:eastAsia="Times New Roman" w:hAnsiTheme="minorHAnsi" w:cstheme="minorHAnsi"/>
                <w:b/>
                <w:sz w:val="18"/>
                <w:szCs w:val="18"/>
              </w:rPr>
            </w:pPr>
          </w:p>
        </w:tc>
      </w:tr>
    </w:tbl>
    <w:p w14:paraId="1FB6E688" w14:textId="32E4CEF9" w:rsidR="0047409B" w:rsidRDefault="0047409B" w:rsidP="003E6242">
      <w:pPr>
        <w:spacing w:after="0" w:line="240" w:lineRule="auto"/>
        <w:rPr>
          <w:rFonts w:eastAsia="Calibri" w:cstheme="minorHAnsi"/>
          <w:color w:val="0070C0"/>
          <w:spacing w:val="-3"/>
          <w:sz w:val="18"/>
          <w:szCs w:val="18"/>
          <w:lang w:val="en-CA"/>
        </w:rPr>
      </w:pPr>
    </w:p>
    <w:p w14:paraId="0EE4FE93" w14:textId="02071843" w:rsidR="003E6242" w:rsidRDefault="003E6242" w:rsidP="003E6242">
      <w:pPr>
        <w:spacing w:after="0" w:line="240" w:lineRule="auto"/>
        <w:rPr>
          <w:rFonts w:eastAsia="Calibri" w:cstheme="minorHAnsi"/>
          <w:color w:val="0070C0"/>
          <w:spacing w:val="-3"/>
          <w:sz w:val="18"/>
          <w:szCs w:val="18"/>
          <w:lang w:val="en-CA"/>
        </w:rPr>
      </w:pPr>
    </w:p>
    <w:p w14:paraId="653A610F" w14:textId="1D4F82A7" w:rsidR="003E6242" w:rsidRDefault="003E6242" w:rsidP="003E6242">
      <w:pPr>
        <w:spacing w:after="0" w:line="240" w:lineRule="auto"/>
        <w:rPr>
          <w:rFonts w:eastAsia="Calibri" w:cstheme="minorHAnsi"/>
          <w:color w:val="0070C0"/>
          <w:spacing w:val="-3"/>
          <w:sz w:val="18"/>
          <w:szCs w:val="18"/>
          <w:lang w:val="en-CA"/>
        </w:rPr>
      </w:pPr>
    </w:p>
    <w:p w14:paraId="0E5406A8" w14:textId="4890012B" w:rsidR="002016C8" w:rsidRDefault="002016C8" w:rsidP="003E6242">
      <w:pPr>
        <w:spacing w:after="0" w:line="240" w:lineRule="auto"/>
        <w:rPr>
          <w:rFonts w:eastAsia="Calibri" w:cstheme="minorHAnsi"/>
          <w:color w:val="0070C0"/>
          <w:spacing w:val="-3"/>
          <w:sz w:val="18"/>
          <w:szCs w:val="18"/>
          <w:lang w:val="en-CA"/>
        </w:rPr>
      </w:pPr>
    </w:p>
    <w:p w14:paraId="5789B9EB" w14:textId="77777777" w:rsidR="002016C8" w:rsidRPr="003E6242" w:rsidRDefault="002016C8" w:rsidP="003E6242">
      <w:pPr>
        <w:spacing w:after="0" w:line="240" w:lineRule="auto"/>
        <w:rPr>
          <w:rFonts w:eastAsia="Calibri" w:cstheme="minorHAnsi"/>
          <w:color w:val="0070C0"/>
          <w:spacing w:val="-3"/>
          <w:sz w:val="18"/>
          <w:szCs w:val="18"/>
          <w:lang w:val="en-CA"/>
        </w:rPr>
      </w:pPr>
    </w:p>
    <w:p w14:paraId="7EA98332" w14:textId="2C8C5C1F" w:rsidR="00D45B16" w:rsidRPr="00C651AF" w:rsidRDefault="00AC30E6" w:rsidP="006D381F">
      <w:pPr>
        <w:pStyle w:val="ListParagraph"/>
        <w:numPr>
          <w:ilvl w:val="0"/>
          <w:numId w:val="6"/>
        </w:numPr>
        <w:spacing w:after="0" w:line="240" w:lineRule="auto"/>
        <w:rPr>
          <w:rFonts w:eastAsia="Calibri" w:cstheme="minorHAnsi"/>
          <w:color w:val="0070C0"/>
          <w:spacing w:val="-3"/>
          <w:lang w:val="en-CA"/>
        </w:rPr>
      </w:pPr>
      <w:r w:rsidRPr="00C651AF">
        <w:rPr>
          <w:rFonts w:eastAsia="Times New Roman" w:cstheme="minorHAnsi"/>
          <w:b/>
          <w:color w:val="0070C0"/>
          <w:lang w:val="en-GB" w:eastAsia="en-GB"/>
        </w:rPr>
        <w:lastRenderedPageBreak/>
        <w:t>UN Women Terms of Reference</w:t>
      </w:r>
    </w:p>
    <w:p w14:paraId="07779A16" w14:textId="77777777" w:rsidR="00FE26C7" w:rsidRPr="0056586D" w:rsidRDefault="00FE26C7" w:rsidP="00FE26C7">
      <w:pPr>
        <w:pStyle w:val="ListParagraph"/>
        <w:spacing w:after="0" w:line="240" w:lineRule="auto"/>
        <w:rPr>
          <w:rFonts w:eastAsia="Calibri" w:cstheme="minorHAnsi"/>
          <w:color w:val="0070C0"/>
          <w:spacing w:val="-3"/>
          <w:sz w:val="18"/>
          <w:szCs w:val="18"/>
          <w:lang w:val="en-CA"/>
        </w:rPr>
      </w:pPr>
    </w:p>
    <w:tbl>
      <w:tblPr>
        <w:tblStyle w:val="TableGrid4"/>
        <w:tblW w:w="0" w:type="auto"/>
        <w:tblLook w:val="04A0" w:firstRow="1" w:lastRow="0" w:firstColumn="1" w:lastColumn="0" w:noHBand="0" w:noVBand="1"/>
      </w:tblPr>
      <w:tblGrid>
        <w:gridCol w:w="9351"/>
      </w:tblGrid>
      <w:tr w:rsidR="00FF2C19" w:rsidRPr="0056586D" w14:paraId="24C9FB91" w14:textId="77777777" w:rsidTr="00B42651">
        <w:trPr>
          <w:trHeight w:val="989"/>
        </w:trPr>
        <w:tc>
          <w:tcPr>
            <w:tcW w:w="9351" w:type="dxa"/>
          </w:tcPr>
          <w:p w14:paraId="5D4A960A" w14:textId="77777777" w:rsidR="00991C92" w:rsidRPr="00422490" w:rsidRDefault="00991C92" w:rsidP="00991C92">
            <w:pPr>
              <w:tabs>
                <w:tab w:val="center" w:pos="4320"/>
                <w:tab w:val="right" w:pos="8640"/>
              </w:tabs>
              <w:jc w:val="center"/>
              <w:rPr>
                <w:rFonts w:cs="Calibri"/>
                <w:b/>
                <w:bCs/>
                <w:lang w:val="en-GB"/>
              </w:rPr>
            </w:pPr>
            <w:r w:rsidRPr="00422490">
              <w:rPr>
                <w:rFonts w:cs="Calibri"/>
                <w:b/>
                <w:bCs/>
                <w:lang w:val="en-GB"/>
              </w:rPr>
              <w:t>Training and Capacity Building Services for One Stop Centres &amp; Related Functionaries</w:t>
            </w:r>
          </w:p>
          <w:p w14:paraId="116AD59A" w14:textId="77777777" w:rsidR="00991C92" w:rsidRPr="00422490" w:rsidRDefault="00991C92" w:rsidP="00991C92">
            <w:pPr>
              <w:tabs>
                <w:tab w:val="center" w:pos="4320"/>
                <w:tab w:val="right" w:pos="8640"/>
              </w:tabs>
              <w:jc w:val="center"/>
              <w:rPr>
                <w:rFonts w:asciiTheme="minorHAnsi" w:eastAsia="Times New Roman" w:hAnsiTheme="minorHAnsi" w:cstheme="minorHAnsi"/>
                <w:color w:val="000000"/>
                <w:spacing w:val="-3"/>
                <w:lang w:val="en-GB" w:eastAsia="en-GB"/>
              </w:rPr>
            </w:pPr>
            <w:r w:rsidRPr="00422490">
              <w:rPr>
                <w:rFonts w:cs="Calibri"/>
                <w:b/>
                <w:bCs/>
                <w:lang w:val="en-GB"/>
              </w:rPr>
              <w:t>for Gender Responsive COVID-19 Recovery in select states in India</w:t>
            </w:r>
          </w:p>
          <w:p w14:paraId="41CD1DC4" w14:textId="77777777" w:rsidR="00C651AF" w:rsidRPr="00B42651" w:rsidRDefault="00C651AF" w:rsidP="00B42651">
            <w:pPr>
              <w:tabs>
                <w:tab w:val="center" w:pos="4320"/>
                <w:tab w:val="right" w:pos="8640"/>
              </w:tabs>
              <w:jc w:val="both"/>
              <w:rPr>
                <w:rFonts w:eastAsia="Times New Roman" w:cstheme="minorHAnsi"/>
                <w:b/>
                <w:spacing w:val="-3"/>
                <w:lang w:val="en-GB" w:eastAsia="en-GB"/>
              </w:rPr>
            </w:pPr>
          </w:p>
          <w:p w14:paraId="01AD5821" w14:textId="0AD7B9D3" w:rsidR="00FF2C19" w:rsidRPr="00DD6DB3" w:rsidRDefault="00FF2C19" w:rsidP="006D381F">
            <w:pPr>
              <w:pStyle w:val="ListParagraph"/>
              <w:numPr>
                <w:ilvl w:val="0"/>
                <w:numId w:val="30"/>
              </w:numPr>
              <w:tabs>
                <w:tab w:val="center" w:pos="4320"/>
                <w:tab w:val="right" w:pos="8640"/>
              </w:tabs>
              <w:jc w:val="both"/>
              <w:rPr>
                <w:rFonts w:eastAsia="Times New Roman" w:cstheme="minorHAnsi"/>
                <w:b/>
                <w:spacing w:val="-3"/>
                <w:lang w:val="en-GB" w:eastAsia="en-GB"/>
              </w:rPr>
            </w:pPr>
            <w:r w:rsidRPr="00DD6DB3">
              <w:rPr>
                <w:rFonts w:eastAsia="Times New Roman" w:cstheme="minorHAnsi"/>
                <w:b/>
                <w:color w:val="000000" w:themeColor="text1"/>
                <w:spacing w:val="-3"/>
                <w:lang w:val="en-GB"/>
              </w:rPr>
              <w:t>Introduction</w:t>
            </w:r>
            <w:r w:rsidRPr="00DD6DB3">
              <w:rPr>
                <w:rFonts w:eastAsia="Times New Roman" w:cstheme="minorHAnsi"/>
                <w:b/>
                <w:spacing w:val="-3"/>
                <w:lang w:val="en-GB" w:eastAsia="en-GB"/>
              </w:rPr>
              <w:t xml:space="preserve"> </w:t>
            </w:r>
          </w:p>
          <w:p w14:paraId="724637CD" w14:textId="77777777" w:rsidR="00DD6DB3" w:rsidRPr="00DD6DB3" w:rsidRDefault="00DD6DB3" w:rsidP="00DD6DB3">
            <w:pPr>
              <w:pStyle w:val="ListParagraph"/>
              <w:tabs>
                <w:tab w:val="center" w:pos="4320"/>
                <w:tab w:val="right" w:pos="8640"/>
              </w:tabs>
              <w:jc w:val="both"/>
              <w:rPr>
                <w:rFonts w:eastAsia="Times New Roman" w:cstheme="minorHAnsi"/>
                <w:b/>
                <w:spacing w:val="-3"/>
                <w:lang w:val="en-GB" w:eastAsia="en-GB"/>
              </w:rPr>
            </w:pPr>
          </w:p>
          <w:p w14:paraId="721A9345" w14:textId="3E638933" w:rsidR="00FF2C19" w:rsidRPr="00D65C3B" w:rsidRDefault="00D65C3B" w:rsidP="00D65C3B">
            <w:pPr>
              <w:tabs>
                <w:tab w:val="center" w:pos="4320"/>
                <w:tab w:val="right" w:pos="8640"/>
              </w:tabs>
              <w:jc w:val="both"/>
              <w:rPr>
                <w:rFonts w:eastAsia="Times New Roman" w:cstheme="minorHAnsi"/>
                <w:b/>
                <w:spacing w:val="-3"/>
                <w:lang w:val="en-GB" w:eastAsia="en-GB"/>
              </w:rPr>
            </w:pPr>
            <w:r>
              <w:rPr>
                <w:rFonts w:eastAsia="Times New Roman" w:cstheme="minorHAnsi"/>
                <w:b/>
                <w:spacing w:val="-3"/>
                <w:lang w:val="en-GB" w:eastAsia="en-GB"/>
              </w:rPr>
              <w:t xml:space="preserve">a. </w:t>
            </w:r>
            <w:r w:rsidRPr="00D65C3B">
              <w:rPr>
                <w:rFonts w:eastAsia="Times New Roman" w:cstheme="minorHAnsi"/>
                <w:b/>
                <w:spacing w:val="-3"/>
                <w:lang w:val="en-GB" w:eastAsia="en-GB"/>
              </w:rPr>
              <w:t xml:space="preserve">Background and Context for required services/results </w:t>
            </w:r>
          </w:p>
          <w:p w14:paraId="1DFEB06E" w14:textId="77777777" w:rsidR="00D65C3B" w:rsidRPr="00C160E2" w:rsidRDefault="00D65C3B" w:rsidP="00FF2C19">
            <w:pPr>
              <w:pStyle w:val="ListParagraph"/>
              <w:tabs>
                <w:tab w:val="center" w:pos="4320"/>
                <w:tab w:val="right" w:pos="8640"/>
              </w:tabs>
              <w:jc w:val="both"/>
              <w:rPr>
                <w:rFonts w:asciiTheme="minorHAnsi" w:eastAsia="Times New Roman" w:hAnsiTheme="minorHAnsi" w:cstheme="minorHAnsi"/>
                <w:b/>
                <w:spacing w:val="-3"/>
                <w:lang w:val="en-GB" w:eastAsia="en-GB"/>
              </w:rPr>
            </w:pPr>
          </w:p>
          <w:p w14:paraId="48CEA6C9" w14:textId="77777777" w:rsidR="00D65C3B" w:rsidRPr="008D0C16" w:rsidRDefault="00D65C3B" w:rsidP="00D65C3B">
            <w:pPr>
              <w:pStyle w:val="ListParagraph"/>
              <w:shd w:val="clear" w:color="auto" w:fill="FFFFFF" w:themeFill="background1"/>
              <w:tabs>
                <w:tab w:val="left" w:pos="284"/>
              </w:tabs>
              <w:spacing w:after="160" w:line="259" w:lineRule="auto"/>
              <w:ind w:left="0"/>
              <w:jc w:val="both"/>
              <w:rPr>
                <w:rFonts w:asciiTheme="minorHAnsi" w:hAnsiTheme="minorHAnsi" w:cstheme="minorHAnsi"/>
                <w:b/>
                <w:bCs/>
              </w:rPr>
            </w:pPr>
            <w:r w:rsidRPr="008D0C16">
              <w:rPr>
                <w:rFonts w:asciiTheme="minorHAnsi" w:hAnsiTheme="minorHAnsi" w:cstheme="minorHAnsi"/>
                <w:b/>
                <w:bCs/>
              </w:rPr>
              <w:t xml:space="preserve">Gender-Based Violence (GBV) is a violation of human rights and has a grave impact on victims/survivors, their families, and communities, and it remains a major public health and development challenge in India. </w:t>
            </w:r>
          </w:p>
          <w:p w14:paraId="3AE142E3" w14:textId="77777777" w:rsidR="00D65C3B" w:rsidRPr="008D0C16" w:rsidRDefault="00D65C3B" w:rsidP="00D65C3B">
            <w:pPr>
              <w:jc w:val="both"/>
              <w:rPr>
                <w:rFonts w:asciiTheme="minorHAnsi" w:eastAsia="Arial" w:hAnsiTheme="minorHAnsi" w:cstheme="minorHAnsi"/>
              </w:rPr>
            </w:pPr>
            <w:r w:rsidRPr="008D0C16">
              <w:rPr>
                <w:rFonts w:asciiTheme="minorHAnsi" w:eastAsia="Arial" w:hAnsiTheme="minorHAnsi" w:cstheme="minorHAnsi"/>
              </w:rPr>
              <w:t xml:space="preserve">Over two years into the COVID-19 pandemic, secondary and tertiary waves continue to unfurl across fragile economic and social landscapes, with the most devasting consequences for individuals and groups with pre-existing vulnerabilities. Asia and the Pacific region are still battling with catastrophic COVID-19 outbreaks. India also has faced the severity of multiple waves. </w:t>
            </w:r>
          </w:p>
          <w:p w14:paraId="6ECFDE72" w14:textId="77777777" w:rsidR="00D65C3B" w:rsidRPr="008D0C16" w:rsidRDefault="00D65C3B" w:rsidP="00D65C3B">
            <w:pPr>
              <w:jc w:val="both"/>
              <w:rPr>
                <w:rFonts w:asciiTheme="minorHAnsi" w:eastAsia="Arial" w:hAnsiTheme="minorHAnsi" w:cstheme="minorHAnsi"/>
              </w:rPr>
            </w:pPr>
          </w:p>
          <w:p w14:paraId="3795AF67" w14:textId="77777777" w:rsidR="00D65C3B" w:rsidRPr="008D0C16" w:rsidRDefault="00D65C3B" w:rsidP="00D65C3B">
            <w:pPr>
              <w:jc w:val="both"/>
              <w:rPr>
                <w:rFonts w:asciiTheme="minorHAnsi" w:eastAsia="Arial" w:hAnsiTheme="minorHAnsi" w:cstheme="minorHAnsi"/>
              </w:rPr>
            </w:pPr>
            <w:r w:rsidRPr="008D0C16">
              <w:rPr>
                <w:rFonts w:asciiTheme="minorHAnsi" w:eastAsia="Arial" w:hAnsiTheme="minorHAnsi" w:cstheme="minorHAnsi"/>
              </w:rPr>
              <w:t xml:space="preserve">As lockdowns and restrictions persist, inequalities that underscore the pervasive impacts of the pandemic threaten to further exacerbate conditions for those most vulnerable and marginalized. Disproportionate increases in inequalities for women across health, protection, education, and livelihoods have resulted from the pandemic. Emerging evidence over the past year confirmed that the pandemic had a regressive effect on gender equality. Asia and the Pacific is the most disaster-prone region in the world, with 75 per cent of disaster-affected populations living in the region, and as countries cope with impacts of the COVID-19 pandemic, they also grapple with the reality of exposure to multiple, severe natural hazards, and potential of a double disaster. Against this backdrop, the COVID-19 crisis presents an opportunity for restructuring and creating a “new normal” in which no one is left behind.  </w:t>
            </w:r>
          </w:p>
          <w:p w14:paraId="0476E328" w14:textId="77777777" w:rsidR="00D65C3B" w:rsidRPr="008D0C16" w:rsidRDefault="00D65C3B" w:rsidP="00D65C3B">
            <w:pPr>
              <w:jc w:val="both"/>
              <w:rPr>
                <w:rFonts w:asciiTheme="minorHAnsi" w:eastAsia="Arial" w:hAnsiTheme="minorHAnsi" w:cstheme="minorHAnsi"/>
              </w:rPr>
            </w:pPr>
          </w:p>
          <w:p w14:paraId="5FF515C0" w14:textId="77777777" w:rsidR="00D65C3B" w:rsidRPr="008D0C16" w:rsidRDefault="00D65C3B" w:rsidP="00D65C3B">
            <w:pPr>
              <w:pStyle w:val="NormalWeb"/>
              <w:jc w:val="both"/>
              <w:rPr>
                <w:rFonts w:asciiTheme="minorHAnsi" w:eastAsia="Calibri Light" w:hAnsiTheme="minorHAnsi" w:cstheme="minorHAnsi"/>
                <w:b/>
                <w:sz w:val="22"/>
                <w:szCs w:val="22"/>
                <w:lang w:val="en-GB"/>
              </w:rPr>
            </w:pPr>
            <w:r w:rsidRPr="008D0C16">
              <w:rPr>
                <w:rFonts w:asciiTheme="minorHAnsi" w:eastAsia="Calibri Light" w:hAnsiTheme="minorHAnsi" w:cstheme="minorHAnsi"/>
                <w:bCs/>
                <w:sz w:val="22"/>
                <w:szCs w:val="22"/>
                <w:lang w:val="en-GB"/>
              </w:rPr>
              <w:t>UN Women is implementing a programme titled</w:t>
            </w:r>
            <w:r w:rsidRPr="008D0C16">
              <w:rPr>
                <w:rFonts w:asciiTheme="minorHAnsi" w:eastAsia="Calibri Light" w:hAnsiTheme="minorHAnsi" w:cstheme="minorHAnsi"/>
                <w:b/>
                <w:sz w:val="22"/>
                <w:szCs w:val="22"/>
                <w:lang w:val="en-GB"/>
              </w:rPr>
              <w:t xml:space="preserve"> ‘</w:t>
            </w:r>
            <w:r w:rsidRPr="008D0C16">
              <w:rPr>
                <w:rFonts w:asciiTheme="minorHAnsi" w:hAnsiTheme="minorHAnsi" w:cstheme="minorHAnsi"/>
                <w:color w:val="000000"/>
                <w:sz w:val="22"/>
                <w:szCs w:val="22"/>
                <w:lang w:val="en-GB"/>
              </w:rPr>
              <w:t>Gender-Responsive COVID-19 Recovery in India</w:t>
            </w:r>
            <w:r w:rsidRPr="008D0C16">
              <w:rPr>
                <w:rFonts w:asciiTheme="minorHAnsi" w:eastAsia="Calibri Light" w:hAnsiTheme="minorHAnsi" w:cstheme="minorHAnsi"/>
                <w:b/>
                <w:sz w:val="22"/>
                <w:szCs w:val="22"/>
                <w:lang w:val="en-GB"/>
              </w:rPr>
              <w:t xml:space="preserve">’ </w:t>
            </w:r>
            <w:r w:rsidRPr="008D0C16">
              <w:rPr>
                <w:rFonts w:asciiTheme="minorHAnsi" w:eastAsia="Calibri Light" w:hAnsiTheme="minorHAnsi" w:cstheme="minorHAnsi"/>
                <w:bCs/>
                <w:sz w:val="22"/>
                <w:szCs w:val="22"/>
                <w:lang w:val="en-GB"/>
              </w:rPr>
              <w:t>t</w:t>
            </w:r>
            <w:r w:rsidRPr="008D0C16">
              <w:rPr>
                <w:rFonts w:asciiTheme="minorHAnsi" w:eastAsia="Arial" w:hAnsiTheme="minorHAnsi" w:cstheme="minorHAnsi"/>
                <w:bCs/>
                <w:sz w:val="22"/>
                <w:szCs w:val="22"/>
              </w:rPr>
              <w:t>o</w:t>
            </w:r>
            <w:r w:rsidRPr="008D0C16">
              <w:rPr>
                <w:rFonts w:asciiTheme="minorHAnsi" w:eastAsia="Arial" w:hAnsiTheme="minorHAnsi" w:cstheme="minorHAnsi"/>
                <w:sz w:val="22"/>
                <w:szCs w:val="22"/>
              </w:rPr>
              <w:t xml:space="preserve"> reduce the </w:t>
            </w:r>
            <w:r w:rsidRPr="008D0C16">
              <w:rPr>
                <w:rFonts w:asciiTheme="minorHAnsi" w:hAnsiTheme="minorHAnsi" w:cstheme="minorHAnsi"/>
                <w:sz w:val="22"/>
                <w:szCs w:val="22"/>
                <w:lang w:val="en-GB"/>
              </w:rPr>
              <w:t>disproportionate gender-based risks and negative impact of COVID-19 on women, including those who are the most marginalized and in particularly vulnerable situations</w:t>
            </w:r>
            <w:r w:rsidRPr="008D0C16">
              <w:rPr>
                <w:rFonts w:asciiTheme="minorHAnsi" w:eastAsia="Arial" w:hAnsiTheme="minorHAnsi" w:cstheme="minorHAnsi"/>
                <w:sz w:val="22"/>
                <w:szCs w:val="22"/>
              </w:rPr>
              <w:t>.</w:t>
            </w:r>
          </w:p>
          <w:p w14:paraId="585044A2" w14:textId="77777777" w:rsidR="00D65C3B" w:rsidRPr="008D0C16" w:rsidRDefault="00D65C3B" w:rsidP="00D65C3B">
            <w:pPr>
              <w:jc w:val="both"/>
              <w:rPr>
                <w:rFonts w:asciiTheme="minorHAnsi" w:hAnsiTheme="minorHAnsi" w:cstheme="minorHAnsi"/>
                <w:lang w:val="en-GB" w:eastAsia="en-GB"/>
              </w:rPr>
            </w:pPr>
          </w:p>
          <w:p w14:paraId="3933EF86" w14:textId="77777777" w:rsidR="00991C92" w:rsidRPr="00422490" w:rsidRDefault="00991C92" w:rsidP="00991C92">
            <w:pPr>
              <w:pStyle w:val="NormalWeb"/>
              <w:jc w:val="both"/>
              <w:rPr>
                <w:rStyle w:val="cf01"/>
                <w:rFonts w:asciiTheme="minorHAnsi" w:hAnsiTheme="minorHAnsi" w:cstheme="minorHAnsi"/>
                <w:sz w:val="22"/>
                <w:szCs w:val="22"/>
              </w:rPr>
            </w:pPr>
            <w:r w:rsidRPr="00422490">
              <w:rPr>
                <w:rFonts w:asciiTheme="minorHAnsi" w:eastAsia="Calibri Light" w:hAnsiTheme="minorHAnsi" w:cstheme="minorHAnsi"/>
                <w:sz w:val="22"/>
                <w:szCs w:val="22"/>
                <w:lang w:val="en-GB"/>
              </w:rPr>
              <w:t xml:space="preserve">In this context, UN Women seeks the services of an organisation to support in </w:t>
            </w:r>
            <w:r w:rsidRPr="00422490">
              <w:rPr>
                <w:rFonts w:asciiTheme="minorHAnsi" w:hAnsiTheme="minorHAnsi" w:cstheme="minorHAnsi"/>
                <w:color w:val="000000"/>
                <w:sz w:val="22"/>
                <w:szCs w:val="22"/>
              </w:rPr>
              <w:t xml:space="preserve">equipping One Stop Centres and related service providers in select states in India with sufficient knowledge and capacity to enhance the provision of response operating in a highly sensitive and complex environment during COVID-19.  </w:t>
            </w:r>
          </w:p>
          <w:p w14:paraId="0891DE2D" w14:textId="77777777" w:rsidR="00FF2C19" w:rsidRPr="00C160E2" w:rsidRDefault="00FF2C19" w:rsidP="00FF2C19">
            <w:pPr>
              <w:tabs>
                <w:tab w:val="center" w:pos="4320"/>
                <w:tab w:val="right" w:pos="8640"/>
              </w:tabs>
              <w:jc w:val="both"/>
              <w:rPr>
                <w:rFonts w:asciiTheme="minorHAnsi" w:eastAsia="Times New Roman" w:hAnsiTheme="minorHAnsi" w:cstheme="minorHAnsi"/>
                <w:color w:val="000000" w:themeColor="text1"/>
                <w:spacing w:val="-3"/>
                <w:lang w:val="en-US"/>
              </w:rPr>
            </w:pPr>
          </w:p>
          <w:p w14:paraId="226A07B2" w14:textId="3F37C076" w:rsidR="00D65C3B" w:rsidRPr="00D65C3B" w:rsidRDefault="00991C92" w:rsidP="006D381F">
            <w:pPr>
              <w:pStyle w:val="ListParagraph"/>
              <w:numPr>
                <w:ilvl w:val="0"/>
                <w:numId w:val="26"/>
              </w:numPr>
              <w:jc w:val="both"/>
              <w:rPr>
                <w:rFonts w:cstheme="minorHAnsi"/>
                <w:b/>
                <w:bCs/>
                <w:lang w:val="en-GB" w:eastAsia="en-GB"/>
              </w:rPr>
            </w:pPr>
            <w:r>
              <w:rPr>
                <w:rFonts w:cstheme="minorHAnsi"/>
                <w:b/>
                <w:bCs/>
                <w:lang w:val="en-GB" w:eastAsia="en-GB"/>
              </w:rPr>
              <w:t xml:space="preserve">General overview of </w:t>
            </w:r>
            <w:r w:rsidR="00D65C3B" w:rsidRPr="00D65C3B">
              <w:rPr>
                <w:rFonts w:cstheme="minorHAnsi"/>
                <w:b/>
                <w:bCs/>
                <w:lang w:val="en-GB" w:eastAsia="en-GB"/>
              </w:rPr>
              <w:t>services</w:t>
            </w:r>
            <w:r>
              <w:rPr>
                <w:rFonts w:cstheme="minorHAnsi"/>
                <w:b/>
                <w:bCs/>
                <w:lang w:val="en-GB" w:eastAsia="en-GB"/>
              </w:rPr>
              <w:t xml:space="preserve"> required</w:t>
            </w:r>
            <w:r w:rsidR="00D65C3B" w:rsidRPr="00D65C3B">
              <w:rPr>
                <w:rFonts w:cstheme="minorHAnsi"/>
                <w:b/>
                <w:bCs/>
                <w:lang w:val="en-GB" w:eastAsia="en-GB"/>
              </w:rPr>
              <w:t xml:space="preserve">/results </w:t>
            </w:r>
          </w:p>
          <w:p w14:paraId="38391479" w14:textId="71783F12" w:rsidR="00D65C3B" w:rsidRDefault="00991C92" w:rsidP="00D65C3B">
            <w:pPr>
              <w:jc w:val="both"/>
              <w:rPr>
                <w:rFonts w:asciiTheme="minorHAnsi" w:eastAsia="Times New Roman" w:hAnsiTheme="minorHAnsi" w:cstheme="minorHAnsi"/>
                <w:color w:val="000000" w:themeColor="text1"/>
                <w:spacing w:val="-3"/>
                <w:lang w:val="en-US"/>
              </w:rPr>
            </w:pPr>
            <w:r w:rsidRPr="00422490">
              <w:rPr>
                <w:rFonts w:asciiTheme="minorHAnsi" w:eastAsia="Times New Roman" w:hAnsiTheme="minorHAnsi" w:cstheme="minorHAnsi"/>
                <w:color w:val="000000" w:themeColor="text1"/>
                <w:spacing w:val="-3"/>
              </w:rPr>
              <w:t xml:space="preserve">UN Women </w:t>
            </w:r>
            <w:r w:rsidRPr="00422490">
              <w:rPr>
                <w:rFonts w:asciiTheme="minorHAnsi" w:eastAsia="Times New Roman" w:hAnsiTheme="minorHAnsi" w:cstheme="minorHAnsi"/>
                <w:color w:val="000000" w:themeColor="text1"/>
                <w:spacing w:val="-3"/>
                <w:lang w:val="en-IN"/>
              </w:rPr>
              <w:t xml:space="preserve">seeks the services of a civil society organization (hereinafter referred as </w:t>
            </w:r>
            <w:r w:rsidRPr="00422490">
              <w:rPr>
                <w:rFonts w:asciiTheme="minorHAnsi" w:eastAsia="Times New Roman" w:hAnsiTheme="minorHAnsi" w:cstheme="minorHAnsi"/>
                <w:b/>
                <w:color w:val="000000" w:themeColor="text1"/>
                <w:spacing w:val="-3"/>
                <w:lang w:val="en-IN"/>
              </w:rPr>
              <w:t>proponent organization</w:t>
            </w:r>
            <w:r w:rsidRPr="00422490">
              <w:rPr>
                <w:rFonts w:asciiTheme="minorHAnsi" w:eastAsia="Times New Roman" w:hAnsiTheme="minorHAnsi" w:cstheme="minorHAnsi"/>
                <w:color w:val="000000" w:themeColor="text1"/>
                <w:spacing w:val="-3"/>
                <w:lang w:val="en-IN"/>
              </w:rPr>
              <w:t xml:space="preserve">) working with community-based organizations of women from the most marginalized communities (including but not limited to) scheduled castes, scheduled tribes, minorities, survivors of rape and violence, survivors of trafficking, disabled, women headed households </w:t>
            </w:r>
            <w:r w:rsidRPr="00422490">
              <w:rPr>
                <w:rFonts w:asciiTheme="minorHAnsi" w:eastAsia="Times New Roman" w:hAnsiTheme="minorHAnsi" w:cstheme="minorHAnsi"/>
                <w:bCs/>
                <w:color w:val="000000" w:themeColor="text1"/>
                <w:spacing w:val="-3"/>
                <w:lang w:val="en-IN"/>
              </w:rPr>
              <w:t>(</w:t>
            </w:r>
            <w:r w:rsidRPr="00422490">
              <w:rPr>
                <w:rFonts w:asciiTheme="minorHAnsi" w:eastAsia="Times New Roman" w:hAnsiTheme="minorHAnsi" w:cstheme="minorHAnsi"/>
                <w:color w:val="000000" w:themeColor="text1"/>
                <w:spacing w:val="-3"/>
                <w:lang w:val="en-IN"/>
              </w:rPr>
              <w:t>hereinafter referred as</w:t>
            </w:r>
            <w:r w:rsidRPr="00422490">
              <w:rPr>
                <w:rFonts w:asciiTheme="minorHAnsi" w:eastAsia="Times New Roman" w:hAnsiTheme="minorHAnsi" w:cstheme="minorHAnsi"/>
                <w:b/>
                <w:i/>
                <w:color w:val="000000" w:themeColor="text1"/>
                <w:spacing w:val="-3"/>
                <w:lang w:val="en-IN"/>
              </w:rPr>
              <w:t xml:space="preserve"> </w:t>
            </w:r>
            <w:r w:rsidRPr="00422490">
              <w:rPr>
                <w:rFonts w:asciiTheme="minorHAnsi" w:eastAsia="Times New Roman" w:hAnsiTheme="minorHAnsi" w:cstheme="minorHAnsi"/>
                <w:b/>
                <w:color w:val="000000" w:themeColor="text1"/>
                <w:spacing w:val="-3"/>
                <w:lang w:val="en-IN"/>
              </w:rPr>
              <w:t xml:space="preserve">target group) </w:t>
            </w:r>
            <w:r w:rsidRPr="00422490">
              <w:rPr>
                <w:rFonts w:asciiTheme="minorHAnsi" w:eastAsia="Times New Roman" w:hAnsiTheme="minorHAnsi" w:cstheme="minorHAnsi"/>
                <w:color w:val="000000" w:themeColor="text1"/>
                <w:spacing w:val="-3"/>
                <w:lang w:val="en-IN"/>
              </w:rPr>
              <w:t xml:space="preserve">to strengthen capacity building services offered to </w:t>
            </w:r>
            <w:r w:rsidRPr="00422490">
              <w:rPr>
                <w:rFonts w:asciiTheme="minorHAnsi" w:hAnsiTheme="minorHAnsi" w:cstheme="minorHAnsi"/>
              </w:rPr>
              <w:t>One-Stop Centres (OSCs) for service delivery and ensure for the accessibility and availability of essential GBV services</w:t>
            </w:r>
            <w:r w:rsidRPr="00422490">
              <w:rPr>
                <w:rFonts w:asciiTheme="minorHAnsi" w:eastAsia="Times New Roman" w:hAnsiTheme="minorHAnsi" w:cstheme="minorHAnsi"/>
                <w:color w:val="000000" w:themeColor="text1"/>
                <w:spacing w:val="-3"/>
                <w:lang w:val="en-IN"/>
              </w:rPr>
              <w:t xml:space="preserve">. It is expected that the proponent organisation will conduct the activities listed below in three programme states Punjab, </w:t>
            </w:r>
            <w:proofErr w:type="gramStart"/>
            <w:r w:rsidRPr="00422490">
              <w:rPr>
                <w:rFonts w:asciiTheme="minorHAnsi" w:eastAsia="Times New Roman" w:hAnsiTheme="minorHAnsi" w:cstheme="minorHAnsi"/>
                <w:color w:val="000000" w:themeColor="text1"/>
                <w:spacing w:val="-3"/>
                <w:lang w:val="en-IN"/>
              </w:rPr>
              <w:t>Tamil Nadu</w:t>
            </w:r>
            <w:proofErr w:type="gramEnd"/>
            <w:r w:rsidRPr="00422490">
              <w:rPr>
                <w:rFonts w:asciiTheme="minorHAnsi" w:eastAsia="Times New Roman" w:hAnsiTheme="minorHAnsi" w:cstheme="minorHAnsi"/>
                <w:color w:val="000000" w:themeColor="text1"/>
                <w:spacing w:val="-3"/>
                <w:lang w:val="en-IN"/>
              </w:rPr>
              <w:t xml:space="preserve"> and Uttar Pradesh. </w:t>
            </w:r>
            <w:r w:rsidRPr="00422490">
              <w:rPr>
                <w:rFonts w:asciiTheme="minorHAnsi" w:eastAsia="Times New Roman" w:hAnsiTheme="minorHAnsi" w:cstheme="minorHAnsi"/>
                <w:color w:val="000000" w:themeColor="text1"/>
                <w:spacing w:val="-3"/>
                <w:lang w:val="en-US"/>
              </w:rPr>
              <w:t xml:space="preserve">The organization should have experience in conducting mapping studies through desk research, developing M&amp;E framework for One Stop Centers, developing state specific training manuals and guidelines in local languages for service provisioning of GBV </w:t>
            </w:r>
            <w:proofErr w:type="gramStart"/>
            <w:r w:rsidRPr="00422490">
              <w:rPr>
                <w:rFonts w:asciiTheme="minorHAnsi" w:eastAsia="Times New Roman" w:hAnsiTheme="minorHAnsi" w:cstheme="minorHAnsi"/>
                <w:color w:val="000000" w:themeColor="text1"/>
                <w:spacing w:val="-3"/>
                <w:lang w:val="en-US"/>
              </w:rPr>
              <w:t>and  conducting</w:t>
            </w:r>
            <w:proofErr w:type="gramEnd"/>
            <w:r w:rsidRPr="00422490">
              <w:rPr>
                <w:rFonts w:asciiTheme="minorHAnsi" w:eastAsia="Times New Roman" w:hAnsiTheme="minorHAnsi" w:cstheme="minorHAnsi"/>
                <w:color w:val="000000" w:themeColor="text1"/>
                <w:spacing w:val="-3"/>
                <w:lang w:val="en-US"/>
              </w:rPr>
              <w:t xml:space="preserve"> trainings to OSCs and other service providers for strengthening services and improving response to GBV</w:t>
            </w:r>
            <w:r>
              <w:rPr>
                <w:rFonts w:asciiTheme="minorHAnsi" w:eastAsia="Times New Roman" w:hAnsiTheme="minorHAnsi" w:cstheme="minorHAnsi"/>
                <w:color w:val="000000" w:themeColor="text1"/>
                <w:spacing w:val="-3"/>
                <w:lang w:val="en-US"/>
              </w:rPr>
              <w:t xml:space="preserve">. </w:t>
            </w:r>
          </w:p>
          <w:p w14:paraId="2D18900C" w14:textId="225AF59A" w:rsidR="008C614F" w:rsidRDefault="008C614F" w:rsidP="00D65C3B">
            <w:pPr>
              <w:jc w:val="both"/>
              <w:rPr>
                <w:rFonts w:asciiTheme="minorHAnsi" w:eastAsia="Times New Roman" w:hAnsiTheme="minorHAnsi" w:cstheme="minorHAnsi"/>
                <w:color w:val="000000" w:themeColor="text1"/>
                <w:spacing w:val="-3"/>
                <w:lang w:val="en-US"/>
              </w:rPr>
            </w:pPr>
          </w:p>
          <w:p w14:paraId="33DD32CB" w14:textId="77777777" w:rsidR="008C614F" w:rsidRPr="00422490" w:rsidRDefault="008C614F" w:rsidP="008C614F">
            <w:pPr>
              <w:jc w:val="both"/>
              <w:rPr>
                <w:rFonts w:asciiTheme="minorHAnsi" w:hAnsiTheme="minorHAnsi" w:cstheme="minorHAnsi"/>
              </w:rPr>
            </w:pPr>
            <w:r w:rsidRPr="00422490">
              <w:rPr>
                <w:rFonts w:asciiTheme="minorHAnsi" w:eastAsia="Times New Roman" w:hAnsiTheme="minorHAnsi" w:cstheme="minorHAnsi"/>
                <w:color w:val="000000" w:themeColor="text1"/>
                <w:spacing w:val="-3"/>
                <w:lang w:val="en-US"/>
              </w:rPr>
              <w:lastRenderedPageBreak/>
              <w:t xml:space="preserve">The proponent organization is expected to submit a proposal to contribute to the outcome of the </w:t>
            </w:r>
            <w:proofErr w:type="spellStart"/>
            <w:r w:rsidRPr="00422490">
              <w:rPr>
                <w:rFonts w:asciiTheme="minorHAnsi" w:eastAsia="Times New Roman" w:hAnsiTheme="minorHAnsi" w:cstheme="minorHAnsi"/>
                <w:color w:val="000000" w:themeColor="text1"/>
                <w:spacing w:val="-3"/>
                <w:lang w:val="en-US"/>
              </w:rPr>
              <w:t>Programme</w:t>
            </w:r>
            <w:proofErr w:type="spellEnd"/>
            <w:r w:rsidRPr="00422490">
              <w:rPr>
                <w:rFonts w:asciiTheme="minorHAnsi" w:eastAsia="Times New Roman" w:hAnsiTheme="minorHAnsi" w:cstheme="minorHAnsi"/>
                <w:color w:val="000000" w:themeColor="text1"/>
                <w:spacing w:val="-3"/>
                <w:lang w:val="en-US"/>
              </w:rPr>
              <w:t xml:space="preserve"> shown below.</w:t>
            </w:r>
            <w:r w:rsidRPr="00422490">
              <w:rPr>
                <w:rFonts w:asciiTheme="minorHAnsi" w:hAnsiTheme="minorHAnsi" w:cstheme="minorHAnsi"/>
              </w:rPr>
              <w:t xml:space="preserve"> </w:t>
            </w:r>
          </w:p>
          <w:p w14:paraId="0949697C" w14:textId="77777777" w:rsidR="00991C92" w:rsidRDefault="00991C92" w:rsidP="00D65C3B">
            <w:pPr>
              <w:jc w:val="both"/>
              <w:rPr>
                <w:rFonts w:asciiTheme="minorHAnsi" w:hAnsiTheme="minorHAnsi" w:cstheme="minorHAnsi"/>
              </w:rPr>
            </w:pPr>
          </w:p>
          <w:p w14:paraId="2149BC50" w14:textId="4D8A8669" w:rsidR="00FF2C19" w:rsidRPr="0012711E" w:rsidRDefault="00D65C3B" w:rsidP="00D65C3B">
            <w:pPr>
              <w:tabs>
                <w:tab w:val="center" w:pos="4320"/>
                <w:tab w:val="right" w:pos="8640"/>
              </w:tabs>
              <w:jc w:val="both"/>
              <w:rPr>
                <w:rFonts w:asciiTheme="minorHAnsi" w:eastAsia="Times New Roman" w:hAnsiTheme="minorHAnsi" w:cstheme="minorHAnsi"/>
                <w:spacing w:val="-3"/>
                <w:u w:val="single"/>
                <w:lang w:val="en-GB" w:eastAsia="en-GB"/>
              </w:rPr>
            </w:pPr>
            <w:r w:rsidRPr="008D0C16">
              <w:rPr>
                <w:u w:val="single"/>
              </w:rPr>
              <w:t xml:space="preserve">The proposal must also include the brief of the sub-partner organization, in case, if the proponent wishes to engage (for ex., rationale of selections, roles, responsibility and accountability)  </w:t>
            </w:r>
          </w:p>
        </w:tc>
      </w:tr>
      <w:tr w:rsidR="00FF2C19" w:rsidRPr="0056586D" w14:paraId="4E48E7A9" w14:textId="77777777" w:rsidTr="00B42651">
        <w:tc>
          <w:tcPr>
            <w:tcW w:w="9351" w:type="dxa"/>
          </w:tcPr>
          <w:p w14:paraId="3D78D312" w14:textId="77777777" w:rsidR="0012711E" w:rsidRPr="008D0C16" w:rsidRDefault="0012711E" w:rsidP="006D381F">
            <w:pPr>
              <w:numPr>
                <w:ilvl w:val="0"/>
                <w:numId w:val="12"/>
              </w:numPr>
              <w:tabs>
                <w:tab w:val="center" w:pos="4320"/>
                <w:tab w:val="right" w:pos="8640"/>
              </w:tabs>
              <w:jc w:val="both"/>
              <w:rPr>
                <w:rFonts w:asciiTheme="minorHAnsi" w:eastAsia="Times New Roman" w:hAnsiTheme="minorHAnsi" w:cstheme="minorHAnsi"/>
                <w:color w:val="000000"/>
                <w:spacing w:val="-3"/>
                <w:lang w:val="en-GB" w:eastAsia="en-GB"/>
              </w:rPr>
            </w:pPr>
            <w:r w:rsidRPr="008D0C16">
              <w:rPr>
                <w:rFonts w:asciiTheme="minorHAnsi" w:eastAsia="Times New Roman" w:hAnsiTheme="minorHAnsi" w:cstheme="minorHAnsi"/>
                <w:b/>
                <w:color w:val="000000"/>
                <w:spacing w:val="-3"/>
                <w:lang w:val="en-GB" w:eastAsia="en-GB"/>
              </w:rPr>
              <w:lastRenderedPageBreak/>
              <w:t>Description of required services/results</w:t>
            </w:r>
            <w:r w:rsidRPr="008D0C16">
              <w:rPr>
                <w:rFonts w:asciiTheme="minorHAnsi" w:eastAsia="Times New Roman" w:hAnsiTheme="minorHAnsi" w:cstheme="minorHAnsi"/>
                <w:color w:val="000000"/>
                <w:spacing w:val="-3"/>
                <w:lang w:val="en-GB" w:eastAsia="en-GB"/>
              </w:rPr>
              <w:t xml:space="preserve"> </w:t>
            </w:r>
          </w:p>
          <w:p w14:paraId="7CA6DF33" w14:textId="77777777" w:rsidR="0012711E" w:rsidRDefault="0012711E" w:rsidP="0012711E">
            <w:pPr>
              <w:jc w:val="both"/>
              <w:rPr>
                <w:rFonts w:cstheme="minorHAnsi"/>
                <w:b/>
                <w:bCs/>
              </w:rPr>
            </w:pPr>
          </w:p>
          <w:p w14:paraId="6DC594CC" w14:textId="06155D3F" w:rsidR="0012711E" w:rsidRPr="0012711E" w:rsidRDefault="0012711E" w:rsidP="0012711E">
            <w:pPr>
              <w:jc w:val="both"/>
              <w:rPr>
                <w:rFonts w:cstheme="minorHAnsi"/>
                <w:bCs/>
                <w:lang w:val="en-GB"/>
              </w:rPr>
            </w:pPr>
            <w:r w:rsidRPr="0012711E">
              <w:rPr>
                <w:rFonts w:cstheme="minorHAnsi"/>
                <w:b/>
                <w:bCs/>
              </w:rPr>
              <w:t>Outcome:</w:t>
            </w:r>
            <w:r w:rsidRPr="0012711E">
              <w:rPr>
                <w:rFonts w:cstheme="minorHAnsi"/>
              </w:rPr>
              <w:t xml:space="preserve"> </w:t>
            </w:r>
            <w:r w:rsidRPr="0012711E">
              <w:rPr>
                <w:rFonts w:cstheme="minorHAnsi"/>
                <w:bCs/>
                <w:lang w:val="en-GB"/>
              </w:rPr>
              <w:t>Enhanced institutional capacities of governance institutions to prevent and respond to all forms of violence against women</w:t>
            </w:r>
          </w:p>
          <w:p w14:paraId="4FEA4DB2" w14:textId="77777777" w:rsidR="0012711E" w:rsidRPr="008D0C16" w:rsidRDefault="0012711E" w:rsidP="0012711E">
            <w:pPr>
              <w:jc w:val="both"/>
              <w:rPr>
                <w:rFonts w:asciiTheme="minorHAnsi" w:hAnsiTheme="minorHAnsi" w:cstheme="minorHAnsi"/>
              </w:rPr>
            </w:pPr>
          </w:p>
          <w:p w14:paraId="6AB37B9B" w14:textId="37B43D4B" w:rsidR="0012711E" w:rsidRPr="008D0C16" w:rsidRDefault="0012711E" w:rsidP="0012711E">
            <w:pPr>
              <w:jc w:val="both"/>
              <w:rPr>
                <w:rFonts w:asciiTheme="minorHAnsi" w:hAnsiTheme="minorHAnsi" w:cstheme="minorHAnsi"/>
                <w:b/>
                <w:bCs/>
              </w:rPr>
            </w:pPr>
            <w:r>
              <w:rPr>
                <w:rFonts w:asciiTheme="minorHAnsi" w:hAnsiTheme="minorHAnsi" w:cstheme="minorHAnsi"/>
                <w:b/>
                <w:bCs/>
              </w:rPr>
              <w:t>Key Activities</w:t>
            </w:r>
            <w:r w:rsidRPr="008D0C16">
              <w:rPr>
                <w:rFonts w:asciiTheme="minorHAnsi" w:hAnsiTheme="minorHAnsi" w:cstheme="minorHAnsi"/>
                <w:b/>
                <w:bCs/>
              </w:rPr>
              <w:t>:</w:t>
            </w:r>
          </w:p>
          <w:p w14:paraId="53BBE734" w14:textId="26829577" w:rsidR="008C614F" w:rsidRPr="009D4C52" w:rsidRDefault="008C614F" w:rsidP="008C614F">
            <w:pPr>
              <w:spacing w:after="200"/>
              <w:ind w:left="740" w:hanging="709"/>
              <w:jc w:val="both"/>
              <w:rPr>
                <w:rFonts w:eastAsiaTheme="minorHAnsi" w:cstheme="minorHAnsi"/>
                <w:color w:val="000000"/>
                <w:lang w:val="en-IN" w:eastAsia="en-IN"/>
              </w:rPr>
            </w:pPr>
            <w:r>
              <w:rPr>
                <w:rFonts w:cstheme="minorHAnsi"/>
                <w:color w:val="000000"/>
                <w:shd w:val="clear" w:color="auto" w:fill="FFFFFF"/>
              </w:rPr>
              <w:t xml:space="preserve">1.1 a </w:t>
            </w:r>
            <w:r w:rsidRPr="009D4C52">
              <w:rPr>
                <w:rFonts w:cstheme="minorHAnsi"/>
                <w:color w:val="000000"/>
                <w:shd w:val="clear" w:color="auto" w:fill="FFFFFF"/>
              </w:rPr>
              <w:t>Mapping of OSCs and institutions delivering essential GBV services in the three states and their role in provisioning of services especially during COVID-19.</w:t>
            </w:r>
          </w:p>
          <w:p w14:paraId="715FBCBD" w14:textId="77777777" w:rsidR="008C614F" w:rsidRPr="009D4C52" w:rsidRDefault="008C614F" w:rsidP="006D381F">
            <w:pPr>
              <w:pStyle w:val="ListParagraph"/>
              <w:numPr>
                <w:ilvl w:val="0"/>
                <w:numId w:val="35"/>
              </w:numPr>
              <w:ind w:left="456" w:hanging="141"/>
              <w:jc w:val="both"/>
            </w:pPr>
            <w:r w:rsidRPr="00942C37">
              <w:rPr>
                <w:rFonts w:asciiTheme="minorHAnsi" w:hAnsiTheme="minorHAnsi" w:cstheme="minorHAnsi"/>
                <w:color w:val="000000"/>
                <w:shd w:val="clear" w:color="auto" w:fill="FFFFFF"/>
              </w:rPr>
              <w:t xml:space="preserve">Develop a framework of model OSCs and create monitoring and evaluation for these institutions after a process of validation from experts. </w:t>
            </w:r>
            <w:r w:rsidRPr="00942C37">
              <w:rPr>
                <w:rFonts w:cstheme="minorHAnsi"/>
                <w:color w:val="000000"/>
                <w:shd w:val="clear" w:color="auto" w:fill="FFFFFF"/>
              </w:rPr>
              <w:t>T</w:t>
            </w:r>
            <w:r w:rsidRPr="00942C37">
              <w:rPr>
                <w:rFonts w:cs="Calibri"/>
                <w:color w:val="000000"/>
                <w:shd w:val="clear" w:color="auto" w:fill="FFFFFF"/>
              </w:rPr>
              <w:t>he selected organization will share a potential list of experts in the field of gender-based violence/ violence against women with the UN Women ending violence against women (EVAW) unit and after finalization of the list will hold a deliberation for the experts to finalize the monitoring and evaluation framework draft created by the organization. </w:t>
            </w:r>
          </w:p>
          <w:p w14:paraId="00D883BE" w14:textId="77777777" w:rsidR="008C614F" w:rsidRPr="00942C37" w:rsidRDefault="008C614F" w:rsidP="008C614F">
            <w:pPr>
              <w:pStyle w:val="ListParagraph"/>
              <w:ind w:left="740"/>
              <w:jc w:val="both"/>
            </w:pPr>
          </w:p>
          <w:p w14:paraId="0D42C4DA" w14:textId="77777777" w:rsidR="008C614F" w:rsidRPr="00942C37" w:rsidRDefault="008C614F" w:rsidP="006D381F">
            <w:pPr>
              <w:pStyle w:val="ListParagraph"/>
              <w:numPr>
                <w:ilvl w:val="1"/>
                <w:numId w:val="36"/>
              </w:numPr>
              <w:spacing w:after="200"/>
              <w:ind w:left="456" w:hanging="425"/>
              <w:jc w:val="both"/>
              <w:rPr>
                <w:rFonts w:asciiTheme="minorHAnsi" w:eastAsiaTheme="minorHAnsi" w:hAnsiTheme="minorHAnsi" w:cstheme="minorHAnsi"/>
                <w:lang w:val="en-IN" w:eastAsia="en-IN"/>
              </w:rPr>
            </w:pPr>
            <w:r w:rsidRPr="00942C37">
              <w:rPr>
                <w:rFonts w:asciiTheme="minorHAnsi" w:hAnsiTheme="minorHAnsi" w:cstheme="minorHAnsi"/>
                <w:color w:val="000000"/>
              </w:rPr>
              <w:t xml:space="preserve">Develop state-specific training manual/guide for first responders/staff of OSCs/others on survivor-centric response in the context of COVID-19 in English and local languages (Tamil, Hindi, and Punjabi) </w:t>
            </w:r>
          </w:p>
          <w:p w14:paraId="558694D8" w14:textId="77777777" w:rsidR="008C614F" w:rsidRPr="009D4C52" w:rsidRDefault="008C614F" w:rsidP="008C614F">
            <w:pPr>
              <w:spacing w:after="200"/>
              <w:ind w:left="456" w:hanging="425"/>
              <w:jc w:val="both"/>
              <w:rPr>
                <w:rFonts w:cstheme="minorHAnsi"/>
                <w:bCs/>
                <w:lang w:val="en-GB"/>
              </w:rPr>
            </w:pPr>
            <w:r w:rsidRPr="009D4C52">
              <w:rPr>
                <w:rFonts w:cstheme="minorHAnsi"/>
                <w:bCs/>
                <w:lang w:val="en-GB"/>
              </w:rPr>
              <w:t xml:space="preserve">13. </w:t>
            </w:r>
            <w:r>
              <w:rPr>
                <w:rFonts w:cstheme="minorHAnsi"/>
                <w:bCs/>
                <w:lang w:val="en-GB"/>
              </w:rPr>
              <w:t xml:space="preserve"> </w:t>
            </w:r>
            <w:r w:rsidRPr="009D4C52">
              <w:rPr>
                <w:rFonts w:cstheme="minorHAnsi"/>
                <w:bCs/>
                <w:lang w:val="en-GB"/>
              </w:rPr>
              <w:t xml:space="preserve">Develop guidelines </w:t>
            </w:r>
            <w:r w:rsidRPr="009D4C52">
              <w:rPr>
                <w:rFonts w:cstheme="minorHAnsi"/>
                <w:color w:val="000000"/>
              </w:rPr>
              <w:t xml:space="preserve">in English and local languages (Tamil, Hindi, and Punjabi) </w:t>
            </w:r>
            <w:r w:rsidRPr="009D4C52">
              <w:rPr>
                <w:rFonts w:cstheme="minorHAnsi"/>
                <w:bCs/>
                <w:lang w:val="en-GB"/>
              </w:rPr>
              <w:t>on how to provide services safely during the pandemic, including COVID-safe women’s spaces, shelters for GBV survivors, and client counselling through virtual mediums suitable to the Indian context.</w:t>
            </w:r>
          </w:p>
          <w:p w14:paraId="2A6DFF0A" w14:textId="22C0E176" w:rsidR="008C614F" w:rsidRDefault="008C614F" w:rsidP="006D381F">
            <w:pPr>
              <w:pStyle w:val="ListParagraph"/>
              <w:numPr>
                <w:ilvl w:val="1"/>
                <w:numId w:val="37"/>
              </w:numPr>
              <w:ind w:left="456" w:hanging="425"/>
              <w:jc w:val="both"/>
              <w:rPr>
                <w:rFonts w:cstheme="minorHAnsi"/>
              </w:rPr>
            </w:pPr>
            <w:r w:rsidRPr="009D4C52">
              <w:rPr>
                <w:rFonts w:cstheme="minorHAnsi"/>
              </w:rPr>
              <w:t xml:space="preserve">Equip existing OSCs and strengthen the capacity of OSC and other stakeholders ( including but not limited to Institutions such as 181 Helpline/state-specific helplines, Special Cells, </w:t>
            </w:r>
            <w:r w:rsidRPr="009D4C52">
              <w:rPr>
                <w:rFonts w:eastAsia="Times New Roman" w:cstheme="minorHAnsi"/>
              </w:rPr>
              <w:t>Family Counselling Centers (</w:t>
            </w:r>
            <w:r w:rsidRPr="009D4C52">
              <w:rPr>
                <w:rFonts w:cstheme="minorHAnsi"/>
              </w:rPr>
              <w:t>FCC), Shelter Homes, DPOs, as well as State-specific scheme personnel</w:t>
            </w:r>
            <w:r w:rsidRPr="009D4C52">
              <w:rPr>
                <w:rFonts w:eastAsia="Calibri Light" w:cstheme="minorHAnsi"/>
                <w:lang w:val="en-GB"/>
              </w:rPr>
              <w:t>)</w:t>
            </w:r>
            <w:r w:rsidRPr="009D4C52">
              <w:rPr>
                <w:rFonts w:cstheme="minorHAnsi"/>
              </w:rPr>
              <w:t xml:space="preserve"> and safe spaces for women, through training to address needs of Women and Girls at risk and/or Survivors of GBV to approach such frontline government personnel/staff (competencies, coordination and referral pathways adapted to COVID-19 context)</w:t>
            </w:r>
            <w:r w:rsidRPr="00942C37">
              <w:rPr>
                <w:rStyle w:val="FootnoteReference"/>
                <w:rFonts w:asciiTheme="minorHAnsi" w:eastAsia="Calibri Light" w:hAnsiTheme="minorHAnsi" w:cstheme="minorHAnsi"/>
                <w:lang w:val="en-GB"/>
              </w:rPr>
              <w:footnoteReference w:id="2"/>
            </w:r>
          </w:p>
          <w:p w14:paraId="493F1B31" w14:textId="77777777" w:rsidR="008C614F" w:rsidRPr="008C614F" w:rsidRDefault="008C614F" w:rsidP="008C614F">
            <w:pPr>
              <w:jc w:val="both"/>
              <w:rPr>
                <w:rFonts w:cstheme="minorHAnsi"/>
              </w:rPr>
            </w:pPr>
          </w:p>
          <w:tbl>
            <w:tblPr>
              <w:tblStyle w:val="TableGrid"/>
              <w:tblW w:w="8957" w:type="dxa"/>
              <w:tblLook w:val="04A0" w:firstRow="1" w:lastRow="0" w:firstColumn="1" w:lastColumn="0" w:noHBand="0" w:noVBand="1"/>
            </w:tblPr>
            <w:tblGrid>
              <w:gridCol w:w="3995"/>
              <w:gridCol w:w="1104"/>
              <w:gridCol w:w="1351"/>
              <w:gridCol w:w="2507"/>
            </w:tblGrid>
            <w:tr w:rsidR="008C614F" w:rsidRPr="00731F64" w14:paraId="4D8D0E27" w14:textId="77777777" w:rsidTr="00891834">
              <w:tc>
                <w:tcPr>
                  <w:tcW w:w="3995" w:type="dxa"/>
                </w:tcPr>
                <w:p w14:paraId="15030C55" w14:textId="77777777" w:rsidR="008C614F" w:rsidRPr="00942C37" w:rsidRDefault="008C614F" w:rsidP="008C614F">
                  <w:pPr>
                    <w:spacing w:after="160" w:line="259" w:lineRule="auto"/>
                    <w:jc w:val="both"/>
                    <w:rPr>
                      <w:rFonts w:cstheme="minorHAnsi"/>
                      <w:sz w:val="18"/>
                      <w:szCs w:val="18"/>
                    </w:rPr>
                  </w:pPr>
                  <w:r w:rsidRPr="00942C37">
                    <w:rPr>
                      <w:rFonts w:cstheme="minorHAnsi"/>
                      <w:b/>
                      <w:bCs/>
                      <w:sz w:val="18"/>
                      <w:szCs w:val="18"/>
                    </w:rPr>
                    <w:t>Capacity Building Interventions</w:t>
                  </w:r>
                </w:p>
              </w:tc>
              <w:tc>
                <w:tcPr>
                  <w:tcW w:w="0" w:type="auto"/>
                </w:tcPr>
                <w:p w14:paraId="30FCD114" w14:textId="77777777" w:rsidR="008C614F" w:rsidRPr="00942C37" w:rsidRDefault="008C614F" w:rsidP="008C614F">
                  <w:pPr>
                    <w:spacing w:after="160" w:line="259" w:lineRule="auto"/>
                    <w:jc w:val="both"/>
                    <w:rPr>
                      <w:rFonts w:cstheme="minorHAnsi"/>
                      <w:sz w:val="18"/>
                      <w:szCs w:val="18"/>
                    </w:rPr>
                  </w:pPr>
                  <w:r w:rsidRPr="00942C37">
                    <w:rPr>
                      <w:rFonts w:cstheme="minorHAnsi"/>
                      <w:b/>
                      <w:bCs/>
                      <w:sz w:val="18"/>
                      <w:szCs w:val="18"/>
                    </w:rPr>
                    <w:t>Duration (in days/ hours)</w:t>
                  </w:r>
                </w:p>
              </w:tc>
              <w:tc>
                <w:tcPr>
                  <w:tcW w:w="1351" w:type="dxa"/>
                </w:tcPr>
                <w:p w14:paraId="6DEDA895" w14:textId="77777777" w:rsidR="008C614F" w:rsidRPr="00942C37" w:rsidRDefault="008C614F" w:rsidP="008C614F">
                  <w:pPr>
                    <w:spacing w:after="160" w:line="259" w:lineRule="auto"/>
                    <w:jc w:val="both"/>
                    <w:rPr>
                      <w:rFonts w:cstheme="minorHAnsi"/>
                      <w:sz w:val="18"/>
                      <w:szCs w:val="18"/>
                    </w:rPr>
                  </w:pPr>
                  <w:r w:rsidRPr="00942C37">
                    <w:rPr>
                      <w:rFonts w:cstheme="minorHAnsi"/>
                      <w:b/>
                      <w:bCs/>
                      <w:sz w:val="18"/>
                      <w:szCs w:val="18"/>
                    </w:rPr>
                    <w:t>Total Trainings (online and offline</w:t>
                  </w:r>
                  <w:r w:rsidRPr="00942C37">
                    <w:rPr>
                      <w:rStyle w:val="FootnoteReference"/>
                      <w:rFonts w:eastAsia="Calibri Light" w:cstheme="minorHAnsi"/>
                      <w:sz w:val="18"/>
                      <w:szCs w:val="18"/>
                    </w:rPr>
                    <w:footnoteReference w:id="3"/>
                  </w:r>
                  <w:r w:rsidRPr="00942C37">
                    <w:rPr>
                      <w:rFonts w:cstheme="minorHAnsi"/>
                      <w:b/>
                      <w:bCs/>
                      <w:sz w:val="18"/>
                      <w:szCs w:val="18"/>
                    </w:rPr>
                    <w:t>)</w:t>
                  </w:r>
                </w:p>
              </w:tc>
              <w:tc>
                <w:tcPr>
                  <w:tcW w:w="2507" w:type="dxa"/>
                </w:tcPr>
                <w:p w14:paraId="51693E6F" w14:textId="77777777" w:rsidR="008C614F" w:rsidRPr="00942C37" w:rsidRDefault="008C614F" w:rsidP="008C614F">
                  <w:pPr>
                    <w:spacing w:after="160" w:line="259" w:lineRule="auto"/>
                    <w:jc w:val="both"/>
                    <w:rPr>
                      <w:rFonts w:cstheme="minorHAnsi"/>
                      <w:sz w:val="18"/>
                      <w:szCs w:val="18"/>
                    </w:rPr>
                  </w:pPr>
                  <w:r w:rsidRPr="00942C37">
                    <w:rPr>
                      <w:rFonts w:cstheme="minorHAnsi"/>
                      <w:b/>
                      <w:bCs/>
                      <w:sz w:val="18"/>
                      <w:szCs w:val="18"/>
                    </w:rPr>
                    <w:t>Outreach/Knowledge Product</w:t>
                  </w:r>
                </w:p>
              </w:tc>
            </w:tr>
            <w:tr w:rsidR="008C614F" w:rsidRPr="00731F64" w14:paraId="18F39EEC" w14:textId="77777777" w:rsidTr="00891834">
              <w:tc>
                <w:tcPr>
                  <w:tcW w:w="3995" w:type="dxa"/>
                </w:tcPr>
                <w:p w14:paraId="3764C23D" w14:textId="77777777" w:rsidR="008C614F" w:rsidRPr="00942C37" w:rsidRDefault="008C614F" w:rsidP="006D381F">
                  <w:pPr>
                    <w:pStyle w:val="ListParagraph"/>
                    <w:numPr>
                      <w:ilvl w:val="0"/>
                      <w:numId w:val="25"/>
                    </w:numPr>
                    <w:spacing w:after="160" w:line="259" w:lineRule="auto"/>
                    <w:ind w:left="345" w:hanging="283"/>
                    <w:jc w:val="both"/>
                    <w:rPr>
                      <w:rFonts w:cstheme="minorHAnsi"/>
                      <w:sz w:val="20"/>
                      <w:szCs w:val="20"/>
                    </w:rPr>
                  </w:pPr>
                  <w:r w:rsidRPr="00942C37">
                    <w:rPr>
                      <w:rFonts w:cstheme="minorHAnsi"/>
                      <w:sz w:val="20"/>
                      <w:szCs w:val="20"/>
                    </w:rPr>
                    <w:t>Desk research on GBV response mechanisms in 3 States and/or at national level in the context of COVID-19</w:t>
                  </w:r>
                </w:p>
              </w:tc>
              <w:tc>
                <w:tcPr>
                  <w:tcW w:w="0" w:type="auto"/>
                </w:tcPr>
                <w:p w14:paraId="2F7C705C" w14:textId="77777777" w:rsidR="008C614F" w:rsidRPr="00942C37" w:rsidRDefault="008C614F" w:rsidP="008C614F">
                  <w:pPr>
                    <w:spacing w:after="160" w:line="259" w:lineRule="auto"/>
                    <w:jc w:val="both"/>
                    <w:rPr>
                      <w:rFonts w:cstheme="minorHAnsi"/>
                      <w:sz w:val="20"/>
                      <w:szCs w:val="20"/>
                    </w:rPr>
                  </w:pPr>
                </w:p>
              </w:tc>
              <w:tc>
                <w:tcPr>
                  <w:tcW w:w="1351" w:type="dxa"/>
                </w:tcPr>
                <w:p w14:paraId="53EF36DD" w14:textId="77777777" w:rsidR="008C614F" w:rsidRPr="00942C37" w:rsidRDefault="008C614F" w:rsidP="008C614F">
                  <w:pPr>
                    <w:spacing w:after="160" w:line="259" w:lineRule="auto"/>
                    <w:jc w:val="both"/>
                    <w:rPr>
                      <w:rFonts w:cstheme="minorHAnsi"/>
                      <w:sz w:val="20"/>
                      <w:szCs w:val="20"/>
                    </w:rPr>
                  </w:pPr>
                </w:p>
              </w:tc>
              <w:tc>
                <w:tcPr>
                  <w:tcW w:w="2507" w:type="dxa"/>
                </w:tcPr>
                <w:p w14:paraId="1B189407" w14:textId="77777777" w:rsidR="008C614F" w:rsidRPr="00942C37" w:rsidRDefault="008C614F" w:rsidP="008C614F">
                  <w:pPr>
                    <w:spacing w:after="160" w:line="259" w:lineRule="auto"/>
                    <w:jc w:val="both"/>
                    <w:rPr>
                      <w:rFonts w:cstheme="minorHAnsi"/>
                      <w:sz w:val="20"/>
                      <w:szCs w:val="20"/>
                    </w:rPr>
                  </w:pPr>
                  <w:r w:rsidRPr="00942C37">
                    <w:rPr>
                      <w:rFonts w:cstheme="minorHAnsi"/>
                      <w:sz w:val="20"/>
                      <w:szCs w:val="20"/>
                    </w:rPr>
                    <w:t>Report based on desk research on GBV response mechanisms in three States and/or at national level in the context of COVID-19</w:t>
                  </w:r>
                </w:p>
              </w:tc>
            </w:tr>
            <w:tr w:rsidR="008C614F" w:rsidRPr="00731F64" w14:paraId="53918CEA" w14:textId="77777777" w:rsidTr="00891834">
              <w:tc>
                <w:tcPr>
                  <w:tcW w:w="3995" w:type="dxa"/>
                </w:tcPr>
                <w:p w14:paraId="5524770F" w14:textId="77777777" w:rsidR="008C614F" w:rsidRPr="00942C37" w:rsidRDefault="008C614F" w:rsidP="006D381F">
                  <w:pPr>
                    <w:pStyle w:val="ListParagraph"/>
                    <w:numPr>
                      <w:ilvl w:val="0"/>
                      <w:numId w:val="25"/>
                    </w:numPr>
                    <w:spacing w:after="200" w:line="276" w:lineRule="auto"/>
                    <w:ind w:left="345" w:hanging="283"/>
                    <w:jc w:val="both"/>
                    <w:rPr>
                      <w:rFonts w:cstheme="minorHAnsi"/>
                      <w:sz w:val="20"/>
                      <w:szCs w:val="20"/>
                    </w:rPr>
                  </w:pPr>
                  <w:r w:rsidRPr="00942C37">
                    <w:rPr>
                      <w:rFonts w:cstheme="minorHAnsi"/>
                      <w:sz w:val="20"/>
                      <w:szCs w:val="20"/>
                    </w:rPr>
                    <w:t xml:space="preserve">Develop state-specific training manual for first responders/ staff of OSCs on survivor-centric response during COVID-19. The </w:t>
                  </w:r>
                  <w:r w:rsidRPr="00942C37">
                    <w:rPr>
                      <w:rFonts w:cstheme="minorHAnsi"/>
                      <w:sz w:val="20"/>
                      <w:szCs w:val="20"/>
                    </w:rPr>
                    <w:lastRenderedPageBreak/>
                    <w:t>purpose of the trainings would be for assessing risks of survivors.</w:t>
                  </w:r>
                </w:p>
              </w:tc>
              <w:tc>
                <w:tcPr>
                  <w:tcW w:w="0" w:type="auto"/>
                </w:tcPr>
                <w:p w14:paraId="72F8648B" w14:textId="77777777" w:rsidR="008C614F" w:rsidRPr="00942C37" w:rsidRDefault="008C614F" w:rsidP="008C614F">
                  <w:pPr>
                    <w:spacing w:after="160" w:line="259" w:lineRule="auto"/>
                    <w:jc w:val="both"/>
                    <w:rPr>
                      <w:rFonts w:cstheme="minorHAnsi"/>
                      <w:sz w:val="20"/>
                      <w:szCs w:val="20"/>
                    </w:rPr>
                  </w:pPr>
                </w:p>
              </w:tc>
              <w:tc>
                <w:tcPr>
                  <w:tcW w:w="1351" w:type="dxa"/>
                </w:tcPr>
                <w:p w14:paraId="3E36307E" w14:textId="77777777" w:rsidR="008C614F" w:rsidRPr="00942C37" w:rsidRDefault="008C614F" w:rsidP="008C614F">
                  <w:pPr>
                    <w:spacing w:after="160" w:line="259" w:lineRule="auto"/>
                    <w:jc w:val="both"/>
                    <w:rPr>
                      <w:rFonts w:cstheme="minorHAnsi"/>
                      <w:sz w:val="20"/>
                      <w:szCs w:val="20"/>
                    </w:rPr>
                  </w:pPr>
                </w:p>
              </w:tc>
              <w:tc>
                <w:tcPr>
                  <w:tcW w:w="2507" w:type="dxa"/>
                </w:tcPr>
                <w:p w14:paraId="3FEF1F53" w14:textId="77777777" w:rsidR="008C614F" w:rsidRPr="00942C37" w:rsidRDefault="008C614F" w:rsidP="008C614F">
                  <w:pPr>
                    <w:jc w:val="both"/>
                    <w:rPr>
                      <w:rFonts w:cstheme="minorHAnsi"/>
                      <w:sz w:val="20"/>
                      <w:szCs w:val="20"/>
                    </w:rPr>
                  </w:pPr>
                  <w:r w:rsidRPr="00942C37">
                    <w:rPr>
                      <w:rFonts w:cstheme="minorHAnsi"/>
                      <w:sz w:val="20"/>
                      <w:szCs w:val="20"/>
                    </w:rPr>
                    <w:t xml:space="preserve">One Resource Kit in English with translated versions - (Hindi, Punjabi &amp; Tamil) tailored for the </w:t>
                  </w:r>
                  <w:r w:rsidRPr="00942C37">
                    <w:rPr>
                      <w:rFonts w:cstheme="minorHAnsi"/>
                      <w:sz w:val="20"/>
                      <w:szCs w:val="20"/>
                    </w:rPr>
                    <w:lastRenderedPageBreak/>
                    <w:t>functionaries of OSCs / first responders of gender and sexual violence.</w:t>
                  </w:r>
                </w:p>
              </w:tc>
            </w:tr>
            <w:tr w:rsidR="008C614F" w:rsidRPr="00731F64" w14:paraId="4203E1A7" w14:textId="77777777" w:rsidTr="008C614F">
              <w:trPr>
                <w:trHeight w:val="913"/>
              </w:trPr>
              <w:tc>
                <w:tcPr>
                  <w:tcW w:w="3995" w:type="dxa"/>
                </w:tcPr>
                <w:p w14:paraId="6BD0A434" w14:textId="77777777" w:rsidR="008C614F" w:rsidRPr="00942C37" w:rsidRDefault="008C614F" w:rsidP="006D381F">
                  <w:pPr>
                    <w:pStyle w:val="ListParagraph"/>
                    <w:numPr>
                      <w:ilvl w:val="0"/>
                      <w:numId w:val="25"/>
                    </w:numPr>
                    <w:spacing w:after="200" w:line="276" w:lineRule="auto"/>
                    <w:ind w:left="345" w:hanging="283"/>
                    <w:jc w:val="both"/>
                    <w:rPr>
                      <w:rFonts w:cstheme="minorHAnsi"/>
                      <w:sz w:val="20"/>
                      <w:szCs w:val="20"/>
                    </w:rPr>
                  </w:pPr>
                  <w:r w:rsidRPr="00942C37">
                    <w:rPr>
                      <w:rFonts w:cstheme="minorHAnsi"/>
                      <w:sz w:val="20"/>
                      <w:szCs w:val="20"/>
                    </w:rPr>
                    <w:lastRenderedPageBreak/>
                    <w:t xml:space="preserve">Develop guidelines on essential GBV service provisions during COVID-19 </w:t>
                  </w:r>
                </w:p>
              </w:tc>
              <w:tc>
                <w:tcPr>
                  <w:tcW w:w="0" w:type="auto"/>
                </w:tcPr>
                <w:p w14:paraId="3E385907" w14:textId="77777777" w:rsidR="008C614F" w:rsidRPr="00942C37" w:rsidRDefault="008C614F" w:rsidP="008C614F">
                  <w:pPr>
                    <w:spacing w:after="160" w:line="259" w:lineRule="auto"/>
                    <w:jc w:val="both"/>
                    <w:rPr>
                      <w:rFonts w:cstheme="minorHAnsi"/>
                      <w:sz w:val="20"/>
                      <w:szCs w:val="20"/>
                    </w:rPr>
                  </w:pPr>
                </w:p>
              </w:tc>
              <w:tc>
                <w:tcPr>
                  <w:tcW w:w="1351" w:type="dxa"/>
                </w:tcPr>
                <w:p w14:paraId="12BC2641" w14:textId="77777777" w:rsidR="008C614F" w:rsidRPr="00942C37" w:rsidRDefault="008C614F" w:rsidP="008C614F">
                  <w:pPr>
                    <w:spacing w:after="160" w:line="259" w:lineRule="auto"/>
                    <w:jc w:val="both"/>
                    <w:rPr>
                      <w:rFonts w:cstheme="minorHAnsi"/>
                      <w:sz w:val="20"/>
                      <w:szCs w:val="20"/>
                    </w:rPr>
                  </w:pPr>
                </w:p>
              </w:tc>
              <w:tc>
                <w:tcPr>
                  <w:tcW w:w="2507" w:type="dxa"/>
                </w:tcPr>
                <w:p w14:paraId="571454BE" w14:textId="77777777" w:rsidR="008C614F" w:rsidRPr="00942C37" w:rsidRDefault="008C614F" w:rsidP="008C614F">
                  <w:pPr>
                    <w:spacing w:after="200" w:line="276" w:lineRule="auto"/>
                    <w:jc w:val="both"/>
                    <w:rPr>
                      <w:rFonts w:cstheme="minorHAnsi"/>
                      <w:sz w:val="20"/>
                      <w:szCs w:val="20"/>
                    </w:rPr>
                  </w:pPr>
                  <w:r w:rsidRPr="00942C37">
                    <w:rPr>
                      <w:rFonts w:cstheme="minorHAnsi"/>
                      <w:sz w:val="20"/>
                      <w:szCs w:val="20"/>
                    </w:rPr>
                    <w:t>One Guideline – in English with translated versions - (Hindi, Punjabi &amp; Tamil)</w:t>
                  </w:r>
                </w:p>
              </w:tc>
            </w:tr>
            <w:tr w:rsidR="008C614F" w:rsidRPr="00731F64" w14:paraId="5D21F080" w14:textId="77777777" w:rsidTr="00891834">
              <w:tc>
                <w:tcPr>
                  <w:tcW w:w="3995" w:type="dxa"/>
                </w:tcPr>
                <w:p w14:paraId="29F49B56" w14:textId="77777777" w:rsidR="008C614F" w:rsidRPr="00942C37" w:rsidRDefault="008C614F" w:rsidP="006D381F">
                  <w:pPr>
                    <w:pStyle w:val="ListParagraph"/>
                    <w:numPr>
                      <w:ilvl w:val="0"/>
                      <w:numId w:val="25"/>
                    </w:numPr>
                    <w:spacing w:after="200" w:line="276" w:lineRule="auto"/>
                    <w:ind w:left="345" w:hanging="283"/>
                    <w:jc w:val="both"/>
                    <w:rPr>
                      <w:rFonts w:cstheme="minorHAnsi"/>
                      <w:sz w:val="20"/>
                      <w:szCs w:val="20"/>
                    </w:rPr>
                  </w:pPr>
                  <w:r w:rsidRPr="00942C37">
                    <w:rPr>
                      <w:rFonts w:cstheme="minorHAnsi"/>
                      <w:sz w:val="20"/>
                      <w:szCs w:val="20"/>
                    </w:rPr>
                    <w:t xml:space="preserve">Training of select One-Stop Centers and other functionaries to create safe spaces for women (181 Helpline/ state specific helplines, </w:t>
                  </w:r>
                  <w:r w:rsidRPr="00942C37">
                    <w:rPr>
                      <w:rFonts w:eastAsia="Times New Roman" w:cstheme="minorHAnsi"/>
                      <w:sz w:val="20"/>
                      <w:szCs w:val="20"/>
                    </w:rPr>
                    <w:t>Special Cells, Family Counselling Centers (FCC), Shelter Homes, State-specific scheme, etc.)</w:t>
                  </w:r>
                  <w:r w:rsidRPr="00942C37">
                    <w:rPr>
                      <w:rFonts w:cstheme="minorHAnsi"/>
                      <w:sz w:val="20"/>
                      <w:szCs w:val="20"/>
                    </w:rPr>
                    <w:t xml:space="preserve"> in the </w:t>
                  </w:r>
                  <w:proofErr w:type="spellStart"/>
                  <w:r w:rsidRPr="00942C37">
                    <w:rPr>
                      <w:rFonts w:cstheme="minorHAnsi"/>
                      <w:sz w:val="20"/>
                      <w:szCs w:val="20"/>
                    </w:rPr>
                    <w:t>programme</w:t>
                  </w:r>
                  <w:proofErr w:type="spellEnd"/>
                  <w:r w:rsidRPr="00942C37">
                    <w:rPr>
                      <w:rFonts w:cstheme="minorHAnsi"/>
                      <w:sz w:val="20"/>
                      <w:szCs w:val="20"/>
                    </w:rPr>
                    <w:t xml:space="preserve"> states on provision of GBV related essential services adapted to COVID-19 context. </w:t>
                  </w:r>
                </w:p>
                <w:p w14:paraId="27F7F9A7" w14:textId="77777777" w:rsidR="008C614F" w:rsidRPr="00942C37" w:rsidRDefault="008C614F" w:rsidP="008C614F">
                  <w:pPr>
                    <w:pStyle w:val="ListParagraph"/>
                    <w:ind w:left="345" w:hanging="283"/>
                    <w:jc w:val="both"/>
                    <w:rPr>
                      <w:rFonts w:cstheme="minorHAnsi"/>
                      <w:sz w:val="20"/>
                      <w:szCs w:val="20"/>
                    </w:rPr>
                  </w:pPr>
                </w:p>
                <w:p w14:paraId="6F31331D" w14:textId="77777777" w:rsidR="008C614F" w:rsidRPr="00942C37" w:rsidRDefault="008C614F" w:rsidP="008C614F">
                  <w:pPr>
                    <w:pStyle w:val="ListParagraph"/>
                    <w:ind w:left="345"/>
                    <w:jc w:val="both"/>
                    <w:rPr>
                      <w:rFonts w:cstheme="minorHAnsi"/>
                      <w:sz w:val="20"/>
                      <w:szCs w:val="20"/>
                    </w:rPr>
                  </w:pPr>
                  <w:r w:rsidRPr="00942C37">
                    <w:rPr>
                      <w:rFonts w:cstheme="minorHAnsi"/>
                      <w:sz w:val="20"/>
                      <w:szCs w:val="20"/>
                    </w:rPr>
                    <w:t>Conduct pre and post assessment of the trainings; Identity good practices or impact stories</w:t>
                  </w:r>
                </w:p>
              </w:tc>
              <w:tc>
                <w:tcPr>
                  <w:tcW w:w="0" w:type="auto"/>
                </w:tcPr>
                <w:p w14:paraId="4D82C942" w14:textId="77777777" w:rsidR="008C614F" w:rsidRPr="00942C37" w:rsidRDefault="008C614F" w:rsidP="008C614F">
                  <w:pPr>
                    <w:spacing w:after="160" w:line="259" w:lineRule="auto"/>
                    <w:jc w:val="both"/>
                    <w:rPr>
                      <w:rFonts w:cstheme="minorHAnsi"/>
                      <w:sz w:val="20"/>
                      <w:szCs w:val="20"/>
                    </w:rPr>
                  </w:pPr>
                  <w:r w:rsidRPr="00942C37">
                    <w:rPr>
                      <w:rFonts w:cstheme="minorHAnsi"/>
                      <w:sz w:val="20"/>
                      <w:szCs w:val="20"/>
                    </w:rPr>
                    <w:t>Minimum 2-days training sessions</w:t>
                  </w:r>
                  <w:r w:rsidRPr="00942C37">
                    <w:rPr>
                      <w:rStyle w:val="FootnoteReference"/>
                      <w:rFonts w:cstheme="minorHAnsi"/>
                      <w:sz w:val="20"/>
                      <w:szCs w:val="20"/>
                    </w:rPr>
                    <w:footnoteReference w:id="4"/>
                  </w:r>
                </w:p>
              </w:tc>
              <w:tc>
                <w:tcPr>
                  <w:tcW w:w="1351" w:type="dxa"/>
                </w:tcPr>
                <w:p w14:paraId="2D6FCE35" w14:textId="77777777" w:rsidR="008C614F" w:rsidRPr="00942C37" w:rsidRDefault="008C614F" w:rsidP="008C614F">
                  <w:pPr>
                    <w:spacing w:after="160" w:line="259" w:lineRule="auto"/>
                    <w:jc w:val="both"/>
                    <w:rPr>
                      <w:rFonts w:cstheme="minorHAnsi"/>
                      <w:sz w:val="20"/>
                      <w:szCs w:val="20"/>
                    </w:rPr>
                  </w:pPr>
                  <w:r w:rsidRPr="00942C37">
                    <w:rPr>
                      <w:rFonts w:cstheme="minorHAnsi"/>
                      <w:sz w:val="20"/>
                      <w:szCs w:val="20"/>
                    </w:rPr>
                    <w:t>Approx. 7-10 training sessions per state according to role of functionaries</w:t>
                  </w:r>
                  <w:r w:rsidRPr="00942C37">
                    <w:rPr>
                      <w:rStyle w:val="FootnoteReference"/>
                      <w:rFonts w:cstheme="minorHAnsi"/>
                      <w:sz w:val="20"/>
                      <w:szCs w:val="20"/>
                    </w:rPr>
                    <w:footnoteReference w:id="5"/>
                  </w:r>
                  <w:r w:rsidRPr="00942C37">
                    <w:rPr>
                      <w:rFonts w:cstheme="minorHAnsi"/>
                      <w:sz w:val="20"/>
                      <w:szCs w:val="20"/>
                    </w:rPr>
                    <w:t xml:space="preserve">  </w:t>
                  </w:r>
                  <w:r w:rsidRPr="00942C37">
                    <w:rPr>
                      <w:rFonts w:cstheme="minorHAnsi"/>
                      <w:sz w:val="18"/>
                      <w:szCs w:val="18"/>
                    </w:rPr>
                    <w:t xml:space="preserve">(estimating 50-100 persons per offline training and </w:t>
                  </w:r>
                  <w:proofErr w:type="spellStart"/>
                  <w:r w:rsidRPr="00942C37">
                    <w:rPr>
                      <w:rFonts w:cstheme="minorHAnsi"/>
                      <w:sz w:val="18"/>
                      <w:szCs w:val="18"/>
                    </w:rPr>
                    <w:t>upto</w:t>
                  </w:r>
                  <w:proofErr w:type="spellEnd"/>
                  <w:r w:rsidRPr="00942C37">
                    <w:rPr>
                      <w:rFonts w:cstheme="minorHAnsi"/>
                      <w:sz w:val="18"/>
                      <w:szCs w:val="18"/>
                    </w:rPr>
                    <w:t xml:space="preserve"> 150 per online session)</w:t>
                  </w:r>
                </w:p>
              </w:tc>
              <w:tc>
                <w:tcPr>
                  <w:tcW w:w="2507" w:type="dxa"/>
                </w:tcPr>
                <w:p w14:paraId="354689F1" w14:textId="77777777" w:rsidR="008C614F" w:rsidRPr="00942C37" w:rsidRDefault="008C614F" w:rsidP="008C614F">
                  <w:pPr>
                    <w:jc w:val="both"/>
                    <w:rPr>
                      <w:rFonts w:cstheme="minorHAnsi"/>
                      <w:sz w:val="20"/>
                      <w:szCs w:val="20"/>
                    </w:rPr>
                  </w:pPr>
                  <w:r w:rsidRPr="00942C37">
                    <w:rPr>
                      <w:rFonts w:cstheme="minorHAnsi"/>
                      <w:sz w:val="20"/>
                      <w:szCs w:val="20"/>
                    </w:rPr>
                    <w:t>1000 functionaries across 3 states</w:t>
                  </w:r>
                </w:p>
                <w:p w14:paraId="6E26AF5A" w14:textId="77777777" w:rsidR="008C614F" w:rsidRPr="00942C37" w:rsidRDefault="008C614F" w:rsidP="008C614F">
                  <w:pPr>
                    <w:jc w:val="both"/>
                    <w:rPr>
                      <w:rFonts w:cstheme="minorHAnsi"/>
                      <w:sz w:val="20"/>
                      <w:szCs w:val="20"/>
                    </w:rPr>
                  </w:pPr>
                </w:p>
              </w:tc>
            </w:tr>
            <w:tr w:rsidR="008C614F" w:rsidRPr="00731F64" w14:paraId="2B15C6CA" w14:textId="77777777" w:rsidTr="00891834">
              <w:trPr>
                <w:trHeight w:val="806"/>
              </w:trPr>
              <w:tc>
                <w:tcPr>
                  <w:tcW w:w="3995" w:type="dxa"/>
                </w:tcPr>
                <w:p w14:paraId="7A145269" w14:textId="77777777" w:rsidR="008C614F" w:rsidRPr="00942C37" w:rsidRDefault="008C614F" w:rsidP="006D381F">
                  <w:pPr>
                    <w:pStyle w:val="ListParagraph"/>
                    <w:numPr>
                      <w:ilvl w:val="0"/>
                      <w:numId w:val="25"/>
                    </w:numPr>
                    <w:spacing w:after="200" w:line="276" w:lineRule="auto"/>
                    <w:ind w:left="345" w:hanging="345"/>
                    <w:jc w:val="both"/>
                    <w:rPr>
                      <w:rFonts w:cstheme="minorHAnsi"/>
                      <w:sz w:val="20"/>
                      <w:szCs w:val="20"/>
                    </w:rPr>
                  </w:pPr>
                  <w:r w:rsidRPr="00942C37">
                    <w:rPr>
                      <w:rFonts w:cstheme="minorHAnsi"/>
                      <w:sz w:val="20"/>
                      <w:szCs w:val="20"/>
                    </w:rPr>
                    <w:t>Develop framework for model OSCs and monitoring and evaluation tools for assessment of OSCs.</w:t>
                  </w:r>
                </w:p>
              </w:tc>
              <w:tc>
                <w:tcPr>
                  <w:tcW w:w="0" w:type="auto"/>
                </w:tcPr>
                <w:p w14:paraId="78AA8645" w14:textId="77777777" w:rsidR="008C614F" w:rsidRPr="00942C37" w:rsidRDefault="008C614F" w:rsidP="008C614F">
                  <w:pPr>
                    <w:spacing w:after="160" w:line="259" w:lineRule="auto"/>
                    <w:jc w:val="both"/>
                    <w:rPr>
                      <w:rFonts w:cstheme="minorHAnsi"/>
                      <w:sz w:val="20"/>
                      <w:szCs w:val="20"/>
                    </w:rPr>
                  </w:pPr>
                </w:p>
              </w:tc>
              <w:tc>
                <w:tcPr>
                  <w:tcW w:w="1351" w:type="dxa"/>
                </w:tcPr>
                <w:p w14:paraId="40EDF649" w14:textId="77777777" w:rsidR="008C614F" w:rsidRPr="00942C37" w:rsidRDefault="008C614F" w:rsidP="008C614F">
                  <w:pPr>
                    <w:spacing w:after="160" w:line="259" w:lineRule="auto"/>
                    <w:jc w:val="both"/>
                    <w:rPr>
                      <w:rFonts w:cstheme="minorHAnsi"/>
                      <w:sz w:val="20"/>
                      <w:szCs w:val="20"/>
                    </w:rPr>
                  </w:pPr>
                </w:p>
              </w:tc>
              <w:tc>
                <w:tcPr>
                  <w:tcW w:w="2507" w:type="dxa"/>
                </w:tcPr>
                <w:p w14:paraId="040E13AF" w14:textId="77777777" w:rsidR="008C614F" w:rsidRPr="00942C37" w:rsidRDefault="008C614F" w:rsidP="008C614F">
                  <w:pPr>
                    <w:jc w:val="both"/>
                    <w:rPr>
                      <w:rFonts w:cstheme="minorHAnsi"/>
                      <w:sz w:val="20"/>
                      <w:szCs w:val="20"/>
                    </w:rPr>
                  </w:pPr>
                  <w:r w:rsidRPr="00942C37">
                    <w:rPr>
                      <w:rFonts w:cstheme="minorHAnsi"/>
                      <w:sz w:val="20"/>
                      <w:szCs w:val="20"/>
                    </w:rPr>
                    <w:t xml:space="preserve">One Report </w:t>
                  </w:r>
                </w:p>
              </w:tc>
            </w:tr>
          </w:tbl>
          <w:p w14:paraId="7D77FF48" w14:textId="77777777" w:rsidR="008C614F" w:rsidRPr="00731F64" w:rsidRDefault="008C614F" w:rsidP="008C614F">
            <w:pPr>
              <w:jc w:val="both"/>
              <w:rPr>
                <w:rFonts w:asciiTheme="minorHAnsi" w:hAnsiTheme="minorHAnsi" w:cstheme="minorHAnsi"/>
                <w:sz w:val="20"/>
                <w:szCs w:val="20"/>
              </w:rPr>
            </w:pPr>
          </w:p>
          <w:p w14:paraId="30869C98" w14:textId="40A238E8" w:rsidR="0012711E" w:rsidRPr="008D0C16" w:rsidRDefault="0012711E" w:rsidP="0012711E">
            <w:pPr>
              <w:shd w:val="clear" w:color="auto" w:fill="FFFFFF" w:themeFill="background1"/>
              <w:tabs>
                <w:tab w:val="left" w:pos="284"/>
              </w:tabs>
              <w:spacing w:after="200" w:line="276" w:lineRule="auto"/>
              <w:jc w:val="both"/>
              <w:rPr>
                <w:rFonts w:asciiTheme="minorHAnsi" w:hAnsiTheme="minorHAnsi" w:cstheme="minorHAnsi"/>
                <w:b/>
                <w:bCs/>
              </w:rPr>
            </w:pPr>
            <w:r w:rsidRPr="008D0C16">
              <w:rPr>
                <w:rFonts w:asciiTheme="minorHAnsi" w:hAnsiTheme="minorHAnsi" w:cstheme="minorHAnsi"/>
                <w:b/>
                <w:bCs/>
              </w:rPr>
              <w:t>PROGRAMME GEOGRAPHICAL SCOPE</w:t>
            </w:r>
          </w:p>
          <w:p w14:paraId="046763D9" w14:textId="77777777" w:rsidR="008C614F" w:rsidRDefault="0012711E" w:rsidP="0012711E">
            <w:pPr>
              <w:shd w:val="clear" w:color="auto" w:fill="FFFFFF" w:themeFill="background1"/>
              <w:tabs>
                <w:tab w:val="left" w:pos="284"/>
              </w:tabs>
              <w:jc w:val="both"/>
              <w:rPr>
                <w:rFonts w:asciiTheme="minorHAnsi" w:hAnsiTheme="minorHAnsi" w:cstheme="minorHAnsi"/>
                <w:bCs/>
              </w:rPr>
            </w:pPr>
            <w:r w:rsidRPr="008D0C16">
              <w:rPr>
                <w:rFonts w:asciiTheme="minorHAnsi" w:hAnsiTheme="minorHAnsi" w:cstheme="minorHAnsi"/>
                <w:bCs/>
              </w:rPr>
              <w:t xml:space="preserve">The programme will implement activities in the states of Punjab, </w:t>
            </w:r>
            <w:proofErr w:type="gramStart"/>
            <w:r w:rsidRPr="008D0C16">
              <w:rPr>
                <w:rFonts w:asciiTheme="minorHAnsi" w:hAnsiTheme="minorHAnsi" w:cstheme="minorHAnsi"/>
                <w:bCs/>
              </w:rPr>
              <w:t>Tamil Nadu</w:t>
            </w:r>
            <w:proofErr w:type="gramEnd"/>
            <w:r w:rsidRPr="008D0C16">
              <w:rPr>
                <w:rFonts w:asciiTheme="minorHAnsi" w:hAnsiTheme="minorHAnsi" w:cstheme="minorHAnsi"/>
                <w:bCs/>
              </w:rPr>
              <w:t xml:space="preserve"> and Uttar Pradesh in India.</w:t>
            </w:r>
          </w:p>
          <w:p w14:paraId="57B21484" w14:textId="77777777" w:rsidR="008C614F" w:rsidRDefault="008C614F" w:rsidP="0012711E">
            <w:pPr>
              <w:shd w:val="clear" w:color="auto" w:fill="FFFFFF" w:themeFill="background1"/>
              <w:tabs>
                <w:tab w:val="left" w:pos="284"/>
              </w:tabs>
              <w:jc w:val="both"/>
              <w:rPr>
                <w:rFonts w:asciiTheme="minorHAnsi" w:hAnsiTheme="minorHAnsi" w:cstheme="minorHAnsi"/>
                <w:bCs/>
              </w:rPr>
            </w:pPr>
          </w:p>
          <w:p w14:paraId="6AF99F2E" w14:textId="77777777" w:rsidR="008C614F" w:rsidRPr="002A361A" w:rsidRDefault="008C614F" w:rsidP="008C614F">
            <w:pPr>
              <w:shd w:val="clear" w:color="auto" w:fill="FFFFFF" w:themeFill="background1"/>
              <w:tabs>
                <w:tab w:val="left" w:pos="284"/>
              </w:tabs>
              <w:jc w:val="both"/>
              <w:rPr>
                <w:rFonts w:asciiTheme="minorHAnsi" w:hAnsiTheme="minorHAnsi" w:cstheme="minorHAnsi"/>
                <w:b/>
                <w:bCs/>
              </w:rPr>
            </w:pPr>
            <w:r w:rsidRPr="002A361A">
              <w:rPr>
                <w:rFonts w:asciiTheme="minorHAnsi" w:hAnsiTheme="minorHAnsi" w:cstheme="minorHAnsi"/>
                <w:b/>
                <w:bCs/>
              </w:rPr>
              <w:t>TARGET BENEFICARIES:</w:t>
            </w:r>
          </w:p>
          <w:p w14:paraId="055C9F27" w14:textId="77777777" w:rsidR="008C614F" w:rsidRPr="002A361A" w:rsidRDefault="008C614F" w:rsidP="008C614F">
            <w:pPr>
              <w:shd w:val="clear" w:color="auto" w:fill="FFFFFF" w:themeFill="background1"/>
              <w:tabs>
                <w:tab w:val="left" w:pos="284"/>
              </w:tabs>
              <w:jc w:val="both"/>
              <w:rPr>
                <w:rFonts w:asciiTheme="minorHAnsi" w:hAnsiTheme="minorHAnsi" w:cstheme="minorHAnsi"/>
              </w:rPr>
            </w:pPr>
            <w:r w:rsidRPr="002A361A">
              <w:rPr>
                <w:rFonts w:asciiTheme="minorHAnsi" w:hAnsiTheme="minorHAnsi" w:cstheme="minorHAnsi"/>
                <w:b/>
                <w:bCs/>
              </w:rPr>
              <w:tab/>
            </w:r>
            <w:r w:rsidRPr="002A361A">
              <w:rPr>
                <w:rFonts w:asciiTheme="minorHAnsi" w:hAnsiTheme="minorHAnsi" w:cstheme="minorHAnsi"/>
              </w:rPr>
              <w:t>The targets of this programme are as below:</w:t>
            </w:r>
          </w:p>
          <w:p w14:paraId="5B4056A5" w14:textId="795D0A5F" w:rsidR="00FF2C19" w:rsidRPr="008C614F" w:rsidRDefault="008C614F" w:rsidP="008C614F">
            <w:pPr>
              <w:pStyle w:val="ListNumber5"/>
            </w:pPr>
            <w:r w:rsidRPr="00E93FC9">
              <w:t xml:space="preserve">1000 functionaries linked to OSC, and other shelter and safe spaces for women (181 Helpline/ state specific helplines, </w:t>
            </w:r>
            <w:r w:rsidRPr="00E93FC9">
              <w:rPr>
                <w:rFonts w:eastAsia="Times New Roman"/>
              </w:rPr>
              <w:t>Special Cells, FCC, Shelter Homes, State-specific scheme, etc.)</w:t>
            </w:r>
            <w:r w:rsidRPr="00E93FC9">
              <w:t xml:space="preserve"> across three states trained on SGBV </w:t>
            </w:r>
            <w:r w:rsidRPr="00E93FC9">
              <w:rPr>
                <w:rFonts w:eastAsia="Times New Roman"/>
              </w:rPr>
              <w:t>adopted to the context of COVID-19.</w:t>
            </w:r>
          </w:p>
        </w:tc>
      </w:tr>
      <w:tr w:rsidR="00FF2C19" w:rsidRPr="0056586D" w14:paraId="4C610FB7" w14:textId="77777777" w:rsidTr="00B42651">
        <w:tc>
          <w:tcPr>
            <w:tcW w:w="9351" w:type="dxa"/>
          </w:tcPr>
          <w:p w14:paraId="5DEC1190" w14:textId="71CF3A0E" w:rsidR="00FF2C19" w:rsidRPr="0012711E" w:rsidRDefault="00FF2C19" w:rsidP="006D381F">
            <w:pPr>
              <w:pStyle w:val="ListParagraph"/>
              <w:numPr>
                <w:ilvl w:val="0"/>
                <w:numId w:val="27"/>
              </w:numPr>
              <w:tabs>
                <w:tab w:val="center" w:pos="4320"/>
                <w:tab w:val="right" w:pos="8640"/>
              </w:tabs>
              <w:ind w:left="316" w:hanging="284"/>
              <w:jc w:val="both"/>
              <w:rPr>
                <w:rFonts w:eastAsia="Times New Roman" w:cstheme="minorHAnsi"/>
                <w:b/>
                <w:color w:val="000000"/>
                <w:spacing w:val="-3"/>
                <w:lang w:val="en-GB" w:eastAsia="en-GB"/>
              </w:rPr>
            </w:pPr>
            <w:r w:rsidRPr="0012711E">
              <w:rPr>
                <w:rFonts w:eastAsia="Times New Roman" w:cstheme="minorHAnsi"/>
                <w:b/>
                <w:color w:val="000000"/>
                <w:spacing w:val="-3"/>
                <w:lang w:val="en-GB" w:eastAsia="en-GB"/>
              </w:rPr>
              <w:lastRenderedPageBreak/>
              <w:t xml:space="preserve">Timeframe: Start date and end date for completion of required services/results </w:t>
            </w:r>
          </w:p>
          <w:p w14:paraId="0C3BF38E" w14:textId="72FB4654" w:rsidR="00FF2C19" w:rsidRDefault="00FF2C19" w:rsidP="00FF2C19">
            <w:pPr>
              <w:tabs>
                <w:tab w:val="center" w:pos="4320"/>
                <w:tab w:val="right" w:pos="8640"/>
              </w:tabs>
              <w:ind w:left="360"/>
              <w:jc w:val="both"/>
              <w:rPr>
                <w:rFonts w:asciiTheme="minorHAnsi" w:eastAsia="Times New Roman" w:hAnsiTheme="minorHAnsi" w:cstheme="minorHAnsi"/>
                <w:b/>
                <w:color w:val="000000"/>
                <w:spacing w:val="-3"/>
                <w:sz w:val="18"/>
                <w:szCs w:val="18"/>
                <w:lang w:val="en-GB" w:eastAsia="en-GB"/>
              </w:rPr>
            </w:pPr>
          </w:p>
          <w:p w14:paraId="2CC60A1D" w14:textId="038F86E6" w:rsidR="00FF2C19" w:rsidRDefault="00FF2C19" w:rsidP="00FF2C19">
            <w:pPr>
              <w:tabs>
                <w:tab w:val="center" w:pos="4320"/>
                <w:tab w:val="right" w:pos="8640"/>
              </w:tabs>
              <w:ind w:left="360"/>
              <w:jc w:val="both"/>
              <w:rPr>
                <w:rFonts w:asciiTheme="minorHAnsi" w:hAnsiTheme="minorHAnsi" w:cstheme="minorHAnsi"/>
              </w:rPr>
            </w:pPr>
            <w:r>
              <w:rPr>
                <w:rFonts w:asciiTheme="minorHAnsi" w:hAnsiTheme="minorHAnsi" w:cstheme="minorHAnsi"/>
              </w:rPr>
              <w:t>A</w:t>
            </w:r>
            <w:r w:rsidRPr="00C160E2">
              <w:rPr>
                <w:rFonts w:asciiTheme="minorHAnsi" w:hAnsiTheme="minorHAnsi" w:cstheme="minorHAnsi"/>
              </w:rPr>
              <w:t>ll work must be completed between 1</w:t>
            </w:r>
            <w:r w:rsidRPr="00C160E2">
              <w:rPr>
                <w:rFonts w:asciiTheme="minorHAnsi" w:hAnsiTheme="minorHAnsi" w:cstheme="minorHAnsi"/>
                <w:vertAlign w:val="superscript"/>
              </w:rPr>
              <w:t>st</w:t>
            </w:r>
            <w:r w:rsidRPr="00C160E2">
              <w:rPr>
                <w:rFonts w:asciiTheme="minorHAnsi" w:hAnsiTheme="minorHAnsi" w:cstheme="minorHAnsi"/>
              </w:rPr>
              <w:t xml:space="preserve"> Ju</w:t>
            </w:r>
            <w:r w:rsidR="0012711E">
              <w:rPr>
                <w:rFonts w:asciiTheme="minorHAnsi" w:hAnsiTheme="minorHAnsi" w:cstheme="minorHAnsi"/>
              </w:rPr>
              <w:t>ly</w:t>
            </w:r>
            <w:r w:rsidRPr="00C160E2">
              <w:rPr>
                <w:rFonts w:asciiTheme="minorHAnsi" w:hAnsiTheme="minorHAnsi" w:cstheme="minorHAnsi"/>
              </w:rPr>
              <w:t xml:space="preserve"> 2022 to</w:t>
            </w:r>
            <w:r w:rsidR="0012711E">
              <w:rPr>
                <w:rFonts w:asciiTheme="minorHAnsi" w:hAnsiTheme="minorHAnsi" w:cstheme="minorHAnsi"/>
              </w:rPr>
              <w:t xml:space="preserve"> 1</w:t>
            </w:r>
            <w:r w:rsidR="008C614F">
              <w:rPr>
                <w:rFonts w:asciiTheme="minorHAnsi" w:hAnsiTheme="minorHAnsi" w:cstheme="minorHAnsi"/>
              </w:rPr>
              <w:t>5</w:t>
            </w:r>
            <w:r w:rsidR="0012711E" w:rsidRPr="0012711E">
              <w:rPr>
                <w:rFonts w:asciiTheme="minorHAnsi" w:hAnsiTheme="minorHAnsi" w:cstheme="minorHAnsi"/>
                <w:vertAlign w:val="superscript"/>
              </w:rPr>
              <w:t>th</w:t>
            </w:r>
            <w:r w:rsidR="0012711E">
              <w:rPr>
                <w:rFonts w:asciiTheme="minorHAnsi" w:hAnsiTheme="minorHAnsi" w:cstheme="minorHAnsi"/>
              </w:rPr>
              <w:t xml:space="preserve"> October</w:t>
            </w:r>
            <w:r w:rsidRPr="00C160E2">
              <w:rPr>
                <w:rFonts w:asciiTheme="minorHAnsi" w:hAnsiTheme="minorHAnsi" w:cstheme="minorHAnsi"/>
              </w:rPr>
              <w:t xml:space="preserve"> 202</w:t>
            </w:r>
            <w:r w:rsidR="0012711E">
              <w:rPr>
                <w:rFonts w:asciiTheme="minorHAnsi" w:hAnsiTheme="minorHAnsi" w:cstheme="minorHAnsi"/>
              </w:rPr>
              <w:t>2</w:t>
            </w:r>
            <w:r w:rsidRPr="00C160E2">
              <w:rPr>
                <w:rFonts w:asciiTheme="minorHAnsi" w:hAnsiTheme="minorHAnsi" w:cstheme="minorHAnsi"/>
              </w:rPr>
              <w:t>.</w:t>
            </w:r>
          </w:p>
          <w:p w14:paraId="3436E53F" w14:textId="39056480" w:rsidR="008C614F" w:rsidRDefault="008C614F" w:rsidP="00FF2C19">
            <w:pPr>
              <w:tabs>
                <w:tab w:val="center" w:pos="4320"/>
                <w:tab w:val="right" w:pos="8640"/>
              </w:tabs>
              <w:ind w:left="360"/>
              <w:jc w:val="both"/>
              <w:rPr>
                <w:rFonts w:asciiTheme="minorHAnsi" w:hAnsiTheme="minorHAnsi" w:cstheme="minorHAnsi"/>
                <w:b/>
                <w:color w:val="000000"/>
                <w:spacing w:val="-3"/>
                <w:sz w:val="18"/>
                <w:szCs w:val="18"/>
                <w:lang w:eastAsia="en-GB"/>
              </w:rPr>
            </w:pPr>
          </w:p>
          <w:tbl>
            <w:tblPr>
              <w:tblStyle w:val="TableGrid"/>
              <w:tblW w:w="8960" w:type="dxa"/>
              <w:tblLook w:val="04A0" w:firstRow="1" w:lastRow="0" w:firstColumn="1" w:lastColumn="0" w:noHBand="0" w:noVBand="1"/>
            </w:tblPr>
            <w:tblGrid>
              <w:gridCol w:w="744"/>
              <w:gridCol w:w="5377"/>
              <w:gridCol w:w="1132"/>
              <w:gridCol w:w="1707"/>
            </w:tblGrid>
            <w:tr w:rsidR="008C614F" w:rsidRPr="009C7FF4" w14:paraId="26676D67" w14:textId="77777777" w:rsidTr="00891834">
              <w:tc>
                <w:tcPr>
                  <w:tcW w:w="744" w:type="dxa"/>
                </w:tcPr>
                <w:p w14:paraId="0FFCC9D0" w14:textId="77777777" w:rsidR="008C614F" w:rsidRPr="00731F64" w:rsidRDefault="008C614F" w:rsidP="008C614F">
                  <w:pPr>
                    <w:pStyle w:val="ListParagraph"/>
                    <w:tabs>
                      <w:tab w:val="left" w:pos="284"/>
                    </w:tabs>
                    <w:ind w:left="0"/>
                    <w:jc w:val="right"/>
                    <w:rPr>
                      <w:rFonts w:cstheme="minorHAnsi"/>
                      <w:lang w:val="en-CA"/>
                    </w:rPr>
                  </w:pPr>
                </w:p>
              </w:tc>
              <w:tc>
                <w:tcPr>
                  <w:tcW w:w="5377" w:type="dxa"/>
                </w:tcPr>
                <w:p w14:paraId="6FD6D75F" w14:textId="77777777" w:rsidR="008C614F" w:rsidRPr="009C7FF4" w:rsidRDefault="008C614F" w:rsidP="008C614F">
                  <w:pPr>
                    <w:pStyle w:val="ListParagraph"/>
                    <w:tabs>
                      <w:tab w:val="left" w:pos="284"/>
                    </w:tabs>
                    <w:ind w:left="0"/>
                    <w:jc w:val="both"/>
                    <w:rPr>
                      <w:rFonts w:cstheme="minorHAnsi"/>
                      <w:sz w:val="20"/>
                      <w:szCs w:val="20"/>
                      <w:lang w:val="en-CA"/>
                    </w:rPr>
                  </w:pPr>
                  <w:r w:rsidRPr="009C7FF4">
                    <w:rPr>
                      <w:rFonts w:cstheme="minorHAnsi"/>
                      <w:sz w:val="20"/>
                      <w:szCs w:val="20"/>
                      <w:lang w:val="en-CA"/>
                    </w:rPr>
                    <w:t>DELIVERABLE</w:t>
                  </w:r>
                  <w:r>
                    <w:rPr>
                      <w:rFonts w:cstheme="minorHAnsi"/>
                      <w:sz w:val="20"/>
                      <w:szCs w:val="20"/>
                      <w:lang w:val="en-CA"/>
                    </w:rPr>
                    <w:t>S</w:t>
                  </w:r>
                </w:p>
              </w:tc>
              <w:tc>
                <w:tcPr>
                  <w:tcW w:w="1132" w:type="dxa"/>
                </w:tcPr>
                <w:p w14:paraId="20115B2A" w14:textId="77777777" w:rsidR="008C614F" w:rsidRPr="009C7FF4" w:rsidRDefault="008C614F" w:rsidP="008C614F">
                  <w:pPr>
                    <w:pStyle w:val="ListParagraph"/>
                    <w:tabs>
                      <w:tab w:val="left" w:pos="284"/>
                    </w:tabs>
                    <w:ind w:left="0"/>
                    <w:jc w:val="both"/>
                    <w:rPr>
                      <w:rFonts w:cstheme="minorHAnsi"/>
                      <w:sz w:val="20"/>
                      <w:szCs w:val="20"/>
                      <w:lang w:val="en-CA"/>
                    </w:rPr>
                  </w:pPr>
                  <w:r w:rsidRPr="009C7FF4">
                    <w:rPr>
                      <w:rFonts w:cstheme="minorHAnsi"/>
                      <w:sz w:val="20"/>
                      <w:szCs w:val="20"/>
                      <w:lang w:val="en-CA"/>
                    </w:rPr>
                    <w:t>QUANTIT</w:t>
                  </w:r>
                  <w:r>
                    <w:rPr>
                      <w:rFonts w:cstheme="minorHAnsi"/>
                      <w:sz w:val="20"/>
                      <w:szCs w:val="20"/>
                      <w:lang w:val="en-CA"/>
                    </w:rPr>
                    <w:t>Y</w:t>
                  </w:r>
                </w:p>
              </w:tc>
              <w:tc>
                <w:tcPr>
                  <w:tcW w:w="1707" w:type="dxa"/>
                </w:tcPr>
                <w:p w14:paraId="54E31347" w14:textId="77777777" w:rsidR="008C614F" w:rsidRPr="009C7FF4" w:rsidRDefault="008C614F" w:rsidP="008C614F">
                  <w:pPr>
                    <w:pStyle w:val="ListParagraph"/>
                    <w:tabs>
                      <w:tab w:val="left" w:pos="284"/>
                    </w:tabs>
                    <w:ind w:left="0"/>
                    <w:jc w:val="both"/>
                    <w:rPr>
                      <w:rFonts w:cstheme="minorHAnsi"/>
                      <w:sz w:val="20"/>
                      <w:szCs w:val="20"/>
                      <w:lang w:val="en-CA"/>
                    </w:rPr>
                  </w:pPr>
                  <w:r w:rsidRPr="009C7FF4">
                    <w:rPr>
                      <w:rFonts w:cstheme="minorHAnsi"/>
                      <w:sz w:val="20"/>
                      <w:szCs w:val="20"/>
                      <w:lang w:val="en-CA"/>
                    </w:rPr>
                    <w:t>TARGET DATE</w:t>
                  </w:r>
                </w:p>
              </w:tc>
            </w:tr>
            <w:tr w:rsidR="008C614F" w:rsidRPr="009C7FF4" w14:paraId="7C9BB806" w14:textId="77777777" w:rsidTr="00891834">
              <w:tc>
                <w:tcPr>
                  <w:tcW w:w="744" w:type="dxa"/>
                </w:tcPr>
                <w:p w14:paraId="68DCBD64" w14:textId="77777777" w:rsidR="008C614F" w:rsidRPr="00731F64" w:rsidRDefault="008C614F" w:rsidP="008C614F">
                  <w:pPr>
                    <w:pStyle w:val="ListParagraph"/>
                    <w:tabs>
                      <w:tab w:val="left" w:pos="284"/>
                    </w:tabs>
                    <w:ind w:left="0"/>
                    <w:jc w:val="center"/>
                    <w:rPr>
                      <w:rFonts w:cstheme="minorHAnsi"/>
                      <w:lang w:val="en-CA"/>
                    </w:rPr>
                  </w:pPr>
                  <w:r w:rsidRPr="00731F64">
                    <w:rPr>
                      <w:rFonts w:cstheme="minorHAnsi"/>
                      <w:lang w:val="en-CA"/>
                    </w:rPr>
                    <w:t>1.</w:t>
                  </w:r>
                </w:p>
              </w:tc>
              <w:tc>
                <w:tcPr>
                  <w:tcW w:w="5377" w:type="dxa"/>
                </w:tcPr>
                <w:p w14:paraId="775A8F46" w14:textId="77777777" w:rsidR="008C614F" w:rsidRPr="009C7FF4" w:rsidRDefault="008C614F" w:rsidP="008C614F">
                  <w:pPr>
                    <w:tabs>
                      <w:tab w:val="left" w:pos="284"/>
                    </w:tabs>
                    <w:jc w:val="both"/>
                    <w:rPr>
                      <w:rFonts w:cstheme="minorHAnsi"/>
                      <w:sz w:val="20"/>
                      <w:szCs w:val="20"/>
                      <w:lang w:val="en-CA"/>
                    </w:rPr>
                  </w:pPr>
                  <w:r w:rsidRPr="009C7FF4">
                    <w:rPr>
                      <w:rFonts w:cstheme="minorHAnsi"/>
                      <w:sz w:val="20"/>
                      <w:szCs w:val="20"/>
                      <w:lang w:val="en-CA"/>
                    </w:rPr>
                    <w:t>Workplan submission</w:t>
                  </w:r>
                </w:p>
                <w:p w14:paraId="68376A7C" w14:textId="77777777" w:rsidR="008C614F" w:rsidRPr="009C7FF4" w:rsidRDefault="008C614F" w:rsidP="008C614F">
                  <w:pPr>
                    <w:pStyle w:val="CommentText"/>
                    <w:rPr>
                      <w:rFonts w:cstheme="minorHAnsi"/>
                      <w:lang w:val="en-CA"/>
                    </w:rPr>
                  </w:pPr>
                </w:p>
              </w:tc>
              <w:tc>
                <w:tcPr>
                  <w:tcW w:w="1132" w:type="dxa"/>
                </w:tcPr>
                <w:p w14:paraId="30FD1334" w14:textId="77777777" w:rsidR="008C614F" w:rsidRPr="009C7FF4" w:rsidRDefault="008C614F" w:rsidP="008C614F">
                  <w:pPr>
                    <w:pStyle w:val="ListParagraph"/>
                    <w:tabs>
                      <w:tab w:val="left" w:pos="284"/>
                    </w:tabs>
                    <w:ind w:left="0"/>
                    <w:jc w:val="both"/>
                    <w:rPr>
                      <w:rFonts w:cstheme="minorHAnsi"/>
                      <w:sz w:val="20"/>
                      <w:szCs w:val="20"/>
                      <w:lang w:val="en-CA"/>
                    </w:rPr>
                  </w:pPr>
                  <w:r w:rsidRPr="009C7FF4">
                    <w:rPr>
                      <w:rFonts w:cstheme="minorHAnsi"/>
                      <w:sz w:val="20"/>
                      <w:szCs w:val="20"/>
                      <w:lang w:val="en-CA"/>
                    </w:rPr>
                    <w:t>1</w:t>
                  </w:r>
                </w:p>
              </w:tc>
              <w:tc>
                <w:tcPr>
                  <w:tcW w:w="1707" w:type="dxa"/>
                </w:tcPr>
                <w:p w14:paraId="77D68AE7" w14:textId="2F5F2E7E" w:rsidR="008C614F" w:rsidRPr="009C7FF4" w:rsidRDefault="008C614F" w:rsidP="008C614F">
                  <w:pPr>
                    <w:pStyle w:val="ListParagraph"/>
                    <w:tabs>
                      <w:tab w:val="left" w:pos="284"/>
                    </w:tabs>
                    <w:ind w:left="0"/>
                    <w:jc w:val="both"/>
                    <w:rPr>
                      <w:rFonts w:cstheme="minorHAnsi"/>
                      <w:sz w:val="20"/>
                      <w:szCs w:val="20"/>
                      <w:lang w:val="en-CA"/>
                    </w:rPr>
                  </w:pPr>
                  <w:r w:rsidRPr="009C7FF4">
                    <w:rPr>
                      <w:rFonts w:cstheme="minorHAnsi"/>
                      <w:sz w:val="20"/>
                      <w:szCs w:val="20"/>
                      <w:lang w:val="en-CA"/>
                    </w:rPr>
                    <w:t>By 15</w:t>
                  </w:r>
                  <w:r w:rsidRPr="009C7FF4">
                    <w:rPr>
                      <w:rFonts w:cstheme="minorHAnsi"/>
                      <w:sz w:val="20"/>
                      <w:szCs w:val="20"/>
                      <w:vertAlign w:val="superscript"/>
                      <w:lang w:val="en-CA"/>
                    </w:rPr>
                    <w:t>th</w:t>
                  </w:r>
                  <w:r w:rsidRPr="009C7FF4">
                    <w:rPr>
                      <w:rFonts w:cstheme="minorHAnsi"/>
                      <w:sz w:val="20"/>
                      <w:szCs w:val="20"/>
                      <w:lang w:val="en-CA"/>
                    </w:rPr>
                    <w:t xml:space="preserve"> Jul 2022</w:t>
                  </w:r>
                </w:p>
              </w:tc>
            </w:tr>
            <w:tr w:rsidR="008C614F" w:rsidRPr="009C7FF4" w14:paraId="05598E23" w14:textId="77777777" w:rsidTr="00891834">
              <w:tc>
                <w:tcPr>
                  <w:tcW w:w="744" w:type="dxa"/>
                </w:tcPr>
                <w:p w14:paraId="43AE34B2" w14:textId="77777777" w:rsidR="008C614F" w:rsidRPr="00731F64" w:rsidRDefault="008C614F" w:rsidP="008C614F">
                  <w:pPr>
                    <w:pStyle w:val="ListParagraph"/>
                    <w:tabs>
                      <w:tab w:val="left" w:pos="284"/>
                    </w:tabs>
                    <w:ind w:left="0"/>
                    <w:jc w:val="center"/>
                    <w:rPr>
                      <w:rFonts w:cstheme="minorHAnsi"/>
                      <w:lang w:val="en-CA"/>
                    </w:rPr>
                  </w:pPr>
                  <w:r w:rsidRPr="00731F64">
                    <w:rPr>
                      <w:rFonts w:cstheme="minorHAnsi"/>
                      <w:lang w:val="en-CA"/>
                    </w:rPr>
                    <w:t>2.</w:t>
                  </w:r>
                </w:p>
              </w:tc>
              <w:tc>
                <w:tcPr>
                  <w:tcW w:w="5377" w:type="dxa"/>
                </w:tcPr>
                <w:p w14:paraId="0D2871ED" w14:textId="77777777" w:rsidR="008C614F" w:rsidRPr="009C7FF4" w:rsidRDefault="008C614F" w:rsidP="008C614F">
                  <w:pPr>
                    <w:shd w:val="clear" w:color="auto" w:fill="FFFFFF" w:themeFill="background1"/>
                    <w:tabs>
                      <w:tab w:val="left" w:pos="284"/>
                    </w:tabs>
                    <w:jc w:val="both"/>
                    <w:rPr>
                      <w:rFonts w:cstheme="minorHAnsi"/>
                      <w:sz w:val="20"/>
                      <w:szCs w:val="20"/>
                    </w:rPr>
                  </w:pPr>
                  <w:r w:rsidRPr="009C7FF4">
                    <w:rPr>
                      <w:rFonts w:cstheme="minorHAnsi"/>
                      <w:sz w:val="20"/>
                      <w:szCs w:val="20"/>
                    </w:rPr>
                    <w:t>First Narrative Report (with supporting documents) approved by UN Women highlighting key activities, including but not limited to the below points:</w:t>
                  </w:r>
                </w:p>
                <w:p w14:paraId="63A73BBB" w14:textId="77777777" w:rsidR="008C614F" w:rsidRPr="009C7FF4" w:rsidRDefault="008C614F" w:rsidP="008C614F">
                  <w:pPr>
                    <w:ind w:left="486" w:hanging="486"/>
                    <w:rPr>
                      <w:rFonts w:cstheme="minorHAnsi"/>
                      <w:sz w:val="20"/>
                      <w:szCs w:val="20"/>
                      <w:lang w:val="en-CA"/>
                    </w:rPr>
                  </w:pPr>
                  <w:r w:rsidRPr="009C7FF4">
                    <w:rPr>
                      <w:rFonts w:cstheme="minorHAnsi"/>
                      <w:sz w:val="20"/>
                      <w:szCs w:val="20"/>
                      <w:lang w:val="en-CA"/>
                    </w:rPr>
                    <w:t>2.1.  State level mapping of OSCs and other GBV services</w:t>
                  </w:r>
                </w:p>
                <w:p w14:paraId="21AB5C56" w14:textId="77777777" w:rsidR="008C614F" w:rsidRPr="009C7FF4" w:rsidRDefault="008C614F" w:rsidP="008C614F">
                  <w:pPr>
                    <w:ind w:left="486" w:hanging="486"/>
                    <w:rPr>
                      <w:rFonts w:cstheme="minorHAnsi"/>
                      <w:sz w:val="20"/>
                      <w:szCs w:val="20"/>
                      <w:lang w:val="en-CA"/>
                    </w:rPr>
                  </w:pPr>
                  <w:r w:rsidRPr="009C7FF4">
                    <w:rPr>
                      <w:rFonts w:cstheme="minorHAnsi"/>
                      <w:sz w:val="20"/>
                      <w:szCs w:val="20"/>
                      <w:lang w:val="en-CA"/>
                    </w:rPr>
                    <w:lastRenderedPageBreak/>
                    <w:t>2.2.  Training Manual for first responders/ staff of OSCs</w:t>
                  </w:r>
                </w:p>
                <w:p w14:paraId="46021C32" w14:textId="77777777" w:rsidR="008C614F" w:rsidRPr="009C7FF4" w:rsidRDefault="008C614F" w:rsidP="008C614F">
                  <w:pPr>
                    <w:ind w:left="396" w:hanging="396"/>
                    <w:rPr>
                      <w:rFonts w:cstheme="minorHAnsi"/>
                      <w:sz w:val="20"/>
                      <w:szCs w:val="20"/>
                      <w:lang w:val="en-CA"/>
                    </w:rPr>
                  </w:pPr>
                  <w:r w:rsidRPr="009C7FF4">
                    <w:rPr>
                      <w:rFonts w:cstheme="minorHAnsi"/>
                      <w:sz w:val="20"/>
                      <w:szCs w:val="20"/>
                      <w:lang w:val="en-CA"/>
                    </w:rPr>
                    <w:t xml:space="preserve">2.3. </w:t>
                  </w:r>
                  <w:r w:rsidRPr="009C7FF4">
                    <w:rPr>
                      <w:rFonts w:cstheme="minorHAnsi"/>
                      <w:sz w:val="20"/>
                      <w:szCs w:val="20"/>
                    </w:rPr>
                    <w:t xml:space="preserve">Training reports with participants details, pre and post analysis, photographs from training sessions </w:t>
                  </w:r>
                </w:p>
              </w:tc>
              <w:tc>
                <w:tcPr>
                  <w:tcW w:w="1132" w:type="dxa"/>
                </w:tcPr>
                <w:p w14:paraId="5A00728B" w14:textId="77777777" w:rsidR="008C614F" w:rsidRPr="009C7FF4" w:rsidRDefault="008C614F" w:rsidP="008C614F">
                  <w:pPr>
                    <w:pStyle w:val="ListParagraph"/>
                    <w:tabs>
                      <w:tab w:val="left" w:pos="284"/>
                    </w:tabs>
                    <w:ind w:left="0"/>
                    <w:jc w:val="both"/>
                    <w:rPr>
                      <w:rFonts w:cstheme="minorHAnsi"/>
                      <w:sz w:val="20"/>
                      <w:szCs w:val="20"/>
                      <w:lang w:val="en-CA"/>
                    </w:rPr>
                  </w:pPr>
                </w:p>
              </w:tc>
              <w:tc>
                <w:tcPr>
                  <w:tcW w:w="1707" w:type="dxa"/>
                </w:tcPr>
                <w:p w14:paraId="5E372A2B" w14:textId="57CB5A97" w:rsidR="008C614F" w:rsidRPr="009C7FF4" w:rsidRDefault="008C614F" w:rsidP="008C614F">
                  <w:pPr>
                    <w:pStyle w:val="ListParagraph"/>
                    <w:tabs>
                      <w:tab w:val="left" w:pos="284"/>
                    </w:tabs>
                    <w:ind w:left="0"/>
                    <w:jc w:val="both"/>
                    <w:rPr>
                      <w:rFonts w:cstheme="minorHAnsi"/>
                      <w:sz w:val="20"/>
                      <w:szCs w:val="20"/>
                      <w:lang w:val="en-CA"/>
                    </w:rPr>
                  </w:pPr>
                  <w:r w:rsidRPr="009C7FF4">
                    <w:rPr>
                      <w:rFonts w:cstheme="minorHAnsi"/>
                      <w:sz w:val="20"/>
                      <w:szCs w:val="20"/>
                      <w:lang w:val="en-CA"/>
                    </w:rPr>
                    <w:t xml:space="preserve"> By 16</w:t>
                  </w:r>
                  <w:r w:rsidRPr="009C7FF4">
                    <w:rPr>
                      <w:rFonts w:cstheme="minorHAnsi"/>
                      <w:sz w:val="20"/>
                      <w:szCs w:val="20"/>
                      <w:vertAlign w:val="superscript"/>
                      <w:lang w:val="en-CA"/>
                    </w:rPr>
                    <w:t>th</w:t>
                  </w:r>
                  <w:r w:rsidRPr="009C7FF4">
                    <w:rPr>
                      <w:rFonts w:cstheme="minorHAnsi"/>
                      <w:sz w:val="20"/>
                      <w:szCs w:val="20"/>
                      <w:lang w:val="en-CA"/>
                    </w:rPr>
                    <w:t xml:space="preserve"> Au</w:t>
                  </w:r>
                  <w:r w:rsidR="00FC6A4E">
                    <w:rPr>
                      <w:rFonts w:cstheme="minorHAnsi"/>
                      <w:sz w:val="20"/>
                      <w:szCs w:val="20"/>
                      <w:lang w:val="en-CA"/>
                    </w:rPr>
                    <w:t>g</w:t>
                  </w:r>
                  <w:r w:rsidRPr="009C7FF4">
                    <w:rPr>
                      <w:rFonts w:cstheme="minorHAnsi"/>
                      <w:sz w:val="20"/>
                      <w:szCs w:val="20"/>
                      <w:lang w:val="en-CA"/>
                    </w:rPr>
                    <w:t xml:space="preserve"> 2022</w:t>
                  </w:r>
                </w:p>
              </w:tc>
            </w:tr>
            <w:tr w:rsidR="008C614F" w:rsidRPr="009C7FF4" w14:paraId="18AE9971" w14:textId="77777777" w:rsidTr="00891834">
              <w:tc>
                <w:tcPr>
                  <w:tcW w:w="744" w:type="dxa"/>
                </w:tcPr>
                <w:p w14:paraId="57AE9860" w14:textId="77777777" w:rsidR="008C614F" w:rsidRPr="00731F64" w:rsidRDefault="008C614F" w:rsidP="008C614F">
                  <w:pPr>
                    <w:pStyle w:val="ListParagraph"/>
                    <w:tabs>
                      <w:tab w:val="left" w:pos="284"/>
                    </w:tabs>
                    <w:ind w:left="360"/>
                    <w:jc w:val="center"/>
                    <w:rPr>
                      <w:rFonts w:cstheme="minorHAnsi"/>
                      <w:lang w:val="en-CA"/>
                    </w:rPr>
                  </w:pPr>
                </w:p>
                <w:p w14:paraId="60187589" w14:textId="77777777" w:rsidR="008C614F" w:rsidRPr="00731F64" w:rsidRDefault="008C614F" w:rsidP="008C614F">
                  <w:pPr>
                    <w:pStyle w:val="ListParagraph"/>
                    <w:ind w:left="360"/>
                    <w:rPr>
                      <w:rFonts w:cstheme="minorHAnsi"/>
                      <w:lang w:val="en-CA"/>
                    </w:rPr>
                  </w:pPr>
                  <w:r w:rsidRPr="00731F64">
                    <w:rPr>
                      <w:rFonts w:cstheme="minorHAnsi"/>
                      <w:lang w:val="en-CA"/>
                    </w:rPr>
                    <w:t>3.</w:t>
                  </w:r>
                </w:p>
                <w:p w14:paraId="256200BB" w14:textId="77777777" w:rsidR="008C614F" w:rsidRPr="00731F64" w:rsidRDefault="008C614F" w:rsidP="008C614F">
                  <w:pPr>
                    <w:rPr>
                      <w:rFonts w:cstheme="minorHAnsi"/>
                      <w:lang w:val="en-CA"/>
                    </w:rPr>
                  </w:pPr>
                </w:p>
              </w:tc>
              <w:tc>
                <w:tcPr>
                  <w:tcW w:w="5377" w:type="dxa"/>
                </w:tcPr>
                <w:p w14:paraId="3BC2D85B" w14:textId="77777777" w:rsidR="008C614F" w:rsidRPr="009C7FF4" w:rsidRDefault="008C614F" w:rsidP="008C614F">
                  <w:pPr>
                    <w:pStyle w:val="ListParagraph"/>
                    <w:tabs>
                      <w:tab w:val="left" w:pos="284"/>
                    </w:tabs>
                    <w:ind w:left="0"/>
                    <w:jc w:val="both"/>
                    <w:rPr>
                      <w:rFonts w:cstheme="minorHAnsi"/>
                      <w:sz w:val="20"/>
                      <w:szCs w:val="20"/>
                      <w:lang w:val="en-CA"/>
                    </w:rPr>
                  </w:pPr>
                  <w:r w:rsidRPr="009C7FF4">
                    <w:rPr>
                      <w:rFonts w:cstheme="minorHAnsi"/>
                      <w:sz w:val="20"/>
                      <w:szCs w:val="20"/>
                    </w:rPr>
                    <w:t>Second Narrative Report (with supporting documents) approved by UN Women</w:t>
                  </w:r>
                  <w:r w:rsidRPr="009C7FF4">
                    <w:rPr>
                      <w:rFonts w:cstheme="minorHAnsi"/>
                      <w:sz w:val="20"/>
                      <w:szCs w:val="20"/>
                      <w:lang w:val="en-CA"/>
                    </w:rPr>
                    <w:t>, including but not limited to:</w:t>
                  </w:r>
                </w:p>
                <w:p w14:paraId="3CF2ED68" w14:textId="77777777" w:rsidR="008C614F" w:rsidRPr="009C7FF4" w:rsidRDefault="008C614F" w:rsidP="008C614F">
                  <w:pPr>
                    <w:pStyle w:val="CommentText"/>
                    <w:rPr>
                      <w:rFonts w:cstheme="minorHAnsi"/>
                    </w:rPr>
                  </w:pPr>
                  <w:r w:rsidRPr="009C7FF4">
                    <w:rPr>
                      <w:rFonts w:cstheme="minorHAnsi"/>
                    </w:rPr>
                    <w:t xml:space="preserve">3.1. Training reports with pre and post analysis </w:t>
                  </w:r>
                </w:p>
                <w:p w14:paraId="4E8A7A29" w14:textId="77777777" w:rsidR="008C614F" w:rsidRPr="009C7FF4" w:rsidRDefault="008C614F" w:rsidP="006D381F">
                  <w:pPr>
                    <w:pStyle w:val="ListParagraph"/>
                    <w:numPr>
                      <w:ilvl w:val="1"/>
                      <w:numId w:val="28"/>
                    </w:numPr>
                    <w:spacing w:after="200" w:line="276" w:lineRule="auto"/>
                    <w:rPr>
                      <w:rFonts w:cstheme="minorHAnsi"/>
                      <w:sz w:val="20"/>
                      <w:szCs w:val="20"/>
                      <w:lang w:val="en-CA"/>
                    </w:rPr>
                  </w:pPr>
                  <w:r w:rsidRPr="009C7FF4">
                    <w:rPr>
                      <w:rFonts w:cstheme="minorHAnsi"/>
                      <w:sz w:val="20"/>
                      <w:szCs w:val="20"/>
                      <w:lang w:val="en-CA"/>
                    </w:rPr>
                    <w:t>Data base of trainees</w:t>
                  </w:r>
                </w:p>
                <w:p w14:paraId="317D4665" w14:textId="77777777" w:rsidR="008C614F" w:rsidRPr="009C7FF4" w:rsidRDefault="008C614F" w:rsidP="006D381F">
                  <w:pPr>
                    <w:pStyle w:val="ListParagraph"/>
                    <w:numPr>
                      <w:ilvl w:val="1"/>
                      <w:numId w:val="28"/>
                    </w:numPr>
                    <w:tabs>
                      <w:tab w:val="left" w:pos="284"/>
                    </w:tabs>
                    <w:spacing w:after="200" w:line="276" w:lineRule="auto"/>
                    <w:jc w:val="both"/>
                    <w:rPr>
                      <w:rFonts w:cstheme="minorHAnsi"/>
                      <w:sz w:val="20"/>
                      <w:szCs w:val="20"/>
                      <w:lang w:val="en-CA"/>
                    </w:rPr>
                  </w:pPr>
                  <w:r w:rsidRPr="009C7FF4">
                    <w:rPr>
                      <w:rFonts w:cstheme="minorHAnsi"/>
                      <w:sz w:val="20"/>
                      <w:szCs w:val="20"/>
                      <w:lang w:val="en-CA"/>
                    </w:rPr>
                    <w:t>Guideline</w:t>
                  </w:r>
                </w:p>
                <w:p w14:paraId="2E025FD1" w14:textId="77777777" w:rsidR="008C614F" w:rsidRPr="009C7FF4" w:rsidRDefault="008C614F" w:rsidP="006D381F">
                  <w:pPr>
                    <w:pStyle w:val="ListParagraph"/>
                    <w:numPr>
                      <w:ilvl w:val="1"/>
                      <w:numId w:val="28"/>
                    </w:numPr>
                    <w:tabs>
                      <w:tab w:val="left" w:pos="284"/>
                    </w:tabs>
                    <w:jc w:val="both"/>
                    <w:rPr>
                      <w:rFonts w:cstheme="minorHAnsi"/>
                      <w:sz w:val="20"/>
                      <w:szCs w:val="20"/>
                      <w:lang w:val="en-CA"/>
                    </w:rPr>
                  </w:pPr>
                  <w:r w:rsidRPr="009C7FF4">
                    <w:rPr>
                      <w:rFonts w:cstheme="minorHAnsi"/>
                      <w:sz w:val="20"/>
                      <w:szCs w:val="20"/>
                      <w:lang w:val="en-CA"/>
                    </w:rPr>
                    <w:t>Good practices and impact stories</w:t>
                  </w:r>
                </w:p>
                <w:p w14:paraId="2C22A793" w14:textId="77777777" w:rsidR="008C614F" w:rsidRPr="009C7FF4" w:rsidRDefault="008C614F" w:rsidP="008C614F">
                  <w:pPr>
                    <w:tabs>
                      <w:tab w:val="left" w:pos="284"/>
                    </w:tabs>
                    <w:jc w:val="both"/>
                    <w:rPr>
                      <w:rFonts w:cstheme="minorHAnsi"/>
                      <w:sz w:val="20"/>
                      <w:szCs w:val="20"/>
                      <w:lang w:val="en-CA"/>
                    </w:rPr>
                  </w:pPr>
                </w:p>
                <w:p w14:paraId="4883734A" w14:textId="77777777" w:rsidR="008C614F" w:rsidRPr="009C7FF4" w:rsidRDefault="008C614F" w:rsidP="008C614F">
                  <w:pPr>
                    <w:tabs>
                      <w:tab w:val="left" w:pos="284"/>
                    </w:tabs>
                    <w:jc w:val="both"/>
                    <w:rPr>
                      <w:rFonts w:cstheme="minorHAnsi"/>
                      <w:sz w:val="20"/>
                      <w:szCs w:val="20"/>
                    </w:rPr>
                  </w:pPr>
                  <w:r w:rsidRPr="009C7FF4">
                    <w:rPr>
                      <w:rFonts w:cstheme="minorHAnsi"/>
                      <w:sz w:val="20"/>
                      <w:szCs w:val="20"/>
                    </w:rPr>
                    <w:t>Financial Report as per the rules and procedures of UN Women.</w:t>
                  </w:r>
                </w:p>
              </w:tc>
              <w:tc>
                <w:tcPr>
                  <w:tcW w:w="1132" w:type="dxa"/>
                </w:tcPr>
                <w:p w14:paraId="75EAC342" w14:textId="77777777" w:rsidR="008C614F" w:rsidRPr="009C7FF4" w:rsidRDefault="008C614F" w:rsidP="008C614F">
                  <w:pPr>
                    <w:pStyle w:val="ListParagraph"/>
                    <w:tabs>
                      <w:tab w:val="left" w:pos="284"/>
                    </w:tabs>
                    <w:ind w:left="0"/>
                    <w:jc w:val="both"/>
                    <w:rPr>
                      <w:rFonts w:cstheme="minorHAnsi"/>
                      <w:sz w:val="20"/>
                      <w:szCs w:val="20"/>
                      <w:lang w:val="en-CA"/>
                    </w:rPr>
                  </w:pPr>
                </w:p>
                <w:p w14:paraId="4A51B1F6" w14:textId="77777777" w:rsidR="008C614F" w:rsidRPr="009C7FF4" w:rsidRDefault="008C614F" w:rsidP="008C614F">
                  <w:pPr>
                    <w:pStyle w:val="ListParagraph"/>
                    <w:tabs>
                      <w:tab w:val="left" w:pos="284"/>
                    </w:tabs>
                    <w:ind w:left="0"/>
                    <w:jc w:val="both"/>
                    <w:rPr>
                      <w:rFonts w:cstheme="minorHAnsi"/>
                      <w:sz w:val="20"/>
                      <w:szCs w:val="20"/>
                      <w:lang w:val="en-CA"/>
                    </w:rPr>
                  </w:pPr>
                </w:p>
              </w:tc>
              <w:tc>
                <w:tcPr>
                  <w:tcW w:w="1707" w:type="dxa"/>
                </w:tcPr>
                <w:p w14:paraId="3B25154A" w14:textId="063726C3" w:rsidR="008C614F" w:rsidRPr="009C7FF4" w:rsidRDefault="008C614F" w:rsidP="008C614F">
                  <w:pPr>
                    <w:pStyle w:val="ListParagraph"/>
                    <w:tabs>
                      <w:tab w:val="left" w:pos="284"/>
                    </w:tabs>
                    <w:ind w:left="0"/>
                    <w:jc w:val="both"/>
                    <w:rPr>
                      <w:rFonts w:cstheme="minorHAnsi"/>
                      <w:sz w:val="20"/>
                      <w:szCs w:val="20"/>
                      <w:lang w:val="en-CA"/>
                    </w:rPr>
                  </w:pPr>
                  <w:r w:rsidRPr="009C7FF4">
                    <w:rPr>
                      <w:rFonts w:cstheme="minorHAnsi"/>
                      <w:sz w:val="20"/>
                      <w:szCs w:val="20"/>
                      <w:lang w:val="en-CA"/>
                    </w:rPr>
                    <w:t>By 15</w:t>
                  </w:r>
                  <w:r w:rsidRPr="009C7FF4">
                    <w:rPr>
                      <w:rFonts w:cstheme="minorHAnsi"/>
                      <w:sz w:val="20"/>
                      <w:szCs w:val="20"/>
                      <w:vertAlign w:val="superscript"/>
                      <w:lang w:val="en-CA"/>
                    </w:rPr>
                    <w:t>th</w:t>
                  </w:r>
                  <w:r w:rsidRPr="009C7FF4">
                    <w:rPr>
                      <w:rFonts w:cstheme="minorHAnsi"/>
                      <w:sz w:val="20"/>
                      <w:szCs w:val="20"/>
                      <w:lang w:val="en-CA"/>
                    </w:rPr>
                    <w:t xml:space="preserve"> Sep</w:t>
                  </w:r>
                  <w:r w:rsidR="00FC6A4E">
                    <w:rPr>
                      <w:rFonts w:cstheme="minorHAnsi"/>
                      <w:sz w:val="20"/>
                      <w:szCs w:val="20"/>
                      <w:lang w:val="en-CA"/>
                    </w:rPr>
                    <w:t xml:space="preserve"> </w:t>
                  </w:r>
                  <w:r w:rsidRPr="009C7FF4">
                    <w:rPr>
                      <w:rFonts w:cstheme="minorHAnsi"/>
                      <w:sz w:val="20"/>
                      <w:szCs w:val="20"/>
                      <w:lang w:val="en-CA"/>
                    </w:rPr>
                    <w:t>2022</w:t>
                  </w:r>
                </w:p>
              </w:tc>
            </w:tr>
            <w:tr w:rsidR="008C614F" w:rsidRPr="009C7FF4" w14:paraId="7008CBA9" w14:textId="77777777" w:rsidTr="00891834">
              <w:trPr>
                <w:trHeight w:val="1475"/>
              </w:trPr>
              <w:tc>
                <w:tcPr>
                  <w:tcW w:w="744" w:type="dxa"/>
                </w:tcPr>
                <w:p w14:paraId="7D414A8E" w14:textId="5041C91D" w:rsidR="008C614F" w:rsidRPr="00FC6A4E" w:rsidRDefault="00FC6A4E" w:rsidP="00FC6A4E">
                  <w:pPr>
                    <w:tabs>
                      <w:tab w:val="left" w:pos="284"/>
                    </w:tabs>
                    <w:ind w:left="360"/>
                    <w:jc w:val="center"/>
                    <w:rPr>
                      <w:rFonts w:cstheme="minorHAnsi"/>
                      <w:lang w:val="en-CA"/>
                    </w:rPr>
                  </w:pPr>
                  <w:r>
                    <w:rPr>
                      <w:rFonts w:cstheme="minorHAnsi"/>
                      <w:lang w:val="en-CA"/>
                    </w:rPr>
                    <w:t xml:space="preserve">4. </w:t>
                  </w:r>
                </w:p>
              </w:tc>
              <w:tc>
                <w:tcPr>
                  <w:tcW w:w="5377" w:type="dxa"/>
                </w:tcPr>
                <w:p w14:paraId="4CD626DE" w14:textId="2E9083FD" w:rsidR="008C614F" w:rsidRPr="009C7FF4" w:rsidRDefault="008C614F" w:rsidP="006D381F">
                  <w:pPr>
                    <w:pStyle w:val="ListParagraph"/>
                    <w:numPr>
                      <w:ilvl w:val="1"/>
                      <w:numId w:val="29"/>
                    </w:numPr>
                    <w:tabs>
                      <w:tab w:val="left" w:pos="284"/>
                    </w:tabs>
                    <w:spacing w:after="200" w:line="276" w:lineRule="auto"/>
                    <w:ind w:left="370" w:hanging="370"/>
                    <w:jc w:val="both"/>
                    <w:rPr>
                      <w:rFonts w:cstheme="minorHAnsi"/>
                      <w:sz w:val="20"/>
                      <w:szCs w:val="20"/>
                      <w:lang w:val="en-CA"/>
                    </w:rPr>
                  </w:pPr>
                  <w:r w:rsidRPr="009C7FF4">
                    <w:rPr>
                      <w:rFonts w:cstheme="minorHAnsi"/>
                      <w:sz w:val="20"/>
                      <w:szCs w:val="20"/>
                      <w:lang w:val="en-CA"/>
                    </w:rPr>
                    <w:t>Framework for model OSC and monitoring and evaluation tool for assessment of OSC report</w:t>
                  </w:r>
                </w:p>
                <w:p w14:paraId="4E9DE119" w14:textId="77777777" w:rsidR="008C614F" w:rsidRPr="009C7FF4" w:rsidRDefault="008C614F" w:rsidP="006D381F">
                  <w:pPr>
                    <w:pStyle w:val="ListParagraph"/>
                    <w:numPr>
                      <w:ilvl w:val="1"/>
                      <w:numId w:val="29"/>
                    </w:numPr>
                    <w:tabs>
                      <w:tab w:val="left" w:pos="284"/>
                    </w:tabs>
                    <w:spacing w:after="200" w:line="276" w:lineRule="auto"/>
                    <w:ind w:left="370" w:hanging="370"/>
                    <w:jc w:val="both"/>
                    <w:rPr>
                      <w:rFonts w:cstheme="minorHAnsi"/>
                      <w:sz w:val="20"/>
                      <w:szCs w:val="20"/>
                      <w:lang w:val="en-CA"/>
                    </w:rPr>
                  </w:pPr>
                  <w:r w:rsidRPr="009C7FF4">
                    <w:rPr>
                      <w:rFonts w:cstheme="minorHAnsi"/>
                      <w:sz w:val="20"/>
                      <w:szCs w:val="20"/>
                      <w:lang w:val="en-CA"/>
                    </w:rPr>
                    <w:t>Final Project Report summitted and approved by UN Women</w:t>
                  </w:r>
                </w:p>
                <w:p w14:paraId="19D15CBE" w14:textId="77777777" w:rsidR="008C614F" w:rsidRPr="009C7FF4" w:rsidRDefault="008C614F" w:rsidP="008C614F">
                  <w:pPr>
                    <w:tabs>
                      <w:tab w:val="left" w:pos="284"/>
                    </w:tabs>
                    <w:jc w:val="both"/>
                    <w:rPr>
                      <w:rFonts w:cstheme="minorHAnsi"/>
                      <w:sz w:val="20"/>
                      <w:szCs w:val="20"/>
                      <w:lang w:val="en-CA"/>
                    </w:rPr>
                  </w:pPr>
                  <w:r w:rsidRPr="009C7FF4">
                    <w:rPr>
                      <w:rFonts w:cstheme="minorHAnsi"/>
                      <w:sz w:val="20"/>
                      <w:szCs w:val="20"/>
                      <w:lang w:val="en-CA"/>
                    </w:rPr>
                    <w:t>Financial report: The final payment will be on reimbursement</w:t>
                  </w:r>
                </w:p>
              </w:tc>
              <w:tc>
                <w:tcPr>
                  <w:tcW w:w="1132" w:type="dxa"/>
                </w:tcPr>
                <w:p w14:paraId="0FDFA4A4" w14:textId="77777777" w:rsidR="008C614F" w:rsidRPr="009C7FF4" w:rsidRDefault="008C614F" w:rsidP="008C614F">
                  <w:pPr>
                    <w:pStyle w:val="ListParagraph"/>
                    <w:tabs>
                      <w:tab w:val="left" w:pos="284"/>
                    </w:tabs>
                    <w:ind w:left="0"/>
                    <w:jc w:val="both"/>
                    <w:rPr>
                      <w:rFonts w:cstheme="minorHAnsi"/>
                      <w:sz w:val="20"/>
                      <w:szCs w:val="20"/>
                      <w:lang w:val="en-CA"/>
                    </w:rPr>
                  </w:pPr>
                  <w:r w:rsidRPr="009C7FF4">
                    <w:rPr>
                      <w:rFonts w:cstheme="minorHAnsi"/>
                      <w:sz w:val="20"/>
                      <w:szCs w:val="20"/>
                      <w:lang w:val="en-CA"/>
                    </w:rPr>
                    <w:t>1</w:t>
                  </w:r>
                </w:p>
              </w:tc>
              <w:tc>
                <w:tcPr>
                  <w:tcW w:w="1707" w:type="dxa"/>
                </w:tcPr>
                <w:p w14:paraId="11BBE339" w14:textId="36D39DFF" w:rsidR="008C614F" w:rsidRPr="009C7FF4" w:rsidRDefault="008C614F" w:rsidP="008C614F">
                  <w:pPr>
                    <w:pStyle w:val="ListParagraph"/>
                    <w:tabs>
                      <w:tab w:val="left" w:pos="284"/>
                    </w:tabs>
                    <w:ind w:left="0"/>
                    <w:jc w:val="both"/>
                    <w:rPr>
                      <w:rFonts w:cstheme="minorHAnsi"/>
                      <w:sz w:val="20"/>
                      <w:szCs w:val="20"/>
                      <w:lang w:val="en-CA"/>
                    </w:rPr>
                  </w:pPr>
                  <w:r w:rsidRPr="009C7FF4">
                    <w:rPr>
                      <w:rFonts w:cstheme="minorHAnsi"/>
                      <w:sz w:val="20"/>
                      <w:szCs w:val="20"/>
                      <w:lang w:val="en-CA"/>
                    </w:rPr>
                    <w:t>By 15</w:t>
                  </w:r>
                  <w:r w:rsidRPr="009C7FF4">
                    <w:rPr>
                      <w:rFonts w:cstheme="minorHAnsi"/>
                      <w:sz w:val="20"/>
                      <w:szCs w:val="20"/>
                      <w:vertAlign w:val="superscript"/>
                      <w:lang w:val="en-CA"/>
                    </w:rPr>
                    <w:t>th</w:t>
                  </w:r>
                  <w:r w:rsidRPr="009C7FF4">
                    <w:rPr>
                      <w:rFonts w:cstheme="minorHAnsi"/>
                      <w:sz w:val="20"/>
                      <w:szCs w:val="20"/>
                      <w:lang w:val="en-CA"/>
                    </w:rPr>
                    <w:t xml:space="preserve"> Oct 2022</w:t>
                  </w:r>
                </w:p>
              </w:tc>
            </w:tr>
          </w:tbl>
          <w:p w14:paraId="1EED4856" w14:textId="77777777" w:rsidR="008C614F" w:rsidRPr="0056586D" w:rsidRDefault="008C614F" w:rsidP="008C614F">
            <w:pPr>
              <w:tabs>
                <w:tab w:val="center" w:pos="4320"/>
                <w:tab w:val="right" w:pos="8640"/>
              </w:tabs>
              <w:jc w:val="both"/>
              <w:rPr>
                <w:rFonts w:asciiTheme="minorHAnsi" w:eastAsia="Times New Roman" w:hAnsiTheme="minorHAnsi" w:cstheme="minorHAnsi"/>
                <w:b/>
                <w:color w:val="000000"/>
                <w:spacing w:val="-3"/>
                <w:sz w:val="18"/>
                <w:szCs w:val="18"/>
                <w:lang w:val="en-GB" w:eastAsia="en-GB"/>
              </w:rPr>
            </w:pPr>
          </w:p>
          <w:p w14:paraId="446AB2FB" w14:textId="0272D1DE" w:rsidR="00FF2C19" w:rsidRPr="0056586D" w:rsidRDefault="00FF2C19" w:rsidP="00FF2C19">
            <w:pPr>
              <w:tabs>
                <w:tab w:val="center" w:pos="435"/>
                <w:tab w:val="right" w:pos="8640"/>
              </w:tabs>
              <w:ind w:right="242"/>
              <w:jc w:val="both"/>
              <w:rPr>
                <w:rFonts w:asciiTheme="minorHAnsi" w:hAnsiTheme="minorHAnsi" w:cstheme="minorHAnsi"/>
                <w:b/>
                <w:iCs/>
                <w:color w:val="000000"/>
                <w:sz w:val="18"/>
                <w:szCs w:val="18"/>
                <w:highlight w:val="yellow"/>
              </w:rPr>
            </w:pPr>
          </w:p>
        </w:tc>
      </w:tr>
      <w:tr w:rsidR="00FF2C19" w:rsidRPr="0056586D" w14:paraId="0B55902D" w14:textId="77777777" w:rsidTr="00B42651">
        <w:tc>
          <w:tcPr>
            <w:tcW w:w="9351" w:type="dxa"/>
          </w:tcPr>
          <w:p w14:paraId="42A4B2BA" w14:textId="58E142F5" w:rsidR="00FF2C19" w:rsidRPr="00173248" w:rsidRDefault="00FF2C19" w:rsidP="006D381F">
            <w:pPr>
              <w:pStyle w:val="ListParagraph"/>
              <w:numPr>
                <w:ilvl w:val="0"/>
                <w:numId w:val="27"/>
              </w:numPr>
              <w:tabs>
                <w:tab w:val="center" w:pos="4320"/>
                <w:tab w:val="right" w:pos="8640"/>
              </w:tabs>
              <w:ind w:left="457" w:hanging="425"/>
              <w:jc w:val="both"/>
              <w:rPr>
                <w:rFonts w:eastAsia="Times New Roman" w:cstheme="minorHAnsi"/>
                <w:color w:val="000000"/>
                <w:spacing w:val="-3"/>
                <w:lang w:val="en-GB" w:eastAsia="en-GB"/>
              </w:rPr>
            </w:pPr>
            <w:r w:rsidRPr="00173248">
              <w:rPr>
                <w:rFonts w:eastAsia="Times New Roman" w:cstheme="minorHAnsi"/>
                <w:b/>
                <w:color w:val="000000"/>
                <w:spacing w:val="-3"/>
                <w:lang w:val="en-GB" w:eastAsia="en-GB"/>
              </w:rPr>
              <w:lastRenderedPageBreak/>
              <w:t>Competencies:</w:t>
            </w:r>
          </w:p>
          <w:p w14:paraId="3927942D" w14:textId="77777777" w:rsidR="00FF2C19" w:rsidRDefault="00FF2C19" w:rsidP="00FF2C19">
            <w:pPr>
              <w:jc w:val="both"/>
              <w:rPr>
                <w:rFonts w:eastAsia="Times New Roman" w:cstheme="minorHAnsi"/>
                <w:bCs/>
              </w:rPr>
            </w:pPr>
          </w:p>
          <w:p w14:paraId="594028CE" w14:textId="791740CB" w:rsidR="00FF2C19" w:rsidRPr="00372FA6" w:rsidRDefault="00FF2C19" w:rsidP="00FF2C19">
            <w:pPr>
              <w:jc w:val="both"/>
              <w:rPr>
                <w:rFonts w:eastAsia="Times New Roman" w:cstheme="minorHAnsi"/>
                <w:bCs/>
              </w:rPr>
            </w:pPr>
            <w:bookmarkStart w:id="1" w:name="_Hlk98770557"/>
            <w:r w:rsidRPr="00FC6A4E">
              <w:rPr>
                <w:rFonts w:eastAsia="Times New Roman" w:cstheme="minorHAnsi"/>
                <w:b/>
              </w:rPr>
              <w:t>Organizational</w:t>
            </w:r>
            <w:r w:rsidR="00FC6A4E">
              <w:rPr>
                <w:rFonts w:eastAsia="Times New Roman" w:cstheme="minorHAnsi"/>
                <w:b/>
              </w:rPr>
              <w:t xml:space="preserve"> experience and</w:t>
            </w:r>
            <w:r w:rsidR="00A37A44" w:rsidRPr="00FC6A4E">
              <w:rPr>
                <w:rFonts w:eastAsia="Times New Roman" w:cstheme="minorHAnsi"/>
                <w:b/>
              </w:rPr>
              <w:t xml:space="preserve"> competencies</w:t>
            </w:r>
            <w:r w:rsidR="00A37A44">
              <w:rPr>
                <w:rFonts w:eastAsia="Times New Roman" w:cstheme="minorHAnsi"/>
                <w:bCs/>
              </w:rPr>
              <w:t>:</w:t>
            </w:r>
          </w:p>
          <w:p w14:paraId="09EF23BD" w14:textId="77777777" w:rsidR="00FC6A4E" w:rsidRPr="009D4C52" w:rsidRDefault="00FC6A4E" w:rsidP="006D381F">
            <w:pPr>
              <w:pStyle w:val="ListParagraph"/>
              <w:numPr>
                <w:ilvl w:val="0"/>
                <w:numId w:val="28"/>
              </w:numPr>
              <w:ind w:left="173" w:hanging="142"/>
              <w:jc w:val="both"/>
              <w:rPr>
                <w:rFonts w:cstheme="minorHAnsi"/>
              </w:rPr>
            </w:pPr>
            <w:r w:rsidRPr="009D4C52">
              <w:rPr>
                <w:rFonts w:cstheme="minorHAnsi"/>
              </w:rPr>
              <w:t xml:space="preserve">The organization must have a minimum 7 years of experience in training and capacity building. </w:t>
            </w:r>
          </w:p>
          <w:p w14:paraId="363AB5CB" w14:textId="77777777" w:rsidR="00FC6A4E" w:rsidRPr="00E93FC9" w:rsidRDefault="00FC6A4E" w:rsidP="006D381F">
            <w:pPr>
              <w:pStyle w:val="ListNumber5"/>
              <w:numPr>
                <w:ilvl w:val="0"/>
                <w:numId w:val="28"/>
              </w:numPr>
              <w:spacing w:line="240" w:lineRule="auto"/>
              <w:ind w:left="173" w:hanging="142"/>
            </w:pPr>
            <w:r w:rsidRPr="00E93FC9">
              <w:t>Substantial experience of working with Central Ministries, State Departments, and other government agencies for implementing training and capacity building programs across any of the 3 project states -Punjab, Tamil Nadu, and Uttar Pradesh</w:t>
            </w:r>
          </w:p>
          <w:p w14:paraId="055D0611" w14:textId="77777777" w:rsidR="00FC6A4E" w:rsidRPr="00E93FC9" w:rsidRDefault="00FC6A4E" w:rsidP="006D381F">
            <w:pPr>
              <w:pStyle w:val="ListNumber5"/>
              <w:numPr>
                <w:ilvl w:val="0"/>
                <w:numId w:val="28"/>
              </w:numPr>
              <w:spacing w:line="240" w:lineRule="auto"/>
              <w:ind w:left="173" w:hanging="142"/>
            </w:pPr>
            <w:r w:rsidRPr="00E93FC9">
              <w:t>It is desirable that the organization has prior experience of working in two out of the three states or if they have had partnerships with grassroots organizations in the specified states working on the issue of SGBV and survivor centric approaches.</w:t>
            </w:r>
          </w:p>
          <w:p w14:paraId="5CBE5B11" w14:textId="77777777" w:rsidR="00FC6A4E" w:rsidRPr="00E93FC9" w:rsidRDefault="00FC6A4E" w:rsidP="006D381F">
            <w:pPr>
              <w:pStyle w:val="ListNumber5"/>
              <w:numPr>
                <w:ilvl w:val="0"/>
                <w:numId w:val="28"/>
              </w:numPr>
              <w:spacing w:line="240" w:lineRule="auto"/>
              <w:ind w:left="173" w:hanging="142"/>
            </w:pPr>
            <w:r w:rsidRPr="00E93FC9">
              <w:t xml:space="preserve">Substantial experience in delivering high quality training to professionals and functionaries, especially OSCs. </w:t>
            </w:r>
          </w:p>
          <w:p w14:paraId="0DB8916B" w14:textId="77777777" w:rsidR="00FC6A4E" w:rsidRPr="00E93FC9" w:rsidRDefault="00FC6A4E" w:rsidP="006D381F">
            <w:pPr>
              <w:pStyle w:val="ListNumber5"/>
              <w:numPr>
                <w:ilvl w:val="0"/>
                <w:numId w:val="28"/>
              </w:numPr>
              <w:spacing w:line="240" w:lineRule="auto"/>
              <w:ind w:left="173" w:hanging="142"/>
            </w:pPr>
            <w:r w:rsidRPr="00E93FC9">
              <w:t>Evidence of implementation of training and capacity building programs with frontline functionaries in at least two of the project states in last 3 years is desired.</w:t>
            </w:r>
          </w:p>
          <w:p w14:paraId="3B6C8DE2" w14:textId="26F6E98B" w:rsidR="00FF2C19" w:rsidRPr="00FC6A4E" w:rsidRDefault="00FC6A4E" w:rsidP="006D381F">
            <w:pPr>
              <w:pStyle w:val="ListNumber5"/>
              <w:numPr>
                <w:ilvl w:val="0"/>
                <w:numId w:val="28"/>
              </w:numPr>
              <w:spacing w:line="240" w:lineRule="auto"/>
              <w:ind w:left="173" w:hanging="142"/>
            </w:pPr>
            <w:r w:rsidRPr="00E93FC9">
              <w:t xml:space="preserve">The organization should have trained minimum 2000 individuals across sectors in the last 3 years under various Govt./Corporate funding and at least 1000 individuals on issues related to Gender based violence. </w:t>
            </w:r>
          </w:p>
          <w:bookmarkEnd w:id="1"/>
          <w:p w14:paraId="701B2D48" w14:textId="77777777" w:rsidR="00FC6A4E" w:rsidRPr="002A361A" w:rsidRDefault="00FC6A4E" w:rsidP="00FC6A4E">
            <w:pPr>
              <w:shd w:val="clear" w:color="auto" w:fill="FFFFFF" w:themeFill="background1"/>
              <w:tabs>
                <w:tab w:val="left" w:pos="284"/>
              </w:tabs>
              <w:jc w:val="both"/>
              <w:rPr>
                <w:rFonts w:asciiTheme="minorHAnsi" w:hAnsiTheme="minorHAnsi" w:cstheme="minorHAnsi"/>
                <w:b/>
                <w:bCs/>
              </w:rPr>
            </w:pPr>
            <w:r w:rsidRPr="002A361A">
              <w:rPr>
                <w:rFonts w:asciiTheme="minorHAnsi" w:hAnsiTheme="minorHAnsi" w:cstheme="minorHAnsi"/>
                <w:b/>
                <w:bCs/>
              </w:rPr>
              <w:t>Qualifications and Competencies of Team Leader:</w:t>
            </w:r>
          </w:p>
          <w:p w14:paraId="13D85807" w14:textId="570467AF" w:rsidR="00FC6A4E" w:rsidRPr="00FC6A4E" w:rsidRDefault="00FC6A4E" w:rsidP="00FC6A4E">
            <w:pPr>
              <w:pStyle w:val="ListNumber5"/>
              <w:tabs>
                <w:tab w:val="num" w:pos="315"/>
              </w:tabs>
              <w:ind w:hanging="284"/>
            </w:pPr>
            <w:r w:rsidRPr="00E93FC9">
              <w:t>The team manager must have 7 years of experience at National level working with development and implementation of Training and Capacity Building projects including leading research, hands-on experience of design, implementation and monitoring/evaluation of projects, training coordination and management, for sectors including women frontline functionaries.</w:t>
            </w:r>
          </w:p>
          <w:p w14:paraId="50F06DEA" w14:textId="77777777" w:rsidR="00FC6A4E" w:rsidRPr="002A361A" w:rsidRDefault="00FC6A4E" w:rsidP="00FC6A4E">
            <w:pPr>
              <w:shd w:val="clear" w:color="auto" w:fill="FFFFFF" w:themeFill="background1"/>
              <w:tabs>
                <w:tab w:val="left" w:pos="284"/>
              </w:tabs>
              <w:jc w:val="both"/>
              <w:rPr>
                <w:rFonts w:asciiTheme="minorHAnsi" w:hAnsiTheme="minorHAnsi" w:cstheme="minorHAnsi"/>
                <w:b/>
                <w:bCs/>
              </w:rPr>
            </w:pPr>
            <w:r w:rsidRPr="002A361A">
              <w:rPr>
                <w:rFonts w:asciiTheme="minorHAnsi" w:hAnsiTheme="minorHAnsi" w:cstheme="minorHAnsi"/>
                <w:b/>
                <w:bCs/>
              </w:rPr>
              <w:t>Qualifications and Competencies of Team Leader:</w:t>
            </w:r>
          </w:p>
          <w:p w14:paraId="4887585C" w14:textId="2F488845" w:rsidR="00FF2C19" w:rsidRPr="00FC6A4E" w:rsidRDefault="00FC6A4E" w:rsidP="00FC6A4E">
            <w:pPr>
              <w:pStyle w:val="ListNumber5"/>
              <w:tabs>
                <w:tab w:val="num" w:pos="315"/>
              </w:tabs>
              <w:ind w:hanging="284"/>
            </w:pPr>
            <w:r w:rsidRPr="002A361A">
              <w:t>Team members must have a minimum of 3 years’ experience in coordinating projects and/or capacity building through training, preferably on Violence against women, Gender Equality and Women Empowerment projects is desirable.</w:t>
            </w:r>
          </w:p>
        </w:tc>
      </w:tr>
    </w:tbl>
    <w:p w14:paraId="35BE7345" w14:textId="696A3E5A" w:rsidR="001A26AA" w:rsidRDefault="001A26AA" w:rsidP="0038204D">
      <w:pPr>
        <w:spacing w:after="0" w:line="240" w:lineRule="auto"/>
        <w:rPr>
          <w:rFonts w:eastAsia="Calibri" w:cstheme="minorHAnsi"/>
          <w:color w:val="000000"/>
          <w:spacing w:val="-2"/>
          <w:sz w:val="18"/>
          <w:szCs w:val="18"/>
          <w:lang w:val="en-CA"/>
        </w:rPr>
      </w:pPr>
    </w:p>
    <w:p w14:paraId="2BE70020" w14:textId="5D7E6297" w:rsidR="00FC6A4E" w:rsidRDefault="00FC6A4E" w:rsidP="0038204D">
      <w:pPr>
        <w:spacing w:after="0" w:line="240" w:lineRule="auto"/>
        <w:rPr>
          <w:rFonts w:eastAsia="Calibri" w:cstheme="minorHAnsi"/>
          <w:color w:val="000000"/>
          <w:spacing w:val="-2"/>
          <w:sz w:val="18"/>
          <w:szCs w:val="18"/>
          <w:lang w:val="en-CA"/>
        </w:rPr>
      </w:pPr>
    </w:p>
    <w:p w14:paraId="549915D1" w14:textId="0FE6E066" w:rsidR="00FC6A4E" w:rsidRDefault="00FC6A4E" w:rsidP="0038204D">
      <w:pPr>
        <w:spacing w:after="0" w:line="240" w:lineRule="auto"/>
        <w:rPr>
          <w:rFonts w:eastAsia="Calibri" w:cstheme="minorHAnsi"/>
          <w:color w:val="000000"/>
          <w:spacing w:val="-2"/>
          <w:sz w:val="18"/>
          <w:szCs w:val="18"/>
          <w:lang w:val="en-CA"/>
        </w:rPr>
      </w:pPr>
    </w:p>
    <w:p w14:paraId="273B6AFE" w14:textId="2D84661F" w:rsidR="00FC6A4E" w:rsidRDefault="00FC6A4E" w:rsidP="0038204D">
      <w:pPr>
        <w:spacing w:after="0" w:line="240" w:lineRule="auto"/>
        <w:rPr>
          <w:rFonts w:eastAsia="Calibri" w:cstheme="minorHAnsi"/>
          <w:color w:val="000000"/>
          <w:spacing w:val="-2"/>
          <w:sz w:val="18"/>
          <w:szCs w:val="18"/>
          <w:lang w:val="en-CA"/>
        </w:rPr>
      </w:pPr>
    </w:p>
    <w:p w14:paraId="4B4E708D" w14:textId="1B40C165" w:rsidR="00FC6A4E" w:rsidRDefault="00FC6A4E" w:rsidP="0038204D">
      <w:pPr>
        <w:spacing w:after="0" w:line="240" w:lineRule="auto"/>
        <w:rPr>
          <w:rFonts w:eastAsia="Calibri" w:cstheme="minorHAnsi"/>
          <w:color w:val="000000"/>
          <w:spacing w:val="-2"/>
          <w:sz w:val="18"/>
          <w:szCs w:val="18"/>
          <w:lang w:val="en-CA"/>
        </w:rPr>
      </w:pPr>
    </w:p>
    <w:p w14:paraId="1E47EFF3" w14:textId="77777777" w:rsidR="00FC6A4E" w:rsidRPr="0056586D" w:rsidRDefault="00FC6A4E" w:rsidP="0038204D">
      <w:pPr>
        <w:spacing w:after="0" w:line="240" w:lineRule="auto"/>
        <w:rPr>
          <w:rFonts w:eastAsia="Calibri" w:cstheme="minorHAnsi"/>
          <w:color w:val="000000"/>
          <w:spacing w:val="-2"/>
          <w:sz w:val="18"/>
          <w:szCs w:val="18"/>
          <w:lang w:val="en-CA"/>
        </w:rPr>
      </w:pPr>
    </w:p>
    <w:p w14:paraId="3B6A51B5" w14:textId="1304B1AD" w:rsidR="008A4FD2" w:rsidRPr="00173248" w:rsidRDefault="008A4FD2" w:rsidP="006D381F">
      <w:pPr>
        <w:pStyle w:val="ListParagraph"/>
        <w:numPr>
          <w:ilvl w:val="0"/>
          <w:numId w:val="6"/>
        </w:numPr>
        <w:spacing w:after="0" w:line="240" w:lineRule="auto"/>
        <w:rPr>
          <w:rFonts w:eastAsia="Calibri" w:cstheme="minorHAnsi"/>
          <w:b/>
          <w:bCs/>
          <w:spacing w:val="-3"/>
          <w:lang w:val="en-CA"/>
        </w:rPr>
      </w:pPr>
      <w:r w:rsidRPr="00173248">
        <w:rPr>
          <w:rFonts w:eastAsia="Times New Roman" w:cstheme="minorHAnsi"/>
          <w:b/>
          <w:color w:val="0070C0"/>
          <w:lang w:val="en-GB" w:eastAsia="en-GB"/>
        </w:rPr>
        <w:lastRenderedPageBreak/>
        <w:t xml:space="preserve">Acceptance of the </w:t>
      </w:r>
      <w:r w:rsidR="00C152BE" w:rsidRPr="00173248">
        <w:rPr>
          <w:rFonts w:eastAsia="Times New Roman" w:cstheme="minorHAnsi"/>
          <w:b/>
          <w:color w:val="0070C0"/>
          <w:lang w:val="en-GB" w:eastAsia="en-GB"/>
        </w:rPr>
        <w:t>t</w:t>
      </w:r>
      <w:r w:rsidRPr="00173248">
        <w:rPr>
          <w:rFonts w:eastAsia="Times New Roman" w:cstheme="minorHAnsi"/>
          <w:b/>
          <w:color w:val="0070C0"/>
          <w:lang w:val="en-GB" w:eastAsia="en-GB"/>
        </w:rPr>
        <w:t xml:space="preserve">erms and </w:t>
      </w:r>
      <w:r w:rsidR="00C152BE" w:rsidRPr="00173248">
        <w:rPr>
          <w:rFonts w:eastAsia="Times New Roman" w:cstheme="minorHAnsi"/>
          <w:b/>
          <w:color w:val="0070C0"/>
          <w:lang w:val="en-GB" w:eastAsia="en-GB"/>
        </w:rPr>
        <w:t>c</w:t>
      </w:r>
      <w:r w:rsidRPr="00173248">
        <w:rPr>
          <w:rFonts w:eastAsia="Times New Roman" w:cstheme="minorHAnsi"/>
          <w:b/>
          <w:color w:val="0070C0"/>
          <w:lang w:val="en-GB" w:eastAsia="en-GB"/>
        </w:rPr>
        <w:t xml:space="preserve">onditions </w:t>
      </w:r>
      <w:r w:rsidR="00C152BE" w:rsidRPr="00173248">
        <w:rPr>
          <w:rFonts w:eastAsia="Times New Roman" w:cstheme="minorHAnsi"/>
          <w:b/>
          <w:color w:val="0070C0"/>
          <w:lang w:val="en-GB" w:eastAsia="en-GB"/>
        </w:rPr>
        <w:t>o</w:t>
      </w:r>
      <w:r w:rsidRPr="00173248">
        <w:rPr>
          <w:rFonts w:eastAsia="Times New Roman" w:cstheme="minorHAnsi"/>
          <w:b/>
          <w:color w:val="0070C0"/>
          <w:lang w:val="en-GB" w:eastAsia="en-GB"/>
        </w:rPr>
        <w:t xml:space="preserve">utlined in the </w:t>
      </w:r>
      <w:r w:rsidR="00782F12" w:rsidRPr="00173248">
        <w:rPr>
          <w:rFonts w:eastAsia="Times New Roman" w:cstheme="minorHAnsi"/>
          <w:b/>
          <w:color w:val="0070C0"/>
          <w:lang w:val="en-GB" w:eastAsia="en-GB"/>
        </w:rPr>
        <w:t xml:space="preserve">template </w:t>
      </w:r>
      <w:r w:rsidRPr="00173248">
        <w:rPr>
          <w:rFonts w:eastAsia="Times New Roman" w:cstheme="minorHAnsi"/>
          <w:b/>
          <w:color w:val="0070C0"/>
          <w:lang w:val="en-GB" w:eastAsia="en-GB"/>
        </w:rPr>
        <w:t>Partner Agreement</w:t>
      </w:r>
    </w:p>
    <w:p w14:paraId="0477F3BB" w14:textId="77777777" w:rsidR="006A6405" w:rsidRPr="00667DBC" w:rsidRDefault="006A6405" w:rsidP="006A6405">
      <w:pPr>
        <w:pStyle w:val="ListParagraph"/>
        <w:spacing w:after="0" w:line="240" w:lineRule="auto"/>
        <w:ind w:left="360"/>
        <w:rPr>
          <w:rFonts w:eastAsia="Calibri" w:cstheme="minorHAnsi"/>
          <w:b/>
          <w:bCs/>
          <w:spacing w:val="-3"/>
          <w:sz w:val="18"/>
          <w:szCs w:val="18"/>
          <w:lang w:val="en-CA"/>
        </w:rPr>
      </w:pPr>
    </w:p>
    <w:p w14:paraId="78A3E0E2" w14:textId="1585A5F5" w:rsidR="008A4FD2" w:rsidRPr="00173248" w:rsidRDefault="008A4FD2" w:rsidP="006D381F">
      <w:pPr>
        <w:keepNext/>
        <w:keepLines/>
        <w:numPr>
          <w:ilvl w:val="0"/>
          <w:numId w:val="9"/>
        </w:numPr>
        <w:spacing w:after="0" w:line="240" w:lineRule="auto"/>
        <w:jc w:val="both"/>
        <w:outlineLvl w:val="3"/>
        <w:rPr>
          <w:rFonts w:eastAsiaTheme="majorEastAsia" w:cstheme="minorHAnsi"/>
          <w:color w:val="000000" w:themeColor="text1"/>
        </w:rPr>
      </w:pPr>
      <w:r w:rsidRPr="00173248">
        <w:rPr>
          <w:rFonts w:eastAsiaTheme="majorEastAsia" w:cstheme="minorHAnsi"/>
          <w:color w:val="000000" w:themeColor="text1"/>
        </w:rPr>
        <w:t>Propo</w:t>
      </w:r>
      <w:r w:rsidR="00256C3E" w:rsidRPr="00173248">
        <w:rPr>
          <w:rFonts w:eastAsiaTheme="majorEastAsia" w:cstheme="minorHAnsi"/>
          <w:color w:val="000000" w:themeColor="text1"/>
        </w:rPr>
        <w:t>nents</w:t>
      </w:r>
      <w:r w:rsidRPr="00173248">
        <w:rPr>
          <w:rFonts w:eastAsiaTheme="majorEastAsia" w:cstheme="minorHAnsi"/>
          <w:color w:val="000000" w:themeColor="text1"/>
        </w:rPr>
        <w:t xml:space="preserve"> must include an acceptance of the terms and conditions outlined in the </w:t>
      </w:r>
      <w:r w:rsidR="00FC0F25" w:rsidRPr="00173248">
        <w:rPr>
          <w:rFonts w:eastAsiaTheme="majorEastAsia" w:cstheme="minorHAnsi"/>
          <w:color w:val="000000" w:themeColor="text1"/>
        </w:rPr>
        <w:t xml:space="preserve">template </w:t>
      </w:r>
      <w:r w:rsidRPr="00173248">
        <w:rPr>
          <w:rFonts w:eastAsiaTheme="majorEastAsia" w:cstheme="minorHAnsi"/>
          <w:color w:val="000000" w:themeColor="text1"/>
        </w:rPr>
        <w:t>Partner Agreement or their reservation or objections thereto.</w:t>
      </w:r>
      <w:r w:rsidR="00A035E0" w:rsidRPr="00173248">
        <w:rPr>
          <w:rFonts w:eastAsiaTheme="majorEastAsia" w:cstheme="minorHAnsi"/>
          <w:color w:val="000000" w:themeColor="text1"/>
        </w:rPr>
        <w:t xml:space="preserve"> </w:t>
      </w:r>
    </w:p>
    <w:p w14:paraId="41F72E45" w14:textId="1D0245CA" w:rsidR="008A4FD2" w:rsidRPr="00173248" w:rsidRDefault="008A4FD2" w:rsidP="006D381F">
      <w:pPr>
        <w:keepNext/>
        <w:keepLines/>
        <w:numPr>
          <w:ilvl w:val="0"/>
          <w:numId w:val="9"/>
        </w:numPr>
        <w:spacing w:after="0" w:line="240" w:lineRule="auto"/>
        <w:jc w:val="both"/>
        <w:outlineLvl w:val="3"/>
        <w:rPr>
          <w:rFonts w:eastAsiaTheme="majorEastAsia" w:cstheme="minorHAnsi"/>
          <w:color w:val="000000" w:themeColor="text1"/>
        </w:rPr>
      </w:pPr>
      <w:r w:rsidRPr="00173248">
        <w:rPr>
          <w:rFonts w:eastAsiaTheme="majorEastAsia" w:cstheme="minorHAnsi"/>
          <w:color w:val="000000" w:themeColor="text1"/>
        </w:rPr>
        <w:t xml:space="preserve">Submission of </w:t>
      </w:r>
      <w:r w:rsidR="00C152BE" w:rsidRPr="00173248">
        <w:rPr>
          <w:rFonts w:eastAsiaTheme="majorEastAsia" w:cstheme="minorHAnsi"/>
          <w:color w:val="000000" w:themeColor="text1"/>
        </w:rPr>
        <w:t xml:space="preserve">any such </w:t>
      </w:r>
      <w:r w:rsidRPr="00173248">
        <w:rPr>
          <w:rFonts w:eastAsiaTheme="majorEastAsia" w:cstheme="minorHAnsi"/>
          <w:color w:val="000000" w:themeColor="text1"/>
        </w:rPr>
        <w:t xml:space="preserve">reservations or objections does not mean that </w:t>
      </w:r>
      <w:r w:rsidR="00C6272A" w:rsidRPr="00173248">
        <w:rPr>
          <w:rFonts w:eastAsiaTheme="majorEastAsia" w:cstheme="minorHAnsi"/>
          <w:color w:val="000000" w:themeColor="text1"/>
        </w:rPr>
        <w:t xml:space="preserve">UN Women </w:t>
      </w:r>
      <w:r w:rsidRPr="00173248">
        <w:rPr>
          <w:rFonts w:eastAsiaTheme="majorEastAsia" w:cstheme="minorHAnsi"/>
          <w:color w:val="000000" w:themeColor="text1"/>
        </w:rPr>
        <w:t>will automatically accept them should the propo</w:t>
      </w:r>
      <w:r w:rsidR="00B6686F" w:rsidRPr="00173248">
        <w:rPr>
          <w:rFonts w:eastAsiaTheme="majorEastAsia" w:cstheme="minorHAnsi"/>
          <w:color w:val="000000" w:themeColor="text1"/>
        </w:rPr>
        <w:t xml:space="preserve">nent </w:t>
      </w:r>
      <w:r w:rsidRPr="00173248">
        <w:rPr>
          <w:rFonts w:eastAsiaTheme="majorEastAsia" w:cstheme="minorHAnsi"/>
          <w:color w:val="000000" w:themeColor="text1"/>
        </w:rPr>
        <w:t xml:space="preserve">be selected as a </w:t>
      </w:r>
      <w:r w:rsidR="000F0115" w:rsidRPr="00173248">
        <w:rPr>
          <w:rFonts w:eastAsiaTheme="majorEastAsia" w:cstheme="minorHAnsi"/>
          <w:color w:val="000000" w:themeColor="text1"/>
        </w:rPr>
        <w:t>Responsible Party</w:t>
      </w:r>
      <w:r w:rsidRPr="00173248">
        <w:rPr>
          <w:rFonts w:eastAsiaTheme="majorEastAsia" w:cstheme="minorHAnsi"/>
          <w:color w:val="000000" w:themeColor="text1"/>
        </w:rPr>
        <w:t xml:space="preserve">. </w:t>
      </w:r>
    </w:p>
    <w:p w14:paraId="42B6E3C2" w14:textId="1F7BAAD2" w:rsidR="008A4FD2" w:rsidRPr="00173248" w:rsidRDefault="00C6272A" w:rsidP="006D381F">
      <w:pPr>
        <w:keepNext/>
        <w:keepLines/>
        <w:numPr>
          <w:ilvl w:val="0"/>
          <w:numId w:val="9"/>
        </w:numPr>
        <w:spacing w:after="0" w:line="240" w:lineRule="auto"/>
        <w:jc w:val="both"/>
        <w:outlineLvl w:val="3"/>
        <w:rPr>
          <w:rFonts w:eastAsiaTheme="majorEastAsia" w:cstheme="minorHAnsi"/>
          <w:color w:val="000000" w:themeColor="text1"/>
        </w:rPr>
      </w:pPr>
      <w:r w:rsidRPr="00173248">
        <w:rPr>
          <w:rFonts w:eastAsiaTheme="majorEastAsia" w:cstheme="minorHAnsi"/>
          <w:color w:val="000000" w:themeColor="text1"/>
        </w:rPr>
        <w:t>UN Women</w:t>
      </w:r>
      <w:r w:rsidR="008A4FD2" w:rsidRPr="00173248">
        <w:rPr>
          <w:rFonts w:eastAsiaTheme="majorEastAsia" w:cstheme="minorHAnsi"/>
          <w:color w:val="000000" w:themeColor="text1"/>
        </w:rPr>
        <w:t xml:space="preserve"> will evaluate any reservation or objection during</w:t>
      </w:r>
      <w:r w:rsidR="00C152BE" w:rsidRPr="00173248">
        <w:rPr>
          <w:rFonts w:eastAsiaTheme="majorEastAsia" w:cstheme="minorHAnsi"/>
          <w:color w:val="000000" w:themeColor="text1"/>
        </w:rPr>
        <w:t xml:space="preserve"> its</w:t>
      </w:r>
      <w:r w:rsidR="008A4FD2" w:rsidRPr="00173248">
        <w:rPr>
          <w:rFonts w:eastAsiaTheme="majorEastAsia" w:cstheme="minorHAnsi"/>
          <w:color w:val="000000" w:themeColor="text1"/>
        </w:rPr>
        <w:t xml:space="preserve"> evaluation of the proposal and may accept or reject any such reservation or objection.</w:t>
      </w:r>
    </w:p>
    <w:p w14:paraId="3EE88FF6" w14:textId="33D8E2C0" w:rsidR="00761A0F" w:rsidRDefault="00761A0F">
      <w:pPr>
        <w:rPr>
          <w:rFonts w:cstheme="minorHAnsi"/>
          <w:sz w:val="18"/>
          <w:szCs w:val="18"/>
        </w:rPr>
      </w:pPr>
      <w:r>
        <w:rPr>
          <w:rFonts w:cstheme="minorHAnsi"/>
          <w:sz w:val="18"/>
          <w:szCs w:val="18"/>
        </w:rPr>
        <w:br w:type="page"/>
      </w:r>
    </w:p>
    <w:p w14:paraId="17AA7DA6" w14:textId="7F09074E" w:rsidR="00CA050B" w:rsidRDefault="00CA050B" w:rsidP="00C134D6">
      <w:pPr>
        <w:spacing w:after="0" w:line="240" w:lineRule="auto"/>
        <w:jc w:val="center"/>
        <w:rPr>
          <w:rFonts w:eastAsia="Times New Roman" w:cstheme="minorHAnsi"/>
          <w:b/>
          <w:bCs/>
          <w:color w:val="002060"/>
          <w:sz w:val="18"/>
          <w:szCs w:val="18"/>
          <w:lang w:val="en-GB" w:eastAsia="en-GB"/>
        </w:rPr>
      </w:pPr>
      <w:r w:rsidRPr="0056586D">
        <w:rPr>
          <w:rFonts w:eastAsia="Times New Roman" w:cstheme="minorHAnsi"/>
          <w:b/>
          <w:bCs/>
          <w:color w:val="002060"/>
          <w:sz w:val="18"/>
          <w:szCs w:val="18"/>
          <w:lang w:val="en-GB" w:eastAsia="en-GB"/>
        </w:rPr>
        <w:lastRenderedPageBreak/>
        <w:t>Annex B-</w:t>
      </w:r>
      <w:r w:rsidR="007B6334" w:rsidRPr="0056586D">
        <w:rPr>
          <w:rFonts w:eastAsia="Times New Roman" w:cstheme="minorHAnsi"/>
          <w:b/>
          <w:bCs/>
          <w:color w:val="002060"/>
          <w:sz w:val="18"/>
          <w:szCs w:val="18"/>
          <w:lang w:val="en-GB" w:eastAsia="en-GB"/>
        </w:rPr>
        <w:t>1</w:t>
      </w:r>
    </w:p>
    <w:p w14:paraId="204CEA91" w14:textId="03A14F81" w:rsidR="00CA050B" w:rsidRPr="0056586D" w:rsidRDefault="00CA050B" w:rsidP="0038204D">
      <w:pPr>
        <w:tabs>
          <w:tab w:val="center" w:pos="4320"/>
          <w:tab w:val="right" w:pos="8640"/>
        </w:tabs>
        <w:spacing w:after="0" w:line="240" w:lineRule="auto"/>
        <w:jc w:val="center"/>
        <w:rPr>
          <w:rFonts w:eastAsia="Times New Roman" w:cstheme="minorHAnsi"/>
          <w:b/>
          <w:color w:val="002060"/>
          <w:sz w:val="18"/>
          <w:szCs w:val="18"/>
          <w:lang w:val="en-GB" w:eastAsia="en-GB"/>
        </w:rPr>
      </w:pPr>
      <w:r w:rsidRPr="00EE196F">
        <w:rPr>
          <w:rFonts w:eastAsia="Times New Roman" w:cstheme="minorHAnsi"/>
          <w:b/>
          <w:color w:val="002060"/>
          <w:sz w:val="18"/>
          <w:szCs w:val="18"/>
          <w:u w:val="single"/>
          <w:lang w:val="en-GB" w:eastAsia="en-GB"/>
        </w:rPr>
        <w:t xml:space="preserve">Mandatory </w:t>
      </w:r>
      <w:r w:rsidR="00C134D6" w:rsidRPr="00EE196F">
        <w:rPr>
          <w:rFonts w:eastAsia="Times New Roman" w:cstheme="minorHAnsi"/>
          <w:b/>
          <w:color w:val="002060"/>
          <w:sz w:val="18"/>
          <w:szCs w:val="18"/>
          <w:u w:val="single"/>
          <w:lang w:val="en-GB" w:eastAsia="en-GB"/>
        </w:rPr>
        <w:t>R</w:t>
      </w:r>
      <w:r w:rsidRPr="00EE196F">
        <w:rPr>
          <w:rFonts w:eastAsia="Times New Roman" w:cstheme="minorHAnsi"/>
          <w:b/>
          <w:color w:val="002060"/>
          <w:sz w:val="18"/>
          <w:szCs w:val="18"/>
          <w:u w:val="single"/>
          <w:lang w:val="en-GB" w:eastAsia="en-GB"/>
        </w:rPr>
        <w:t>equirements/</w:t>
      </w:r>
      <w:r w:rsidR="00C134D6" w:rsidRPr="00EE196F">
        <w:rPr>
          <w:rFonts w:eastAsia="Times New Roman" w:cstheme="minorHAnsi"/>
          <w:b/>
          <w:color w:val="002060"/>
          <w:sz w:val="18"/>
          <w:szCs w:val="18"/>
          <w:u w:val="single"/>
          <w:lang w:val="en-GB" w:eastAsia="en-GB"/>
        </w:rPr>
        <w:t>P</w:t>
      </w:r>
      <w:r w:rsidRPr="00EE196F">
        <w:rPr>
          <w:rFonts w:eastAsia="Times New Roman" w:cstheme="minorHAnsi"/>
          <w:b/>
          <w:color w:val="002060"/>
          <w:sz w:val="18"/>
          <w:szCs w:val="18"/>
          <w:u w:val="single"/>
          <w:lang w:val="en-GB" w:eastAsia="en-GB"/>
        </w:rPr>
        <w:t>re-</w:t>
      </w:r>
      <w:r w:rsidR="00C134D6" w:rsidRPr="00EE196F">
        <w:rPr>
          <w:rFonts w:eastAsia="Times New Roman" w:cstheme="minorHAnsi"/>
          <w:b/>
          <w:color w:val="002060"/>
          <w:sz w:val="18"/>
          <w:szCs w:val="18"/>
          <w:u w:val="single"/>
          <w:lang w:val="en-GB" w:eastAsia="en-GB"/>
        </w:rPr>
        <w:t>Q</w:t>
      </w:r>
      <w:r w:rsidRPr="00EE196F">
        <w:rPr>
          <w:rFonts w:eastAsia="Times New Roman" w:cstheme="minorHAnsi"/>
          <w:b/>
          <w:color w:val="002060"/>
          <w:sz w:val="18"/>
          <w:szCs w:val="18"/>
          <w:u w:val="single"/>
          <w:lang w:val="en-GB" w:eastAsia="en-GB"/>
        </w:rPr>
        <w:t xml:space="preserve">ualification </w:t>
      </w:r>
      <w:r w:rsidR="00C134D6" w:rsidRPr="00EE196F">
        <w:rPr>
          <w:rFonts w:eastAsia="Times New Roman" w:cstheme="minorHAnsi"/>
          <w:b/>
          <w:color w:val="002060"/>
          <w:sz w:val="18"/>
          <w:szCs w:val="18"/>
          <w:u w:val="single"/>
          <w:lang w:val="en-GB" w:eastAsia="en-GB"/>
        </w:rPr>
        <w:t>C</w:t>
      </w:r>
      <w:r w:rsidRPr="00EE196F">
        <w:rPr>
          <w:rFonts w:eastAsia="Times New Roman" w:cstheme="minorHAnsi"/>
          <w:b/>
          <w:color w:val="002060"/>
          <w:sz w:val="18"/>
          <w:szCs w:val="18"/>
          <w:u w:val="single"/>
          <w:lang w:val="en-GB" w:eastAsia="en-GB"/>
        </w:rPr>
        <w:t>riteria</w:t>
      </w:r>
      <w:r w:rsidR="00443373" w:rsidRPr="00EE196F">
        <w:rPr>
          <w:rFonts w:eastAsia="Times New Roman" w:cstheme="minorHAnsi"/>
          <w:b/>
          <w:color w:val="002060"/>
          <w:sz w:val="18"/>
          <w:szCs w:val="18"/>
          <w:u w:val="single"/>
          <w:lang w:val="en-GB" w:eastAsia="en-GB"/>
        </w:rPr>
        <w:t xml:space="preserve"> and </w:t>
      </w:r>
      <w:r w:rsidR="00C134D6" w:rsidRPr="00EE196F">
        <w:rPr>
          <w:rFonts w:eastAsia="Times New Roman" w:cstheme="minorHAnsi"/>
          <w:b/>
          <w:color w:val="002060"/>
          <w:sz w:val="18"/>
          <w:szCs w:val="18"/>
          <w:u w:val="single"/>
          <w:lang w:val="en-GB" w:eastAsia="en-GB"/>
        </w:rPr>
        <w:t>C</w:t>
      </w:r>
      <w:r w:rsidR="00522AED" w:rsidRPr="00EE196F">
        <w:rPr>
          <w:rFonts w:eastAsia="Times New Roman" w:cstheme="minorHAnsi"/>
          <w:b/>
          <w:color w:val="002060"/>
          <w:sz w:val="18"/>
          <w:szCs w:val="18"/>
          <w:u w:val="single"/>
          <w:lang w:val="en-GB" w:eastAsia="en-GB"/>
        </w:rPr>
        <w:t xml:space="preserve">ontractual </w:t>
      </w:r>
      <w:r w:rsidR="00C134D6" w:rsidRPr="00EE196F">
        <w:rPr>
          <w:rFonts w:eastAsia="Times New Roman" w:cstheme="minorHAnsi"/>
          <w:b/>
          <w:color w:val="002060"/>
          <w:sz w:val="18"/>
          <w:szCs w:val="18"/>
          <w:u w:val="single"/>
          <w:lang w:val="en-GB" w:eastAsia="en-GB"/>
        </w:rPr>
        <w:t>A</w:t>
      </w:r>
      <w:r w:rsidR="00522AED" w:rsidRPr="00EE196F">
        <w:rPr>
          <w:rFonts w:eastAsia="Times New Roman" w:cstheme="minorHAnsi"/>
          <w:b/>
          <w:color w:val="002060"/>
          <w:sz w:val="18"/>
          <w:szCs w:val="18"/>
          <w:u w:val="single"/>
          <w:lang w:val="en-GB" w:eastAsia="en-GB"/>
        </w:rPr>
        <w:t>spect</w:t>
      </w:r>
      <w:r w:rsidR="00522AED" w:rsidRPr="0056586D">
        <w:rPr>
          <w:rFonts w:eastAsia="Times New Roman" w:cstheme="minorHAnsi"/>
          <w:b/>
          <w:color w:val="002060"/>
          <w:sz w:val="18"/>
          <w:szCs w:val="18"/>
          <w:lang w:val="en-GB" w:eastAsia="en-GB"/>
        </w:rPr>
        <w:t>s</w:t>
      </w:r>
    </w:p>
    <w:p w14:paraId="411AD0E3" w14:textId="77777777" w:rsidR="008A4EC7" w:rsidRPr="0056586D" w:rsidRDefault="008A4EC7" w:rsidP="0038204D">
      <w:pPr>
        <w:tabs>
          <w:tab w:val="center" w:pos="4320"/>
          <w:tab w:val="right" w:pos="8640"/>
        </w:tabs>
        <w:spacing w:after="0" w:line="240" w:lineRule="auto"/>
        <w:jc w:val="center"/>
        <w:rPr>
          <w:rFonts w:eastAsia="Times New Roman" w:cstheme="minorHAnsi"/>
          <w:b/>
          <w:color w:val="002060"/>
          <w:sz w:val="18"/>
          <w:szCs w:val="18"/>
          <w:lang w:val="en-GB" w:eastAsia="en-GB"/>
        </w:rPr>
      </w:pPr>
      <w:r w:rsidRPr="0056586D">
        <w:rPr>
          <w:rFonts w:eastAsia="Times New Roman" w:cstheme="minorHAnsi"/>
          <w:b/>
          <w:color w:val="002060"/>
          <w:sz w:val="18"/>
          <w:szCs w:val="18"/>
          <w:lang w:val="en-GB" w:eastAsia="en-GB"/>
        </w:rPr>
        <w:t>[To be completed by proponents and returned with their proposal]</w:t>
      </w:r>
    </w:p>
    <w:p w14:paraId="2FA404C5" w14:textId="77777777" w:rsidR="008A4EC7" w:rsidRPr="0056586D" w:rsidRDefault="008A4EC7" w:rsidP="0038204D">
      <w:pPr>
        <w:tabs>
          <w:tab w:val="center" w:pos="4320"/>
          <w:tab w:val="right" w:pos="8640"/>
        </w:tabs>
        <w:spacing w:after="0" w:line="240" w:lineRule="auto"/>
        <w:jc w:val="center"/>
        <w:rPr>
          <w:rFonts w:eastAsia="Times New Roman" w:cstheme="minorHAnsi"/>
          <w:b/>
          <w:color w:val="000000"/>
          <w:sz w:val="18"/>
          <w:szCs w:val="18"/>
          <w:lang w:val="en-GB" w:eastAsia="en-GB"/>
        </w:rPr>
      </w:pPr>
    </w:p>
    <w:p w14:paraId="02A30447" w14:textId="77777777" w:rsidR="00CA050B" w:rsidRPr="0056586D" w:rsidRDefault="00CA050B" w:rsidP="0038204D">
      <w:pPr>
        <w:tabs>
          <w:tab w:val="center" w:pos="4320"/>
          <w:tab w:val="right" w:pos="8640"/>
        </w:tabs>
        <w:spacing w:after="0" w:line="240" w:lineRule="auto"/>
        <w:rPr>
          <w:rFonts w:eastAsia="Times New Roman" w:cstheme="minorHAnsi"/>
          <w:b/>
          <w:color w:val="000000"/>
          <w:sz w:val="18"/>
          <w:szCs w:val="18"/>
          <w:lang w:val="en-GB" w:eastAsia="en-GB"/>
        </w:rPr>
      </w:pPr>
    </w:p>
    <w:p w14:paraId="42E7C965" w14:textId="0758A381" w:rsidR="00CA050B" w:rsidRPr="0056586D" w:rsidRDefault="00CA050B" w:rsidP="00173248">
      <w:pPr>
        <w:tabs>
          <w:tab w:val="center" w:pos="4320"/>
          <w:tab w:val="right" w:pos="8640"/>
        </w:tabs>
        <w:spacing w:after="0" w:line="240" w:lineRule="auto"/>
        <w:rPr>
          <w:rFonts w:eastAsia="Times New Roman" w:cstheme="minorHAnsi"/>
          <w:b/>
          <w:color w:val="000000"/>
          <w:sz w:val="18"/>
          <w:szCs w:val="18"/>
          <w:lang w:val="en-GB" w:eastAsia="en-GB"/>
        </w:rPr>
      </w:pPr>
      <w:r w:rsidRPr="0056586D">
        <w:rPr>
          <w:rFonts w:eastAsia="Times New Roman" w:cstheme="minorHAnsi"/>
          <w:b/>
          <w:color w:val="000000"/>
          <w:sz w:val="18"/>
          <w:szCs w:val="18"/>
          <w:lang w:val="en-GB" w:eastAsia="en-GB"/>
        </w:rPr>
        <w:t xml:space="preserve">Call </w:t>
      </w:r>
      <w:r w:rsidR="005128FC">
        <w:rPr>
          <w:rFonts w:eastAsia="Times New Roman" w:cstheme="minorHAnsi"/>
          <w:b/>
          <w:color w:val="000000"/>
          <w:sz w:val="18"/>
          <w:szCs w:val="18"/>
          <w:lang w:val="en-GB" w:eastAsia="en-GB"/>
        </w:rPr>
        <w:t>F</w:t>
      </w:r>
      <w:r w:rsidRPr="0056586D">
        <w:rPr>
          <w:rFonts w:eastAsia="Times New Roman" w:cstheme="minorHAnsi"/>
          <w:b/>
          <w:color w:val="000000"/>
          <w:sz w:val="18"/>
          <w:szCs w:val="18"/>
          <w:lang w:val="en-GB" w:eastAsia="en-GB"/>
        </w:rPr>
        <w:t xml:space="preserve">or </w:t>
      </w:r>
      <w:r w:rsidR="008B7812" w:rsidRPr="0056586D">
        <w:rPr>
          <w:rFonts w:eastAsia="Times New Roman" w:cstheme="minorHAnsi"/>
          <w:b/>
          <w:color w:val="000000"/>
          <w:sz w:val="18"/>
          <w:szCs w:val="18"/>
          <w:lang w:val="en-GB" w:eastAsia="en-GB"/>
        </w:rPr>
        <w:t>P</w:t>
      </w:r>
      <w:r w:rsidRPr="0056586D">
        <w:rPr>
          <w:rFonts w:eastAsia="Times New Roman" w:cstheme="minorHAnsi"/>
          <w:b/>
          <w:color w:val="000000"/>
          <w:sz w:val="18"/>
          <w:szCs w:val="18"/>
          <w:lang w:val="en-GB" w:eastAsia="en-GB"/>
        </w:rPr>
        <w:t>roposal</w:t>
      </w:r>
    </w:p>
    <w:p w14:paraId="062E1ABA" w14:textId="77777777" w:rsidR="00FC6A4E" w:rsidRPr="000E2F6D" w:rsidRDefault="00FC6A4E" w:rsidP="00FC6A4E">
      <w:pPr>
        <w:tabs>
          <w:tab w:val="center" w:pos="4320"/>
          <w:tab w:val="right" w:pos="8640"/>
        </w:tabs>
        <w:spacing w:after="0" w:line="240" w:lineRule="auto"/>
        <w:rPr>
          <w:rFonts w:eastAsia="Times New Roman" w:cstheme="minorHAnsi"/>
          <w:b/>
          <w:bCs/>
          <w:color w:val="002060"/>
          <w:lang w:val="en-GB" w:eastAsia="en-GB"/>
        </w:rPr>
      </w:pPr>
      <w:r w:rsidRPr="000E2F6D">
        <w:rPr>
          <w:rFonts w:eastAsia="Times New Roman" w:cstheme="minorHAnsi"/>
          <w:b/>
          <w:color w:val="000000"/>
          <w:lang w:val="en-GB" w:eastAsia="en-GB"/>
        </w:rPr>
        <w:t xml:space="preserve">Description of Services: </w:t>
      </w:r>
      <w:r w:rsidRPr="000E2F6D">
        <w:rPr>
          <w:rFonts w:ascii="Calibri" w:hAnsi="Calibri" w:cs="Calibri"/>
          <w:b/>
          <w:bCs/>
          <w:lang w:val="en-GB"/>
        </w:rPr>
        <w:t>Training and Capacity Building Services for One Stop Centres &amp; Related Functionaries for Gender Responsive COVID-19 Recovery in select states in India</w:t>
      </w:r>
    </w:p>
    <w:p w14:paraId="31C3F503" w14:textId="77777777" w:rsidR="00FC6A4E" w:rsidRPr="00F94F83" w:rsidRDefault="00FC6A4E" w:rsidP="00FC6A4E">
      <w:pPr>
        <w:spacing w:after="0" w:line="240" w:lineRule="auto"/>
        <w:rPr>
          <w:rFonts w:eastAsia="Calibri" w:cstheme="minorHAnsi"/>
          <w:b/>
          <w:bCs/>
          <w:sz w:val="20"/>
          <w:szCs w:val="20"/>
          <w:lang w:val="en-CA"/>
        </w:rPr>
      </w:pPr>
      <w:r w:rsidRPr="00F94F83">
        <w:rPr>
          <w:rFonts w:eastAsia="Times New Roman" w:cstheme="minorHAnsi"/>
          <w:b/>
          <w:color w:val="000000"/>
          <w:sz w:val="20"/>
          <w:szCs w:val="20"/>
          <w:lang w:val="en-GB" w:eastAsia="en-GB"/>
        </w:rPr>
        <w:t xml:space="preserve">CFP No. </w:t>
      </w:r>
      <w:r w:rsidRPr="00F94F83">
        <w:rPr>
          <w:rFonts w:eastAsia="Calibri" w:cstheme="minorHAnsi"/>
          <w:b/>
          <w:bCs/>
          <w:sz w:val="20"/>
          <w:szCs w:val="20"/>
          <w:lang w:val="en-CA"/>
        </w:rPr>
        <w:t>UNW-AP-IND-CFP-2022-005</w:t>
      </w:r>
    </w:p>
    <w:p w14:paraId="0E527468" w14:textId="77777777" w:rsidR="00CA050B" w:rsidRPr="0056586D" w:rsidRDefault="00CA050B" w:rsidP="0038204D">
      <w:pPr>
        <w:tabs>
          <w:tab w:val="left" w:pos="-1440"/>
          <w:tab w:val="center" w:pos="4680"/>
          <w:tab w:val="left" w:pos="7200"/>
          <w:tab w:val="right" w:pos="9360"/>
        </w:tabs>
        <w:suppressAutoHyphens/>
        <w:spacing w:after="0" w:line="240" w:lineRule="auto"/>
        <w:rPr>
          <w:rFonts w:eastAsia="Calibri" w:cstheme="minorHAnsi"/>
          <w:bCs/>
          <w:iCs/>
          <w:color w:val="000000"/>
          <w:spacing w:val="-3"/>
          <w:sz w:val="18"/>
          <w:szCs w:val="18"/>
          <w:u w:val="single"/>
          <w:lang w:val="en-CA"/>
        </w:rPr>
      </w:pPr>
    </w:p>
    <w:p w14:paraId="0C487E45" w14:textId="2998757A" w:rsidR="00CA050B" w:rsidRPr="0056586D" w:rsidRDefault="00CA050B" w:rsidP="0038204D">
      <w:pPr>
        <w:tabs>
          <w:tab w:val="left" w:pos="-1440"/>
          <w:tab w:val="center" w:pos="4680"/>
          <w:tab w:val="left" w:pos="7200"/>
          <w:tab w:val="right" w:pos="9360"/>
        </w:tabs>
        <w:suppressAutoHyphens/>
        <w:spacing w:after="0" w:line="240" w:lineRule="auto"/>
        <w:jc w:val="both"/>
        <w:rPr>
          <w:rFonts w:eastAsia="Times New Roman" w:cstheme="minorHAnsi"/>
          <w:color w:val="000000"/>
          <w:sz w:val="18"/>
          <w:szCs w:val="18"/>
          <w:lang w:val="en-GB" w:eastAsia="en-GB"/>
        </w:rPr>
      </w:pPr>
      <w:r w:rsidRPr="0056586D">
        <w:rPr>
          <w:rFonts w:eastAsia="Times New Roman" w:cstheme="minorHAnsi"/>
          <w:color w:val="000000"/>
          <w:sz w:val="18"/>
          <w:szCs w:val="18"/>
          <w:lang w:val="en-GB" w:eastAsia="en-GB"/>
        </w:rPr>
        <w:t xml:space="preserve">Proponents are requested to complete this form and return it as part of their submission. Proponents will receive a </w:t>
      </w:r>
      <w:r w:rsidRPr="002726C0">
        <w:rPr>
          <w:rFonts w:eastAsia="Times New Roman" w:cstheme="minorHAnsi"/>
          <w:b/>
          <w:bCs/>
          <w:color w:val="000000"/>
          <w:sz w:val="18"/>
          <w:szCs w:val="18"/>
          <w:lang w:val="en-GB" w:eastAsia="en-GB"/>
        </w:rPr>
        <w:t>pass/fail rating</w:t>
      </w:r>
      <w:r w:rsidRPr="0056586D">
        <w:rPr>
          <w:rFonts w:eastAsia="Times New Roman" w:cstheme="minorHAnsi"/>
          <w:color w:val="000000"/>
          <w:sz w:val="18"/>
          <w:szCs w:val="18"/>
          <w:lang w:val="en-GB" w:eastAsia="en-GB"/>
        </w:rPr>
        <w:t xml:space="preserve"> on this section. To be considered, proponents must meet all the mandatory criteria described below. All questions should be answered on this form or an exact duplicate thereof. </w:t>
      </w:r>
      <w:r w:rsidR="00C6272A" w:rsidRPr="0056586D">
        <w:rPr>
          <w:rFonts w:eastAsia="Times New Roman" w:cstheme="minorHAnsi"/>
          <w:color w:val="000000"/>
          <w:sz w:val="18"/>
          <w:szCs w:val="18"/>
          <w:lang w:val="en-GB" w:eastAsia="en-GB"/>
        </w:rPr>
        <w:t xml:space="preserve">UN Women </w:t>
      </w:r>
      <w:r w:rsidRPr="0056586D">
        <w:rPr>
          <w:rFonts w:eastAsia="Times New Roman" w:cstheme="minorHAnsi"/>
          <w:color w:val="000000"/>
          <w:sz w:val="18"/>
          <w:szCs w:val="18"/>
          <w:lang w:val="en-GB" w:eastAsia="en-GB"/>
        </w:rPr>
        <w:t xml:space="preserve">reserves the right to verify any information contained in </w:t>
      </w:r>
      <w:r w:rsidR="00BB052B">
        <w:rPr>
          <w:rFonts w:eastAsia="Times New Roman" w:cstheme="minorHAnsi"/>
          <w:color w:val="000000"/>
          <w:sz w:val="18"/>
          <w:szCs w:val="18"/>
          <w:lang w:val="en-GB" w:eastAsia="en-GB"/>
        </w:rPr>
        <w:t xml:space="preserve">a </w:t>
      </w:r>
      <w:r w:rsidRPr="0056586D">
        <w:rPr>
          <w:rFonts w:eastAsia="Times New Roman" w:cstheme="minorHAnsi"/>
          <w:color w:val="000000"/>
          <w:sz w:val="18"/>
          <w:szCs w:val="18"/>
          <w:lang w:val="en-GB" w:eastAsia="en-GB"/>
        </w:rPr>
        <w:t xml:space="preserve">proponent’s response or to request additional information after the proposal is received. </w:t>
      </w:r>
      <w:r w:rsidRPr="002726C0">
        <w:rPr>
          <w:rFonts w:eastAsia="Times New Roman" w:cstheme="minorHAnsi"/>
          <w:b/>
          <w:bCs/>
          <w:color w:val="000000"/>
          <w:sz w:val="18"/>
          <w:szCs w:val="18"/>
          <w:lang w:val="en-GB" w:eastAsia="en-GB"/>
        </w:rPr>
        <w:t>Incomplete or inadequate responses, lack of response or misrepresentation in responding to any questions will result in disqualification.</w:t>
      </w:r>
    </w:p>
    <w:p w14:paraId="5420D14A" w14:textId="77777777" w:rsidR="00CA050B" w:rsidRPr="0056586D" w:rsidRDefault="00CA050B" w:rsidP="0038204D">
      <w:pPr>
        <w:spacing w:after="0" w:line="240" w:lineRule="auto"/>
        <w:rPr>
          <w:rFonts w:eastAsia="Calibri" w:cstheme="minorHAnsi"/>
          <w:color w:val="000000"/>
          <w:sz w:val="18"/>
          <w:szCs w:val="18"/>
          <w:lang w:val="en-CA"/>
        </w:rPr>
      </w:pPr>
    </w:p>
    <w:tbl>
      <w:tblPr>
        <w:tblW w:w="9309"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864"/>
        <w:gridCol w:w="1445"/>
      </w:tblGrid>
      <w:tr w:rsidR="000B5640" w:rsidRPr="0056586D" w14:paraId="254A0858" w14:textId="77777777" w:rsidTr="00173248">
        <w:tc>
          <w:tcPr>
            <w:tcW w:w="7864" w:type="dxa"/>
            <w:shd w:val="clear" w:color="auto" w:fill="D5DCE4" w:themeFill="text2" w:themeFillTint="33"/>
          </w:tcPr>
          <w:p w14:paraId="0A09F4E1" w14:textId="77777777" w:rsidR="00CA050B" w:rsidRPr="0056586D" w:rsidRDefault="00CA050B" w:rsidP="0038204D">
            <w:pPr>
              <w:keepNext/>
              <w:spacing w:after="0" w:line="240" w:lineRule="auto"/>
              <w:jc w:val="both"/>
              <w:outlineLvl w:val="3"/>
              <w:rPr>
                <w:rFonts w:eastAsia="Arial" w:cstheme="minorHAnsi"/>
                <w:b/>
                <w:i/>
                <w:iCs/>
                <w:color w:val="000000"/>
                <w:sz w:val="18"/>
                <w:szCs w:val="18"/>
              </w:rPr>
            </w:pPr>
            <w:r w:rsidRPr="0056586D">
              <w:rPr>
                <w:rFonts w:eastAsia="Arial" w:cstheme="minorHAnsi"/>
                <w:b/>
                <w:color w:val="000000"/>
                <w:sz w:val="18"/>
                <w:szCs w:val="18"/>
              </w:rPr>
              <w:t>Mandatory requirements/pre-qualification criteria</w:t>
            </w:r>
          </w:p>
        </w:tc>
        <w:tc>
          <w:tcPr>
            <w:tcW w:w="1445" w:type="dxa"/>
            <w:shd w:val="clear" w:color="auto" w:fill="D5DCE4" w:themeFill="text2" w:themeFillTint="33"/>
          </w:tcPr>
          <w:p w14:paraId="3B040BEB" w14:textId="77777777" w:rsidR="00CA050B" w:rsidRPr="0056586D" w:rsidRDefault="00CA050B" w:rsidP="0038204D">
            <w:pPr>
              <w:keepNext/>
              <w:spacing w:after="0" w:line="240" w:lineRule="auto"/>
              <w:jc w:val="both"/>
              <w:outlineLvl w:val="3"/>
              <w:rPr>
                <w:rFonts w:eastAsia="Arial" w:cstheme="minorHAnsi"/>
                <w:b/>
                <w:i/>
                <w:iCs/>
                <w:color w:val="000000"/>
                <w:sz w:val="18"/>
                <w:szCs w:val="18"/>
              </w:rPr>
            </w:pPr>
            <w:r w:rsidRPr="0056586D">
              <w:rPr>
                <w:rFonts w:eastAsia="Arial" w:cstheme="minorHAnsi"/>
                <w:b/>
                <w:color w:val="000000"/>
                <w:sz w:val="18"/>
                <w:szCs w:val="18"/>
              </w:rPr>
              <w:t>Proponent’s response</w:t>
            </w:r>
          </w:p>
        </w:tc>
      </w:tr>
      <w:tr w:rsidR="00CA050B" w:rsidRPr="0056586D" w14:paraId="4F972DF8" w14:textId="77777777" w:rsidTr="00173248">
        <w:tc>
          <w:tcPr>
            <w:tcW w:w="7864" w:type="dxa"/>
          </w:tcPr>
          <w:p w14:paraId="242EE6DF" w14:textId="06F0FE7A" w:rsidR="00CA050B" w:rsidRPr="002648A1" w:rsidRDefault="00C640CD" w:rsidP="006D381F">
            <w:pPr>
              <w:pStyle w:val="ListParagraph"/>
              <w:numPr>
                <w:ilvl w:val="0"/>
                <w:numId w:val="13"/>
              </w:numPr>
              <w:spacing w:after="0" w:line="240" w:lineRule="auto"/>
              <w:ind w:left="386" w:hanging="284"/>
              <w:jc w:val="both"/>
              <w:rPr>
                <w:rFonts w:eastAsia="Calibri" w:cstheme="minorHAnsi"/>
                <w:color w:val="000000"/>
                <w:sz w:val="18"/>
                <w:szCs w:val="18"/>
                <w:lang w:val="en-CA"/>
              </w:rPr>
            </w:pPr>
            <w:r>
              <w:rPr>
                <w:rFonts w:eastAsia="Calibri" w:cstheme="minorHAnsi"/>
                <w:color w:val="000000"/>
                <w:sz w:val="18"/>
                <w:szCs w:val="18"/>
                <w:lang w:val="en-CA"/>
              </w:rPr>
              <w:t>Are</w:t>
            </w:r>
            <w:r w:rsidR="00CA050B" w:rsidRPr="002648A1">
              <w:rPr>
                <w:rFonts w:eastAsia="Calibri" w:cstheme="minorHAnsi"/>
                <w:color w:val="000000"/>
                <w:sz w:val="18"/>
                <w:szCs w:val="18"/>
                <w:lang w:val="en-CA"/>
              </w:rPr>
              <w:t xml:space="preserve"> the services being requested part of the key services that the proponent has been performing as an organization</w:t>
            </w:r>
            <w:r w:rsidR="00927462">
              <w:rPr>
                <w:rFonts w:eastAsia="Calibri" w:cstheme="minorHAnsi"/>
                <w:color w:val="000000"/>
                <w:sz w:val="18"/>
                <w:szCs w:val="18"/>
                <w:lang w:val="en-CA"/>
              </w:rPr>
              <w:t>?</w:t>
            </w:r>
            <w:r w:rsidR="00CA050B" w:rsidRPr="002648A1">
              <w:rPr>
                <w:rFonts w:eastAsia="Calibri" w:cstheme="minorHAnsi"/>
                <w:color w:val="000000"/>
                <w:sz w:val="18"/>
                <w:szCs w:val="18"/>
                <w:lang w:val="en-CA"/>
              </w:rPr>
              <w:t xml:space="preserve"> This must be supported by a list of at least two customer references for which similar service</w:t>
            </w:r>
            <w:r w:rsidR="00C97B58">
              <w:rPr>
                <w:rFonts w:eastAsia="Calibri" w:cstheme="minorHAnsi"/>
                <w:color w:val="000000"/>
                <w:sz w:val="18"/>
                <w:szCs w:val="18"/>
                <w:lang w:val="en-CA"/>
              </w:rPr>
              <w:t xml:space="preserve"> has </w:t>
            </w:r>
            <w:r w:rsidR="00CA050B" w:rsidRPr="002648A1">
              <w:rPr>
                <w:rFonts w:eastAsia="Calibri" w:cstheme="minorHAnsi"/>
                <w:color w:val="000000"/>
                <w:sz w:val="18"/>
                <w:szCs w:val="18"/>
                <w:lang w:val="en-CA"/>
              </w:rPr>
              <w:t xml:space="preserve">currently or </w:t>
            </w:r>
            <w:r w:rsidR="00C97B58">
              <w:rPr>
                <w:rFonts w:eastAsia="Calibri" w:cstheme="minorHAnsi"/>
                <w:color w:val="000000"/>
                <w:sz w:val="18"/>
                <w:szCs w:val="18"/>
                <w:lang w:val="en-CA"/>
              </w:rPr>
              <w:t xml:space="preserve">has </w:t>
            </w:r>
            <w:r w:rsidR="00CA050B" w:rsidRPr="002648A1">
              <w:rPr>
                <w:rFonts w:eastAsia="Calibri" w:cstheme="minorHAnsi"/>
                <w:color w:val="000000"/>
                <w:sz w:val="18"/>
                <w:szCs w:val="18"/>
                <w:lang w:val="en-CA"/>
              </w:rPr>
              <w:t>been provided by the proponent.</w:t>
            </w:r>
          </w:p>
        </w:tc>
        <w:tc>
          <w:tcPr>
            <w:tcW w:w="1445" w:type="dxa"/>
          </w:tcPr>
          <w:p w14:paraId="365BB6C1" w14:textId="77777777" w:rsidR="00CA050B" w:rsidRPr="0056586D" w:rsidRDefault="00CA050B" w:rsidP="0038204D">
            <w:pPr>
              <w:spacing w:after="0" w:line="240" w:lineRule="auto"/>
              <w:rPr>
                <w:rFonts w:eastAsia="Calibri" w:cstheme="minorHAnsi"/>
                <w:color w:val="000000"/>
                <w:sz w:val="18"/>
                <w:szCs w:val="18"/>
                <w:lang w:val="en-CA"/>
              </w:rPr>
            </w:pPr>
            <w:r w:rsidRPr="0056586D">
              <w:rPr>
                <w:rFonts w:eastAsia="Calibri" w:cstheme="minorHAnsi"/>
                <w:color w:val="000000"/>
                <w:sz w:val="18"/>
                <w:szCs w:val="18"/>
                <w:lang w:val="en-CA"/>
              </w:rPr>
              <w:t>Reference #1:</w:t>
            </w:r>
          </w:p>
          <w:p w14:paraId="777ED75C" w14:textId="77777777" w:rsidR="00CA050B" w:rsidRPr="0056586D" w:rsidRDefault="00CA050B" w:rsidP="0038204D">
            <w:pPr>
              <w:spacing w:after="0" w:line="240" w:lineRule="auto"/>
              <w:rPr>
                <w:rFonts w:eastAsia="Calibri" w:cstheme="minorHAnsi"/>
                <w:color w:val="000000"/>
                <w:sz w:val="18"/>
                <w:szCs w:val="18"/>
                <w:lang w:val="en-CA"/>
              </w:rPr>
            </w:pPr>
            <w:r w:rsidRPr="0056586D">
              <w:rPr>
                <w:rFonts w:eastAsia="Calibri" w:cstheme="minorHAnsi"/>
                <w:color w:val="000000"/>
                <w:sz w:val="18"/>
                <w:szCs w:val="18"/>
                <w:lang w:val="en-CA"/>
              </w:rPr>
              <w:t>Reference #2:</w:t>
            </w:r>
          </w:p>
          <w:p w14:paraId="5818EF0A" w14:textId="77777777" w:rsidR="00CA050B" w:rsidRPr="0056586D" w:rsidRDefault="00CA050B" w:rsidP="0038204D">
            <w:pPr>
              <w:spacing w:after="0" w:line="240" w:lineRule="auto"/>
              <w:rPr>
                <w:rFonts w:eastAsia="Calibri" w:cstheme="minorHAnsi"/>
                <w:color w:val="000000"/>
                <w:sz w:val="18"/>
                <w:szCs w:val="18"/>
                <w:lang w:val="en-CA"/>
              </w:rPr>
            </w:pPr>
          </w:p>
        </w:tc>
      </w:tr>
      <w:tr w:rsidR="00CA050B" w:rsidRPr="0056586D" w14:paraId="1490E619" w14:textId="77777777" w:rsidTr="00173248">
        <w:trPr>
          <w:trHeight w:val="440"/>
        </w:trPr>
        <w:tc>
          <w:tcPr>
            <w:tcW w:w="7864" w:type="dxa"/>
          </w:tcPr>
          <w:p w14:paraId="75CB6D0A" w14:textId="36B6CF1C" w:rsidR="00CA050B" w:rsidRPr="002648A1" w:rsidRDefault="00927462" w:rsidP="006D381F">
            <w:pPr>
              <w:pStyle w:val="ListParagraph"/>
              <w:numPr>
                <w:ilvl w:val="0"/>
                <w:numId w:val="13"/>
              </w:numPr>
              <w:spacing w:after="0" w:line="240" w:lineRule="auto"/>
              <w:ind w:left="386" w:hanging="284"/>
              <w:jc w:val="both"/>
              <w:rPr>
                <w:rFonts w:eastAsia="Calibri" w:cstheme="minorHAnsi"/>
                <w:color w:val="000000"/>
                <w:sz w:val="18"/>
                <w:szCs w:val="18"/>
                <w:lang w:val="en-CA"/>
              </w:rPr>
            </w:pPr>
            <w:r>
              <w:rPr>
                <w:rFonts w:eastAsia="Calibri" w:cstheme="minorHAnsi"/>
                <w:color w:val="000000"/>
                <w:sz w:val="18"/>
                <w:szCs w:val="18"/>
                <w:lang w:val="en-CA"/>
              </w:rPr>
              <w:t>Is</w:t>
            </w:r>
            <w:r w:rsidR="00CA050B" w:rsidRPr="002648A1">
              <w:rPr>
                <w:rFonts w:eastAsia="Calibri" w:cstheme="minorHAnsi"/>
                <w:color w:val="000000"/>
                <w:sz w:val="18"/>
                <w:szCs w:val="18"/>
                <w:lang w:val="en-CA"/>
              </w:rPr>
              <w:t xml:space="preserve"> </w:t>
            </w:r>
            <w:r w:rsidR="005B04FE">
              <w:rPr>
                <w:rFonts w:eastAsia="Calibri" w:cstheme="minorHAnsi"/>
                <w:color w:val="000000"/>
                <w:sz w:val="18"/>
                <w:szCs w:val="18"/>
                <w:lang w:val="en-CA"/>
              </w:rPr>
              <w:t xml:space="preserve">the </w:t>
            </w:r>
            <w:r w:rsidR="00CA050B" w:rsidRPr="002648A1">
              <w:rPr>
                <w:rFonts w:eastAsia="Calibri" w:cstheme="minorHAnsi"/>
                <w:color w:val="000000"/>
                <w:sz w:val="18"/>
                <w:szCs w:val="18"/>
                <w:lang w:val="en-CA"/>
              </w:rPr>
              <w:t xml:space="preserve">proponent duly registered </w:t>
            </w:r>
            <w:r w:rsidR="0047409B">
              <w:rPr>
                <w:rFonts w:eastAsia="Calibri" w:cstheme="minorHAnsi"/>
                <w:color w:val="000000"/>
                <w:sz w:val="18"/>
                <w:szCs w:val="18"/>
                <w:lang w:val="en-CA"/>
              </w:rPr>
              <w:t xml:space="preserve">in India </w:t>
            </w:r>
            <w:r w:rsidR="00CA050B" w:rsidRPr="002648A1">
              <w:rPr>
                <w:rFonts w:eastAsia="Calibri" w:cstheme="minorHAnsi"/>
                <w:color w:val="000000"/>
                <w:sz w:val="18"/>
                <w:szCs w:val="18"/>
                <w:lang w:val="en-CA"/>
              </w:rPr>
              <w:t xml:space="preserve">or </w:t>
            </w:r>
            <w:r>
              <w:rPr>
                <w:rFonts w:eastAsia="Calibri" w:cstheme="minorHAnsi"/>
                <w:color w:val="000000"/>
                <w:sz w:val="18"/>
                <w:szCs w:val="18"/>
                <w:lang w:val="en-CA"/>
              </w:rPr>
              <w:t>does it have</w:t>
            </w:r>
            <w:r w:rsidR="00CA050B" w:rsidRPr="002648A1">
              <w:rPr>
                <w:rFonts w:eastAsia="Calibri" w:cstheme="minorHAnsi"/>
                <w:color w:val="000000"/>
                <w:sz w:val="18"/>
                <w:szCs w:val="18"/>
                <w:lang w:val="en-CA"/>
              </w:rPr>
              <w:t xml:space="preserve"> </w:t>
            </w:r>
            <w:r w:rsidR="006351DB">
              <w:rPr>
                <w:rFonts w:eastAsia="Calibri" w:cstheme="minorHAnsi"/>
                <w:color w:val="000000"/>
                <w:sz w:val="18"/>
                <w:szCs w:val="18"/>
                <w:lang w:val="en-CA"/>
              </w:rPr>
              <w:t>the</w:t>
            </w:r>
            <w:r w:rsidR="00CA050B" w:rsidRPr="002648A1">
              <w:rPr>
                <w:rFonts w:eastAsia="Calibri" w:cstheme="minorHAnsi"/>
                <w:color w:val="000000"/>
                <w:sz w:val="18"/>
                <w:szCs w:val="18"/>
                <w:lang w:val="en-CA"/>
              </w:rPr>
              <w:t xml:space="preserve"> legal basis/mandate as an organization</w:t>
            </w:r>
            <w:r w:rsidR="00A04270">
              <w:rPr>
                <w:rFonts w:eastAsia="Calibri" w:cstheme="minorHAnsi"/>
                <w:color w:val="000000"/>
                <w:sz w:val="18"/>
                <w:szCs w:val="18"/>
                <w:lang w:val="en-CA"/>
              </w:rPr>
              <w:t>?</w:t>
            </w:r>
            <w:r w:rsidR="007375D4" w:rsidRPr="002648A1">
              <w:rPr>
                <w:rFonts w:eastAsia="Calibri" w:cstheme="minorHAnsi"/>
                <w:color w:val="000000"/>
                <w:sz w:val="18"/>
                <w:szCs w:val="18"/>
                <w:lang w:val="en-CA"/>
              </w:rPr>
              <w:t xml:space="preserve"> [</w:t>
            </w:r>
            <w:r w:rsidR="00A04270">
              <w:rPr>
                <w:rFonts w:eastAsia="Calibri" w:cstheme="minorHAnsi"/>
                <w:color w:val="000000"/>
                <w:sz w:val="18"/>
                <w:szCs w:val="18"/>
                <w:lang w:val="en-CA"/>
              </w:rPr>
              <w:t>P</w:t>
            </w:r>
            <w:r w:rsidR="007375D4" w:rsidRPr="002648A1">
              <w:rPr>
                <w:rFonts w:eastAsia="Calibri" w:cstheme="minorHAnsi"/>
                <w:color w:val="000000"/>
                <w:sz w:val="18"/>
                <w:szCs w:val="18"/>
                <w:lang w:val="en-CA"/>
              </w:rPr>
              <w:t xml:space="preserve">lease </w:t>
            </w:r>
            <w:r w:rsidR="00C91466">
              <w:rPr>
                <w:rFonts w:eastAsia="Calibri" w:cstheme="minorHAnsi"/>
                <w:color w:val="000000"/>
                <w:sz w:val="18"/>
                <w:szCs w:val="18"/>
                <w:lang w:val="en-CA"/>
              </w:rPr>
              <w:t>attach a copy of</w:t>
            </w:r>
            <w:r w:rsidR="007375D4" w:rsidRPr="002648A1">
              <w:rPr>
                <w:rFonts w:eastAsia="Calibri" w:cstheme="minorHAnsi"/>
                <w:color w:val="000000"/>
                <w:sz w:val="18"/>
                <w:szCs w:val="18"/>
                <w:lang w:val="en-CA"/>
              </w:rPr>
              <w:t xml:space="preserve"> the official registration here]</w:t>
            </w:r>
            <w:r w:rsidR="006351DB">
              <w:rPr>
                <w:rFonts w:eastAsia="Calibri" w:cstheme="minorHAnsi"/>
                <w:color w:val="000000"/>
                <w:sz w:val="18"/>
                <w:szCs w:val="18"/>
                <w:lang w:val="en-CA"/>
              </w:rPr>
              <w:t>.</w:t>
            </w:r>
          </w:p>
        </w:tc>
        <w:tc>
          <w:tcPr>
            <w:tcW w:w="1445" w:type="dxa"/>
          </w:tcPr>
          <w:p w14:paraId="182312B2" w14:textId="77777777" w:rsidR="00CA050B" w:rsidRPr="0056586D" w:rsidRDefault="00CA050B" w:rsidP="0038204D">
            <w:pPr>
              <w:spacing w:after="0" w:line="240" w:lineRule="auto"/>
              <w:rPr>
                <w:rFonts w:eastAsia="Calibri" w:cstheme="minorHAnsi"/>
                <w:color w:val="000000"/>
                <w:sz w:val="18"/>
                <w:szCs w:val="18"/>
                <w:lang w:val="en-CA"/>
              </w:rPr>
            </w:pPr>
            <w:r w:rsidRPr="0056586D">
              <w:rPr>
                <w:rFonts w:eastAsia="Calibri" w:cstheme="minorHAnsi"/>
                <w:color w:val="000000"/>
                <w:sz w:val="18"/>
                <w:szCs w:val="18"/>
                <w:lang w:val="en-CA"/>
              </w:rPr>
              <w:t>Yes/No</w:t>
            </w:r>
          </w:p>
        </w:tc>
      </w:tr>
      <w:tr w:rsidR="00CA050B" w:rsidRPr="0056586D" w14:paraId="6D81035A" w14:textId="77777777" w:rsidTr="00173248">
        <w:tc>
          <w:tcPr>
            <w:tcW w:w="7864" w:type="dxa"/>
          </w:tcPr>
          <w:p w14:paraId="15D7FFBD" w14:textId="31D6DD77" w:rsidR="00CA050B" w:rsidRPr="002648A1" w:rsidRDefault="00365DA1" w:rsidP="006D381F">
            <w:pPr>
              <w:pStyle w:val="ListParagraph"/>
              <w:numPr>
                <w:ilvl w:val="0"/>
                <w:numId w:val="13"/>
              </w:numPr>
              <w:spacing w:after="0" w:line="240" w:lineRule="auto"/>
              <w:ind w:left="386" w:hanging="284"/>
              <w:jc w:val="both"/>
              <w:rPr>
                <w:rFonts w:eastAsia="Calibri" w:cstheme="minorHAnsi"/>
                <w:color w:val="000000"/>
                <w:sz w:val="18"/>
                <w:szCs w:val="18"/>
                <w:lang w:val="en-CA"/>
              </w:rPr>
            </w:pPr>
            <w:r>
              <w:rPr>
                <w:rFonts w:eastAsia="Calibri" w:cstheme="minorHAnsi"/>
                <w:color w:val="000000"/>
                <w:sz w:val="18"/>
                <w:szCs w:val="18"/>
                <w:lang w:val="en-CA"/>
              </w:rPr>
              <w:t>Has</w:t>
            </w:r>
            <w:r w:rsidR="00CA050B" w:rsidRPr="002648A1">
              <w:rPr>
                <w:rFonts w:eastAsia="Calibri" w:cstheme="minorHAnsi"/>
                <w:color w:val="000000"/>
                <w:sz w:val="18"/>
                <w:szCs w:val="18"/>
                <w:lang w:val="en-CA"/>
              </w:rPr>
              <w:t xml:space="preserve"> </w:t>
            </w:r>
            <w:r w:rsidR="005B04FE">
              <w:rPr>
                <w:rFonts w:eastAsia="Calibri" w:cstheme="minorHAnsi"/>
                <w:color w:val="000000"/>
                <w:sz w:val="18"/>
                <w:szCs w:val="18"/>
                <w:lang w:val="en-CA"/>
              </w:rPr>
              <w:t xml:space="preserve">the </w:t>
            </w:r>
            <w:r w:rsidR="00CA050B" w:rsidRPr="002648A1">
              <w:rPr>
                <w:rFonts w:eastAsia="Calibri" w:cstheme="minorHAnsi"/>
                <w:color w:val="000000"/>
                <w:sz w:val="18"/>
                <w:szCs w:val="18"/>
                <w:lang w:val="en-CA"/>
              </w:rPr>
              <w:t>proponent as an organization been in operation for at least five (5) years</w:t>
            </w:r>
            <w:r w:rsidR="0091403E" w:rsidRPr="0056586D">
              <w:rPr>
                <w:rStyle w:val="FootnoteReference"/>
                <w:rFonts w:eastAsia="Calibri" w:cstheme="minorHAnsi"/>
                <w:color w:val="000000"/>
                <w:sz w:val="18"/>
                <w:szCs w:val="18"/>
                <w:lang w:val="en-CA"/>
              </w:rPr>
              <w:footnoteReference w:id="6"/>
            </w:r>
            <w:r>
              <w:rPr>
                <w:rFonts w:eastAsia="Calibri" w:cstheme="minorHAnsi"/>
                <w:color w:val="000000"/>
                <w:sz w:val="18"/>
                <w:szCs w:val="18"/>
                <w:lang w:val="en-CA"/>
              </w:rPr>
              <w:t>?</w:t>
            </w:r>
          </w:p>
        </w:tc>
        <w:tc>
          <w:tcPr>
            <w:tcW w:w="1445" w:type="dxa"/>
          </w:tcPr>
          <w:p w14:paraId="1A7AA10C" w14:textId="77777777" w:rsidR="00CA050B" w:rsidRPr="0056586D" w:rsidRDefault="00CA050B" w:rsidP="0038204D">
            <w:pPr>
              <w:spacing w:after="0" w:line="240" w:lineRule="auto"/>
              <w:rPr>
                <w:rFonts w:eastAsia="Calibri" w:cstheme="minorHAnsi"/>
                <w:color w:val="000000"/>
                <w:sz w:val="18"/>
                <w:szCs w:val="18"/>
                <w:lang w:val="en-CA"/>
              </w:rPr>
            </w:pPr>
            <w:r w:rsidRPr="0056586D">
              <w:rPr>
                <w:rFonts w:eastAsia="Calibri" w:cstheme="minorHAnsi"/>
                <w:color w:val="000000"/>
                <w:sz w:val="18"/>
                <w:szCs w:val="18"/>
                <w:lang w:val="en-CA"/>
              </w:rPr>
              <w:t>Yes/No</w:t>
            </w:r>
          </w:p>
        </w:tc>
      </w:tr>
      <w:tr w:rsidR="00CA050B" w:rsidRPr="0056586D" w14:paraId="4A8D7D4A" w14:textId="77777777" w:rsidTr="00173248">
        <w:tc>
          <w:tcPr>
            <w:tcW w:w="7864" w:type="dxa"/>
          </w:tcPr>
          <w:p w14:paraId="096A842B" w14:textId="77B92FA1" w:rsidR="00CA050B" w:rsidRPr="002648A1" w:rsidRDefault="00365DA1" w:rsidP="006D381F">
            <w:pPr>
              <w:pStyle w:val="ListParagraph"/>
              <w:numPr>
                <w:ilvl w:val="0"/>
                <w:numId w:val="13"/>
              </w:numPr>
              <w:spacing w:after="0" w:line="240" w:lineRule="auto"/>
              <w:ind w:left="386" w:hanging="284"/>
              <w:jc w:val="both"/>
              <w:rPr>
                <w:rFonts w:eastAsia="Calibri" w:cstheme="minorHAnsi"/>
                <w:color w:val="000000"/>
                <w:sz w:val="18"/>
                <w:szCs w:val="18"/>
                <w:lang w:val="en-CA"/>
              </w:rPr>
            </w:pPr>
            <w:r>
              <w:rPr>
                <w:rFonts w:eastAsia="Calibri" w:cstheme="minorHAnsi"/>
                <w:color w:val="000000"/>
                <w:sz w:val="18"/>
                <w:szCs w:val="18"/>
                <w:lang w:val="en-CA"/>
              </w:rPr>
              <w:t>Does</w:t>
            </w:r>
            <w:r w:rsidR="00CA050B" w:rsidRPr="002648A1">
              <w:rPr>
                <w:rFonts w:eastAsia="Calibri" w:cstheme="minorHAnsi"/>
                <w:color w:val="000000"/>
                <w:sz w:val="18"/>
                <w:szCs w:val="18"/>
                <w:lang w:val="en-CA"/>
              </w:rPr>
              <w:t xml:space="preserve"> </w:t>
            </w:r>
            <w:r w:rsidR="005B04FE">
              <w:rPr>
                <w:rFonts w:eastAsia="Calibri" w:cstheme="minorHAnsi"/>
                <w:color w:val="000000"/>
                <w:sz w:val="18"/>
                <w:szCs w:val="18"/>
                <w:lang w:val="en-CA"/>
              </w:rPr>
              <w:t xml:space="preserve">the </w:t>
            </w:r>
            <w:r w:rsidR="00CA050B" w:rsidRPr="002648A1">
              <w:rPr>
                <w:rFonts w:eastAsia="Calibri" w:cstheme="minorHAnsi"/>
                <w:color w:val="000000"/>
                <w:sz w:val="18"/>
                <w:szCs w:val="18"/>
                <w:lang w:val="en-CA"/>
              </w:rPr>
              <w:t>proponent ha</w:t>
            </w:r>
            <w:r>
              <w:rPr>
                <w:rFonts w:eastAsia="Calibri" w:cstheme="minorHAnsi"/>
                <w:color w:val="000000"/>
                <w:sz w:val="18"/>
                <w:szCs w:val="18"/>
                <w:lang w:val="en-CA"/>
              </w:rPr>
              <w:t>ve</w:t>
            </w:r>
            <w:r w:rsidR="00CA050B" w:rsidRPr="002648A1">
              <w:rPr>
                <w:rFonts w:eastAsia="Calibri" w:cstheme="minorHAnsi"/>
                <w:color w:val="000000"/>
                <w:sz w:val="18"/>
                <w:szCs w:val="18"/>
                <w:lang w:val="en-CA"/>
              </w:rPr>
              <w:t xml:space="preserve"> a permanent office within the location area</w:t>
            </w:r>
            <w:r w:rsidR="00BE096B">
              <w:rPr>
                <w:rFonts w:eastAsia="Calibri" w:cstheme="minorHAnsi"/>
                <w:color w:val="000000"/>
                <w:sz w:val="18"/>
                <w:szCs w:val="18"/>
                <w:lang w:val="en-CA"/>
              </w:rPr>
              <w:t>?</w:t>
            </w:r>
          </w:p>
        </w:tc>
        <w:tc>
          <w:tcPr>
            <w:tcW w:w="1445" w:type="dxa"/>
          </w:tcPr>
          <w:p w14:paraId="565D0B75" w14:textId="77777777" w:rsidR="00CA050B" w:rsidRPr="0056586D" w:rsidRDefault="00CA050B" w:rsidP="0038204D">
            <w:pPr>
              <w:spacing w:after="0" w:line="240" w:lineRule="auto"/>
              <w:rPr>
                <w:rFonts w:eastAsia="Calibri" w:cstheme="minorHAnsi"/>
                <w:color w:val="000000"/>
                <w:sz w:val="18"/>
                <w:szCs w:val="18"/>
                <w:lang w:val="en-CA"/>
              </w:rPr>
            </w:pPr>
            <w:r w:rsidRPr="0056586D">
              <w:rPr>
                <w:rFonts w:eastAsia="Calibri" w:cstheme="minorHAnsi"/>
                <w:color w:val="000000"/>
                <w:sz w:val="18"/>
                <w:szCs w:val="18"/>
                <w:lang w:val="en-CA"/>
              </w:rPr>
              <w:t>Yes/No</w:t>
            </w:r>
          </w:p>
        </w:tc>
      </w:tr>
      <w:tr w:rsidR="005A1CDA" w:rsidRPr="0056586D" w14:paraId="1F44FC2E" w14:textId="77777777" w:rsidTr="00173248">
        <w:tc>
          <w:tcPr>
            <w:tcW w:w="7864" w:type="dxa"/>
          </w:tcPr>
          <w:p w14:paraId="310C6E67" w14:textId="2F451EF5" w:rsidR="005A1CDA" w:rsidRPr="002648A1" w:rsidRDefault="00111DFA" w:rsidP="006D381F">
            <w:pPr>
              <w:pStyle w:val="ListParagraph"/>
              <w:numPr>
                <w:ilvl w:val="0"/>
                <w:numId w:val="13"/>
              </w:numPr>
              <w:spacing w:after="0" w:line="240" w:lineRule="auto"/>
              <w:ind w:left="386" w:hanging="284"/>
              <w:jc w:val="both"/>
              <w:rPr>
                <w:rFonts w:eastAsia="Calibri" w:cstheme="minorHAnsi"/>
                <w:color w:val="000000"/>
                <w:sz w:val="18"/>
                <w:szCs w:val="18"/>
                <w:lang w:val="en-CA"/>
              </w:rPr>
            </w:pPr>
            <w:r>
              <w:rPr>
                <w:rFonts w:eastAsia="Calibri" w:cstheme="minorHAnsi"/>
                <w:color w:val="000000"/>
                <w:sz w:val="18"/>
                <w:szCs w:val="18"/>
                <w:lang w:val="en-CA"/>
              </w:rPr>
              <w:t>Can</w:t>
            </w:r>
            <w:r w:rsidR="00F120B3">
              <w:rPr>
                <w:rFonts w:eastAsia="Calibri" w:cstheme="minorHAnsi"/>
                <w:color w:val="000000"/>
                <w:sz w:val="18"/>
                <w:szCs w:val="18"/>
                <w:lang w:val="en-CA"/>
              </w:rPr>
              <w:t xml:space="preserve"> UN Women conduct</w:t>
            </w:r>
            <w:r w:rsidR="005A1CDA" w:rsidRPr="002648A1">
              <w:rPr>
                <w:rFonts w:eastAsia="Arial,Times New Roman" w:cstheme="minorHAnsi"/>
                <w:color w:val="000000"/>
                <w:sz w:val="18"/>
                <w:szCs w:val="18"/>
                <w:lang w:val="en-CA"/>
              </w:rPr>
              <w:t xml:space="preserve"> a site visit at a customer location in the location or area with a similar scope of work as the one described in this CFP</w:t>
            </w:r>
            <w:r>
              <w:rPr>
                <w:rFonts w:eastAsia="Arial,Times New Roman" w:cstheme="minorHAnsi"/>
                <w:color w:val="000000"/>
                <w:sz w:val="18"/>
                <w:szCs w:val="18"/>
                <w:lang w:val="en-CA"/>
              </w:rPr>
              <w:t>?</w:t>
            </w:r>
          </w:p>
        </w:tc>
        <w:tc>
          <w:tcPr>
            <w:tcW w:w="1445" w:type="dxa"/>
          </w:tcPr>
          <w:p w14:paraId="44F43C2F" w14:textId="3435EEA6" w:rsidR="005A1CDA" w:rsidRPr="0056586D" w:rsidRDefault="005A1CDA" w:rsidP="005A1CDA">
            <w:pPr>
              <w:spacing w:after="0" w:line="240" w:lineRule="auto"/>
              <w:rPr>
                <w:rFonts w:eastAsia="Calibri" w:cstheme="minorHAnsi"/>
                <w:color w:val="000000"/>
                <w:sz w:val="18"/>
                <w:szCs w:val="18"/>
                <w:lang w:val="en-CA"/>
              </w:rPr>
            </w:pPr>
            <w:r w:rsidRPr="0056586D">
              <w:rPr>
                <w:rFonts w:eastAsia="Calibri" w:cstheme="minorHAnsi"/>
                <w:color w:val="000000"/>
                <w:sz w:val="18"/>
                <w:szCs w:val="18"/>
                <w:lang w:val="en-CA"/>
              </w:rPr>
              <w:t>Yes/No</w:t>
            </w:r>
            <w:r>
              <w:rPr>
                <w:rFonts w:eastAsia="Calibri" w:cstheme="minorHAnsi"/>
                <w:color w:val="000000"/>
                <w:sz w:val="18"/>
                <w:szCs w:val="18"/>
                <w:lang w:val="en-CA"/>
              </w:rPr>
              <w:t xml:space="preserve"> </w:t>
            </w:r>
          </w:p>
          <w:p w14:paraId="68B5BDF3" w14:textId="77777777" w:rsidR="005A1CDA" w:rsidRPr="0056586D" w:rsidRDefault="005A1CDA" w:rsidP="005A1CDA">
            <w:pPr>
              <w:spacing w:after="0" w:line="240" w:lineRule="auto"/>
              <w:rPr>
                <w:rFonts w:eastAsia="Calibri" w:cstheme="minorHAnsi"/>
                <w:color w:val="000000"/>
                <w:sz w:val="18"/>
                <w:szCs w:val="18"/>
                <w:lang w:val="en-CA"/>
              </w:rPr>
            </w:pPr>
          </w:p>
        </w:tc>
      </w:tr>
      <w:tr w:rsidR="005A1CDA" w:rsidRPr="0056586D" w14:paraId="1A0A0F5C" w14:textId="77777777" w:rsidTr="00173248">
        <w:tc>
          <w:tcPr>
            <w:tcW w:w="7864" w:type="dxa"/>
            <w:tcBorders>
              <w:top w:val="single" w:sz="4" w:space="0" w:color="auto"/>
              <w:left w:val="single" w:sz="4" w:space="0" w:color="auto"/>
              <w:bottom w:val="single" w:sz="4" w:space="0" w:color="auto"/>
              <w:right w:val="single" w:sz="4" w:space="0" w:color="auto"/>
            </w:tcBorders>
          </w:tcPr>
          <w:p w14:paraId="7404EFCB" w14:textId="0E6C5945" w:rsidR="00AB40C5" w:rsidRPr="0032516C" w:rsidRDefault="00AB40C5" w:rsidP="006D381F">
            <w:pPr>
              <w:pStyle w:val="ListParagraph"/>
              <w:numPr>
                <w:ilvl w:val="0"/>
                <w:numId w:val="13"/>
              </w:numPr>
              <w:spacing w:after="0" w:line="240" w:lineRule="auto"/>
              <w:ind w:left="386" w:right="153" w:hanging="284"/>
              <w:jc w:val="both"/>
              <w:textAlignment w:val="baseline"/>
              <w:rPr>
                <w:rFonts w:ascii="Calibri" w:eastAsia="Times New Roman" w:hAnsi="Calibri" w:cs="Calibri"/>
                <w:sz w:val="18"/>
                <w:szCs w:val="18"/>
              </w:rPr>
            </w:pPr>
            <w:r w:rsidRPr="0032516C">
              <w:rPr>
                <w:rFonts w:ascii="Calibri" w:eastAsia="Times New Roman" w:hAnsi="Calibri" w:cs="Calibri"/>
                <w:sz w:val="18"/>
                <w:szCs w:val="18"/>
                <w:lang w:val="en-CA"/>
              </w:rPr>
              <w:t>Fraud or other wrongdoing:</w:t>
            </w:r>
          </w:p>
          <w:p w14:paraId="7C702FE2" w14:textId="1F4A86CC" w:rsidR="00AB40C5" w:rsidRDefault="00AB40C5" w:rsidP="006D381F">
            <w:pPr>
              <w:pStyle w:val="ListParagraph"/>
              <w:numPr>
                <w:ilvl w:val="0"/>
                <w:numId w:val="19"/>
              </w:numPr>
              <w:spacing w:after="0" w:line="240" w:lineRule="auto"/>
              <w:ind w:left="386" w:right="153" w:hanging="284"/>
              <w:jc w:val="both"/>
              <w:textAlignment w:val="baseline"/>
              <w:rPr>
                <w:rFonts w:ascii="Calibri" w:eastAsia="Times New Roman" w:hAnsi="Calibri" w:cs="Calibri"/>
                <w:sz w:val="18"/>
                <w:szCs w:val="18"/>
                <w:lang w:val="en-CA"/>
              </w:rPr>
            </w:pPr>
            <w:r>
              <w:rPr>
                <w:rFonts w:ascii="Calibri" w:eastAsia="Times New Roman" w:hAnsi="Calibri" w:cs="Calibri"/>
                <w:sz w:val="18"/>
                <w:szCs w:val="18"/>
                <w:lang w:val="en-CA"/>
              </w:rPr>
              <w:t>Has</w:t>
            </w:r>
            <w:r w:rsidRPr="00D834F2">
              <w:rPr>
                <w:rFonts w:ascii="Calibri" w:eastAsia="Times New Roman" w:hAnsi="Calibri" w:cs="Calibri"/>
                <w:sz w:val="18"/>
                <w:szCs w:val="18"/>
                <w:lang w:val="en-CA"/>
              </w:rPr>
              <w:t xml:space="preserve"> </w:t>
            </w:r>
            <w:r>
              <w:rPr>
                <w:rFonts w:ascii="Calibri" w:eastAsia="Times New Roman" w:hAnsi="Calibri" w:cs="Calibri"/>
                <w:sz w:val="18"/>
                <w:szCs w:val="18"/>
                <w:lang w:val="en-CA"/>
              </w:rPr>
              <w:t xml:space="preserve">the </w:t>
            </w:r>
            <w:r w:rsidR="0032516C">
              <w:rPr>
                <w:rFonts w:ascii="Calibri" w:eastAsia="Times New Roman" w:hAnsi="Calibri" w:cs="Calibri"/>
                <w:sz w:val="18"/>
                <w:szCs w:val="18"/>
                <w:lang w:val="en-CA"/>
              </w:rPr>
              <w:t xml:space="preserve">proponent, </w:t>
            </w:r>
            <w:r w:rsidRPr="00D834F2">
              <w:rPr>
                <w:rFonts w:ascii="Calibri" w:eastAsia="Times New Roman" w:hAnsi="Calibri" w:cs="Calibri"/>
                <w:sz w:val="18"/>
                <w:szCs w:val="18"/>
                <w:lang w:val="en-CA"/>
              </w:rPr>
              <w:t>its employees, personnel, sub-contractor or sub-contractor’s sub-contractor or sub-partner or sub-partner’s partner</w:t>
            </w:r>
            <w:r w:rsidRPr="006F65E6">
              <w:rPr>
                <w:rFonts w:ascii="Calibri" w:eastAsia="Times New Roman" w:hAnsi="Calibri" w:cs="Calibri"/>
                <w:sz w:val="18"/>
                <w:szCs w:val="18"/>
                <w:lang w:val="en-CA"/>
              </w:rPr>
              <w:t xml:space="preserve"> been the subject of a finding of fraud or any other wrongdoing following an investigation conducted by UN Women, another United Nations entity or otherwise? </w:t>
            </w:r>
          </w:p>
          <w:p w14:paraId="76E9FC17" w14:textId="77777777" w:rsidR="00AB40C5" w:rsidRPr="006F65E6" w:rsidRDefault="00AB40C5" w:rsidP="00DD6DB3">
            <w:pPr>
              <w:spacing w:line="240" w:lineRule="auto"/>
              <w:ind w:left="386" w:right="153" w:hanging="284"/>
              <w:jc w:val="both"/>
              <w:textAlignment w:val="baseline"/>
              <w:rPr>
                <w:rFonts w:ascii="Calibri" w:eastAsia="Times New Roman" w:hAnsi="Calibri" w:cs="Calibri"/>
                <w:sz w:val="18"/>
                <w:szCs w:val="18"/>
                <w:lang w:val="en-CA"/>
              </w:rPr>
            </w:pPr>
            <w:r>
              <w:rPr>
                <w:rFonts w:ascii="Calibri" w:eastAsia="Times New Roman" w:hAnsi="Calibri" w:cs="Calibri"/>
                <w:sz w:val="18"/>
                <w:szCs w:val="18"/>
                <w:lang w:val="en-CA"/>
              </w:rPr>
              <w:t xml:space="preserve">         </w:t>
            </w:r>
            <w:r w:rsidRPr="006F65E6">
              <w:rPr>
                <w:rFonts w:ascii="Calibri" w:eastAsia="Times New Roman" w:hAnsi="Calibri" w:cs="Calibri"/>
                <w:sz w:val="18"/>
                <w:szCs w:val="18"/>
                <w:lang w:val="en-CA"/>
              </w:rPr>
              <w:t>O</w:t>
            </w:r>
            <w:r>
              <w:rPr>
                <w:rFonts w:ascii="Calibri" w:eastAsia="Times New Roman" w:hAnsi="Calibri" w:cs="Calibri"/>
                <w:sz w:val="18"/>
                <w:szCs w:val="18"/>
                <w:lang w:val="en-CA"/>
              </w:rPr>
              <w:t>R</w:t>
            </w:r>
            <w:r w:rsidRPr="006F65E6">
              <w:rPr>
                <w:rFonts w:ascii="Calibri" w:eastAsia="Times New Roman" w:hAnsi="Calibri" w:cs="Calibri"/>
                <w:sz w:val="18"/>
                <w:szCs w:val="18"/>
                <w:lang w:val="en-CA"/>
              </w:rPr>
              <w:t> </w:t>
            </w:r>
          </w:p>
          <w:p w14:paraId="348B2F94" w14:textId="57C9AA94" w:rsidR="005A1CDA" w:rsidRPr="0032516C" w:rsidRDefault="00AB40C5" w:rsidP="006D381F">
            <w:pPr>
              <w:pStyle w:val="ListParagraph"/>
              <w:numPr>
                <w:ilvl w:val="0"/>
                <w:numId w:val="19"/>
              </w:numPr>
              <w:spacing w:after="0" w:line="240" w:lineRule="auto"/>
              <w:ind w:left="386" w:hanging="284"/>
              <w:jc w:val="both"/>
              <w:rPr>
                <w:rFonts w:eastAsia="Calibri" w:cstheme="minorHAnsi"/>
                <w:color w:val="000000"/>
                <w:sz w:val="18"/>
                <w:szCs w:val="18"/>
                <w:lang w:val="en-CA"/>
              </w:rPr>
            </w:pPr>
            <w:r>
              <w:rPr>
                <w:rFonts w:ascii="Calibri" w:eastAsia="Times New Roman" w:hAnsi="Calibri" w:cs="Calibri"/>
                <w:sz w:val="18"/>
                <w:szCs w:val="18"/>
                <w:lang w:val="en-CA"/>
              </w:rPr>
              <w:t>Is t</w:t>
            </w:r>
            <w:r w:rsidRPr="006F65E6">
              <w:rPr>
                <w:rFonts w:ascii="Calibri" w:eastAsia="Times New Roman" w:hAnsi="Calibri" w:cs="Calibri"/>
                <w:sz w:val="18"/>
                <w:szCs w:val="18"/>
                <w:lang w:val="en-CA"/>
              </w:rPr>
              <w:t xml:space="preserve">he </w:t>
            </w:r>
            <w:r w:rsidR="0032516C">
              <w:rPr>
                <w:rFonts w:ascii="Calibri" w:eastAsia="Times New Roman" w:hAnsi="Calibri" w:cs="Calibri"/>
                <w:sz w:val="18"/>
                <w:szCs w:val="18"/>
                <w:lang w:val="en-CA"/>
              </w:rPr>
              <w:t xml:space="preserve">proponent, </w:t>
            </w:r>
            <w:r w:rsidRPr="006F65E6">
              <w:rPr>
                <w:rFonts w:ascii="Calibri" w:eastAsia="Times New Roman" w:hAnsi="Calibri" w:cs="Calibri"/>
                <w:sz w:val="18"/>
                <w:szCs w:val="18"/>
                <w:lang w:val="en-CA"/>
              </w:rPr>
              <w:t>its employees, personnel, sub-contractor or sub-contractor’s sub-contractor or sub-partner or sub-partner’s partner currently under investigation for fraud or any other wrongdoing by UN Women, another UN entity or otherwise</w:t>
            </w:r>
            <w:r>
              <w:rPr>
                <w:rFonts w:ascii="Calibri" w:eastAsia="Times New Roman" w:hAnsi="Calibri" w:cs="Calibri"/>
                <w:sz w:val="18"/>
                <w:szCs w:val="18"/>
                <w:lang w:val="en-CA"/>
              </w:rPr>
              <w:t>?</w:t>
            </w:r>
            <w:r w:rsidRPr="000F73DC">
              <w:rPr>
                <w:rFonts w:ascii="Calibri" w:eastAsia="Times New Roman" w:hAnsi="Calibri" w:cs="Calibri"/>
                <w:sz w:val="18"/>
                <w:szCs w:val="18"/>
              </w:rPr>
              <w:t> </w:t>
            </w:r>
          </w:p>
        </w:tc>
        <w:tc>
          <w:tcPr>
            <w:tcW w:w="1445" w:type="dxa"/>
            <w:tcBorders>
              <w:top w:val="single" w:sz="4" w:space="0" w:color="auto"/>
              <w:left w:val="single" w:sz="4" w:space="0" w:color="auto"/>
              <w:bottom w:val="single" w:sz="4" w:space="0" w:color="auto"/>
              <w:right w:val="single" w:sz="4" w:space="0" w:color="auto"/>
            </w:tcBorders>
          </w:tcPr>
          <w:p w14:paraId="5AAD0373" w14:textId="433E981D" w:rsidR="005A1CDA" w:rsidRPr="0056586D" w:rsidRDefault="005A1CDA" w:rsidP="005A1CDA">
            <w:pPr>
              <w:spacing w:after="0" w:line="240" w:lineRule="auto"/>
              <w:rPr>
                <w:rFonts w:eastAsia="Calibri" w:cstheme="minorHAnsi"/>
                <w:color w:val="000000"/>
                <w:sz w:val="18"/>
                <w:szCs w:val="18"/>
                <w:lang w:val="en-CA"/>
              </w:rPr>
            </w:pPr>
            <w:r w:rsidRPr="0056586D">
              <w:rPr>
                <w:rFonts w:eastAsia="Calibri" w:cstheme="minorHAnsi"/>
                <w:color w:val="000000"/>
                <w:sz w:val="18"/>
                <w:szCs w:val="18"/>
                <w:lang w:val="en-CA"/>
              </w:rPr>
              <w:t>Yes/No</w:t>
            </w:r>
            <w:r>
              <w:rPr>
                <w:rFonts w:eastAsia="Calibri" w:cstheme="minorHAnsi"/>
                <w:color w:val="000000"/>
                <w:sz w:val="18"/>
                <w:szCs w:val="18"/>
                <w:lang w:val="en-CA"/>
              </w:rPr>
              <w:t xml:space="preserve"> </w:t>
            </w:r>
          </w:p>
          <w:p w14:paraId="3A6A45F1" w14:textId="77777777" w:rsidR="005A1CDA" w:rsidRPr="0056586D" w:rsidRDefault="005A1CDA" w:rsidP="005A1CDA">
            <w:pPr>
              <w:spacing w:after="0" w:line="240" w:lineRule="auto"/>
              <w:rPr>
                <w:rFonts w:eastAsia="Calibri" w:cstheme="minorHAnsi"/>
                <w:color w:val="000000"/>
                <w:sz w:val="18"/>
                <w:szCs w:val="18"/>
                <w:lang w:val="en-CA"/>
              </w:rPr>
            </w:pPr>
          </w:p>
        </w:tc>
      </w:tr>
      <w:tr w:rsidR="005A1CDA" w:rsidRPr="0056586D" w14:paraId="592E6D58" w14:textId="77777777" w:rsidTr="00173248">
        <w:tc>
          <w:tcPr>
            <w:tcW w:w="7864" w:type="dxa"/>
            <w:tcBorders>
              <w:top w:val="single" w:sz="4" w:space="0" w:color="auto"/>
              <w:left w:val="single" w:sz="4" w:space="0" w:color="auto"/>
              <w:bottom w:val="single" w:sz="4" w:space="0" w:color="auto"/>
              <w:right w:val="single" w:sz="4" w:space="0" w:color="auto"/>
            </w:tcBorders>
          </w:tcPr>
          <w:p w14:paraId="378E4E8F" w14:textId="0322173D" w:rsidR="006355F4" w:rsidRPr="006355F4" w:rsidRDefault="006355F4" w:rsidP="006D381F">
            <w:pPr>
              <w:pStyle w:val="ListParagraph"/>
              <w:numPr>
                <w:ilvl w:val="0"/>
                <w:numId w:val="13"/>
              </w:numPr>
              <w:spacing w:after="0" w:line="240" w:lineRule="auto"/>
              <w:ind w:left="386" w:right="153" w:hanging="284"/>
              <w:jc w:val="both"/>
              <w:textAlignment w:val="baseline"/>
              <w:rPr>
                <w:rFonts w:ascii="Calibri" w:eastAsia="Times New Roman" w:hAnsi="Calibri" w:cs="Calibri"/>
                <w:sz w:val="18"/>
                <w:szCs w:val="18"/>
              </w:rPr>
            </w:pPr>
            <w:r w:rsidRPr="006355F4">
              <w:rPr>
                <w:rFonts w:ascii="Calibri" w:eastAsia="Times New Roman" w:hAnsi="Calibri" w:cs="Calibri"/>
                <w:sz w:val="18"/>
                <w:szCs w:val="18"/>
                <w:lang w:val="en-CA"/>
              </w:rPr>
              <w:t>Sexual exploitation and abuse:</w:t>
            </w:r>
          </w:p>
          <w:p w14:paraId="69689463" w14:textId="6B87DAEC" w:rsidR="006355F4" w:rsidRDefault="006355F4" w:rsidP="006D381F">
            <w:pPr>
              <w:pStyle w:val="ListParagraph"/>
              <w:numPr>
                <w:ilvl w:val="0"/>
                <w:numId w:val="20"/>
              </w:numPr>
              <w:spacing w:after="0" w:line="240" w:lineRule="auto"/>
              <w:ind w:left="386" w:right="153" w:hanging="284"/>
              <w:jc w:val="both"/>
              <w:textAlignment w:val="baseline"/>
              <w:rPr>
                <w:rFonts w:ascii="Calibri" w:eastAsia="Times New Roman" w:hAnsi="Calibri" w:cs="Calibri"/>
                <w:sz w:val="18"/>
                <w:szCs w:val="18"/>
              </w:rPr>
            </w:pPr>
            <w:r w:rsidRPr="00E83C28">
              <w:rPr>
                <w:rFonts w:ascii="Calibri" w:eastAsia="Times New Roman" w:hAnsi="Calibri" w:cs="Calibri"/>
                <w:sz w:val="18"/>
                <w:szCs w:val="18"/>
                <w:lang w:val="en-CA"/>
              </w:rPr>
              <w:t xml:space="preserve">Has the </w:t>
            </w:r>
            <w:r>
              <w:rPr>
                <w:rFonts w:ascii="Calibri" w:eastAsia="Times New Roman" w:hAnsi="Calibri" w:cs="Calibri"/>
                <w:sz w:val="18"/>
                <w:szCs w:val="18"/>
                <w:lang w:val="en-CA"/>
              </w:rPr>
              <w:t>proponent</w:t>
            </w:r>
            <w:r w:rsidRPr="00E83C28">
              <w:rPr>
                <w:rFonts w:ascii="Calibri" w:eastAsia="Times New Roman" w:hAnsi="Calibri" w:cs="Calibri"/>
                <w:sz w:val="18"/>
                <w:szCs w:val="18"/>
                <w:lang w:val="en-CA"/>
              </w:rPr>
              <w:t>, its employees, personnel, sub-contractor or sub-contractor’s sub-contractor or sub-partner or sub-partner’s partner been the subject of any investigations and/or been charged for any misconduct related </w:t>
            </w:r>
            <w:r w:rsidRPr="00E83C28">
              <w:rPr>
                <w:rFonts w:ascii="Calibri" w:eastAsia="Times New Roman" w:hAnsi="Calibri" w:cs="Calibri"/>
                <w:sz w:val="18"/>
                <w:szCs w:val="18"/>
              </w:rPr>
              <w:t>to sexual exploitation and abuse (SEA)</w:t>
            </w:r>
            <w:r>
              <w:rPr>
                <w:rStyle w:val="FootnoteReference"/>
                <w:rFonts w:ascii="Calibri" w:eastAsia="Times New Roman" w:hAnsi="Calibri" w:cs="Calibri"/>
                <w:sz w:val="18"/>
                <w:szCs w:val="18"/>
              </w:rPr>
              <w:footnoteReference w:id="7"/>
            </w:r>
            <w:r w:rsidRPr="00E83C28">
              <w:rPr>
                <w:rFonts w:ascii="Calibri" w:eastAsia="Times New Roman" w:hAnsi="Calibri" w:cs="Calibri"/>
                <w:sz w:val="18"/>
                <w:szCs w:val="18"/>
              </w:rPr>
              <w:t xml:space="preserve">? </w:t>
            </w:r>
          </w:p>
          <w:p w14:paraId="6C117740" w14:textId="77777777" w:rsidR="006355F4" w:rsidRDefault="006355F4" w:rsidP="00DD6DB3">
            <w:pPr>
              <w:pStyle w:val="ListParagraph"/>
              <w:spacing w:line="240" w:lineRule="auto"/>
              <w:ind w:left="386" w:right="153" w:hanging="284"/>
              <w:jc w:val="both"/>
              <w:textAlignment w:val="baseline"/>
              <w:rPr>
                <w:rFonts w:ascii="Calibri" w:eastAsia="Times New Roman" w:hAnsi="Calibri" w:cs="Calibri"/>
                <w:sz w:val="18"/>
                <w:szCs w:val="18"/>
              </w:rPr>
            </w:pPr>
            <w:r>
              <w:rPr>
                <w:rFonts w:ascii="Calibri" w:eastAsia="Times New Roman" w:hAnsi="Calibri" w:cs="Calibri"/>
                <w:sz w:val="18"/>
                <w:szCs w:val="18"/>
              </w:rPr>
              <w:t>OR</w:t>
            </w:r>
          </w:p>
          <w:p w14:paraId="12E00D31" w14:textId="027D755B" w:rsidR="005A1CDA" w:rsidRPr="006355F4" w:rsidRDefault="006355F4" w:rsidP="006D381F">
            <w:pPr>
              <w:pStyle w:val="ListParagraph"/>
              <w:numPr>
                <w:ilvl w:val="0"/>
                <w:numId w:val="20"/>
              </w:numPr>
              <w:spacing w:after="0" w:line="240" w:lineRule="auto"/>
              <w:ind w:left="386" w:hanging="284"/>
              <w:jc w:val="both"/>
              <w:rPr>
                <w:rFonts w:eastAsia="Arial" w:cstheme="minorHAnsi"/>
                <w:color w:val="000000"/>
                <w:sz w:val="18"/>
                <w:szCs w:val="18"/>
                <w:lang w:val="en-CA"/>
              </w:rPr>
            </w:pPr>
            <w:r w:rsidRPr="006355F4">
              <w:rPr>
                <w:rFonts w:ascii="Calibri" w:eastAsia="Times New Roman" w:hAnsi="Calibri" w:cs="Calibri"/>
                <w:sz w:val="18"/>
                <w:szCs w:val="18"/>
              </w:rPr>
              <w:t xml:space="preserve">Is the </w:t>
            </w:r>
            <w:r w:rsidR="002D008C">
              <w:rPr>
                <w:rFonts w:ascii="Calibri" w:eastAsia="Times New Roman" w:hAnsi="Calibri" w:cs="Calibri"/>
                <w:sz w:val="18"/>
                <w:szCs w:val="18"/>
              </w:rPr>
              <w:t>proponent</w:t>
            </w:r>
            <w:r w:rsidRPr="006355F4">
              <w:rPr>
                <w:rFonts w:ascii="Calibri" w:eastAsia="Times New Roman" w:hAnsi="Calibri" w:cs="Calibri"/>
                <w:sz w:val="18"/>
                <w:szCs w:val="18"/>
              </w:rPr>
              <w:t>, its employees, personnel, sub-contractor or sub-contractor’s sub-contractor or sub-partner or sub-partner’s partner currently under investigation for SEA by UN Women, another UN entity or otherwise?</w:t>
            </w:r>
          </w:p>
        </w:tc>
        <w:tc>
          <w:tcPr>
            <w:tcW w:w="1445" w:type="dxa"/>
            <w:tcBorders>
              <w:top w:val="single" w:sz="4" w:space="0" w:color="auto"/>
              <w:left w:val="single" w:sz="4" w:space="0" w:color="auto"/>
              <w:bottom w:val="single" w:sz="4" w:space="0" w:color="auto"/>
              <w:right w:val="single" w:sz="4" w:space="0" w:color="auto"/>
            </w:tcBorders>
          </w:tcPr>
          <w:p w14:paraId="3866C208" w14:textId="0F5A3288" w:rsidR="005A1CDA" w:rsidRPr="0056586D" w:rsidRDefault="005A1CDA" w:rsidP="005A1CDA">
            <w:pPr>
              <w:spacing w:after="0" w:line="240" w:lineRule="auto"/>
              <w:rPr>
                <w:rFonts w:eastAsia="Calibri" w:cstheme="minorHAnsi"/>
                <w:color w:val="000000"/>
                <w:sz w:val="18"/>
                <w:szCs w:val="18"/>
                <w:lang w:val="en-CA"/>
              </w:rPr>
            </w:pPr>
            <w:r w:rsidRPr="0056586D">
              <w:rPr>
                <w:rFonts w:eastAsia="Calibri" w:cstheme="minorHAnsi"/>
                <w:color w:val="000000"/>
                <w:sz w:val="18"/>
                <w:szCs w:val="18"/>
                <w:lang w:val="en-CA"/>
              </w:rPr>
              <w:t>Yes/No</w:t>
            </w:r>
          </w:p>
        </w:tc>
      </w:tr>
      <w:tr w:rsidR="005A1CDA" w:rsidRPr="0056586D" w14:paraId="72D3A1BA" w14:textId="77777777" w:rsidTr="00173248">
        <w:tc>
          <w:tcPr>
            <w:tcW w:w="7864" w:type="dxa"/>
            <w:tcBorders>
              <w:top w:val="single" w:sz="4" w:space="0" w:color="auto"/>
              <w:left w:val="single" w:sz="4" w:space="0" w:color="auto"/>
              <w:bottom w:val="single" w:sz="4" w:space="0" w:color="auto"/>
              <w:right w:val="single" w:sz="4" w:space="0" w:color="auto"/>
            </w:tcBorders>
          </w:tcPr>
          <w:p w14:paraId="0EFC09FA" w14:textId="13179056" w:rsidR="005A1CDA" w:rsidRPr="002D008C" w:rsidRDefault="00895883" w:rsidP="006D381F">
            <w:pPr>
              <w:pStyle w:val="ListParagraph"/>
              <w:numPr>
                <w:ilvl w:val="0"/>
                <w:numId w:val="13"/>
              </w:numPr>
              <w:spacing w:after="0" w:line="240" w:lineRule="auto"/>
              <w:ind w:left="386" w:hanging="284"/>
              <w:jc w:val="both"/>
              <w:rPr>
                <w:rFonts w:eastAsia="Arial" w:cstheme="minorHAnsi"/>
                <w:color w:val="000000" w:themeColor="text1"/>
                <w:sz w:val="18"/>
                <w:szCs w:val="18"/>
                <w:lang w:val="en-CA"/>
              </w:rPr>
            </w:pPr>
            <w:r w:rsidRPr="002D008C">
              <w:rPr>
                <w:rFonts w:eastAsia="Arial" w:cstheme="minorHAnsi"/>
                <w:sz w:val="18"/>
                <w:szCs w:val="18"/>
                <w:lang w:val="en-CA"/>
              </w:rPr>
              <w:t>Has</w:t>
            </w:r>
            <w:r w:rsidR="005A1CDA" w:rsidRPr="002D008C">
              <w:rPr>
                <w:rFonts w:eastAsia="Arial" w:cstheme="minorHAnsi"/>
                <w:color w:val="000000" w:themeColor="text1"/>
                <w:sz w:val="18"/>
                <w:szCs w:val="18"/>
                <w:lang w:val="en-CA"/>
              </w:rPr>
              <w:t xml:space="preserve"> </w:t>
            </w:r>
            <w:r w:rsidR="00CC116A" w:rsidRPr="002D008C">
              <w:rPr>
                <w:rFonts w:eastAsia="Arial" w:cstheme="minorHAnsi"/>
                <w:color w:val="000000" w:themeColor="text1"/>
                <w:sz w:val="18"/>
                <w:szCs w:val="18"/>
                <w:lang w:val="en-CA"/>
              </w:rPr>
              <w:t xml:space="preserve">the </w:t>
            </w:r>
            <w:r w:rsidR="005A1CDA" w:rsidRPr="002D008C">
              <w:rPr>
                <w:rFonts w:eastAsia="Arial" w:cstheme="minorHAnsi"/>
                <w:color w:val="000000" w:themeColor="text1"/>
                <w:sz w:val="18"/>
                <w:szCs w:val="18"/>
                <w:lang w:val="en-CA"/>
              </w:rPr>
              <w:t xml:space="preserve">proponent </w:t>
            </w:r>
            <w:r w:rsidR="006C138F">
              <w:rPr>
                <w:rFonts w:ascii="Calibri" w:eastAsia="Times New Roman" w:hAnsi="Calibri" w:cs="Calibri"/>
                <w:sz w:val="18"/>
                <w:szCs w:val="18"/>
                <w:lang w:val="en-CA"/>
              </w:rPr>
              <w:t>or any of its employees or personnel</w:t>
            </w:r>
            <w:r w:rsidR="006C138F" w:rsidRPr="006C138F">
              <w:rPr>
                <w:rFonts w:ascii="Calibri" w:hAnsi="Calibri"/>
                <w:sz w:val="18"/>
                <w:lang w:val="en-CA"/>
              </w:rPr>
              <w:t xml:space="preserve"> </w:t>
            </w:r>
            <w:r w:rsidR="005A1CDA" w:rsidRPr="002D008C">
              <w:rPr>
                <w:rFonts w:eastAsia="Arial" w:cstheme="minorHAnsi"/>
                <w:color w:val="000000" w:themeColor="text1"/>
                <w:sz w:val="18"/>
                <w:szCs w:val="18"/>
                <w:lang w:val="en-CA"/>
              </w:rPr>
              <w:t xml:space="preserve">been placed on any relevant sanctions list including as a minimum the Consolidated United Nations Security Council Sanctions List(s), United Nations Global Market Place Vendor ineligibility and </w:t>
            </w:r>
            <w:r w:rsidR="005A1CDA" w:rsidRPr="002D008C">
              <w:rPr>
                <w:rFonts w:eastAsia="Arial" w:cstheme="minorHAnsi"/>
                <w:sz w:val="18"/>
                <w:szCs w:val="18"/>
                <w:lang w:val="en-CA"/>
              </w:rPr>
              <w:t xml:space="preserve">any other </w:t>
            </w:r>
            <w:r w:rsidR="006C138F">
              <w:rPr>
                <w:rFonts w:eastAsia="Arial" w:cstheme="minorHAnsi"/>
                <w:sz w:val="18"/>
                <w:szCs w:val="18"/>
                <w:lang w:val="en-CA"/>
              </w:rPr>
              <w:t>d</w:t>
            </w:r>
            <w:r w:rsidR="005A1CDA" w:rsidRPr="002D008C">
              <w:rPr>
                <w:rFonts w:eastAsia="Arial" w:cstheme="minorHAnsi"/>
                <w:sz w:val="18"/>
                <w:szCs w:val="18"/>
                <w:lang w:val="en-CA"/>
              </w:rPr>
              <w:t xml:space="preserve">onor </w:t>
            </w:r>
            <w:r w:rsidR="006C138F">
              <w:rPr>
                <w:rFonts w:eastAsia="Arial" w:cstheme="minorHAnsi"/>
                <w:sz w:val="18"/>
                <w:szCs w:val="18"/>
                <w:lang w:val="en-CA"/>
              </w:rPr>
              <w:t>s</w:t>
            </w:r>
            <w:r w:rsidR="005A1CDA" w:rsidRPr="002D008C">
              <w:rPr>
                <w:rFonts w:eastAsia="Arial" w:cstheme="minorHAnsi"/>
                <w:sz w:val="18"/>
                <w:szCs w:val="18"/>
                <w:lang w:val="en-CA"/>
              </w:rPr>
              <w:t xml:space="preserve">anction </w:t>
            </w:r>
            <w:r w:rsidR="006C138F">
              <w:rPr>
                <w:rFonts w:eastAsia="Arial" w:cstheme="minorHAnsi"/>
                <w:sz w:val="18"/>
                <w:szCs w:val="18"/>
                <w:lang w:val="en-CA"/>
              </w:rPr>
              <w:t>l</w:t>
            </w:r>
            <w:r w:rsidR="005A1CDA" w:rsidRPr="002D008C">
              <w:rPr>
                <w:rFonts w:eastAsia="Arial" w:cstheme="minorHAnsi"/>
                <w:sz w:val="18"/>
                <w:szCs w:val="18"/>
                <w:lang w:val="en-CA"/>
              </w:rPr>
              <w:t>ist that may be available for use, as applicable</w:t>
            </w:r>
            <w:r w:rsidR="0004683C" w:rsidRPr="002D008C">
              <w:rPr>
                <w:rFonts w:eastAsia="Arial" w:cstheme="minorHAnsi"/>
                <w:sz w:val="18"/>
                <w:szCs w:val="18"/>
                <w:lang w:val="en-CA"/>
              </w:rPr>
              <w:t>?</w:t>
            </w:r>
          </w:p>
        </w:tc>
        <w:tc>
          <w:tcPr>
            <w:tcW w:w="1445" w:type="dxa"/>
            <w:tcBorders>
              <w:top w:val="single" w:sz="4" w:space="0" w:color="auto"/>
              <w:left w:val="single" w:sz="4" w:space="0" w:color="auto"/>
              <w:bottom w:val="single" w:sz="4" w:space="0" w:color="auto"/>
              <w:right w:val="single" w:sz="4" w:space="0" w:color="auto"/>
            </w:tcBorders>
          </w:tcPr>
          <w:p w14:paraId="76176F38" w14:textId="66C22674" w:rsidR="005A1CDA" w:rsidRPr="0056586D" w:rsidRDefault="005A1CDA" w:rsidP="005A1CDA">
            <w:pPr>
              <w:spacing w:after="0" w:line="240" w:lineRule="auto"/>
              <w:rPr>
                <w:rFonts w:eastAsia="Calibri" w:cstheme="minorHAnsi"/>
                <w:color w:val="000000"/>
                <w:sz w:val="18"/>
                <w:szCs w:val="18"/>
                <w:lang w:val="en-CA"/>
              </w:rPr>
            </w:pPr>
            <w:r w:rsidRPr="0056586D">
              <w:rPr>
                <w:rFonts w:eastAsia="Calibri" w:cstheme="minorHAnsi"/>
                <w:color w:val="000000"/>
                <w:sz w:val="18"/>
                <w:szCs w:val="18"/>
                <w:lang w:val="en-CA"/>
              </w:rPr>
              <w:t>Yes/No</w:t>
            </w:r>
            <w:r>
              <w:rPr>
                <w:rFonts w:eastAsia="Calibri" w:cstheme="minorHAnsi"/>
                <w:color w:val="000000"/>
                <w:sz w:val="18"/>
                <w:szCs w:val="18"/>
                <w:lang w:val="en-CA"/>
              </w:rPr>
              <w:t xml:space="preserve"> </w:t>
            </w:r>
          </w:p>
          <w:p w14:paraId="7C12A868" w14:textId="77777777" w:rsidR="005A1CDA" w:rsidRPr="0056586D" w:rsidRDefault="005A1CDA" w:rsidP="005A1CDA">
            <w:pPr>
              <w:spacing w:after="0" w:line="240" w:lineRule="auto"/>
              <w:rPr>
                <w:rFonts w:eastAsia="Calibri" w:cstheme="minorHAnsi"/>
                <w:color w:val="000000"/>
                <w:sz w:val="18"/>
                <w:szCs w:val="18"/>
                <w:lang w:val="en-CA"/>
              </w:rPr>
            </w:pPr>
          </w:p>
        </w:tc>
      </w:tr>
      <w:tr w:rsidR="005A1CDA" w:rsidRPr="0056586D" w14:paraId="7BC8FACF" w14:textId="77777777" w:rsidTr="00173248">
        <w:tc>
          <w:tcPr>
            <w:tcW w:w="7864" w:type="dxa"/>
            <w:tcBorders>
              <w:top w:val="single" w:sz="4" w:space="0" w:color="auto"/>
              <w:left w:val="single" w:sz="4" w:space="0" w:color="auto"/>
              <w:bottom w:val="single" w:sz="4" w:space="0" w:color="auto"/>
              <w:right w:val="single" w:sz="4" w:space="0" w:color="auto"/>
            </w:tcBorders>
          </w:tcPr>
          <w:p w14:paraId="064F7322" w14:textId="74C54CAA" w:rsidR="005A1CDA" w:rsidRPr="002648A1" w:rsidRDefault="00895883" w:rsidP="006D381F">
            <w:pPr>
              <w:pStyle w:val="ListParagraph"/>
              <w:numPr>
                <w:ilvl w:val="0"/>
                <w:numId w:val="13"/>
              </w:numPr>
              <w:spacing w:after="0" w:line="240" w:lineRule="auto"/>
              <w:ind w:left="527" w:hanging="425"/>
              <w:jc w:val="both"/>
              <w:rPr>
                <w:rFonts w:eastAsia="Arial" w:cstheme="minorHAnsi"/>
                <w:color w:val="000000" w:themeColor="text1"/>
                <w:sz w:val="18"/>
                <w:szCs w:val="18"/>
                <w:lang w:val="en-CA"/>
              </w:rPr>
            </w:pPr>
            <w:r>
              <w:rPr>
                <w:rFonts w:eastAsia="Arial" w:cstheme="minorHAnsi"/>
                <w:sz w:val="18"/>
                <w:szCs w:val="18"/>
                <w:lang w:val="en-CA"/>
              </w:rPr>
              <w:t>Has</w:t>
            </w:r>
            <w:r w:rsidR="005A1CDA" w:rsidRPr="002648A1">
              <w:rPr>
                <w:rFonts w:eastAsia="Arial" w:cstheme="minorHAnsi"/>
                <w:sz w:val="18"/>
                <w:szCs w:val="18"/>
              </w:rPr>
              <w:t xml:space="preserve"> the proponent read and accept</w:t>
            </w:r>
            <w:r w:rsidR="00D430DE">
              <w:rPr>
                <w:rFonts w:eastAsia="Arial" w:cstheme="minorHAnsi"/>
                <w:sz w:val="18"/>
                <w:szCs w:val="18"/>
              </w:rPr>
              <w:t>ed</w:t>
            </w:r>
            <w:r w:rsidR="005A1CDA" w:rsidRPr="002648A1">
              <w:rPr>
                <w:rFonts w:eastAsia="Arial" w:cstheme="minorHAnsi"/>
                <w:sz w:val="18"/>
                <w:szCs w:val="18"/>
              </w:rPr>
              <w:t xml:space="preserve"> the standards set out in section 3 of ST/SGB/2003/13 “Special measures for protection from sexual exploitation and sexual abuse”</w:t>
            </w:r>
            <w:r w:rsidR="00D430DE">
              <w:rPr>
                <w:rFonts w:eastAsia="Arial" w:cstheme="minorHAnsi"/>
                <w:sz w:val="18"/>
                <w:szCs w:val="18"/>
              </w:rPr>
              <w:t>?</w:t>
            </w:r>
          </w:p>
        </w:tc>
        <w:tc>
          <w:tcPr>
            <w:tcW w:w="1445" w:type="dxa"/>
            <w:tcBorders>
              <w:top w:val="single" w:sz="4" w:space="0" w:color="auto"/>
              <w:left w:val="single" w:sz="4" w:space="0" w:color="auto"/>
              <w:bottom w:val="single" w:sz="4" w:space="0" w:color="auto"/>
              <w:right w:val="single" w:sz="4" w:space="0" w:color="auto"/>
            </w:tcBorders>
          </w:tcPr>
          <w:p w14:paraId="65F8F00F" w14:textId="5195C689" w:rsidR="005A1CDA" w:rsidRPr="0056586D" w:rsidRDefault="005A1CDA" w:rsidP="005A1CDA">
            <w:pPr>
              <w:spacing w:after="0" w:line="240" w:lineRule="auto"/>
              <w:rPr>
                <w:rFonts w:eastAsia="Calibri" w:cstheme="minorHAnsi"/>
                <w:color w:val="000000"/>
                <w:sz w:val="18"/>
                <w:szCs w:val="18"/>
                <w:lang w:val="en-CA"/>
              </w:rPr>
            </w:pPr>
            <w:r w:rsidRPr="0056586D">
              <w:rPr>
                <w:rFonts w:eastAsia="Calibri" w:cstheme="minorHAnsi"/>
                <w:color w:val="000000"/>
                <w:sz w:val="18"/>
                <w:szCs w:val="18"/>
                <w:lang w:val="en-CA"/>
              </w:rPr>
              <w:t>Yes/No</w:t>
            </w:r>
            <w:r>
              <w:rPr>
                <w:rFonts w:eastAsia="Calibri" w:cstheme="minorHAnsi"/>
                <w:color w:val="000000"/>
                <w:sz w:val="18"/>
                <w:szCs w:val="18"/>
                <w:lang w:val="en-CA"/>
              </w:rPr>
              <w:t xml:space="preserve"> </w:t>
            </w:r>
          </w:p>
          <w:p w14:paraId="310083B1" w14:textId="77777777" w:rsidR="005A1CDA" w:rsidRPr="0056586D" w:rsidRDefault="005A1CDA" w:rsidP="005A1CDA">
            <w:pPr>
              <w:spacing w:after="0" w:line="240" w:lineRule="auto"/>
              <w:rPr>
                <w:rFonts w:eastAsia="Calibri" w:cstheme="minorHAnsi"/>
                <w:color w:val="000000"/>
                <w:sz w:val="18"/>
                <w:szCs w:val="18"/>
                <w:lang w:val="en-CA"/>
              </w:rPr>
            </w:pPr>
          </w:p>
        </w:tc>
      </w:tr>
      <w:tr w:rsidR="005A1CDA" w:rsidRPr="0056586D" w14:paraId="4E1E031D" w14:textId="77777777" w:rsidTr="00173248">
        <w:tc>
          <w:tcPr>
            <w:tcW w:w="7864" w:type="dxa"/>
            <w:tcBorders>
              <w:top w:val="single" w:sz="4" w:space="0" w:color="auto"/>
              <w:left w:val="single" w:sz="4" w:space="0" w:color="auto"/>
              <w:bottom w:val="single" w:sz="4" w:space="0" w:color="auto"/>
              <w:right w:val="single" w:sz="4" w:space="0" w:color="auto"/>
            </w:tcBorders>
          </w:tcPr>
          <w:p w14:paraId="77D006AA" w14:textId="604AC768" w:rsidR="005A1CDA" w:rsidRPr="002648A1" w:rsidRDefault="006B7C4A" w:rsidP="006D381F">
            <w:pPr>
              <w:pStyle w:val="ListParagraph"/>
              <w:numPr>
                <w:ilvl w:val="0"/>
                <w:numId w:val="13"/>
              </w:numPr>
              <w:spacing w:after="0" w:line="240" w:lineRule="auto"/>
              <w:ind w:left="527" w:hanging="425"/>
              <w:jc w:val="both"/>
              <w:rPr>
                <w:rFonts w:eastAsia="Arial" w:cstheme="minorHAnsi"/>
                <w:sz w:val="18"/>
                <w:szCs w:val="18"/>
              </w:rPr>
            </w:pPr>
            <w:r>
              <w:rPr>
                <w:rFonts w:eastAsia="Arial" w:cstheme="minorHAnsi"/>
                <w:sz w:val="18"/>
                <w:szCs w:val="18"/>
                <w:lang w:val="en-CA"/>
              </w:rPr>
              <w:t>Does</w:t>
            </w:r>
            <w:r w:rsidR="005A1CDA" w:rsidRPr="002648A1">
              <w:rPr>
                <w:rFonts w:eastAsia="Arial" w:cstheme="minorHAnsi"/>
                <w:sz w:val="18"/>
                <w:szCs w:val="18"/>
              </w:rPr>
              <w:t xml:space="preserve"> </w:t>
            </w:r>
            <w:r w:rsidR="00CC116A">
              <w:rPr>
                <w:rFonts w:eastAsia="Arial" w:cstheme="minorHAnsi"/>
                <w:sz w:val="18"/>
                <w:szCs w:val="18"/>
              </w:rPr>
              <w:t xml:space="preserve">the </w:t>
            </w:r>
            <w:r w:rsidR="005A1CDA" w:rsidRPr="002648A1">
              <w:rPr>
                <w:rFonts w:eastAsia="Arial" w:cstheme="minorHAnsi"/>
                <w:sz w:val="18"/>
                <w:szCs w:val="18"/>
              </w:rPr>
              <w:t xml:space="preserve">proponent acknowledge that </w:t>
            </w:r>
            <w:r w:rsidR="00AF3AEC">
              <w:rPr>
                <w:rFonts w:eastAsia="Arial" w:cstheme="minorHAnsi"/>
                <w:sz w:val="18"/>
                <w:szCs w:val="18"/>
              </w:rPr>
              <w:t xml:space="preserve">SEA </w:t>
            </w:r>
            <w:r>
              <w:rPr>
                <w:rFonts w:eastAsia="Arial" w:cstheme="minorHAnsi"/>
                <w:sz w:val="18"/>
                <w:szCs w:val="18"/>
              </w:rPr>
              <w:t>is</w:t>
            </w:r>
            <w:r w:rsidR="005A1CDA" w:rsidRPr="002648A1">
              <w:rPr>
                <w:rFonts w:eastAsia="Arial" w:cstheme="minorHAnsi"/>
                <w:sz w:val="18"/>
                <w:szCs w:val="18"/>
              </w:rPr>
              <w:t xml:space="preserve"> strictly prohibited, and that UN Women will apply a policy of “zero tolerance” </w:t>
            </w:r>
            <w:r w:rsidR="00CC116A">
              <w:rPr>
                <w:rFonts w:eastAsia="Arial" w:cstheme="minorHAnsi"/>
                <w:sz w:val="18"/>
                <w:szCs w:val="18"/>
              </w:rPr>
              <w:t xml:space="preserve">in respect to </w:t>
            </w:r>
            <w:r w:rsidR="00AF3AEC">
              <w:rPr>
                <w:rFonts w:eastAsia="Arial" w:cstheme="minorHAnsi"/>
                <w:sz w:val="18"/>
                <w:szCs w:val="18"/>
              </w:rPr>
              <w:t xml:space="preserve">SEA </w:t>
            </w:r>
            <w:r w:rsidR="005A1CDA" w:rsidRPr="002648A1">
              <w:rPr>
                <w:rFonts w:eastAsia="Arial" w:cstheme="minorHAnsi"/>
                <w:sz w:val="18"/>
                <w:szCs w:val="18"/>
              </w:rPr>
              <w:t>of anyone including the proponent’s employees, agents, sub-partners and sub-contractors or any other persons engaged by the proponent to perform any services</w:t>
            </w:r>
            <w:r>
              <w:rPr>
                <w:rFonts w:eastAsia="Arial" w:cstheme="minorHAnsi"/>
                <w:sz w:val="18"/>
                <w:szCs w:val="18"/>
              </w:rPr>
              <w:t>?</w:t>
            </w:r>
          </w:p>
        </w:tc>
        <w:tc>
          <w:tcPr>
            <w:tcW w:w="1445" w:type="dxa"/>
            <w:tcBorders>
              <w:top w:val="single" w:sz="4" w:space="0" w:color="auto"/>
              <w:left w:val="single" w:sz="4" w:space="0" w:color="auto"/>
              <w:bottom w:val="single" w:sz="4" w:space="0" w:color="auto"/>
              <w:right w:val="single" w:sz="4" w:space="0" w:color="auto"/>
            </w:tcBorders>
          </w:tcPr>
          <w:p w14:paraId="56C5C1DF" w14:textId="4600CA63" w:rsidR="005A1CDA" w:rsidRPr="0056586D" w:rsidRDefault="005A1CDA" w:rsidP="005A1CDA">
            <w:pPr>
              <w:spacing w:after="0" w:line="240" w:lineRule="auto"/>
              <w:rPr>
                <w:rFonts w:eastAsia="Calibri" w:cstheme="minorHAnsi"/>
                <w:color w:val="000000"/>
                <w:sz w:val="18"/>
                <w:szCs w:val="18"/>
                <w:lang w:val="en-CA"/>
              </w:rPr>
            </w:pPr>
            <w:r w:rsidRPr="0056586D">
              <w:rPr>
                <w:rFonts w:eastAsia="Calibri" w:cstheme="minorHAnsi"/>
                <w:color w:val="000000"/>
                <w:sz w:val="18"/>
                <w:szCs w:val="18"/>
                <w:lang w:val="en-CA"/>
              </w:rPr>
              <w:t>Yes/No</w:t>
            </w:r>
            <w:r>
              <w:rPr>
                <w:rFonts w:eastAsia="Calibri" w:cstheme="minorHAnsi"/>
                <w:color w:val="000000"/>
                <w:sz w:val="18"/>
                <w:szCs w:val="18"/>
                <w:lang w:val="en-CA"/>
              </w:rPr>
              <w:t xml:space="preserve"> </w:t>
            </w:r>
          </w:p>
          <w:p w14:paraId="029CA2CB" w14:textId="77777777" w:rsidR="005A1CDA" w:rsidRPr="0056586D" w:rsidRDefault="005A1CDA" w:rsidP="005A1CDA">
            <w:pPr>
              <w:spacing w:after="0" w:line="240" w:lineRule="auto"/>
              <w:rPr>
                <w:rFonts w:eastAsia="Calibri" w:cstheme="minorHAnsi"/>
                <w:color w:val="000000"/>
                <w:sz w:val="18"/>
                <w:szCs w:val="18"/>
                <w:lang w:val="en-CA"/>
              </w:rPr>
            </w:pPr>
          </w:p>
        </w:tc>
      </w:tr>
      <w:tr w:rsidR="005A1CDA" w:rsidRPr="0056586D" w14:paraId="7E118EE1" w14:textId="77777777" w:rsidTr="00173248">
        <w:tc>
          <w:tcPr>
            <w:tcW w:w="7864" w:type="dxa"/>
            <w:tcBorders>
              <w:top w:val="single" w:sz="4" w:space="0" w:color="auto"/>
              <w:left w:val="single" w:sz="4" w:space="0" w:color="auto"/>
              <w:bottom w:val="single" w:sz="4" w:space="0" w:color="auto"/>
              <w:right w:val="single" w:sz="4" w:space="0" w:color="auto"/>
            </w:tcBorders>
          </w:tcPr>
          <w:p w14:paraId="449BA522" w14:textId="2FD0BD8B" w:rsidR="005A1CDA" w:rsidRPr="002648A1" w:rsidRDefault="006B7C4A" w:rsidP="006D381F">
            <w:pPr>
              <w:pStyle w:val="ListParagraph"/>
              <w:numPr>
                <w:ilvl w:val="0"/>
                <w:numId w:val="13"/>
              </w:numPr>
              <w:spacing w:after="0" w:line="240" w:lineRule="auto"/>
              <w:ind w:left="527" w:hanging="425"/>
              <w:jc w:val="both"/>
              <w:rPr>
                <w:rFonts w:eastAsia="Arial" w:cstheme="minorHAnsi"/>
                <w:sz w:val="18"/>
                <w:szCs w:val="18"/>
              </w:rPr>
            </w:pPr>
            <w:r>
              <w:rPr>
                <w:rFonts w:eastAsia="Arial" w:cstheme="minorHAnsi"/>
                <w:sz w:val="18"/>
                <w:szCs w:val="18"/>
                <w:lang w:val="en-CA"/>
              </w:rPr>
              <w:t>Has</w:t>
            </w:r>
            <w:r w:rsidR="00CC116A">
              <w:rPr>
                <w:rFonts w:eastAsia="Arial" w:cstheme="minorHAnsi"/>
                <w:sz w:val="18"/>
                <w:szCs w:val="18"/>
                <w:lang w:val="en-CA"/>
              </w:rPr>
              <w:t xml:space="preserve"> </w:t>
            </w:r>
            <w:r w:rsidR="005628CD">
              <w:rPr>
                <w:rFonts w:eastAsia="Arial" w:cstheme="minorHAnsi"/>
                <w:sz w:val="18"/>
                <w:szCs w:val="18"/>
                <w:lang w:val="en-CA"/>
              </w:rPr>
              <w:t xml:space="preserve">the </w:t>
            </w:r>
            <w:r w:rsidR="00CC116A">
              <w:rPr>
                <w:rFonts w:eastAsia="Arial" w:cstheme="minorHAnsi"/>
                <w:sz w:val="18"/>
                <w:szCs w:val="18"/>
                <w:lang w:val="en-CA"/>
              </w:rPr>
              <w:t>p</w:t>
            </w:r>
            <w:r w:rsidR="005A1CDA" w:rsidRPr="002648A1">
              <w:rPr>
                <w:rFonts w:eastAsia="Arial" w:cstheme="minorHAnsi"/>
                <w:sz w:val="18"/>
                <w:szCs w:val="18"/>
                <w:lang w:val="en-CA"/>
              </w:rPr>
              <w:t>roponent</w:t>
            </w:r>
            <w:r w:rsidR="005A1CDA" w:rsidRPr="002648A1">
              <w:rPr>
                <w:rFonts w:eastAsia="Arial" w:cstheme="minorHAnsi"/>
                <w:sz w:val="18"/>
                <w:szCs w:val="18"/>
              </w:rPr>
              <w:t xml:space="preserve"> reviewed and taken note of UN Women Anti-Fraud Policy</w:t>
            </w:r>
            <w:r w:rsidR="005A1CDA" w:rsidRPr="004E73A4">
              <w:rPr>
                <w:rFonts w:eastAsia="Arial" w:cstheme="minorHAnsi"/>
                <w:sz w:val="18"/>
                <w:szCs w:val="18"/>
              </w:rPr>
              <w:t xml:space="preserve"> </w:t>
            </w:r>
            <w:r w:rsidR="001C1756" w:rsidRPr="001C1756">
              <w:rPr>
                <w:rFonts w:eastAsia="Arial" w:cstheme="minorHAnsi"/>
                <w:b/>
                <w:bCs/>
                <w:sz w:val="18"/>
                <w:szCs w:val="18"/>
              </w:rPr>
              <w:t>(</w:t>
            </w:r>
            <w:r w:rsidR="005A1CDA" w:rsidRPr="00F345EC">
              <w:rPr>
                <w:rFonts w:eastAsia="Arial" w:cstheme="minorHAnsi"/>
                <w:b/>
                <w:bCs/>
                <w:sz w:val="18"/>
                <w:szCs w:val="18"/>
              </w:rPr>
              <w:t>Annex B</w:t>
            </w:r>
            <w:r w:rsidR="001C1756">
              <w:rPr>
                <w:rFonts w:eastAsia="Arial" w:cstheme="minorHAnsi"/>
                <w:b/>
                <w:bCs/>
                <w:sz w:val="18"/>
                <w:szCs w:val="18"/>
              </w:rPr>
              <w:t>-6)</w:t>
            </w:r>
            <w:r w:rsidR="0004683C" w:rsidRPr="0004683C">
              <w:rPr>
                <w:rFonts w:eastAsia="Arial" w:cstheme="minorHAnsi"/>
                <w:sz w:val="18"/>
                <w:szCs w:val="18"/>
              </w:rPr>
              <w:t>?</w:t>
            </w:r>
          </w:p>
        </w:tc>
        <w:tc>
          <w:tcPr>
            <w:tcW w:w="1445" w:type="dxa"/>
            <w:tcBorders>
              <w:top w:val="single" w:sz="4" w:space="0" w:color="auto"/>
              <w:left w:val="single" w:sz="4" w:space="0" w:color="auto"/>
              <w:bottom w:val="single" w:sz="4" w:space="0" w:color="auto"/>
              <w:right w:val="single" w:sz="4" w:space="0" w:color="auto"/>
            </w:tcBorders>
          </w:tcPr>
          <w:p w14:paraId="7BAB6B4A" w14:textId="52FD519C" w:rsidR="005A1CDA" w:rsidRPr="0056586D" w:rsidRDefault="005A1CDA" w:rsidP="005A1CDA">
            <w:pPr>
              <w:spacing w:after="0" w:line="240" w:lineRule="auto"/>
              <w:rPr>
                <w:rFonts w:eastAsia="Calibri" w:cstheme="minorHAnsi"/>
                <w:color w:val="000000"/>
                <w:sz w:val="18"/>
                <w:szCs w:val="18"/>
                <w:lang w:val="en-CA"/>
              </w:rPr>
            </w:pPr>
            <w:r w:rsidRPr="0056586D">
              <w:rPr>
                <w:rFonts w:eastAsia="Calibri" w:cstheme="minorHAnsi"/>
                <w:color w:val="000000"/>
                <w:sz w:val="18"/>
                <w:szCs w:val="18"/>
                <w:lang w:val="en-CA"/>
              </w:rPr>
              <w:t>Yes/No</w:t>
            </w:r>
            <w:r>
              <w:rPr>
                <w:rFonts w:eastAsia="Calibri" w:cstheme="minorHAnsi"/>
                <w:color w:val="000000"/>
                <w:sz w:val="18"/>
                <w:szCs w:val="18"/>
                <w:lang w:val="en-CA"/>
              </w:rPr>
              <w:t xml:space="preserve"> </w:t>
            </w:r>
          </w:p>
          <w:p w14:paraId="221AED62" w14:textId="77777777" w:rsidR="005A1CDA" w:rsidRPr="0056586D" w:rsidRDefault="005A1CDA" w:rsidP="005A1CDA">
            <w:pPr>
              <w:spacing w:after="0" w:line="240" w:lineRule="auto"/>
              <w:rPr>
                <w:rFonts w:eastAsia="Calibri" w:cstheme="minorHAnsi"/>
                <w:color w:val="000000"/>
                <w:sz w:val="18"/>
                <w:szCs w:val="18"/>
                <w:lang w:val="en-CA"/>
              </w:rPr>
            </w:pPr>
          </w:p>
        </w:tc>
      </w:tr>
    </w:tbl>
    <w:p w14:paraId="7543BAE0" w14:textId="77777777" w:rsidR="00E8091E" w:rsidRDefault="00E8091E" w:rsidP="0038204D">
      <w:pPr>
        <w:spacing w:after="0" w:line="240" w:lineRule="auto"/>
        <w:rPr>
          <w:rFonts w:eastAsia="Calibri" w:cstheme="minorHAnsi"/>
          <w:b/>
          <w:bCs/>
          <w:spacing w:val="-3"/>
          <w:sz w:val="18"/>
          <w:szCs w:val="18"/>
          <w:lang w:val="en-CA"/>
        </w:rPr>
      </w:pPr>
    </w:p>
    <w:p w14:paraId="6E3B500C" w14:textId="77777777" w:rsidR="000E363C" w:rsidRDefault="000E363C" w:rsidP="0038204D">
      <w:pPr>
        <w:spacing w:after="0" w:line="240" w:lineRule="auto"/>
        <w:rPr>
          <w:rFonts w:eastAsia="Calibri" w:cstheme="minorHAnsi"/>
          <w:b/>
          <w:bCs/>
          <w:spacing w:val="-3"/>
          <w:sz w:val="18"/>
          <w:szCs w:val="18"/>
          <w:lang w:val="en-CA"/>
        </w:rPr>
      </w:pPr>
    </w:p>
    <w:p w14:paraId="4B9615E8" w14:textId="4C157521" w:rsidR="00AE7ECB" w:rsidRDefault="00315AE3" w:rsidP="0038204D">
      <w:pPr>
        <w:spacing w:after="0" w:line="240" w:lineRule="auto"/>
        <w:rPr>
          <w:rFonts w:eastAsia="Calibri" w:cstheme="minorHAnsi"/>
          <w:b/>
          <w:bCs/>
          <w:spacing w:val="-3"/>
          <w:sz w:val="18"/>
          <w:szCs w:val="18"/>
          <w:lang w:val="en-CA"/>
        </w:rPr>
      </w:pPr>
      <w:r>
        <w:rPr>
          <w:rFonts w:eastAsia="Calibri" w:cstheme="minorHAnsi"/>
          <w:b/>
          <w:bCs/>
          <w:spacing w:val="-3"/>
          <w:sz w:val="18"/>
          <w:szCs w:val="18"/>
          <w:lang w:val="en-CA"/>
        </w:rPr>
        <w:t>Please provide the following information</w:t>
      </w:r>
      <w:r w:rsidR="007A68BF">
        <w:rPr>
          <w:rFonts w:eastAsia="Calibri" w:cstheme="minorHAnsi"/>
          <w:b/>
          <w:bCs/>
          <w:spacing w:val="-3"/>
          <w:sz w:val="18"/>
          <w:szCs w:val="18"/>
          <w:lang w:val="en-CA"/>
        </w:rPr>
        <w:t xml:space="preserve">: </w:t>
      </w:r>
    </w:p>
    <w:p w14:paraId="43724E72" w14:textId="13384568" w:rsidR="007A68BF" w:rsidRDefault="007A68BF" w:rsidP="0038204D">
      <w:pPr>
        <w:spacing w:after="0" w:line="240" w:lineRule="auto"/>
        <w:rPr>
          <w:rFonts w:eastAsia="Calibri" w:cstheme="minorHAnsi"/>
          <w:b/>
          <w:bCs/>
          <w:spacing w:val="-3"/>
          <w:sz w:val="18"/>
          <w:szCs w:val="18"/>
          <w:lang w:val="en-CA"/>
        </w:rPr>
      </w:pPr>
    </w:p>
    <w:tbl>
      <w:tblPr>
        <w:tblpPr w:leftFromText="180" w:rightFromText="180" w:vertAnchor="text" w:horzAnchor="margin" w:tblpY="67"/>
        <w:tblW w:w="908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6382"/>
        <w:gridCol w:w="2700"/>
      </w:tblGrid>
      <w:tr w:rsidR="007A68BF" w:rsidRPr="00B8000E" w14:paraId="538CFE59" w14:textId="77777777" w:rsidTr="006C2C6B">
        <w:tc>
          <w:tcPr>
            <w:tcW w:w="638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D3296BE" w14:textId="431D9713" w:rsidR="007A68BF" w:rsidRDefault="007A68BF" w:rsidP="006D381F">
            <w:pPr>
              <w:pStyle w:val="ListParagraph"/>
              <w:numPr>
                <w:ilvl w:val="0"/>
                <w:numId w:val="11"/>
              </w:numPr>
              <w:spacing w:after="0" w:line="240" w:lineRule="auto"/>
              <w:rPr>
                <w:rFonts w:ascii="Calibri" w:eastAsia="Arial" w:hAnsi="Calibri" w:cs="Calibri"/>
                <w:sz w:val="18"/>
                <w:szCs w:val="18"/>
              </w:rPr>
            </w:pPr>
            <w:r>
              <w:rPr>
                <w:rFonts w:ascii="Calibri" w:eastAsia="Arial" w:hAnsi="Calibri" w:cs="Calibri"/>
                <w:sz w:val="18"/>
                <w:szCs w:val="18"/>
              </w:rPr>
              <w:t>I</w:t>
            </w:r>
            <w:r w:rsidRPr="00776527">
              <w:rPr>
                <w:rFonts w:ascii="Calibri" w:eastAsia="Arial" w:hAnsi="Calibri" w:cs="Calibri"/>
                <w:sz w:val="18"/>
                <w:szCs w:val="18"/>
              </w:rPr>
              <w:t xml:space="preserve">s the highest </w:t>
            </w:r>
            <w:r w:rsidR="00532495">
              <w:rPr>
                <w:rFonts w:ascii="Calibri" w:eastAsia="Arial" w:hAnsi="Calibri" w:cs="Calibri"/>
                <w:sz w:val="18"/>
                <w:szCs w:val="18"/>
              </w:rPr>
              <w:t>e</w:t>
            </w:r>
            <w:r w:rsidRPr="00776527">
              <w:rPr>
                <w:rFonts w:ascii="Calibri" w:eastAsia="Arial" w:hAnsi="Calibri" w:cs="Calibri"/>
                <w:sz w:val="18"/>
                <w:szCs w:val="18"/>
              </w:rPr>
              <w:t>xecutive (e.g.</w:t>
            </w:r>
            <w:r w:rsidR="00F37CF9">
              <w:rPr>
                <w:rFonts w:ascii="Calibri" w:eastAsia="Arial" w:hAnsi="Calibri" w:cs="Calibri"/>
                <w:sz w:val="18"/>
                <w:szCs w:val="18"/>
              </w:rPr>
              <w:t>,</w:t>
            </w:r>
            <w:r w:rsidRPr="00776527">
              <w:rPr>
                <w:rFonts w:ascii="Calibri" w:eastAsia="Arial" w:hAnsi="Calibri" w:cs="Calibri"/>
                <w:sz w:val="18"/>
                <w:szCs w:val="18"/>
              </w:rPr>
              <w:t xml:space="preserve"> Director, CEO, etc.) in the </w:t>
            </w:r>
            <w:r>
              <w:rPr>
                <w:rFonts w:ascii="Calibri" w:eastAsia="Arial" w:hAnsi="Calibri" w:cs="Calibri"/>
                <w:sz w:val="18"/>
                <w:szCs w:val="18"/>
              </w:rPr>
              <w:t xml:space="preserve">proponent </w:t>
            </w:r>
            <w:r w:rsidR="00532495">
              <w:rPr>
                <w:rFonts w:ascii="Calibri" w:eastAsia="Arial" w:hAnsi="Calibri" w:cs="Calibri"/>
                <w:sz w:val="18"/>
                <w:szCs w:val="18"/>
              </w:rPr>
              <w:t>o</w:t>
            </w:r>
            <w:r w:rsidRPr="00776527">
              <w:rPr>
                <w:rFonts w:ascii="Calibri" w:eastAsia="Arial" w:hAnsi="Calibri" w:cs="Calibri"/>
                <w:sz w:val="18"/>
                <w:szCs w:val="18"/>
              </w:rPr>
              <w:t>rganization a female?</w:t>
            </w:r>
          </w:p>
        </w:tc>
        <w:tc>
          <w:tcPr>
            <w:tcW w:w="270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8C1914D" w14:textId="6EE49EC3" w:rsidR="007A68BF" w:rsidRPr="007A68BF" w:rsidRDefault="007A68BF" w:rsidP="007A68BF">
            <w:pPr>
              <w:spacing w:after="0" w:line="240" w:lineRule="auto"/>
              <w:rPr>
                <w:rFonts w:ascii="Calibri" w:eastAsia="Arial" w:hAnsi="Calibri" w:cs="Calibri"/>
                <w:sz w:val="18"/>
                <w:szCs w:val="18"/>
              </w:rPr>
            </w:pPr>
            <w:r>
              <w:rPr>
                <w:rFonts w:ascii="Calibri" w:eastAsia="Arial" w:hAnsi="Calibri" w:cs="Calibri"/>
                <w:sz w:val="18"/>
                <w:szCs w:val="18"/>
              </w:rPr>
              <w:t>Yes/No</w:t>
            </w:r>
          </w:p>
        </w:tc>
      </w:tr>
      <w:tr w:rsidR="007A68BF" w14:paraId="0D90BDE3" w14:textId="77777777" w:rsidTr="006C2C6B">
        <w:tc>
          <w:tcPr>
            <w:tcW w:w="638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7E103E0" w14:textId="242C4BFB" w:rsidR="007A68BF" w:rsidRDefault="00DB454E" w:rsidP="006D381F">
            <w:pPr>
              <w:pStyle w:val="ListParagraph"/>
              <w:numPr>
                <w:ilvl w:val="0"/>
                <w:numId w:val="11"/>
              </w:numPr>
              <w:spacing w:after="0" w:line="240" w:lineRule="auto"/>
              <w:rPr>
                <w:rFonts w:ascii="Calibri" w:eastAsia="Arial" w:hAnsi="Calibri" w:cs="Calibri"/>
                <w:sz w:val="18"/>
                <w:szCs w:val="18"/>
              </w:rPr>
            </w:pPr>
            <w:r>
              <w:rPr>
                <w:rFonts w:ascii="Calibri" w:eastAsia="Arial" w:hAnsi="Calibri" w:cs="Calibri"/>
                <w:sz w:val="18"/>
                <w:szCs w:val="18"/>
              </w:rPr>
              <w:t>What is the f</w:t>
            </w:r>
            <w:r w:rsidR="007A68BF">
              <w:rPr>
                <w:rFonts w:ascii="Calibri" w:eastAsia="Arial" w:hAnsi="Calibri" w:cs="Calibri"/>
                <w:sz w:val="18"/>
                <w:szCs w:val="18"/>
              </w:rPr>
              <w:t xml:space="preserve">emale to </w:t>
            </w:r>
            <w:r>
              <w:rPr>
                <w:rFonts w:ascii="Calibri" w:eastAsia="Arial" w:hAnsi="Calibri" w:cs="Calibri"/>
                <w:sz w:val="18"/>
                <w:szCs w:val="18"/>
              </w:rPr>
              <w:t>m</w:t>
            </w:r>
            <w:r w:rsidR="007A68BF">
              <w:rPr>
                <w:rFonts w:ascii="Calibri" w:eastAsia="Arial" w:hAnsi="Calibri" w:cs="Calibri"/>
                <w:sz w:val="18"/>
                <w:szCs w:val="18"/>
              </w:rPr>
              <w:t xml:space="preserve">ale </w:t>
            </w:r>
            <w:r>
              <w:rPr>
                <w:rFonts w:ascii="Calibri" w:eastAsia="Arial" w:hAnsi="Calibri" w:cs="Calibri"/>
                <w:sz w:val="18"/>
                <w:szCs w:val="18"/>
              </w:rPr>
              <w:t>r</w:t>
            </w:r>
            <w:r w:rsidR="007A68BF">
              <w:rPr>
                <w:rFonts w:ascii="Calibri" w:eastAsia="Arial" w:hAnsi="Calibri" w:cs="Calibri"/>
                <w:sz w:val="18"/>
                <w:szCs w:val="18"/>
              </w:rPr>
              <w:t xml:space="preserve">atio in the </w:t>
            </w:r>
            <w:r>
              <w:rPr>
                <w:rFonts w:ascii="Calibri" w:eastAsia="Arial" w:hAnsi="Calibri" w:cs="Calibri"/>
                <w:sz w:val="18"/>
                <w:szCs w:val="18"/>
              </w:rPr>
              <w:t>p</w:t>
            </w:r>
            <w:r w:rsidR="007A68BF">
              <w:rPr>
                <w:rFonts w:ascii="Calibri" w:eastAsia="Arial" w:hAnsi="Calibri" w:cs="Calibri"/>
                <w:sz w:val="18"/>
                <w:szCs w:val="18"/>
              </w:rPr>
              <w:t xml:space="preserve">roponent’s </w:t>
            </w:r>
            <w:r>
              <w:rPr>
                <w:rFonts w:ascii="Calibri" w:eastAsia="Arial" w:hAnsi="Calibri" w:cs="Calibri"/>
                <w:sz w:val="18"/>
                <w:szCs w:val="18"/>
              </w:rPr>
              <w:t>b</w:t>
            </w:r>
            <w:r w:rsidR="007A68BF">
              <w:rPr>
                <w:rFonts w:ascii="Calibri" w:eastAsia="Arial" w:hAnsi="Calibri" w:cs="Calibri"/>
                <w:sz w:val="18"/>
                <w:szCs w:val="18"/>
              </w:rPr>
              <w:t>oard</w:t>
            </w:r>
            <w:r>
              <w:rPr>
                <w:rFonts w:ascii="Calibri" w:eastAsia="Arial" w:hAnsi="Calibri" w:cs="Calibri"/>
                <w:sz w:val="18"/>
                <w:szCs w:val="18"/>
              </w:rPr>
              <w:t>?</w:t>
            </w:r>
            <w:r w:rsidR="007A68BF">
              <w:rPr>
                <w:rFonts w:ascii="Calibri" w:eastAsia="Arial" w:hAnsi="Calibri" w:cs="Calibri"/>
                <w:sz w:val="18"/>
                <w:szCs w:val="18"/>
              </w:rPr>
              <w:t xml:space="preserve"> </w:t>
            </w:r>
          </w:p>
        </w:tc>
        <w:tc>
          <w:tcPr>
            <w:tcW w:w="270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2E34FA4" w14:textId="76BC10E4" w:rsidR="007A68BF" w:rsidRPr="007A68BF" w:rsidRDefault="007A68BF" w:rsidP="007A68BF">
            <w:pPr>
              <w:spacing w:after="0" w:line="240" w:lineRule="auto"/>
              <w:rPr>
                <w:rFonts w:ascii="Calibri" w:eastAsia="Arial" w:hAnsi="Calibri" w:cs="Calibri"/>
                <w:sz w:val="18"/>
                <w:szCs w:val="18"/>
              </w:rPr>
            </w:pPr>
          </w:p>
        </w:tc>
      </w:tr>
    </w:tbl>
    <w:p w14:paraId="70CB6006" w14:textId="77777777" w:rsidR="007A68BF" w:rsidRDefault="007A68BF" w:rsidP="0038204D">
      <w:pPr>
        <w:spacing w:after="0" w:line="240" w:lineRule="auto"/>
        <w:rPr>
          <w:rFonts w:eastAsia="Calibri" w:cstheme="minorHAnsi"/>
          <w:b/>
          <w:bCs/>
          <w:spacing w:val="-3"/>
          <w:sz w:val="18"/>
          <w:szCs w:val="18"/>
          <w:lang w:val="en-CA"/>
        </w:rPr>
      </w:pPr>
    </w:p>
    <w:p w14:paraId="23890BA3" w14:textId="77777777" w:rsidR="007573D7" w:rsidRDefault="007573D7" w:rsidP="00DC6588">
      <w:pPr>
        <w:spacing w:after="0" w:line="240" w:lineRule="auto"/>
        <w:jc w:val="both"/>
        <w:rPr>
          <w:rFonts w:eastAsia="Calibri" w:cstheme="minorHAnsi"/>
          <w:b/>
          <w:bCs/>
          <w:spacing w:val="-3"/>
          <w:sz w:val="18"/>
          <w:szCs w:val="18"/>
          <w:lang w:val="en-CA"/>
        </w:rPr>
      </w:pPr>
    </w:p>
    <w:p w14:paraId="44952A08" w14:textId="77777777" w:rsidR="007573D7" w:rsidRDefault="007573D7" w:rsidP="00DC6588">
      <w:pPr>
        <w:spacing w:after="0" w:line="240" w:lineRule="auto"/>
        <w:jc w:val="both"/>
        <w:rPr>
          <w:rFonts w:eastAsia="Calibri" w:cstheme="minorHAnsi"/>
          <w:b/>
          <w:bCs/>
          <w:spacing w:val="-3"/>
          <w:sz w:val="18"/>
          <w:szCs w:val="18"/>
          <w:lang w:val="en-CA"/>
        </w:rPr>
      </w:pPr>
    </w:p>
    <w:p w14:paraId="53B02C9E" w14:textId="77777777" w:rsidR="007573D7" w:rsidRDefault="007573D7" w:rsidP="00DC6588">
      <w:pPr>
        <w:spacing w:after="0" w:line="240" w:lineRule="auto"/>
        <w:jc w:val="both"/>
        <w:rPr>
          <w:rFonts w:eastAsia="Calibri" w:cstheme="minorHAnsi"/>
          <w:b/>
          <w:bCs/>
          <w:spacing w:val="-3"/>
          <w:sz w:val="18"/>
          <w:szCs w:val="18"/>
          <w:lang w:val="en-CA"/>
        </w:rPr>
      </w:pPr>
    </w:p>
    <w:p w14:paraId="131200F8" w14:textId="77777777" w:rsidR="00173248" w:rsidRDefault="00173248" w:rsidP="00DC6588">
      <w:pPr>
        <w:spacing w:after="0" w:line="240" w:lineRule="auto"/>
        <w:jc w:val="both"/>
        <w:rPr>
          <w:rFonts w:eastAsia="Calibri" w:cstheme="minorHAnsi"/>
          <w:b/>
          <w:bCs/>
          <w:spacing w:val="-3"/>
          <w:sz w:val="18"/>
          <w:szCs w:val="18"/>
          <w:lang w:val="en-CA"/>
        </w:rPr>
      </w:pPr>
    </w:p>
    <w:p w14:paraId="4A336A11" w14:textId="76A0D4D6" w:rsidR="00C53CDE" w:rsidRDefault="00C53CDE" w:rsidP="00DC6588">
      <w:pPr>
        <w:spacing w:after="0" w:line="240" w:lineRule="auto"/>
        <w:jc w:val="both"/>
        <w:rPr>
          <w:rFonts w:eastAsia="Calibri" w:cstheme="minorHAnsi"/>
          <w:b/>
          <w:bCs/>
          <w:spacing w:val="-3"/>
          <w:sz w:val="18"/>
          <w:szCs w:val="18"/>
          <w:lang w:val="en-CA"/>
        </w:rPr>
      </w:pPr>
      <w:r w:rsidRPr="0056586D">
        <w:rPr>
          <w:rFonts w:eastAsia="Calibri" w:cstheme="minorHAnsi"/>
          <w:b/>
          <w:bCs/>
          <w:spacing w:val="-3"/>
          <w:sz w:val="18"/>
          <w:szCs w:val="18"/>
          <w:lang w:val="en-CA"/>
        </w:rPr>
        <w:t>Acceptance of the terms and conditions outlined in the template Partner Agreement.</w:t>
      </w:r>
    </w:p>
    <w:p w14:paraId="5AA17FB9" w14:textId="77777777" w:rsidR="00DB454E" w:rsidRPr="0056586D" w:rsidRDefault="00DB454E" w:rsidP="00DC6588">
      <w:pPr>
        <w:spacing w:after="0" w:line="240" w:lineRule="auto"/>
        <w:jc w:val="both"/>
        <w:rPr>
          <w:rFonts w:eastAsia="Calibri" w:cstheme="minorHAnsi"/>
          <w:b/>
          <w:bCs/>
          <w:spacing w:val="-3"/>
          <w:sz w:val="18"/>
          <w:szCs w:val="18"/>
          <w:lang w:val="en-CA"/>
        </w:rPr>
      </w:pPr>
    </w:p>
    <w:p w14:paraId="08A5B965" w14:textId="15169A24" w:rsidR="00C53CDE" w:rsidRPr="00672B95" w:rsidRDefault="00C53CDE" w:rsidP="006D381F">
      <w:pPr>
        <w:pStyle w:val="ListParagraph"/>
        <w:keepNext/>
        <w:keepLines/>
        <w:numPr>
          <w:ilvl w:val="0"/>
          <w:numId w:val="25"/>
        </w:numPr>
        <w:spacing w:after="0" w:line="240" w:lineRule="auto"/>
        <w:ind w:left="426" w:hanging="426"/>
        <w:jc w:val="both"/>
        <w:outlineLvl w:val="3"/>
        <w:rPr>
          <w:rFonts w:eastAsiaTheme="majorEastAsia" w:cstheme="minorHAnsi"/>
          <w:color w:val="000000" w:themeColor="text1"/>
          <w:sz w:val="18"/>
          <w:szCs w:val="18"/>
        </w:rPr>
      </w:pPr>
      <w:r w:rsidRPr="00672B95">
        <w:rPr>
          <w:rFonts w:eastAsiaTheme="majorEastAsia" w:cstheme="minorHAnsi"/>
          <w:color w:val="000000" w:themeColor="text1"/>
          <w:sz w:val="18"/>
          <w:szCs w:val="18"/>
        </w:rPr>
        <w:t>Propo</w:t>
      </w:r>
      <w:r w:rsidR="00B6686F" w:rsidRPr="00672B95">
        <w:rPr>
          <w:rFonts w:eastAsiaTheme="majorEastAsia" w:cstheme="minorHAnsi"/>
          <w:color w:val="000000" w:themeColor="text1"/>
          <w:sz w:val="18"/>
          <w:szCs w:val="18"/>
        </w:rPr>
        <w:t>nent</w:t>
      </w:r>
      <w:r w:rsidR="00DB454E" w:rsidRPr="00672B95">
        <w:rPr>
          <w:rFonts w:eastAsiaTheme="majorEastAsia" w:cstheme="minorHAnsi"/>
          <w:color w:val="000000" w:themeColor="text1"/>
          <w:sz w:val="18"/>
          <w:szCs w:val="18"/>
        </w:rPr>
        <w:t>s</w:t>
      </w:r>
      <w:r w:rsidRPr="00672B95">
        <w:rPr>
          <w:rFonts w:eastAsiaTheme="majorEastAsia" w:cstheme="minorHAnsi"/>
          <w:color w:val="000000" w:themeColor="text1"/>
          <w:sz w:val="18"/>
          <w:szCs w:val="18"/>
        </w:rPr>
        <w:t xml:space="preserve"> must include an acceptance of the terms and conditions outlined in the </w:t>
      </w:r>
      <w:r w:rsidR="00F82B7A" w:rsidRPr="00672B95">
        <w:rPr>
          <w:rFonts w:eastAsiaTheme="majorEastAsia" w:cstheme="minorHAnsi"/>
          <w:color w:val="000000" w:themeColor="text1"/>
          <w:sz w:val="18"/>
          <w:szCs w:val="18"/>
        </w:rPr>
        <w:t xml:space="preserve">template </w:t>
      </w:r>
      <w:r w:rsidRPr="00672B95">
        <w:rPr>
          <w:rFonts w:eastAsiaTheme="majorEastAsia" w:cstheme="minorHAnsi"/>
          <w:color w:val="000000" w:themeColor="text1"/>
          <w:sz w:val="18"/>
          <w:szCs w:val="18"/>
        </w:rPr>
        <w:t>Partner Agreement or their reservation</w:t>
      </w:r>
      <w:r w:rsidR="009B317A" w:rsidRPr="00672B95">
        <w:rPr>
          <w:rFonts w:eastAsiaTheme="majorEastAsia" w:cstheme="minorHAnsi"/>
          <w:color w:val="000000" w:themeColor="text1"/>
          <w:sz w:val="18"/>
          <w:szCs w:val="18"/>
        </w:rPr>
        <w:t>s</w:t>
      </w:r>
      <w:r w:rsidRPr="00672B95">
        <w:rPr>
          <w:rFonts w:eastAsiaTheme="majorEastAsia" w:cstheme="minorHAnsi"/>
          <w:color w:val="000000" w:themeColor="text1"/>
          <w:sz w:val="18"/>
          <w:szCs w:val="18"/>
        </w:rPr>
        <w:t xml:space="preserve"> or objections thereto.</w:t>
      </w:r>
      <w:r w:rsidR="00A035E0" w:rsidRPr="00672B95">
        <w:rPr>
          <w:rFonts w:eastAsiaTheme="majorEastAsia" w:cstheme="minorHAnsi"/>
          <w:color w:val="000000" w:themeColor="text1"/>
          <w:sz w:val="18"/>
          <w:szCs w:val="18"/>
        </w:rPr>
        <w:t xml:space="preserve"> </w:t>
      </w:r>
    </w:p>
    <w:p w14:paraId="58C5FC41" w14:textId="1B1DA496" w:rsidR="00C53CDE" w:rsidRPr="00672B95" w:rsidRDefault="00C53CDE" w:rsidP="006D381F">
      <w:pPr>
        <w:pStyle w:val="ListParagraph"/>
        <w:keepNext/>
        <w:keepLines/>
        <w:numPr>
          <w:ilvl w:val="0"/>
          <w:numId w:val="25"/>
        </w:numPr>
        <w:spacing w:after="0" w:line="240" w:lineRule="auto"/>
        <w:ind w:left="426" w:hanging="426"/>
        <w:jc w:val="both"/>
        <w:outlineLvl w:val="3"/>
        <w:rPr>
          <w:rFonts w:eastAsiaTheme="majorEastAsia" w:cstheme="minorHAnsi"/>
          <w:color w:val="000000" w:themeColor="text1"/>
          <w:sz w:val="18"/>
          <w:szCs w:val="18"/>
        </w:rPr>
      </w:pPr>
      <w:r w:rsidRPr="00672B95">
        <w:rPr>
          <w:rFonts w:eastAsiaTheme="majorEastAsia" w:cstheme="minorHAnsi"/>
          <w:color w:val="000000" w:themeColor="text1"/>
          <w:sz w:val="18"/>
          <w:szCs w:val="18"/>
        </w:rPr>
        <w:t>Submission of</w:t>
      </w:r>
      <w:r w:rsidR="00DB454E" w:rsidRPr="00672B95">
        <w:rPr>
          <w:rFonts w:eastAsiaTheme="majorEastAsia" w:cstheme="minorHAnsi"/>
          <w:color w:val="000000" w:themeColor="text1"/>
          <w:sz w:val="18"/>
          <w:szCs w:val="18"/>
        </w:rPr>
        <w:t xml:space="preserve"> any such</w:t>
      </w:r>
      <w:r w:rsidRPr="00672B95">
        <w:rPr>
          <w:rFonts w:eastAsiaTheme="majorEastAsia" w:cstheme="minorHAnsi"/>
          <w:color w:val="000000" w:themeColor="text1"/>
          <w:sz w:val="18"/>
          <w:szCs w:val="18"/>
        </w:rPr>
        <w:t xml:space="preserve"> reservations or objections does not mean that </w:t>
      </w:r>
      <w:r w:rsidR="00C6272A" w:rsidRPr="00672B95">
        <w:rPr>
          <w:rFonts w:eastAsiaTheme="majorEastAsia" w:cstheme="minorHAnsi"/>
          <w:color w:val="000000" w:themeColor="text1"/>
          <w:sz w:val="18"/>
          <w:szCs w:val="18"/>
        </w:rPr>
        <w:t>UN Women</w:t>
      </w:r>
      <w:r w:rsidRPr="00672B95">
        <w:rPr>
          <w:rFonts w:eastAsiaTheme="majorEastAsia" w:cstheme="minorHAnsi"/>
          <w:color w:val="000000" w:themeColor="text1"/>
          <w:sz w:val="18"/>
          <w:szCs w:val="18"/>
        </w:rPr>
        <w:t xml:space="preserve"> will automatically accept them should the propo</w:t>
      </w:r>
      <w:r w:rsidR="00B6686F" w:rsidRPr="00672B95">
        <w:rPr>
          <w:rFonts w:eastAsiaTheme="majorEastAsia" w:cstheme="minorHAnsi"/>
          <w:color w:val="000000" w:themeColor="text1"/>
          <w:sz w:val="18"/>
          <w:szCs w:val="18"/>
        </w:rPr>
        <w:t xml:space="preserve">nent </w:t>
      </w:r>
      <w:r w:rsidRPr="00672B95">
        <w:rPr>
          <w:rFonts w:eastAsiaTheme="majorEastAsia" w:cstheme="minorHAnsi"/>
          <w:color w:val="000000" w:themeColor="text1"/>
          <w:sz w:val="18"/>
          <w:szCs w:val="18"/>
        </w:rPr>
        <w:t xml:space="preserve">be selected as a </w:t>
      </w:r>
      <w:r w:rsidR="000F0115" w:rsidRPr="00672B95">
        <w:rPr>
          <w:rFonts w:eastAsiaTheme="majorEastAsia" w:cstheme="minorHAnsi"/>
          <w:color w:val="000000" w:themeColor="text1"/>
          <w:sz w:val="18"/>
          <w:szCs w:val="18"/>
        </w:rPr>
        <w:t>Responsible Party</w:t>
      </w:r>
      <w:r w:rsidRPr="00672B95">
        <w:rPr>
          <w:rFonts w:eastAsiaTheme="majorEastAsia" w:cstheme="minorHAnsi"/>
          <w:color w:val="000000" w:themeColor="text1"/>
          <w:sz w:val="18"/>
          <w:szCs w:val="18"/>
        </w:rPr>
        <w:t xml:space="preserve">. </w:t>
      </w:r>
    </w:p>
    <w:p w14:paraId="3E6B3C07" w14:textId="34197F05" w:rsidR="00C53CDE" w:rsidRPr="00672B95" w:rsidRDefault="00C6272A" w:rsidP="006D381F">
      <w:pPr>
        <w:pStyle w:val="ListParagraph"/>
        <w:keepNext/>
        <w:keepLines/>
        <w:numPr>
          <w:ilvl w:val="0"/>
          <w:numId w:val="25"/>
        </w:numPr>
        <w:spacing w:after="0" w:line="240" w:lineRule="auto"/>
        <w:ind w:left="426" w:hanging="426"/>
        <w:jc w:val="both"/>
        <w:outlineLvl w:val="3"/>
        <w:rPr>
          <w:rFonts w:eastAsiaTheme="majorEastAsia" w:cstheme="minorHAnsi"/>
          <w:color w:val="000000" w:themeColor="text1"/>
          <w:sz w:val="18"/>
          <w:szCs w:val="18"/>
        </w:rPr>
      </w:pPr>
      <w:r w:rsidRPr="00672B95">
        <w:rPr>
          <w:rFonts w:eastAsiaTheme="majorEastAsia" w:cstheme="minorHAnsi"/>
          <w:color w:val="000000" w:themeColor="text1"/>
          <w:sz w:val="18"/>
          <w:szCs w:val="18"/>
        </w:rPr>
        <w:t>UN Women</w:t>
      </w:r>
      <w:r w:rsidR="00C53CDE" w:rsidRPr="00672B95">
        <w:rPr>
          <w:rFonts w:eastAsiaTheme="majorEastAsia" w:cstheme="minorHAnsi"/>
          <w:color w:val="000000" w:themeColor="text1"/>
          <w:sz w:val="18"/>
          <w:szCs w:val="18"/>
        </w:rPr>
        <w:t xml:space="preserve"> will evaluate any reservation or objection during </w:t>
      </w:r>
      <w:r w:rsidR="00DB454E" w:rsidRPr="00672B95">
        <w:rPr>
          <w:rFonts w:eastAsiaTheme="majorEastAsia" w:cstheme="minorHAnsi"/>
          <w:color w:val="000000" w:themeColor="text1"/>
          <w:sz w:val="18"/>
          <w:szCs w:val="18"/>
        </w:rPr>
        <w:t xml:space="preserve">its </w:t>
      </w:r>
      <w:r w:rsidR="00C53CDE" w:rsidRPr="00672B95">
        <w:rPr>
          <w:rFonts w:eastAsiaTheme="majorEastAsia" w:cstheme="minorHAnsi"/>
          <w:color w:val="000000" w:themeColor="text1"/>
          <w:sz w:val="18"/>
          <w:szCs w:val="18"/>
        </w:rPr>
        <w:t>evaluation of the proposal and may accept or reject any such reservation or objection.</w:t>
      </w:r>
    </w:p>
    <w:p w14:paraId="32EAC065" w14:textId="77777777" w:rsidR="00C53CDE" w:rsidRPr="0056586D" w:rsidRDefault="00C53CDE" w:rsidP="0038204D">
      <w:pPr>
        <w:spacing w:after="0" w:line="240" w:lineRule="auto"/>
        <w:rPr>
          <w:rFonts w:cstheme="minorHAnsi"/>
          <w:sz w:val="18"/>
          <w:szCs w:val="18"/>
        </w:rPr>
      </w:pPr>
    </w:p>
    <w:tbl>
      <w:tblPr>
        <w:tblStyle w:val="TableGrid9"/>
        <w:tblW w:w="9085" w:type="dxa"/>
        <w:tblLook w:val="04A0" w:firstRow="1" w:lastRow="0" w:firstColumn="1" w:lastColumn="0" w:noHBand="0" w:noVBand="1"/>
      </w:tblPr>
      <w:tblGrid>
        <w:gridCol w:w="6385"/>
        <w:gridCol w:w="2700"/>
      </w:tblGrid>
      <w:tr w:rsidR="00C53CDE" w:rsidRPr="0056586D" w14:paraId="37A3DD6F" w14:textId="77777777" w:rsidTr="006C2C6B">
        <w:tc>
          <w:tcPr>
            <w:tcW w:w="6385" w:type="dxa"/>
          </w:tcPr>
          <w:p w14:paraId="72E3B316" w14:textId="4907CB12" w:rsidR="00C53CDE" w:rsidRPr="00226DA8" w:rsidRDefault="00DB454E" w:rsidP="00226DA8">
            <w:pPr>
              <w:jc w:val="center"/>
              <w:rPr>
                <w:rFonts w:asciiTheme="minorHAnsi" w:hAnsiTheme="minorHAnsi" w:cstheme="minorHAnsi"/>
                <w:b/>
                <w:bCs/>
                <w:sz w:val="18"/>
                <w:szCs w:val="18"/>
              </w:rPr>
            </w:pPr>
            <w:r w:rsidRPr="00226DA8">
              <w:rPr>
                <w:rFonts w:cstheme="minorHAnsi"/>
                <w:b/>
                <w:bCs/>
                <w:sz w:val="18"/>
                <w:szCs w:val="18"/>
              </w:rPr>
              <w:t>Requirements</w:t>
            </w:r>
          </w:p>
        </w:tc>
        <w:tc>
          <w:tcPr>
            <w:tcW w:w="2700" w:type="dxa"/>
          </w:tcPr>
          <w:p w14:paraId="245A4F60" w14:textId="13E53934" w:rsidR="00C53CDE" w:rsidRPr="00226DA8" w:rsidRDefault="00C53CDE" w:rsidP="00226DA8">
            <w:pPr>
              <w:jc w:val="center"/>
              <w:rPr>
                <w:rFonts w:asciiTheme="minorHAnsi" w:hAnsiTheme="minorHAnsi" w:cstheme="minorHAnsi"/>
                <w:b/>
                <w:bCs/>
                <w:sz w:val="18"/>
                <w:szCs w:val="18"/>
              </w:rPr>
            </w:pPr>
            <w:r w:rsidRPr="00226DA8">
              <w:rPr>
                <w:rFonts w:cstheme="minorHAnsi"/>
                <w:b/>
                <w:bCs/>
                <w:sz w:val="18"/>
                <w:szCs w:val="18"/>
              </w:rPr>
              <w:t>Proponent’s response</w:t>
            </w:r>
          </w:p>
        </w:tc>
      </w:tr>
      <w:tr w:rsidR="00C53CDE" w:rsidRPr="0056586D" w14:paraId="02C070B4" w14:textId="77777777" w:rsidTr="006C2C6B">
        <w:tc>
          <w:tcPr>
            <w:tcW w:w="6385" w:type="dxa"/>
          </w:tcPr>
          <w:p w14:paraId="2472B0B6" w14:textId="16B095C3" w:rsidR="00C53CDE" w:rsidRPr="0056586D" w:rsidRDefault="00C53CDE" w:rsidP="00DC6588">
            <w:pPr>
              <w:jc w:val="both"/>
              <w:rPr>
                <w:rFonts w:asciiTheme="minorHAnsi" w:hAnsiTheme="minorHAnsi" w:cstheme="minorHAnsi"/>
                <w:sz w:val="18"/>
                <w:szCs w:val="18"/>
              </w:rPr>
            </w:pPr>
            <w:r w:rsidRPr="0056586D">
              <w:rPr>
                <w:rFonts w:asciiTheme="minorHAnsi" w:hAnsiTheme="minorHAnsi" w:cstheme="minorHAnsi"/>
                <w:sz w:val="18"/>
                <w:szCs w:val="18"/>
              </w:rPr>
              <w:t>Acceptance of the terms and conditions outlined in the template Partner Agreement</w:t>
            </w:r>
            <w:r w:rsidR="00554FAC">
              <w:rPr>
                <w:rFonts w:asciiTheme="minorHAnsi" w:hAnsiTheme="minorHAnsi" w:cstheme="minorHAnsi"/>
                <w:sz w:val="18"/>
                <w:szCs w:val="18"/>
              </w:rPr>
              <w:t>.</w:t>
            </w:r>
          </w:p>
        </w:tc>
        <w:tc>
          <w:tcPr>
            <w:tcW w:w="2700" w:type="dxa"/>
          </w:tcPr>
          <w:p w14:paraId="5EF1F13C" w14:textId="70B84D49" w:rsidR="00C53CDE" w:rsidRPr="0056586D" w:rsidRDefault="0070113E" w:rsidP="0038204D">
            <w:pPr>
              <w:rPr>
                <w:rFonts w:asciiTheme="minorHAnsi" w:hAnsiTheme="minorHAnsi" w:cstheme="minorHAnsi"/>
                <w:sz w:val="18"/>
                <w:szCs w:val="18"/>
              </w:rPr>
            </w:pPr>
            <w:r w:rsidRPr="0056586D">
              <w:rPr>
                <w:rFonts w:asciiTheme="minorHAnsi" w:hAnsiTheme="minorHAnsi" w:cstheme="minorHAnsi"/>
                <w:sz w:val="18"/>
                <w:szCs w:val="18"/>
              </w:rPr>
              <w:t>Yes</w:t>
            </w:r>
            <w:r w:rsidR="00354D2E">
              <w:rPr>
                <w:rFonts w:asciiTheme="minorHAnsi" w:hAnsiTheme="minorHAnsi" w:cstheme="minorHAnsi"/>
                <w:sz w:val="18"/>
                <w:szCs w:val="18"/>
              </w:rPr>
              <w:t>/</w:t>
            </w:r>
            <w:r w:rsidRPr="0056586D">
              <w:rPr>
                <w:rFonts w:asciiTheme="minorHAnsi" w:hAnsiTheme="minorHAnsi" w:cstheme="minorHAnsi"/>
                <w:sz w:val="18"/>
                <w:szCs w:val="18"/>
              </w:rPr>
              <w:t>No</w:t>
            </w:r>
          </w:p>
        </w:tc>
      </w:tr>
      <w:tr w:rsidR="00C53CDE" w:rsidRPr="0056586D" w14:paraId="5BE6126E" w14:textId="77777777" w:rsidTr="006C2C6B">
        <w:tc>
          <w:tcPr>
            <w:tcW w:w="6385" w:type="dxa"/>
          </w:tcPr>
          <w:p w14:paraId="2BB05E11" w14:textId="55DDB438" w:rsidR="00C53CDE" w:rsidRPr="0056586D" w:rsidRDefault="00C53CDE" w:rsidP="00DC6588">
            <w:pPr>
              <w:jc w:val="both"/>
              <w:rPr>
                <w:rFonts w:asciiTheme="minorHAnsi" w:hAnsiTheme="minorHAnsi" w:cstheme="minorHAnsi"/>
                <w:sz w:val="18"/>
                <w:szCs w:val="18"/>
              </w:rPr>
            </w:pPr>
            <w:r w:rsidRPr="0056586D">
              <w:rPr>
                <w:rFonts w:asciiTheme="minorHAnsi" w:hAnsiTheme="minorHAnsi" w:cstheme="minorHAnsi"/>
                <w:sz w:val="18"/>
                <w:szCs w:val="18"/>
              </w:rPr>
              <w:t>Indicate any reservations or objections to the terms and conditions outlined in the template Partner Agreement.</w:t>
            </w:r>
          </w:p>
        </w:tc>
        <w:tc>
          <w:tcPr>
            <w:tcW w:w="2700" w:type="dxa"/>
          </w:tcPr>
          <w:p w14:paraId="28158041" w14:textId="77777777" w:rsidR="00C53CDE" w:rsidRPr="0056586D" w:rsidRDefault="00C53CDE" w:rsidP="0038204D">
            <w:pPr>
              <w:rPr>
                <w:rFonts w:asciiTheme="minorHAnsi" w:hAnsiTheme="minorHAnsi" w:cstheme="minorHAnsi"/>
                <w:sz w:val="18"/>
                <w:szCs w:val="18"/>
              </w:rPr>
            </w:pPr>
          </w:p>
        </w:tc>
      </w:tr>
    </w:tbl>
    <w:p w14:paraId="245DF77B" w14:textId="77777777" w:rsidR="00C53CDE" w:rsidRPr="0056586D" w:rsidRDefault="00C53CDE" w:rsidP="0038204D">
      <w:pPr>
        <w:tabs>
          <w:tab w:val="center" w:pos="4320"/>
          <w:tab w:val="right" w:pos="8640"/>
        </w:tabs>
        <w:spacing w:after="0" w:line="240" w:lineRule="auto"/>
        <w:jc w:val="center"/>
        <w:rPr>
          <w:rFonts w:eastAsia="Times New Roman" w:cstheme="minorHAnsi"/>
          <w:b/>
          <w:color w:val="002060"/>
          <w:sz w:val="18"/>
          <w:szCs w:val="18"/>
          <w:lang w:val="en-GB" w:eastAsia="en-GB"/>
        </w:rPr>
      </w:pPr>
    </w:p>
    <w:p w14:paraId="52DB63D3" w14:textId="77777777" w:rsidR="00522AED" w:rsidRPr="0056586D" w:rsidRDefault="00522AED" w:rsidP="0038204D">
      <w:pPr>
        <w:spacing w:after="0" w:line="240" w:lineRule="auto"/>
        <w:rPr>
          <w:rFonts w:eastAsia="Calibri" w:cstheme="minorHAnsi"/>
          <w:b/>
          <w:bCs/>
          <w:color w:val="000000"/>
          <w:sz w:val="18"/>
          <w:szCs w:val="18"/>
          <w:lang w:val="en-CA"/>
        </w:rPr>
      </w:pPr>
    </w:p>
    <w:p w14:paraId="0E663237" w14:textId="77777777" w:rsidR="00CA050B" w:rsidRPr="0056586D" w:rsidRDefault="00CA050B" w:rsidP="0038204D">
      <w:pPr>
        <w:spacing w:after="0" w:line="240" w:lineRule="auto"/>
        <w:rPr>
          <w:rFonts w:eastAsia="Times New Roman" w:cstheme="minorHAnsi"/>
          <w:b/>
          <w:color w:val="000000"/>
          <w:spacing w:val="-3"/>
          <w:sz w:val="18"/>
          <w:szCs w:val="18"/>
          <w:lang w:val="en-GB" w:eastAsia="en-GB"/>
        </w:rPr>
      </w:pPr>
      <w:r w:rsidRPr="0056586D">
        <w:rPr>
          <w:rFonts w:eastAsia="Calibri" w:cstheme="minorHAnsi"/>
          <w:color w:val="000000"/>
          <w:spacing w:val="-3"/>
          <w:sz w:val="18"/>
          <w:szCs w:val="18"/>
          <w:lang w:val="en-CA"/>
        </w:rPr>
        <w:br w:type="page"/>
      </w:r>
    </w:p>
    <w:p w14:paraId="2402A115" w14:textId="4009CFFA" w:rsidR="009812E6" w:rsidRPr="000267D8" w:rsidRDefault="009812E6" w:rsidP="0038204D">
      <w:pPr>
        <w:spacing w:after="0" w:line="240" w:lineRule="auto"/>
        <w:jc w:val="center"/>
        <w:rPr>
          <w:rFonts w:eastAsia="Times New Roman" w:cstheme="minorHAnsi"/>
          <w:b/>
          <w:color w:val="0070C0"/>
          <w:sz w:val="18"/>
          <w:szCs w:val="18"/>
          <w:u w:val="single"/>
          <w:lang w:val="en-GB" w:eastAsia="en-GB"/>
        </w:rPr>
      </w:pPr>
      <w:r w:rsidRPr="000267D8">
        <w:rPr>
          <w:rFonts w:eastAsia="Times New Roman" w:cstheme="minorHAnsi"/>
          <w:b/>
          <w:color w:val="0070C0"/>
          <w:sz w:val="18"/>
          <w:szCs w:val="18"/>
          <w:u w:val="single"/>
          <w:lang w:val="en-GB" w:eastAsia="en-GB"/>
        </w:rPr>
        <w:lastRenderedPageBreak/>
        <w:t>Section 2</w:t>
      </w:r>
    </w:p>
    <w:p w14:paraId="0548030C" w14:textId="77777777" w:rsidR="00C22EF1" w:rsidRPr="0056586D" w:rsidRDefault="00C22EF1" w:rsidP="0038204D">
      <w:pPr>
        <w:spacing w:after="0" w:line="240" w:lineRule="auto"/>
        <w:rPr>
          <w:rFonts w:eastAsia="Calibri" w:cstheme="minorHAnsi"/>
          <w:color w:val="000000"/>
          <w:sz w:val="18"/>
          <w:szCs w:val="18"/>
          <w:lang w:val="en-CA"/>
        </w:rPr>
      </w:pPr>
    </w:p>
    <w:p w14:paraId="0458BA22" w14:textId="7E734349" w:rsidR="00C22EF1" w:rsidRPr="0056586D" w:rsidRDefault="00C22EF1" w:rsidP="0038204D">
      <w:pPr>
        <w:spacing w:after="0" w:line="240" w:lineRule="auto"/>
        <w:rPr>
          <w:rFonts w:eastAsia="Calibri" w:cstheme="minorHAnsi"/>
          <w:b/>
          <w:bCs/>
          <w:color w:val="000000"/>
          <w:sz w:val="18"/>
          <w:szCs w:val="18"/>
          <w:lang w:val="en-CA"/>
        </w:rPr>
      </w:pPr>
      <w:r w:rsidRPr="0056586D">
        <w:rPr>
          <w:rFonts w:eastAsia="Calibri" w:cstheme="minorHAnsi"/>
          <w:b/>
          <w:bCs/>
          <w:color w:val="000000"/>
          <w:sz w:val="18"/>
          <w:szCs w:val="18"/>
          <w:lang w:val="en-CA"/>
        </w:rPr>
        <w:t xml:space="preserve">CFP No. </w:t>
      </w:r>
      <w:r w:rsidR="00FF2C19" w:rsidRPr="001E7545">
        <w:rPr>
          <w:rFonts w:ascii="Calibri" w:eastAsia="Calibri" w:hAnsi="Calibri" w:cs="Calibri"/>
          <w:b/>
          <w:bCs/>
          <w:lang w:val="en-CA"/>
        </w:rPr>
        <w:t>UNW-</w:t>
      </w:r>
      <w:r w:rsidR="00FF2C19">
        <w:rPr>
          <w:rFonts w:ascii="Calibri" w:eastAsia="Calibri" w:hAnsi="Calibri" w:cs="Calibri"/>
          <w:b/>
          <w:bCs/>
          <w:lang w:val="en-CA"/>
        </w:rPr>
        <w:t>AP-IND-</w:t>
      </w:r>
      <w:r w:rsidR="00FF2C19" w:rsidRPr="001E7545">
        <w:rPr>
          <w:rFonts w:ascii="Calibri" w:eastAsia="Calibri" w:hAnsi="Calibri" w:cs="Calibri"/>
          <w:b/>
          <w:bCs/>
          <w:lang w:val="en-CA"/>
        </w:rPr>
        <w:t>CF</w:t>
      </w:r>
      <w:r w:rsidR="00FF2C19">
        <w:rPr>
          <w:rFonts w:ascii="Calibri" w:eastAsia="Calibri" w:hAnsi="Calibri" w:cs="Calibri"/>
          <w:b/>
          <w:bCs/>
          <w:lang w:val="en-CA"/>
        </w:rPr>
        <w:t>P</w:t>
      </w:r>
      <w:r w:rsidR="00FF2C19" w:rsidRPr="001E7545">
        <w:rPr>
          <w:rFonts w:ascii="Calibri" w:eastAsia="Calibri" w:hAnsi="Calibri" w:cs="Calibri"/>
          <w:b/>
          <w:bCs/>
          <w:lang w:val="en-CA"/>
        </w:rPr>
        <w:t>-2022-00</w:t>
      </w:r>
      <w:r w:rsidR="00FC6A4E">
        <w:rPr>
          <w:rFonts w:ascii="Calibri" w:eastAsia="Calibri" w:hAnsi="Calibri" w:cs="Calibri"/>
          <w:b/>
          <w:bCs/>
          <w:lang w:val="en-CA"/>
        </w:rPr>
        <w:t>5</w:t>
      </w:r>
    </w:p>
    <w:p w14:paraId="5AE968EA" w14:textId="77777777" w:rsidR="00C22EF1" w:rsidRPr="0056586D" w:rsidRDefault="00C22EF1" w:rsidP="0038204D">
      <w:pPr>
        <w:tabs>
          <w:tab w:val="center" w:pos="4320"/>
          <w:tab w:val="right" w:pos="8640"/>
        </w:tabs>
        <w:spacing w:after="0" w:line="240" w:lineRule="auto"/>
        <w:rPr>
          <w:rFonts w:eastAsia="Times New Roman" w:cstheme="minorHAnsi"/>
          <w:b/>
          <w:color w:val="000000"/>
          <w:sz w:val="18"/>
          <w:szCs w:val="18"/>
          <w:lang w:val="en-GB" w:eastAsia="en-GB"/>
        </w:rPr>
      </w:pPr>
    </w:p>
    <w:p w14:paraId="37C0C935" w14:textId="15059BF2" w:rsidR="004B1152" w:rsidRDefault="004B1152" w:rsidP="006D381F">
      <w:pPr>
        <w:pStyle w:val="ListParagraph"/>
        <w:numPr>
          <w:ilvl w:val="0"/>
          <w:numId w:val="8"/>
        </w:numPr>
        <w:tabs>
          <w:tab w:val="center" w:pos="4320"/>
          <w:tab w:val="right" w:pos="8640"/>
        </w:tabs>
        <w:spacing w:after="0" w:line="240" w:lineRule="auto"/>
        <w:rPr>
          <w:rFonts w:eastAsia="Times New Roman" w:cstheme="minorHAnsi"/>
          <w:b/>
          <w:color w:val="0070C0"/>
          <w:sz w:val="18"/>
          <w:szCs w:val="18"/>
          <w:lang w:val="en-GB" w:eastAsia="en-GB"/>
        </w:rPr>
      </w:pPr>
      <w:r w:rsidRPr="0056586D">
        <w:rPr>
          <w:rFonts w:eastAsia="Times New Roman" w:cstheme="minorHAnsi"/>
          <w:b/>
          <w:color w:val="0070C0"/>
          <w:sz w:val="18"/>
          <w:szCs w:val="18"/>
          <w:lang w:val="en-GB" w:eastAsia="en-GB"/>
        </w:rPr>
        <w:t xml:space="preserve">Instructions to </w:t>
      </w:r>
      <w:r w:rsidR="00C1175E">
        <w:rPr>
          <w:rFonts w:eastAsia="Times New Roman" w:cstheme="minorHAnsi"/>
          <w:b/>
          <w:color w:val="0070C0"/>
          <w:sz w:val="18"/>
          <w:szCs w:val="18"/>
          <w:lang w:val="en-GB" w:eastAsia="en-GB"/>
        </w:rPr>
        <w:t>P</w:t>
      </w:r>
      <w:r w:rsidRPr="0056586D">
        <w:rPr>
          <w:rFonts w:eastAsia="Times New Roman" w:cstheme="minorHAnsi"/>
          <w:b/>
          <w:color w:val="0070C0"/>
          <w:sz w:val="18"/>
          <w:szCs w:val="18"/>
          <w:lang w:val="en-GB" w:eastAsia="en-GB"/>
        </w:rPr>
        <w:t>roponents</w:t>
      </w:r>
    </w:p>
    <w:p w14:paraId="133C3EC0" w14:textId="77777777" w:rsidR="00DD6DB3" w:rsidRPr="0056586D" w:rsidRDefault="00DD6DB3" w:rsidP="006D381F">
      <w:pPr>
        <w:pStyle w:val="ListParagraph"/>
        <w:numPr>
          <w:ilvl w:val="0"/>
          <w:numId w:val="8"/>
        </w:numPr>
        <w:tabs>
          <w:tab w:val="center" w:pos="4320"/>
          <w:tab w:val="right" w:pos="8640"/>
        </w:tabs>
        <w:spacing w:after="0" w:line="240" w:lineRule="auto"/>
        <w:rPr>
          <w:rFonts w:eastAsia="Times New Roman" w:cstheme="minorHAnsi"/>
          <w:b/>
          <w:color w:val="0070C0"/>
          <w:sz w:val="18"/>
          <w:szCs w:val="18"/>
          <w:lang w:val="en-GB" w:eastAsia="en-GB"/>
        </w:rPr>
      </w:pPr>
    </w:p>
    <w:p w14:paraId="1716B764" w14:textId="315CC6DF" w:rsidR="00C22EF1" w:rsidRPr="007C4FD2" w:rsidRDefault="00DD6DB3" w:rsidP="00DD6DB3">
      <w:pPr>
        <w:keepNext/>
        <w:keepLines/>
        <w:tabs>
          <w:tab w:val="left" w:pos="540"/>
        </w:tabs>
        <w:spacing w:after="0" w:line="240" w:lineRule="auto"/>
        <w:contextualSpacing/>
        <w:jc w:val="both"/>
        <w:outlineLvl w:val="0"/>
        <w:rPr>
          <w:rFonts w:eastAsia="Times New Roman" w:cstheme="minorHAnsi"/>
          <w:b/>
          <w:bCs/>
          <w:sz w:val="18"/>
          <w:szCs w:val="18"/>
          <w:lang w:val="en-GB" w:eastAsia="en-GB"/>
        </w:rPr>
      </w:pPr>
      <w:r>
        <w:rPr>
          <w:rFonts w:eastAsia="Times New Roman" w:cstheme="minorHAnsi"/>
          <w:b/>
          <w:bCs/>
          <w:sz w:val="18"/>
          <w:szCs w:val="18"/>
          <w:lang w:val="en-GB" w:eastAsia="en-GB"/>
        </w:rPr>
        <w:t xml:space="preserve">1. </w:t>
      </w:r>
      <w:r w:rsidR="00C22EF1" w:rsidRPr="007C4FD2">
        <w:rPr>
          <w:rFonts w:eastAsia="Times New Roman" w:cstheme="minorHAnsi"/>
          <w:b/>
          <w:bCs/>
          <w:sz w:val="18"/>
          <w:szCs w:val="18"/>
          <w:lang w:val="en-GB" w:eastAsia="en-GB"/>
        </w:rPr>
        <w:t>Introduction</w:t>
      </w:r>
    </w:p>
    <w:p w14:paraId="74170ECB" w14:textId="5C0EBB40" w:rsidR="006A5A4D" w:rsidRPr="0056586D" w:rsidRDefault="00C6272A" w:rsidP="006D381F">
      <w:pPr>
        <w:numPr>
          <w:ilvl w:val="1"/>
          <w:numId w:val="4"/>
        </w:numPr>
        <w:tabs>
          <w:tab w:val="left" w:pos="-1440"/>
          <w:tab w:val="left" w:pos="540"/>
        </w:tabs>
        <w:suppressAutoHyphens/>
        <w:spacing w:after="0" w:line="240" w:lineRule="auto"/>
        <w:ind w:left="540" w:hanging="540"/>
        <w:contextualSpacing/>
        <w:jc w:val="both"/>
        <w:rPr>
          <w:rFonts w:eastAsia="Calibri" w:cstheme="minorHAnsi"/>
          <w:color w:val="000000"/>
          <w:spacing w:val="-3"/>
          <w:sz w:val="18"/>
          <w:szCs w:val="18"/>
          <w:lang w:val="en-GB" w:eastAsia="en-GB"/>
        </w:rPr>
      </w:pPr>
      <w:r w:rsidRPr="0056586D">
        <w:rPr>
          <w:rFonts w:eastAsia="Calibri" w:cstheme="minorHAnsi"/>
          <w:color w:val="000000"/>
          <w:spacing w:val="-3"/>
          <w:sz w:val="18"/>
          <w:szCs w:val="18"/>
          <w:lang w:val="en-GB" w:eastAsia="en-GB"/>
        </w:rPr>
        <w:t xml:space="preserve">UN Women </w:t>
      </w:r>
      <w:r w:rsidR="00191EDB" w:rsidRPr="0056586D">
        <w:rPr>
          <w:rFonts w:eastAsia="Calibri" w:cstheme="minorHAnsi"/>
          <w:color w:val="000000"/>
          <w:spacing w:val="-3"/>
          <w:sz w:val="18"/>
          <w:szCs w:val="18"/>
          <w:lang w:val="en-GB" w:eastAsia="en-GB"/>
        </w:rPr>
        <w:t>invite</w:t>
      </w:r>
      <w:r w:rsidR="00C22EF1" w:rsidRPr="0056586D">
        <w:rPr>
          <w:rFonts w:eastAsia="Calibri" w:cstheme="minorHAnsi"/>
          <w:color w:val="000000"/>
          <w:spacing w:val="-3"/>
          <w:sz w:val="18"/>
          <w:szCs w:val="18"/>
          <w:lang w:val="en-GB" w:eastAsia="en-GB"/>
        </w:rPr>
        <w:t xml:space="preserve"> qualified parties to submit Technical and Financial Proposals to provide services associated with the </w:t>
      </w:r>
      <w:r w:rsidRPr="0056586D">
        <w:rPr>
          <w:rFonts w:eastAsia="Calibri" w:cstheme="minorHAnsi"/>
          <w:color w:val="000000"/>
          <w:spacing w:val="-3"/>
          <w:sz w:val="18"/>
          <w:szCs w:val="18"/>
          <w:lang w:val="en-GB" w:eastAsia="en-GB"/>
        </w:rPr>
        <w:t>UN Women</w:t>
      </w:r>
      <w:r w:rsidR="00C22EF1" w:rsidRPr="0056586D">
        <w:rPr>
          <w:rFonts w:eastAsia="Calibri" w:cstheme="minorHAnsi"/>
          <w:color w:val="000000"/>
          <w:spacing w:val="-3"/>
          <w:sz w:val="18"/>
          <w:szCs w:val="18"/>
          <w:lang w:val="en-GB" w:eastAsia="en-GB"/>
        </w:rPr>
        <w:t xml:space="preserve"> requirement</w:t>
      </w:r>
      <w:r w:rsidR="009B4B98">
        <w:rPr>
          <w:rFonts w:eastAsia="Calibri" w:cstheme="minorHAnsi"/>
          <w:color w:val="000000"/>
          <w:spacing w:val="-3"/>
          <w:sz w:val="18"/>
          <w:szCs w:val="18"/>
          <w:lang w:val="en-GB" w:eastAsia="en-GB"/>
        </w:rPr>
        <w:t>s</w:t>
      </w:r>
      <w:r w:rsidR="00C22EF1" w:rsidRPr="0056586D">
        <w:rPr>
          <w:rFonts w:eastAsia="Calibri" w:cstheme="minorHAnsi"/>
          <w:color w:val="000000"/>
          <w:spacing w:val="-3"/>
          <w:sz w:val="18"/>
          <w:szCs w:val="18"/>
          <w:lang w:val="en-GB" w:eastAsia="en-GB"/>
        </w:rPr>
        <w:t xml:space="preserve"> for </w:t>
      </w:r>
      <w:r w:rsidR="00AF03EB">
        <w:rPr>
          <w:rFonts w:eastAsia="Calibri" w:cstheme="minorHAnsi"/>
          <w:color w:val="000000"/>
          <w:spacing w:val="-3"/>
          <w:sz w:val="18"/>
          <w:szCs w:val="18"/>
          <w:lang w:val="en-GB" w:eastAsia="en-GB"/>
        </w:rPr>
        <w:t xml:space="preserve">a </w:t>
      </w:r>
      <w:r w:rsidR="00C22EF1" w:rsidRPr="0056586D">
        <w:rPr>
          <w:rFonts w:eastAsia="Calibri" w:cstheme="minorHAnsi"/>
          <w:color w:val="000000"/>
          <w:spacing w:val="-3"/>
          <w:sz w:val="18"/>
          <w:szCs w:val="18"/>
          <w:lang w:val="en-GB" w:eastAsia="en-GB"/>
        </w:rPr>
        <w:t>Responsible Party</w:t>
      </w:r>
      <w:r w:rsidR="006A5A4D" w:rsidRPr="0056586D">
        <w:rPr>
          <w:rFonts w:eastAsia="Calibri" w:cstheme="minorHAnsi"/>
          <w:color w:val="000000"/>
          <w:spacing w:val="-3"/>
          <w:sz w:val="18"/>
          <w:szCs w:val="18"/>
          <w:lang w:val="en-GB" w:eastAsia="en-GB"/>
        </w:rPr>
        <w:t>.</w:t>
      </w:r>
    </w:p>
    <w:p w14:paraId="5D86306C" w14:textId="47C3AFCD" w:rsidR="00C22EF1" w:rsidRPr="0056586D" w:rsidRDefault="00C6272A" w:rsidP="006D381F">
      <w:pPr>
        <w:numPr>
          <w:ilvl w:val="1"/>
          <w:numId w:val="4"/>
        </w:numPr>
        <w:tabs>
          <w:tab w:val="left" w:pos="-1440"/>
          <w:tab w:val="left" w:pos="540"/>
        </w:tabs>
        <w:suppressAutoHyphens/>
        <w:spacing w:after="0" w:line="240" w:lineRule="auto"/>
        <w:ind w:left="540" w:hanging="540"/>
        <w:contextualSpacing/>
        <w:jc w:val="both"/>
        <w:rPr>
          <w:rFonts w:eastAsia="Calibri" w:cstheme="minorHAnsi"/>
          <w:color w:val="000000"/>
          <w:spacing w:val="-3"/>
          <w:sz w:val="18"/>
          <w:szCs w:val="18"/>
          <w:lang w:val="en-GB" w:eastAsia="en-GB"/>
        </w:rPr>
      </w:pPr>
      <w:r w:rsidRPr="0056586D">
        <w:rPr>
          <w:rFonts w:eastAsia="Calibri" w:cstheme="minorHAnsi"/>
          <w:color w:val="000000"/>
          <w:spacing w:val="-3"/>
          <w:sz w:val="18"/>
          <w:szCs w:val="18"/>
          <w:lang w:val="en-GB" w:eastAsia="en-GB"/>
        </w:rPr>
        <w:t>UN Women</w:t>
      </w:r>
      <w:r w:rsidR="006A5A4D" w:rsidRPr="0056586D">
        <w:rPr>
          <w:rFonts w:eastAsia="Calibri" w:cstheme="minorHAnsi"/>
          <w:color w:val="000000"/>
          <w:spacing w:val="-3"/>
          <w:sz w:val="18"/>
          <w:szCs w:val="18"/>
          <w:lang w:val="en-GB" w:eastAsia="en-GB"/>
        </w:rPr>
        <w:t xml:space="preserve"> is soliciting proposals from Civil Society Organizations (CSOs)</w:t>
      </w:r>
      <w:r w:rsidR="00191EDB" w:rsidRPr="0056586D">
        <w:rPr>
          <w:rFonts w:eastAsia="Calibri" w:cstheme="minorHAnsi"/>
          <w:color w:val="000000"/>
          <w:spacing w:val="-3"/>
          <w:sz w:val="18"/>
          <w:szCs w:val="18"/>
          <w:lang w:val="en-GB" w:eastAsia="en-GB"/>
        </w:rPr>
        <w:t>.</w:t>
      </w:r>
      <w:r w:rsidR="000970E9" w:rsidRPr="0056586D">
        <w:rPr>
          <w:rFonts w:eastAsia="Calibri" w:cstheme="minorHAnsi"/>
          <w:color w:val="000000"/>
          <w:spacing w:val="-3"/>
          <w:sz w:val="18"/>
          <w:szCs w:val="18"/>
          <w:lang w:val="en-GB" w:eastAsia="en-GB"/>
        </w:rPr>
        <w:t xml:space="preserve"> </w:t>
      </w:r>
      <w:r w:rsidR="000970E9" w:rsidRPr="00C1175E">
        <w:rPr>
          <w:rFonts w:eastAsia="Calibri" w:cstheme="minorHAnsi"/>
          <w:b/>
          <w:spacing w:val="-3"/>
          <w:sz w:val="18"/>
          <w:szCs w:val="18"/>
          <w:lang w:val="en-GB" w:eastAsia="en-GB"/>
        </w:rPr>
        <w:t>Women’s organizations or entities are highly encouraged to apply.</w:t>
      </w:r>
    </w:p>
    <w:p w14:paraId="7FFC88CE" w14:textId="69E1ADD0" w:rsidR="00C22EF1" w:rsidRPr="0056586D" w:rsidRDefault="00C22EF1" w:rsidP="006D381F">
      <w:pPr>
        <w:numPr>
          <w:ilvl w:val="1"/>
          <w:numId w:val="4"/>
        </w:numPr>
        <w:tabs>
          <w:tab w:val="left" w:pos="-1440"/>
          <w:tab w:val="left" w:pos="540"/>
        </w:tabs>
        <w:suppressAutoHyphens/>
        <w:spacing w:after="0" w:line="240" w:lineRule="auto"/>
        <w:ind w:left="540" w:hanging="540"/>
        <w:jc w:val="both"/>
        <w:rPr>
          <w:rFonts w:eastAsia="Calibri" w:cstheme="minorHAnsi"/>
          <w:color w:val="000000" w:themeColor="text1"/>
          <w:sz w:val="18"/>
          <w:szCs w:val="18"/>
          <w:lang w:val="en-GB" w:eastAsia="en-GB"/>
        </w:rPr>
      </w:pPr>
      <w:r w:rsidRPr="0056586D">
        <w:rPr>
          <w:rFonts w:eastAsia="Calibri" w:cstheme="minorHAnsi"/>
          <w:color w:val="000000"/>
          <w:spacing w:val="-3"/>
          <w:sz w:val="18"/>
          <w:szCs w:val="18"/>
          <w:lang w:val="en-GB" w:eastAsia="en-GB"/>
        </w:rPr>
        <w:t>A description of the services required is described in C</w:t>
      </w:r>
      <w:r w:rsidR="008B1ACE">
        <w:rPr>
          <w:rFonts w:eastAsia="Calibri" w:cstheme="minorHAnsi"/>
          <w:color w:val="000000"/>
          <w:spacing w:val="-3"/>
          <w:sz w:val="18"/>
          <w:szCs w:val="18"/>
          <w:lang w:val="en-GB" w:eastAsia="en-GB"/>
        </w:rPr>
        <w:t>F</w:t>
      </w:r>
      <w:r w:rsidRPr="0056586D">
        <w:rPr>
          <w:rFonts w:eastAsia="Calibri" w:cstheme="minorHAnsi"/>
          <w:color w:val="000000"/>
          <w:spacing w:val="-3"/>
          <w:sz w:val="18"/>
          <w:szCs w:val="18"/>
          <w:lang w:val="en-GB" w:eastAsia="en-GB"/>
        </w:rPr>
        <w:t xml:space="preserve">P </w:t>
      </w:r>
      <w:r w:rsidRPr="002F724E">
        <w:rPr>
          <w:rFonts w:eastAsia="Calibri" w:cstheme="minorHAnsi"/>
          <w:b/>
          <w:bCs/>
          <w:color w:val="000000"/>
          <w:spacing w:val="-3"/>
          <w:sz w:val="18"/>
          <w:szCs w:val="18"/>
          <w:lang w:val="en-GB" w:eastAsia="en-GB"/>
        </w:rPr>
        <w:t xml:space="preserve">Section </w:t>
      </w:r>
      <w:r w:rsidR="00191EDB" w:rsidRPr="002F724E">
        <w:rPr>
          <w:rFonts w:eastAsia="Calibri" w:cstheme="minorHAnsi"/>
          <w:b/>
          <w:bCs/>
          <w:color w:val="000000"/>
          <w:spacing w:val="-3"/>
          <w:sz w:val="18"/>
          <w:szCs w:val="18"/>
          <w:lang w:val="en-GB" w:eastAsia="en-GB"/>
        </w:rPr>
        <w:t>1</w:t>
      </w:r>
      <w:r w:rsidR="008B1ACE" w:rsidRPr="002F724E">
        <w:rPr>
          <w:rFonts w:eastAsia="Calibri" w:cstheme="minorHAnsi"/>
          <w:b/>
          <w:bCs/>
          <w:color w:val="000000"/>
          <w:spacing w:val="-3"/>
          <w:sz w:val="18"/>
          <w:szCs w:val="18"/>
          <w:lang w:val="en-GB" w:eastAsia="en-GB"/>
        </w:rPr>
        <w:t xml:space="preserve"> </w:t>
      </w:r>
      <w:r w:rsidR="00C65165">
        <w:rPr>
          <w:rFonts w:eastAsia="Calibri" w:cstheme="minorHAnsi"/>
          <w:b/>
          <w:bCs/>
          <w:color w:val="000000"/>
          <w:spacing w:val="-3"/>
          <w:sz w:val="18"/>
          <w:szCs w:val="18"/>
          <w:lang w:val="en-GB" w:eastAsia="en-GB"/>
        </w:rPr>
        <w:t>–</w:t>
      </w:r>
      <w:r w:rsidR="00551EBF" w:rsidRPr="002F724E">
        <w:rPr>
          <w:rFonts w:eastAsia="Calibri" w:cstheme="minorHAnsi"/>
          <w:b/>
          <w:bCs/>
          <w:color w:val="000000"/>
          <w:spacing w:val="-3"/>
          <w:sz w:val="18"/>
          <w:szCs w:val="18"/>
          <w:lang w:val="en-GB" w:eastAsia="en-GB"/>
        </w:rPr>
        <w:t xml:space="preserve"> </w:t>
      </w:r>
      <w:r w:rsidR="00C65165">
        <w:rPr>
          <w:rFonts w:eastAsia="Calibri" w:cstheme="minorHAnsi"/>
          <w:b/>
          <w:bCs/>
          <w:color w:val="000000"/>
          <w:spacing w:val="-3"/>
          <w:sz w:val="18"/>
          <w:szCs w:val="18"/>
          <w:lang w:val="en-GB" w:eastAsia="en-GB"/>
        </w:rPr>
        <w:t>c)</w:t>
      </w:r>
      <w:r w:rsidR="00551EBF" w:rsidRPr="002F724E">
        <w:rPr>
          <w:rFonts w:eastAsia="Calibri" w:cstheme="minorHAnsi"/>
          <w:b/>
          <w:bCs/>
          <w:color w:val="000000"/>
          <w:spacing w:val="-3"/>
          <w:sz w:val="18"/>
          <w:szCs w:val="18"/>
          <w:lang w:val="en-GB" w:eastAsia="en-GB"/>
        </w:rPr>
        <w:t xml:space="preserve"> </w:t>
      </w:r>
      <w:r w:rsidR="005E15B1" w:rsidRPr="002F724E">
        <w:rPr>
          <w:rFonts w:eastAsia="Calibri" w:cstheme="minorHAnsi"/>
          <w:b/>
          <w:bCs/>
          <w:color w:val="000000"/>
          <w:spacing w:val="-3"/>
          <w:sz w:val="18"/>
          <w:szCs w:val="18"/>
          <w:lang w:val="en-GB" w:eastAsia="en-GB"/>
        </w:rPr>
        <w:t>“</w:t>
      </w:r>
      <w:r w:rsidR="00C65165">
        <w:rPr>
          <w:rFonts w:eastAsia="Calibri" w:cstheme="minorHAnsi"/>
          <w:b/>
          <w:bCs/>
          <w:color w:val="000000"/>
          <w:spacing w:val="-3"/>
          <w:sz w:val="18"/>
          <w:szCs w:val="18"/>
          <w:lang w:val="en-GB" w:eastAsia="en-GB"/>
        </w:rPr>
        <w:t xml:space="preserve">UN Women </w:t>
      </w:r>
      <w:r w:rsidRPr="002F724E">
        <w:rPr>
          <w:rFonts w:eastAsia="Calibri" w:cstheme="minorHAnsi"/>
          <w:b/>
          <w:bCs/>
          <w:color w:val="000000"/>
          <w:spacing w:val="-3"/>
          <w:sz w:val="18"/>
          <w:szCs w:val="18"/>
          <w:lang w:val="en-GB" w:eastAsia="en-GB"/>
        </w:rPr>
        <w:t>Terms of Reference</w:t>
      </w:r>
      <w:r w:rsidR="005E15B1" w:rsidRPr="002F724E">
        <w:rPr>
          <w:rFonts w:eastAsia="Calibri" w:cstheme="minorHAnsi"/>
          <w:b/>
          <w:bCs/>
          <w:color w:val="000000"/>
          <w:spacing w:val="-3"/>
          <w:sz w:val="18"/>
          <w:szCs w:val="18"/>
          <w:lang w:val="en-GB" w:eastAsia="en-GB"/>
        </w:rPr>
        <w:t>”</w:t>
      </w:r>
      <w:r w:rsidRPr="0056586D">
        <w:rPr>
          <w:rFonts w:eastAsia="Calibri" w:cstheme="minorHAnsi"/>
          <w:color w:val="000000"/>
          <w:spacing w:val="-3"/>
          <w:sz w:val="18"/>
          <w:szCs w:val="18"/>
          <w:lang w:val="en-GB" w:eastAsia="en-GB"/>
        </w:rPr>
        <w:t>.</w:t>
      </w:r>
    </w:p>
    <w:p w14:paraId="1619446B" w14:textId="5227301B" w:rsidR="00C22EF1" w:rsidRPr="0056586D" w:rsidRDefault="0026403E" w:rsidP="006D381F">
      <w:pPr>
        <w:numPr>
          <w:ilvl w:val="1"/>
          <w:numId w:val="4"/>
        </w:numPr>
        <w:tabs>
          <w:tab w:val="left" w:pos="-1440"/>
          <w:tab w:val="left" w:pos="540"/>
        </w:tabs>
        <w:suppressAutoHyphens/>
        <w:spacing w:after="0" w:line="240" w:lineRule="auto"/>
        <w:ind w:left="540" w:hanging="540"/>
        <w:jc w:val="both"/>
        <w:rPr>
          <w:rFonts w:eastAsia="Calibri" w:cstheme="minorHAnsi"/>
          <w:color w:val="000000"/>
          <w:spacing w:val="-3"/>
          <w:sz w:val="18"/>
          <w:szCs w:val="18"/>
          <w:lang w:val="en-GB" w:eastAsia="en-GB"/>
        </w:rPr>
      </w:pPr>
      <w:r>
        <w:rPr>
          <w:rFonts w:eastAsia="Calibri" w:cstheme="minorHAnsi"/>
          <w:color w:val="000000"/>
          <w:spacing w:val="-3"/>
          <w:sz w:val="18"/>
          <w:szCs w:val="18"/>
          <w:lang w:val="en-GB" w:eastAsia="en-GB"/>
        </w:rPr>
        <w:t>UN Women</w:t>
      </w:r>
      <w:r w:rsidR="00C22EF1" w:rsidRPr="0056586D">
        <w:rPr>
          <w:rFonts w:eastAsia="Calibri" w:cstheme="minorHAnsi"/>
          <w:color w:val="000000"/>
          <w:spacing w:val="-3"/>
          <w:sz w:val="18"/>
          <w:szCs w:val="18"/>
          <w:lang w:val="en-GB" w:eastAsia="en-GB"/>
        </w:rPr>
        <w:t xml:space="preserve"> may, at its discretion, cancel the services in part or in whole.</w:t>
      </w:r>
    </w:p>
    <w:p w14:paraId="626280D4" w14:textId="5F215560" w:rsidR="00C22EF1" w:rsidRPr="0056586D" w:rsidRDefault="00C22EF1" w:rsidP="006D381F">
      <w:pPr>
        <w:numPr>
          <w:ilvl w:val="1"/>
          <w:numId w:val="4"/>
        </w:numPr>
        <w:tabs>
          <w:tab w:val="left" w:pos="-1440"/>
          <w:tab w:val="left" w:pos="540"/>
        </w:tabs>
        <w:suppressAutoHyphens/>
        <w:spacing w:after="0" w:line="240" w:lineRule="auto"/>
        <w:ind w:left="540" w:hanging="540"/>
        <w:jc w:val="both"/>
        <w:rPr>
          <w:rFonts w:eastAsia="Calibri" w:cstheme="minorHAnsi"/>
          <w:color w:val="000000"/>
          <w:spacing w:val="-3"/>
          <w:sz w:val="18"/>
          <w:szCs w:val="18"/>
          <w:lang w:val="en-GB" w:eastAsia="en-GB"/>
        </w:rPr>
      </w:pPr>
      <w:r w:rsidRPr="0056586D">
        <w:rPr>
          <w:rFonts w:eastAsia="Calibri" w:cstheme="minorHAnsi"/>
          <w:color w:val="000000"/>
          <w:spacing w:val="-3"/>
          <w:sz w:val="18"/>
          <w:szCs w:val="18"/>
          <w:lang w:val="en-GB" w:eastAsia="en-GB"/>
        </w:rPr>
        <w:t>Proponents may withdraw the proposal after submission, provided that written notice of withdrawal is received by UN W</w:t>
      </w:r>
      <w:r w:rsidR="00C6272A" w:rsidRPr="0056586D">
        <w:rPr>
          <w:rFonts w:eastAsia="Calibri" w:cstheme="minorHAnsi"/>
          <w:color w:val="000000"/>
          <w:spacing w:val="-3"/>
          <w:sz w:val="18"/>
          <w:szCs w:val="18"/>
          <w:lang w:val="en-GB" w:eastAsia="en-GB"/>
        </w:rPr>
        <w:t>omen</w:t>
      </w:r>
      <w:r w:rsidRPr="0056586D">
        <w:rPr>
          <w:rFonts w:eastAsia="Calibri" w:cstheme="minorHAnsi"/>
          <w:color w:val="000000"/>
          <w:spacing w:val="-3"/>
          <w:sz w:val="18"/>
          <w:szCs w:val="18"/>
          <w:lang w:val="en-GB" w:eastAsia="en-GB"/>
        </w:rPr>
        <w:t xml:space="preserve"> prior to the deadline prescribed for </w:t>
      </w:r>
      <w:r w:rsidR="00630388">
        <w:rPr>
          <w:rFonts w:eastAsia="Calibri" w:cstheme="minorHAnsi"/>
          <w:color w:val="000000"/>
          <w:spacing w:val="-3"/>
          <w:sz w:val="18"/>
          <w:szCs w:val="18"/>
          <w:lang w:val="en-GB" w:eastAsia="en-GB"/>
        </w:rPr>
        <w:t xml:space="preserve">the </w:t>
      </w:r>
      <w:r w:rsidRPr="0056586D">
        <w:rPr>
          <w:rFonts w:eastAsia="Calibri" w:cstheme="minorHAnsi"/>
          <w:color w:val="000000"/>
          <w:spacing w:val="-3"/>
          <w:sz w:val="18"/>
          <w:szCs w:val="18"/>
          <w:lang w:val="en-GB" w:eastAsia="en-GB"/>
        </w:rPr>
        <w:t xml:space="preserve">submission of proposals. </w:t>
      </w:r>
      <w:r w:rsidRPr="0056586D">
        <w:rPr>
          <w:rFonts w:eastAsia="Calibri" w:cstheme="minorHAnsi"/>
          <w:color w:val="000000"/>
          <w:spacing w:val="-2"/>
          <w:sz w:val="18"/>
          <w:szCs w:val="18"/>
          <w:lang w:val="en-GB" w:eastAsia="en-GB"/>
        </w:rPr>
        <w:t xml:space="preserve">No proposal may be modified </w:t>
      </w:r>
      <w:proofErr w:type="gramStart"/>
      <w:r w:rsidRPr="0056586D">
        <w:rPr>
          <w:rFonts w:eastAsia="Calibri" w:cstheme="minorHAnsi"/>
          <w:color w:val="000000"/>
          <w:spacing w:val="-2"/>
          <w:sz w:val="18"/>
          <w:szCs w:val="18"/>
          <w:lang w:val="en-GB" w:eastAsia="en-GB"/>
        </w:rPr>
        <w:t>subsequent to</w:t>
      </w:r>
      <w:proofErr w:type="gramEnd"/>
      <w:r w:rsidRPr="0056586D">
        <w:rPr>
          <w:rFonts w:eastAsia="Calibri" w:cstheme="minorHAnsi"/>
          <w:color w:val="000000"/>
          <w:spacing w:val="-2"/>
          <w:sz w:val="18"/>
          <w:szCs w:val="18"/>
          <w:lang w:val="en-GB" w:eastAsia="en-GB"/>
        </w:rPr>
        <w:t xml:space="preserve"> the deadline for </w:t>
      </w:r>
      <w:r w:rsidR="00B31738">
        <w:rPr>
          <w:rFonts w:eastAsia="Calibri" w:cstheme="minorHAnsi"/>
          <w:color w:val="000000"/>
          <w:spacing w:val="-2"/>
          <w:sz w:val="18"/>
          <w:szCs w:val="18"/>
          <w:lang w:val="en-GB" w:eastAsia="en-GB"/>
        </w:rPr>
        <w:t xml:space="preserve">the </w:t>
      </w:r>
      <w:r w:rsidRPr="0056586D">
        <w:rPr>
          <w:rFonts w:eastAsia="Calibri" w:cstheme="minorHAnsi"/>
          <w:color w:val="000000"/>
          <w:spacing w:val="-2"/>
          <w:sz w:val="18"/>
          <w:szCs w:val="18"/>
          <w:lang w:val="en-GB" w:eastAsia="en-GB"/>
        </w:rPr>
        <w:t>submission of proposal</w:t>
      </w:r>
      <w:r w:rsidR="00B31738">
        <w:rPr>
          <w:rFonts w:eastAsia="Calibri" w:cstheme="minorHAnsi"/>
          <w:color w:val="000000"/>
          <w:spacing w:val="-2"/>
          <w:sz w:val="18"/>
          <w:szCs w:val="18"/>
          <w:lang w:val="en-GB" w:eastAsia="en-GB"/>
        </w:rPr>
        <w:t>s</w:t>
      </w:r>
      <w:r w:rsidRPr="0056586D">
        <w:rPr>
          <w:rFonts w:eastAsia="Calibri" w:cstheme="minorHAnsi"/>
          <w:color w:val="000000"/>
          <w:spacing w:val="-2"/>
          <w:sz w:val="18"/>
          <w:szCs w:val="18"/>
          <w:lang w:val="en-GB" w:eastAsia="en-GB"/>
        </w:rPr>
        <w:t>. No proposal may be withdrawn in the interval between the deadline for submission of proposals and the expiration of the period of proposal validity.</w:t>
      </w:r>
    </w:p>
    <w:p w14:paraId="77F53B8D" w14:textId="446D5174" w:rsidR="00C22EF1" w:rsidRPr="0056586D" w:rsidRDefault="00C22EF1" w:rsidP="006D381F">
      <w:pPr>
        <w:numPr>
          <w:ilvl w:val="1"/>
          <w:numId w:val="4"/>
        </w:numPr>
        <w:tabs>
          <w:tab w:val="left" w:pos="-1440"/>
          <w:tab w:val="left" w:pos="540"/>
        </w:tabs>
        <w:suppressAutoHyphens/>
        <w:spacing w:after="0" w:line="240" w:lineRule="auto"/>
        <w:ind w:left="540" w:hanging="540"/>
        <w:jc w:val="both"/>
        <w:rPr>
          <w:rFonts w:eastAsia="Calibri" w:cstheme="minorHAnsi"/>
          <w:color w:val="000000"/>
          <w:spacing w:val="-3"/>
          <w:sz w:val="18"/>
          <w:szCs w:val="18"/>
          <w:lang w:val="en-GB" w:eastAsia="en-GB"/>
        </w:rPr>
      </w:pPr>
      <w:r w:rsidRPr="0056586D">
        <w:rPr>
          <w:rFonts w:eastAsia="Calibri" w:cstheme="minorHAnsi"/>
          <w:color w:val="000000"/>
          <w:spacing w:val="-3"/>
          <w:sz w:val="18"/>
          <w:szCs w:val="18"/>
          <w:lang w:val="en-GB" w:eastAsia="en-GB"/>
        </w:rPr>
        <w:t>All proposals shall remain valid and open for acceptance for a period of 90 calendar days after the date specified for receipt of proposals. A proposal valid for a shorter period may be rejected.</w:t>
      </w:r>
      <w:r w:rsidRPr="0056586D">
        <w:rPr>
          <w:rFonts w:eastAsia="Calibri" w:cstheme="minorHAnsi"/>
          <w:b/>
          <w:bCs/>
          <w:color w:val="000000"/>
          <w:spacing w:val="-3"/>
          <w:sz w:val="18"/>
          <w:szCs w:val="18"/>
          <w:lang w:val="en-GB" w:eastAsia="en-GB"/>
        </w:rPr>
        <w:t xml:space="preserve"> </w:t>
      </w:r>
      <w:r w:rsidRPr="0056586D">
        <w:rPr>
          <w:rFonts w:eastAsia="Calibri" w:cstheme="minorHAnsi"/>
          <w:color w:val="000000"/>
          <w:spacing w:val="-3"/>
          <w:sz w:val="18"/>
          <w:szCs w:val="18"/>
          <w:lang w:val="en-GB" w:eastAsia="en-GB"/>
        </w:rPr>
        <w:t xml:space="preserve">In exceptional circumstances, </w:t>
      </w:r>
      <w:r w:rsidR="0026403E">
        <w:rPr>
          <w:rFonts w:eastAsia="Calibri" w:cstheme="minorHAnsi"/>
          <w:color w:val="000000"/>
          <w:spacing w:val="-3"/>
          <w:sz w:val="18"/>
          <w:szCs w:val="18"/>
          <w:lang w:val="en-GB" w:eastAsia="en-GB"/>
        </w:rPr>
        <w:t>UN Women</w:t>
      </w:r>
      <w:r w:rsidRPr="0056586D">
        <w:rPr>
          <w:rFonts w:eastAsia="Calibri" w:cstheme="minorHAnsi"/>
          <w:color w:val="000000"/>
          <w:spacing w:val="-3"/>
          <w:sz w:val="18"/>
          <w:szCs w:val="18"/>
          <w:lang w:val="en-GB" w:eastAsia="en-GB"/>
        </w:rPr>
        <w:t xml:space="preserve"> may solicit the proponent’s consent to an extension of the period of validity. The request and the responses thereto shall be made in writing.</w:t>
      </w:r>
    </w:p>
    <w:p w14:paraId="15FA77B4" w14:textId="34FC9673" w:rsidR="00C22EF1" w:rsidRDefault="00C22EF1" w:rsidP="006D381F">
      <w:pPr>
        <w:numPr>
          <w:ilvl w:val="1"/>
          <w:numId w:val="4"/>
        </w:numPr>
        <w:tabs>
          <w:tab w:val="left" w:pos="-1440"/>
          <w:tab w:val="left" w:pos="540"/>
        </w:tabs>
        <w:suppressAutoHyphens/>
        <w:spacing w:after="0" w:line="240" w:lineRule="auto"/>
        <w:ind w:left="540" w:hanging="540"/>
        <w:jc w:val="both"/>
        <w:rPr>
          <w:rFonts w:eastAsia="Calibri" w:cstheme="minorHAnsi"/>
          <w:color w:val="000000"/>
          <w:spacing w:val="-3"/>
          <w:sz w:val="18"/>
          <w:szCs w:val="18"/>
          <w:lang w:val="en-GB" w:eastAsia="en-GB"/>
        </w:rPr>
      </w:pPr>
      <w:r w:rsidRPr="0056586D">
        <w:rPr>
          <w:rFonts w:eastAsia="Calibri" w:cstheme="minorHAnsi"/>
          <w:color w:val="000000"/>
          <w:spacing w:val="-3"/>
          <w:sz w:val="18"/>
          <w:szCs w:val="18"/>
          <w:lang w:val="en-GB" w:eastAsia="en-GB"/>
        </w:rPr>
        <w:t>Effective with the release of this CFP,</w:t>
      </w:r>
      <w:r w:rsidR="00F24CA0" w:rsidRPr="0056586D">
        <w:rPr>
          <w:rFonts w:eastAsia="Calibri" w:cstheme="minorHAnsi"/>
          <w:color w:val="000000"/>
          <w:spacing w:val="-3"/>
          <w:sz w:val="18"/>
          <w:szCs w:val="18"/>
          <w:lang w:val="en-GB" w:eastAsia="en-GB"/>
        </w:rPr>
        <w:t xml:space="preserve"> </w:t>
      </w:r>
      <w:r w:rsidRPr="0056586D">
        <w:rPr>
          <w:rFonts w:eastAsia="Calibri" w:cstheme="minorHAnsi"/>
          <w:color w:val="000000"/>
          <w:spacing w:val="-3"/>
          <w:sz w:val="18"/>
          <w:szCs w:val="18"/>
          <w:u w:val="single"/>
          <w:lang w:val="en-GB" w:eastAsia="en-GB"/>
        </w:rPr>
        <w:t>all</w:t>
      </w:r>
      <w:r w:rsidRPr="0056586D">
        <w:rPr>
          <w:rFonts w:eastAsia="Calibri" w:cstheme="minorHAnsi"/>
          <w:color w:val="000000"/>
          <w:spacing w:val="-3"/>
          <w:sz w:val="18"/>
          <w:szCs w:val="18"/>
          <w:lang w:val="en-GB" w:eastAsia="en-GB"/>
        </w:rPr>
        <w:t xml:space="preserve"> communications must be directed only to </w:t>
      </w:r>
      <w:r w:rsidR="0026403E">
        <w:rPr>
          <w:rFonts w:eastAsia="Calibri" w:cstheme="minorHAnsi"/>
          <w:color w:val="000000"/>
          <w:spacing w:val="-3"/>
          <w:sz w:val="18"/>
          <w:szCs w:val="18"/>
          <w:lang w:val="en-GB" w:eastAsia="en-GB"/>
        </w:rPr>
        <w:t>UN Women</w:t>
      </w:r>
      <w:r w:rsidRPr="0056586D">
        <w:rPr>
          <w:rFonts w:eastAsia="Calibri" w:cstheme="minorHAnsi"/>
          <w:color w:val="000000"/>
          <w:spacing w:val="-3"/>
          <w:sz w:val="18"/>
          <w:szCs w:val="18"/>
          <w:lang w:val="en-GB" w:eastAsia="en-GB"/>
        </w:rPr>
        <w:t>, by email at</w:t>
      </w:r>
      <w:r w:rsidR="0002082B">
        <w:rPr>
          <w:rFonts w:eastAsia="Calibri" w:cstheme="minorHAnsi"/>
          <w:color w:val="000000"/>
          <w:spacing w:val="-3"/>
          <w:sz w:val="18"/>
          <w:szCs w:val="18"/>
          <w:lang w:val="en-GB" w:eastAsia="en-GB"/>
        </w:rPr>
        <w:t xml:space="preserve"> </w:t>
      </w:r>
      <w:hyperlink r:id="rId15" w:history="1">
        <w:r w:rsidR="00FF2C19" w:rsidRPr="0046117E">
          <w:rPr>
            <w:rStyle w:val="Hyperlink"/>
            <w:rFonts w:eastAsia="Calibri" w:cstheme="minorHAnsi"/>
            <w:spacing w:val="-3"/>
            <w:sz w:val="18"/>
            <w:szCs w:val="18"/>
            <w:lang w:val="en-GB" w:eastAsia="en-GB"/>
          </w:rPr>
          <w:t>registry.india@unwomen.org</w:t>
        </w:r>
      </w:hyperlink>
      <w:r w:rsidR="00FF2C19">
        <w:rPr>
          <w:rFonts w:eastAsia="Calibri" w:cstheme="minorHAnsi"/>
          <w:spacing w:val="-3"/>
          <w:sz w:val="18"/>
          <w:szCs w:val="18"/>
          <w:lang w:val="en-GB" w:eastAsia="en-GB"/>
        </w:rPr>
        <w:t xml:space="preserve"> </w:t>
      </w:r>
      <w:r w:rsidRPr="0056586D">
        <w:rPr>
          <w:rFonts w:eastAsia="Calibri" w:cstheme="minorHAnsi"/>
          <w:color w:val="000000"/>
          <w:spacing w:val="-3"/>
          <w:sz w:val="18"/>
          <w:szCs w:val="18"/>
          <w:lang w:val="en-GB" w:eastAsia="en-GB"/>
        </w:rPr>
        <w:t xml:space="preserve">. Proponents must not communicate with any other personnel of </w:t>
      </w:r>
      <w:r w:rsidR="0026403E">
        <w:rPr>
          <w:rFonts w:eastAsia="Calibri" w:cstheme="minorHAnsi"/>
          <w:color w:val="000000"/>
          <w:spacing w:val="-3"/>
          <w:sz w:val="18"/>
          <w:szCs w:val="18"/>
          <w:lang w:val="en-GB" w:eastAsia="en-GB"/>
        </w:rPr>
        <w:t>UN Women</w:t>
      </w:r>
      <w:r w:rsidRPr="0056586D">
        <w:rPr>
          <w:rFonts w:eastAsia="Calibri" w:cstheme="minorHAnsi"/>
          <w:color w:val="000000"/>
          <w:spacing w:val="-3"/>
          <w:sz w:val="18"/>
          <w:szCs w:val="18"/>
          <w:lang w:val="en-GB" w:eastAsia="en-GB"/>
        </w:rPr>
        <w:t xml:space="preserve"> regarding this CFP. </w:t>
      </w:r>
    </w:p>
    <w:p w14:paraId="206B7DF7" w14:textId="77777777" w:rsidR="00C1175E" w:rsidRPr="007C4FD2" w:rsidRDefault="00C1175E" w:rsidP="00DC6588">
      <w:pPr>
        <w:tabs>
          <w:tab w:val="left" w:pos="-1440"/>
        </w:tabs>
        <w:suppressAutoHyphens/>
        <w:spacing w:after="0" w:line="240" w:lineRule="auto"/>
        <w:ind w:left="360"/>
        <w:jc w:val="both"/>
        <w:rPr>
          <w:rFonts w:eastAsia="Calibri" w:cstheme="minorHAnsi"/>
          <w:spacing w:val="-3"/>
          <w:sz w:val="18"/>
          <w:szCs w:val="18"/>
          <w:lang w:val="en-GB" w:eastAsia="en-GB"/>
        </w:rPr>
      </w:pPr>
    </w:p>
    <w:p w14:paraId="44CEE206" w14:textId="40D39F6D" w:rsidR="00C22EF1" w:rsidRPr="00DD6DB3" w:rsidRDefault="00C22EF1" w:rsidP="006D381F">
      <w:pPr>
        <w:pStyle w:val="ListParagraph"/>
        <w:keepNext/>
        <w:keepLines/>
        <w:numPr>
          <w:ilvl w:val="0"/>
          <w:numId w:val="30"/>
        </w:numPr>
        <w:tabs>
          <w:tab w:val="left" w:pos="540"/>
        </w:tabs>
        <w:spacing w:after="0" w:line="240" w:lineRule="auto"/>
        <w:jc w:val="both"/>
        <w:outlineLvl w:val="0"/>
        <w:rPr>
          <w:rFonts w:eastAsia="Times New Roman" w:cstheme="minorHAnsi"/>
          <w:b/>
          <w:bCs/>
          <w:sz w:val="18"/>
          <w:szCs w:val="18"/>
          <w:lang w:val="en-GB" w:eastAsia="en-GB"/>
        </w:rPr>
      </w:pPr>
      <w:r w:rsidRPr="00DD6DB3">
        <w:rPr>
          <w:rFonts w:eastAsia="Times New Roman" w:cstheme="minorHAnsi"/>
          <w:b/>
          <w:bCs/>
          <w:sz w:val="18"/>
          <w:szCs w:val="18"/>
          <w:lang w:val="en-GB" w:eastAsia="en-GB"/>
        </w:rPr>
        <w:t xml:space="preserve">Cost of </w:t>
      </w:r>
      <w:r w:rsidR="00C1175E" w:rsidRPr="00DD6DB3">
        <w:rPr>
          <w:rFonts w:eastAsia="Times New Roman" w:cstheme="minorHAnsi"/>
          <w:b/>
          <w:bCs/>
          <w:sz w:val="18"/>
          <w:szCs w:val="18"/>
          <w:lang w:val="en-GB" w:eastAsia="en-GB"/>
        </w:rPr>
        <w:t>P</w:t>
      </w:r>
      <w:r w:rsidRPr="00DD6DB3">
        <w:rPr>
          <w:rFonts w:eastAsia="Times New Roman" w:cstheme="minorHAnsi"/>
          <w:b/>
          <w:bCs/>
          <w:sz w:val="18"/>
          <w:szCs w:val="18"/>
          <w:lang w:val="en-GB" w:eastAsia="en-GB"/>
        </w:rPr>
        <w:t>roposal</w:t>
      </w:r>
    </w:p>
    <w:p w14:paraId="4FC1CB68" w14:textId="1F9DE88F" w:rsidR="00C22EF1" w:rsidRPr="0056586D" w:rsidRDefault="00C1175E" w:rsidP="00DC6588">
      <w:pPr>
        <w:numPr>
          <w:ilvl w:val="1"/>
          <w:numId w:val="0"/>
        </w:numPr>
        <w:tabs>
          <w:tab w:val="left" w:pos="-1440"/>
          <w:tab w:val="left" w:pos="540"/>
        </w:tabs>
        <w:suppressAutoHyphens/>
        <w:spacing w:after="0" w:line="240" w:lineRule="auto"/>
        <w:ind w:left="540" w:hanging="540"/>
        <w:contextualSpacing/>
        <w:jc w:val="both"/>
        <w:rPr>
          <w:rFonts w:eastAsia="Calibri" w:cstheme="minorHAnsi"/>
          <w:color w:val="000000"/>
          <w:spacing w:val="-3"/>
          <w:sz w:val="18"/>
          <w:szCs w:val="18"/>
          <w:lang w:val="en-GB" w:eastAsia="en-GB"/>
        </w:rPr>
      </w:pPr>
      <w:r>
        <w:rPr>
          <w:rFonts w:eastAsia="Calibri" w:cstheme="minorHAnsi"/>
          <w:color w:val="000000"/>
          <w:spacing w:val="-3"/>
          <w:sz w:val="18"/>
          <w:szCs w:val="18"/>
          <w:lang w:val="en-GB" w:eastAsia="en-GB"/>
        </w:rPr>
        <w:t>2.1</w:t>
      </w:r>
      <w:r>
        <w:rPr>
          <w:rFonts w:eastAsia="Calibri" w:cstheme="minorHAnsi"/>
          <w:color w:val="000000"/>
          <w:spacing w:val="-3"/>
          <w:sz w:val="18"/>
          <w:szCs w:val="18"/>
          <w:lang w:val="en-GB" w:eastAsia="en-GB"/>
        </w:rPr>
        <w:tab/>
      </w:r>
      <w:r w:rsidR="00C22EF1" w:rsidRPr="0056586D">
        <w:rPr>
          <w:rFonts w:eastAsia="Calibri" w:cstheme="minorHAnsi"/>
          <w:color w:val="000000"/>
          <w:spacing w:val="-3"/>
          <w:sz w:val="18"/>
          <w:szCs w:val="18"/>
          <w:lang w:val="en-GB" w:eastAsia="en-GB"/>
        </w:rPr>
        <w:t>The cost of preparing a proposal, attendance at any pre-proposal conference, meetings or oral presentations shall be borne by the proponent, regardless of the conduct or outcome of the CFP process. Proposals must offer the services for the total requirement</w:t>
      </w:r>
      <w:r w:rsidR="002E40B0">
        <w:rPr>
          <w:rFonts w:eastAsia="Calibri" w:cstheme="minorHAnsi"/>
          <w:color w:val="000000"/>
          <w:spacing w:val="-3"/>
          <w:sz w:val="18"/>
          <w:szCs w:val="18"/>
          <w:lang w:val="en-GB" w:eastAsia="en-GB"/>
        </w:rPr>
        <w:t>.</w:t>
      </w:r>
      <w:r w:rsidR="00C22EF1" w:rsidRPr="0056586D">
        <w:rPr>
          <w:rFonts w:eastAsia="Calibri" w:cstheme="minorHAnsi"/>
          <w:color w:val="000000"/>
          <w:spacing w:val="-3"/>
          <w:sz w:val="18"/>
          <w:szCs w:val="18"/>
          <w:lang w:val="en-GB" w:eastAsia="en-GB"/>
        </w:rPr>
        <w:t xml:space="preserve"> </w:t>
      </w:r>
      <w:r w:rsidR="002E40B0">
        <w:rPr>
          <w:rFonts w:eastAsia="Calibri" w:cstheme="minorHAnsi"/>
          <w:color w:val="000000"/>
          <w:spacing w:val="-3"/>
          <w:sz w:val="18"/>
          <w:szCs w:val="18"/>
          <w:lang w:val="en-GB" w:eastAsia="en-GB"/>
        </w:rPr>
        <w:t>P</w:t>
      </w:r>
      <w:r w:rsidR="00C22EF1" w:rsidRPr="0056586D">
        <w:rPr>
          <w:rFonts w:eastAsia="Calibri" w:cstheme="minorHAnsi"/>
          <w:color w:val="000000"/>
          <w:spacing w:val="-3"/>
          <w:sz w:val="18"/>
          <w:szCs w:val="18"/>
          <w:lang w:val="en-GB" w:eastAsia="en-GB"/>
        </w:rPr>
        <w:t>roposals offering only part of the services will be rejected.</w:t>
      </w:r>
    </w:p>
    <w:p w14:paraId="58A53CB5" w14:textId="77777777" w:rsidR="00C22EF1" w:rsidRPr="0056586D" w:rsidRDefault="00C22EF1" w:rsidP="00DC6588">
      <w:pPr>
        <w:numPr>
          <w:ilvl w:val="1"/>
          <w:numId w:val="0"/>
        </w:numPr>
        <w:tabs>
          <w:tab w:val="left" w:pos="-1440"/>
        </w:tabs>
        <w:suppressAutoHyphens/>
        <w:spacing w:after="0" w:line="240" w:lineRule="auto"/>
        <w:ind w:left="357"/>
        <w:contextualSpacing/>
        <w:jc w:val="both"/>
        <w:rPr>
          <w:rFonts w:eastAsia="Calibri" w:cstheme="minorHAnsi"/>
          <w:color w:val="000000"/>
          <w:spacing w:val="-3"/>
          <w:sz w:val="18"/>
          <w:szCs w:val="18"/>
          <w:lang w:val="en-GB" w:eastAsia="en-GB"/>
        </w:rPr>
      </w:pPr>
    </w:p>
    <w:p w14:paraId="4CDA5093" w14:textId="4FBFD973" w:rsidR="00C1175E" w:rsidRPr="007C4FD2" w:rsidRDefault="00C22EF1" w:rsidP="006D381F">
      <w:pPr>
        <w:keepNext/>
        <w:keepLines/>
        <w:numPr>
          <w:ilvl w:val="0"/>
          <w:numId w:val="30"/>
        </w:numPr>
        <w:tabs>
          <w:tab w:val="left" w:pos="540"/>
        </w:tabs>
        <w:spacing w:after="0" w:line="240" w:lineRule="auto"/>
        <w:ind w:left="540" w:hanging="540"/>
        <w:contextualSpacing/>
        <w:jc w:val="both"/>
        <w:outlineLvl w:val="0"/>
        <w:rPr>
          <w:rFonts w:eastAsia="Times New Roman" w:cstheme="minorHAnsi"/>
          <w:b/>
          <w:bCs/>
          <w:sz w:val="18"/>
          <w:szCs w:val="18"/>
          <w:lang w:val="en-GB" w:eastAsia="en-GB"/>
        </w:rPr>
      </w:pPr>
      <w:r w:rsidRPr="007C4FD2">
        <w:rPr>
          <w:rFonts w:eastAsia="Times New Roman" w:cstheme="minorHAnsi"/>
          <w:b/>
          <w:bCs/>
          <w:sz w:val="18"/>
          <w:szCs w:val="18"/>
          <w:lang w:val="en-GB" w:eastAsia="en-GB"/>
        </w:rPr>
        <w:t>Eligibility</w:t>
      </w:r>
    </w:p>
    <w:p w14:paraId="42484E29" w14:textId="0AE8FC1C" w:rsidR="00C22EF1" w:rsidRPr="00C1175E" w:rsidRDefault="00DC0261" w:rsidP="00DC6588">
      <w:pPr>
        <w:keepNext/>
        <w:keepLines/>
        <w:tabs>
          <w:tab w:val="left" w:pos="540"/>
        </w:tabs>
        <w:spacing w:after="0" w:line="240" w:lineRule="auto"/>
        <w:ind w:left="540" w:hanging="540"/>
        <w:contextualSpacing/>
        <w:jc w:val="both"/>
        <w:outlineLvl w:val="0"/>
        <w:rPr>
          <w:rFonts w:eastAsia="Times New Roman" w:cstheme="minorHAnsi"/>
          <w:b/>
          <w:bCs/>
          <w:color w:val="000000"/>
          <w:sz w:val="18"/>
          <w:szCs w:val="18"/>
          <w:lang w:val="en-GB" w:eastAsia="en-GB"/>
        </w:rPr>
      </w:pPr>
      <w:r w:rsidRPr="00C1175E">
        <w:rPr>
          <w:rFonts w:eastAsia="Times New Roman" w:cstheme="minorHAnsi"/>
          <w:color w:val="000000"/>
          <w:sz w:val="18"/>
          <w:szCs w:val="18"/>
          <w:lang w:val="en-GB" w:eastAsia="en-GB"/>
        </w:rPr>
        <w:t>3.1</w:t>
      </w:r>
      <w:r w:rsidR="00C1175E">
        <w:rPr>
          <w:rFonts w:eastAsia="Times New Roman" w:cstheme="minorHAnsi"/>
          <w:color w:val="000000"/>
          <w:sz w:val="18"/>
          <w:szCs w:val="18"/>
          <w:lang w:val="en-GB" w:eastAsia="en-GB"/>
        </w:rPr>
        <w:tab/>
      </w:r>
      <w:r w:rsidR="00C22EF1" w:rsidRPr="00C1175E">
        <w:rPr>
          <w:rFonts w:eastAsia="Times New Roman" w:cstheme="minorHAnsi"/>
          <w:color w:val="000000"/>
          <w:sz w:val="18"/>
          <w:szCs w:val="18"/>
          <w:lang w:val="en-GB" w:eastAsia="en-GB"/>
        </w:rPr>
        <w:t xml:space="preserve">Proponents must meet all mandatory requirements/pre-qualification criteria as set out in </w:t>
      </w:r>
      <w:r w:rsidR="00C22EF1" w:rsidRPr="00C1175E">
        <w:rPr>
          <w:rFonts w:eastAsia="Times New Roman" w:cstheme="minorHAnsi"/>
          <w:b/>
          <w:color w:val="000000"/>
          <w:sz w:val="18"/>
          <w:szCs w:val="18"/>
          <w:lang w:val="en-GB" w:eastAsia="en-GB"/>
        </w:rPr>
        <w:t>Annex B-</w:t>
      </w:r>
      <w:r w:rsidR="00F24CA0" w:rsidRPr="00C1175E">
        <w:rPr>
          <w:rFonts w:eastAsia="Times New Roman" w:cstheme="minorHAnsi"/>
          <w:b/>
          <w:color w:val="000000"/>
          <w:sz w:val="18"/>
          <w:szCs w:val="18"/>
          <w:lang w:val="en-GB" w:eastAsia="en-GB"/>
        </w:rPr>
        <w:t>1</w:t>
      </w:r>
      <w:r w:rsidR="00C22EF1" w:rsidRPr="00C1175E">
        <w:rPr>
          <w:rFonts w:eastAsia="Times New Roman" w:cstheme="minorHAnsi"/>
          <w:color w:val="000000"/>
          <w:sz w:val="18"/>
          <w:szCs w:val="18"/>
          <w:lang w:val="en-GB" w:eastAsia="en-GB"/>
        </w:rPr>
        <w:t xml:space="preserve">. See </w:t>
      </w:r>
      <w:r w:rsidR="00964DC3" w:rsidRPr="00C1175E">
        <w:rPr>
          <w:rFonts w:eastAsia="Times New Roman" w:cstheme="minorHAnsi"/>
          <w:color w:val="000000"/>
          <w:sz w:val="18"/>
          <w:szCs w:val="18"/>
          <w:lang w:val="en-GB" w:eastAsia="en-GB"/>
        </w:rPr>
        <w:t>point</w:t>
      </w:r>
      <w:r w:rsidR="00C22EF1" w:rsidRPr="00C1175E">
        <w:rPr>
          <w:rFonts w:eastAsia="Times New Roman" w:cstheme="minorHAnsi"/>
          <w:color w:val="000000"/>
          <w:sz w:val="18"/>
          <w:szCs w:val="18"/>
          <w:lang w:val="en-GB" w:eastAsia="en-GB"/>
        </w:rPr>
        <w:t xml:space="preserve"> </w:t>
      </w:r>
      <w:r w:rsidR="00964DC3" w:rsidRPr="00C1175E">
        <w:rPr>
          <w:rFonts w:eastAsia="Times New Roman" w:cstheme="minorHAnsi"/>
          <w:color w:val="000000"/>
          <w:sz w:val="18"/>
          <w:szCs w:val="18"/>
          <w:lang w:val="en-GB" w:eastAsia="en-GB"/>
        </w:rPr>
        <w:t>4</w:t>
      </w:r>
      <w:r w:rsidR="00C22EF1" w:rsidRPr="00C1175E">
        <w:rPr>
          <w:rFonts w:eastAsia="Times New Roman" w:cstheme="minorHAnsi"/>
          <w:color w:val="000000"/>
          <w:sz w:val="18"/>
          <w:szCs w:val="18"/>
          <w:lang w:val="en-GB" w:eastAsia="en-GB"/>
        </w:rPr>
        <w:t xml:space="preserve"> below for further explanation. Proponents will receive a pass/fail rating on this section. </w:t>
      </w:r>
      <w:r w:rsidR="00C6272A" w:rsidRPr="00C1175E">
        <w:rPr>
          <w:rFonts w:eastAsia="Times New Roman" w:cstheme="minorHAnsi"/>
          <w:color w:val="000000"/>
          <w:sz w:val="18"/>
          <w:szCs w:val="18"/>
          <w:lang w:val="en-GB" w:eastAsia="en-GB"/>
        </w:rPr>
        <w:t>UN Women</w:t>
      </w:r>
      <w:r w:rsidR="00C22EF1" w:rsidRPr="00C1175E">
        <w:rPr>
          <w:rFonts w:eastAsia="Times New Roman" w:cstheme="minorHAnsi"/>
          <w:color w:val="000000"/>
          <w:sz w:val="18"/>
          <w:szCs w:val="18"/>
          <w:lang w:val="en-GB" w:eastAsia="en-GB"/>
        </w:rPr>
        <w:t xml:space="preserve"> reserves the right to verify any information contained in proponent’s response or to request additional information after the proposal is received. Incomplete or inadequate responses, lack of response or misrepresentation in responding to any questions will result in disqualification.</w:t>
      </w:r>
    </w:p>
    <w:p w14:paraId="6AEB42D3" w14:textId="4B7C5179" w:rsidR="00C22EF1" w:rsidRPr="007C4FD2" w:rsidRDefault="00C22EF1" w:rsidP="00DC6588">
      <w:pPr>
        <w:autoSpaceDE w:val="0"/>
        <w:autoSpaceDN w:val="0"/>
        <w:adjustRightInd w:val="0"/>
        <w:spacing w:after="0" w:line="240" w:lineRule="auto"/>
        <w:ind w:left="357"/>
        <w:jc w:val="both"/>
        <w:rPr>
          <w:rFonts w:eastAsia="Times New Roman" w:cstheme="minorHAnsi"/>
          <w:sz w:val="18"/>
          <w:szCs w:val="18"/>
          <w:lang w:val="en-GB" w:eastAsia="en-GB"/>
        </w:rPr>
      </w:pPr>
    </w:p>
    <w:p w14:paraId="59238A2F" w14:textId="6A062C58" w:rsidR="001265F6" w:rsidRPr="007C4FD2" w:rsidRDefault="001265F6" w:rsidP="006D381F">
      <w:pPr>
        <w:pStyle w:val="ListParagraph"/>
        <w:keepNext/>
        <w:keepLines/>
        <w:numPr>
          <w:ilvl w:val="0"/>
          <w:numId w:val="30"/>
        </w:numPr>
        <w:tabs>
          <w:tab w:val="left" w:pos="540"/>
        </w:tabs>
        <w:spacing w:after="0" w:line="240" w:lineRule="auto"/>
        <w:ind w:left="540" w:hanging="540"/>
        <w:jc w:val="both"/>
        <w:outlineLvl w:val="0"/>
        <w:rPr>
          <w:rFonts w:eastAsia="Times New Roman" w:cstheme="minorHAnsi"/>
          <w:b/>
          <w:bCs/>
          <w:sz w:val="18"/>
          <w:szCs w:val="18"/>
          <w:lang w:val="en-GB" w:eastAsia="en-GB"/>
        </w:rPr>
      </w:pPr>
      <w:r w:rsidRPr="007C4FD2">
        <w:rPr>
          <w:rFonts w:eastAsia="Times New Roman" w:cstheme="minorHAnsi"/>
          <w:b/>
          <w:bCs/>
          <w:sz w:val="18"/>
          <w:szCs w:val="18"/>
          <w:lang w:val="en-GB" w:eastAsia="en-GB"/>
        </w:rPr>
        <w:t>Mandatory/</w:t>
      </w:r>
      <w:r w:rsidR="00C1175E" w:rsidRPr="007C4FD2">
        <w:rPr>
          <w:rFonts w:eastAsia="Times New Roman" w:cstheme="minorHAnsi"/>
          <w:b/>
          <w:bCs/>
          <w:sz w:val="18"/>
          <w:szCs w:val="18"/>
          <w:lang w:val="en-GB" w:eastAsia="en-GB"/>
        </w:rPr>
        <w:t>P</w:t>
      </w:r>
      <w:r w:rsidRPr="007C4FD2">
        <w:rPr>
          <w:rFonts w:eastAsia="Times New Roman" w:cstheme="minorHAnsi"/>
          <w:b/>
          <w:bCs/>
          <w:sz w:val="18"/>
          <w:szCs w:val="18"/>
          <w:lang w:val="en-GB" w:eastAsia="en-GB"/>
        </w:rPr>
        <w:t>re-</w:t>
      </w:r>
      <w:r w:rsidR="00C1175E" w:rsidRPr="007C4FD2">
        <w:rPr>
          <w:rFonts w:eastAsia="Times New Roman" w:cstheme="minorHAnsi"/>
          <w:b/>
          <w:bCs/>
          <w:sz w:val="18"/>
          <w:szCs w:val="18"/>
          <w:lang w:val="en-GB" w:eastAsia="en-GB"/>
        </w:rPr>
        <w:t>Q</w:t>
      </w:r>
      <w:r w:rsidRPr="007C4FD2">
        <w:rPr>
          <w:rFonts w:eastAsia="Times New Roman" w:cstheme="minorHAnsi"/>
          <w:b/>
          <w:bCs/>
          <w:sz w:val="18"/>
          <w:szCs w:val="18"/>
          <w:lang w:val="en-GB" w:eastAsia="en-GB"/>
        </w:rPr>
        <w:t xml:space="preserve">ualification </w:t>
      </w:r>
      <w:r w:rsidR="00C1175E" w:rsidRPr="007C4FD2">
        <w:rPr>
          <w:rFonts w:eastAsia="Times New Roman" w:cstheme="minorHAnsi"/>
          <w:b/>
          <w:bCs/>
          <w:sz w:val="18"/>
          <w:szCs w:val="18"/>
          <w:lang w:val="en-GB" w:eastAsia="en-GB"/>
        </w:rPr>
        <w:t>C</w:t>
      </w:r>
      <w:r w:rsidRPr="007C4FD2">
        <w:rPr>
          <w:rFonts w:eastAsia="Times New Roman" w:cstheme="minorHAnsi"/>
          <w:b/>
          <w:bCs/>
          <w:sz w:val="18"/>
          <w:szCs w:val="18"/>
          <w:lang w:val="en-GB" w:eastAsia="en-GB"/>
        </w:rPr>
        <w:t>riteria</w:t>
      </w:r>
    </w:p>
    <w:p w14:paraId="43790591" w14:textId="14178AD8" w:rsidR="001265F6" w:rsidRPr="0056586D" w:rsidRDefault="001265F6" w:rsidP="00DC6588">
      <w:pPr>
        <w:numPr>
          <w:ilvl w:val="1"/>
          <w:numId w:val="0"/>
        </w:numPr>
        <w:tabs>
          <w:tab w:val="left" w:pos="-1440"/>
          <w:tab w:val="left" w:pos="540"/>
        </w:tabs>
        <w:suppressAutoHyphens/>
        <w:spacing w:after="0" w:line="240" w:lineRule="auto"/>
        <w:ind w:left="540" w:hanging="540"/>
        <w:contextualSpacing/>
        <w:jc w:val="both"/>
        <w:rPr>
          <w:rFonts w:eastAsia="Calibri" w:cstheme="minorHAnsi"/>
          <w:color w:val="000000"/>
          <w:spacing w:val="-3"/>
          <w:sz w:val="18"/>
          <w:szCs w:val="18"/>
          <w:lang w:val="en-GB" w:eastAsia="en-GB"/>
        </w:rPr>
      </w:pPr>
      <w:r w:rsidRPr="0056586D">
        <w:rPr>
          <w:rFonts w:eastAsia="Calibri" w:cstheme="minorHAnsi"/>
          <w:color w:val="000000"/>
          <w:spacing w:val="-3"/>
          <w:sz w:val="18"/>
          <w:szCs w:val="18"/>
          <w:lang w:val="en-GB" w:eastAsia="en-GB"/>
        </w:rPr>
        <w:t xml:space="preserve"> 4.1</w:t>
      </w:r>
      <w:r w:rsidR="00C1175E">
        <w:rPr>
          <w:rFonts w:eastAsia="Calibri" w:cstheme="minorHAnsi"/>
          <w:color w:val="000000"/>
          <w:spacing w:val="-3"/>
          <w:sz w:val="18"/>
          <w:szCs w:val="18"/>
          <w:lang w:val="en-GB" w:eastAsia="en-GB"/>
        </w:rPr>
        <w:tab/>
      </w:r>
      <w:r w:rsidRPr="0056586D">
        <w:rPr>
          <w:rFonts w:eastAsia="Calibri" w:cstheme="minorHAnsi"/>
          <w:color w:val="000000"/>
          <w:spacing w:val="-3"/>
          <w:sz w:val="18"/>
          <w:szCs w:val="18"/>
          <w:lang w:val="en-GB" w:eastAsia="en-GB"/>
        </w:rPr>
        <w:t xml:space="preserve">The </w:t>
      </w:r>
      <w:r w:rsidR="00360E31">
        <w:rPr>
          <w:rFonts w:eastAsia="Calibri" w:cstheme="minorHAnsi"/>
          <w:color w:val="000000"/>
          <w:spacing w:val="-3"/>
          <w:sz w:val="18"/>
          <w:szCs w:val="18"/>
          <w:lang w:val="en-GB" w:eastAsia="en-GB"/>
        </w:rPr>
        <w:t xml:space="preserve">evaluation of technical and financial proposals by UN Women is conducted in two phases (see section 11 below) and the </w:t>
      </w:r>
      <w:r w:rsidRPr="0056586D">
        <w:rPr>
          <w:rFonts w:eastAsia="Calibri" w:cstheme="minorHAnsi"/>
          <w:color w:val="000000"/>
          <w:spacing w:val="-3"/>
          <w:sz w:val="18"/>
          <w:szCs w:val="18"/>
          <w:lang w:val="en-GB" w:eastAsia="en-GB"/>
        </w:rPr>
        <w:t xml:space="preserve">mandatory requirements/pre-qualification criteria have been designed to </w:t>
      </w:r>
      <w:r w:rsidR="009C1EF6">
        <w:rPr>
          <w:rFonts w:eastAsia="Calibri" w:cstheme="minorHAnsi"/>
          <w:color w:val="000000"/>
          <w:spacing w:val="-3"/>
          <w:sz w:val="18"/>
          <w:szCs w:val="18"/>
          <w:lang w:val="en-GB" w:eastAsia="en-GB"/>
        </w:rPr>
        <w:t>ensure</w:t>
      </w:r>
      <w:r w:rsidRPr="0056586D">
        <w:rPr>
          <w:rFonts w:eastAsia="Calibri" w:cstheme="minorHAnsi"/>
          <w:color w:val="000000"/>
          <w:spacing w:val="-3"/>
          <w:sz w:val="18"/>
          <w:szCs w:val="18"/>
          <w:lang w:val="en-GB" w:eastAsia="en-GB"/>
        </w:rPr>
        <w:t xml:space="preserve"> that, to the degree possible in the initial </w:t>
      </w:r>
      <w:r w:rsidR="009C1EF6">
        <w:rPr>
          <w:rFonts w:eastAsia="Calibri" w:cstheme="minorHAnsi"/>
          <w:color w:val="000000"/>
          <w:spacing w:val="-3"/>
          <w:sz w:val="18"/>
          <w:szCs w:val="18"/>
          <w:lang w:val="en-GB" w:eastAsia="en-GB"/>
        </w:rPr>
        <w:t>stages</w:t>
      </w:r>
      <w:r w:rsidRPr="0056586D">
        <w:rPr>
          <w:rFonts w:eastAsia="Calibri" w:cstheme="minorHAnsi"/>
          <w:color w:val="000000"/>
          <w:spacing w:val="-3"/>
          <w:sz w:val="18"/>
          <w:szCs w:val="18"/>
          <w:lang w:val="en-GB" w:eastAsia="en-GB"/>
        </w:rPr>
        <w:t xml:space="preserve"> of the CFP selection process, only those proponents with sufficient experience, financial strength and stability, demonstrable technical knowledge, evident capacity to satisfy </w:t>
      </w:r>
      <w:r w:rsidR="0026403E">
        <w:rPr>
          <w:rFonts w:eastAsia="Calibri" w:cstheme="minorHAnsi"/>
          <w:color w:val="000000"/>
          <w:spacing w:val="-3"/>
          <w:sz w:val="18"/>
          <w:szCs w:val="18"/>
          <w:lang w:val="en-GB" w:eastAsia="en-GB"/>
        </w:rPr>
        <w:t>UN Women</w:t>
      </w:r>
      <w:r w:rsidRPr="0056586D">
        <w:rPr>
          <w:rFonts w:eastAsia="Calibri" w:cstheme="minorHAnsi"/>
          <w:color w:val="000000"/>
          <w:spacing w:val="-3"/>
          <w:sz w:val="18"/>
          <w:szCs w:val="18"/>
          <w:lang w:val="en-GB" w:eastAsia="en-GB"/>
        </w:rPr>
        <w:t xml:space="preserve"> requirements and superior customer references for supplying the services envisioned in this CFP will qualify for further consideration. </w:t>
      </w:r>
      <w:r w:rsidR="0026403E">
        <w:rPr>
          <w:rFonts w:eastAsia="Calibri" w:cstheme="minorHAnsi"/>
          <w:color w:val="000000"/>
          <w:spacing w:val="-3"/>
          <w:sz w:val="18"/>
          <w:szCs w:val="18"/>
          <w:lang w:val="en-GB" w:eastAsia="en-GB"/>
        </w:rPr>
        <w:t>UN Women</w:t>
      </w:r>
      <w:r w:rsidRPr="0056586D">
        <w:rPr>
          <w:rFonts w:eastAsia="Calibri" w:cstheme="minorHAnsi"/>
          <w:color w:val="000000"/>
          <w:spacing w:val="-3"/>
          <w:sz w:val="18"/>
          <w:szCs w:val="18"/>
          <w:lang w:val="en-GB" w:eastAsia="en-GB"/>
        </w:rPr>
        <w:t xml:space="preserve"> reserves the right to verify any information contained in proponent’s response or to request additional information after the proposal is received.</w:t>
      </w:r>
      <w:r w:rsidR="00A035E0">
        <w:rPr>
          <w:rFonts w:eastAsia="Calibri" w:cstheme="minorHAnsi"/>
          <w:color w:val="000000"/>
          <w:spacing w:val="-3"/>
          <w:sz w:val="18"/>
          <w:szCs w:val="18"/>
          <w:lang w:val="en-GB" w:eastAsia="en-GB"/>
        </w:rPr>
        <w:t xml:space="preserve"> </w:t>
      </w:r>
      <w:r w:rsidRPr="0056586D">
        <w:rPr>
          <w:rFonts w:eastAsia="Calibri" w:cstheme="minorHAnsi"/>
          <w:color w:val="000000"/>
          <w:spacing w:val="-3"/>
          <w:sz w:val="18"/>
          <w:szCs w:val="18"/>
          <w:lang w:val="en-GB" w:eastAsia="en-GB"/>
        </w:rPr>
        <w:t xml:space="preserve">Incomplete or inadequate responses, lack of response or misrepresentation in responding to any questions will </w:t>
      </w:r>
      <w:r w:rsidR="00DA4D9F">
        <w:rPr>
          <w:rFonts w:eastAsia="Calibri" w:cstheme="minorHAnsi"/>
          <w:color w:val="000000"/>
          <w:spacing w:val="-3"/>
          <w:sz w:val="18"/>
          <w:szCs w:val="18"/>
          <w:lang w:val="en-GB" w:eastAsia="en-GB"/>
        </w:rPr>
        <w:t>result in disqualification</w:t>
      </w:r>
      <w:r w:rsidRPr="0056586D">
        <w:rPr>
          <w:rFonts w:eastAsia="Calibri" w:cstheme="minorHAnsi"/>
          <w:color w:val="000000"/>
          <w:spacing w:val="-3"/>
          <w:sz w:val="18"/>
          <w:szCs w:val="18"/>
          <w:lang w:val="en-GB" w:eastAsia="en-GB"/>
        </w:rPr>
        <w:t>.</w:t>
      </w:r>
    </w:p>
    <w:p w14:paraId="14D75303" w14:textId="1B36494E" w:rsidR="001265F6" w:rsidRPr="0056586D" w:rsidRDefault="001265F6" w:rsidP="00DC6588">
      <w:pPr>
        <w:numPr>
          <w:ilvl w:val="1"/>
          <w:numId w:val="0"/>
        </w:numPr>
        <w:tabs>
          <w:tab w:val="left" w:pos="-1440"/>
          <w:tab w:val="left" w:pos="540"/>
        </w:tabs>
        <w:suppressAutoHyphens/>
        <w:spacing w:after="0" w:line="240" w:lineRule="auto"/>
        <w:ind w:left="540" w:hanging="540"/>
        <w:jc w:val="both"/>
        <w:rPr>
          <w:rFonts w:eastAsia="Calibri" w:cstheme="minorHAnsi"/>
          <w:color w:val="000000"/>
          <w:spacing w:val="-3"/>
          <w:sz w:val="18"/>
          <w:szCs w:val="18"/>
          <w:lang w:val="en-GB" w:eastAsia="en-GB"/>
        </w:rPr>
      </w:pPr>
      <w:r w:rsidRPr="0056586D">
        <w:rPr>
          <w:rFonts w:eastAsia="Calibri" w:cstheme="minorHAnsi"/>
          <w:color w:val="000000"/>
          <w:spacing w:val="-3"/>
          <w:sz w:val="18"/>
          <w:szCs w:val="18"/>
          <w:lang w:val="en-GB" w:eastAsia="en-GB"/>
        </w:rPr>
        <w:t xml:space="preserve"> 4.2</w:t>
      </w:r>
      <w:r w:rsidR="00C1175E">
        <w:rPr>
          <w:rFonts w:eastAsia="Calibri" w:cstheme="minorHAnsi"/>
          <w:color w:val="000000"/>
          <w:spacing w:val="-3"/>
          <w:sz w:val="18"/>
          <w:szCs w:val="18"/>
          <w:lang w:val="en-GB" w:eastAsia="en-GB"/>
        </w:rPr>
        <w:tab/>
      </w:r>
      <w:r w:rsidRPr="0056586D">
        <w:rPr>
          <w:rFonts w:eastAsia="Calibri" w:cstheme="minorHAnsi"/>
          <w:color w:val="000000"/>
          <w:spacing w:val="-3"/>
          <w:sz w:val="18"/>
          <w:szCs w:val="18"/>
          <w:lang w:val="en-GB" w:eastAsia="en-GB"/>
        </w:rPr>
        <w:t xml:space="preserve">Proponents will receive a pass/fail rating in the mandatory requirements/pre-qualification criteria section. </w:t>
      </w:r>
      <w:proofErr w:type="gramStart"/>
      <w:r w:rsidRPr="0056586D">
        <w:rPr>
          <w:rFonts w:eastAsia="Calibri" w:cstheme="minorHAnsi"/>
          <w:color w:val="000000"/>
          <w:spacing w:val="-3"/>
          <w:sz w:val="18"/>
          <w:szCs w:val="18"/>
          <w:lang w:val="en-GB" w:eastAsia="en-GB"/>
        </w:rPr>
        <w:t>In order to</w:t>
      </w:r>
      <w:proofErr w:type="gramEnd"/>
      <w:r w:rsidRPr="0056586D">
        <w:rPr>
          <w:rFonts w:eastAsia="Calibri" w:cstheme="minorHAnsi"/>
          <w:color w:val="000000"/>
          <w:spacing w:val="-3"/>
          <w:sz w:val="18"/>
          <w:szCs w:val="18"/>
          <w:lang w:val="en-GB" w:eastAsia="en-GB"/>
        </w:rPr>
        <w:t xml:space="preserve"> be considered for Phase I, proponents must meet all the mandatory requirements/pre-qualification criteria described in this CFP.</w:t>
      </w:r>
    </w:p>
    <w:p w14:paraId="7B4E5995" w14:textId="440FC185" w:rsidR="001265F6" w:rsidRPr="007C4FD2" w:rsidRDefault="001265F6" w:rsidP="00DC6588">
      <w:pPr>
        <w:autoSpaceDE w:val="0"/>
        <w:autoSpaceDN w:val="0"/>
        <w:adjustRightInd w:val="0"/>
        <w:spacing w:after="0" w:line="240" w:lineRule="auto"/>
        <w:ind w:left="357"/>
        <w:jc w:val="both"/>
        <w:rPr>
          <w:rFonts w:eastAsia="Times New Roman" w:cstheme="minorHAnsi"/>
          <w:sz w:val="18"/>
          <w:szCs w:val="18"/>
          <w:lang w:val="en-GB" w:eastAsia="en-GB"/>
        </w:rPr>
      </w:pPr>
    </w:p>
    <w:p w14:paraId="5E6F80E0" w14:textId="1DC99B52" w:rsidR="00C22EF1" w:rsidRPr="007C4FD2" w:rsidRDefault="00C22EF1" w:rsidP="006D381F">
      <w:pPr>
        <w:pStyle w:val="ListParagraph"/>
        <w:keepNext/>
        <w:keepLines/>
        <w:numPr>
          <w:ilvl w:val="0"/>
          <w:numId w:val="30"/>
        </w:numPr>
        <w:tabs>
          <w:tab w:val="left" w:pos="540"/>
        </w:tabs>
        <w:spacing w:after="0" w:line="240" w:lineRule="auto"/>
        <w:ind w:left="540" w:hanging="540"/>
        <w:jc w:val="both"/>
        <w:outlineLvl w:val="0"/>
        <w:rPr>
          <w:rFonts w:eastAsia="Times New Roman" w:cstheme="minorHAnsi"/>
          <w:b/>
          <w:bCs/>
          <w:spacing w:val="-2"/>
          <w:sz w:val="18"/>
          <w:szCs w:val="18"/>
          <w:lang w:val="en-GB" w:eastAsia="en-GB"/>
        </w:rPr>
      </w:pPr>
      <w:r w:rsidRPr="007C4FD2">
        <w:rPr>
          <w:rFonts w:eastAsia="Times New Roman" w:cstheme="minorHAnsi"/>
          <w:b/>
          <w:bCs/>
          <w:sz w:val="18"/>
          <w:szCs w:val="18"/>
          <w:lang w:val="en-GB" w:eastAsia="en-GB"/>
        </w:rPr>
        <w:t xml:space="preserve">Clarification of CFP </w:t>
      </w:r>
      <w:r w:rsidR="0026403E" w:rsidRPr="007C4FD2">
        <w:rPr>
          <w:rFonts w:eastAsia="Times New Roman" w:cstheme="minorHAnsi"/>
          <w:b/>
          <w:bCs/>
          <w:sz w:val="18"/>
          <w:szCs w:val="18"/>
          <w:lang w:val="en-GB" w:eastAsia="en-GB"/>
        </w:rPr>
        <w:t>D</w:t>
      </w:r>
      <w:r w:rsidRPr="007C4FD2">
        <w:rPr>
          <w:rFonts w:eastAsia="Times New Roman" w:cstheme="minorHAnsi"/>
          <w:b/>
          <w:bCs/>
          <w:sz w:val="18"/>
          <w:szCs w:val="18"/>
          <w:lang w:val="en-GB" w:eastAsia="en-GB"/>
        </w:rPr>
        <w:t xml:space="preserve">ocuments </w:t>
      </w:r>
    </w:p>
    <w:p w14:paraId="37863559" w14:textId="694E790D" w:rsidR="009E7AC5" w:rsidRDefault="00426E45" w:rsidP="00DC6588">
      <w:pPr>
        <w:keepNext/>
        <w:keepLines/>
        <w:tabs>
          <w:tab w:val="left" w:pos="-720"/>
          <w:tab w:val="left" w:pos="540"/>
        </w:tabs>
        <w:suppressAutoHyphens/>
        <w:spacing w:after="0" w:line="240" w:lineRule="auto"/>
        <w:ind w:left="540" w:hanging="540"/>
        <w:contextualSpacing/>
        <w:jc w:val="both"/>
        <w:outlineLvl w:val="0"/>
        <w:rPr>
          <w:rFonts w:eastAsia="Times New Roman" w:cstheme="minorHAnsi"/>
          <w:color w:val="000000"/>
          <w:sz w:val="18"/>
          <w:szCs w:val="18"/>
          <w:lang w:val="en-GB" w:eastAsia="en-GB"/>
        </w:rPr>
      </w:pPr>
      <w:r w:rsidRPr="0056586D">
        <w:rPr>
          <w:rFonts w:eastAsia="Times New Roman" w:cstheme="minorHAnsi"/>
          <w:color w:val="000000"/>
          <w:sz w:val="18"/>
          <w:szCs w:val="18"/>
          <w:lang w:val="en-GB" w:eastAsia="en-GB"/>
        </w:rPr>
        <w:t>5</w:t>
      </w:r>
      <w:r w:rsidR="00C22EF1" w:rsidRPr="0056586D">
        <w:rPr>
          <w:rFonts w:eastAsia="Times New Roman" w:cstheme="minorHAnsi"/>
          <w:color w:val="000000"/>
          <w:sz w:val="18"/>
          <w:szCs w:val="18"/>
          <w:lang w:val="en-GB" w:eastAsia="en-GB"/>
        </w:rPr>
        <w:t>.1</w:t>
      </w:r>
      <w:r w:rsidR="00C1175E">
        <w:rPr>
          <w:rFonts w:eastAsia="Times New Roman" w:cstheme="minorHAnsi"/>
          <w:color w:val="000000"/>
          <w:sz w:val="18"/>
          <w:szCs w:val="18"/>
          <w:lang w:val="en-GB" w:eastAsia="en-GB"/>
        </w:rPr>
        <w:tab/>
      </w:r>
      <w:r w:rsidR="00C22EF1" w:rsidRPr="0056586D">
        <w:rPr>
          <w:rFonts w:eastAsia="Times New Roman" w:cstheme="minorHAnsi"/>
          <w:color w:val="000000"/>
          <w:sz w:val="18"/>
          <w:szCs w:val="18"/>
          <w:lang w:val="en-GB" w:eastAsia="en-GB"/>
        </w:rPr>
        <w:t xml:space="preserve">A prospective proponent requiring any clarification of the CFP documents may notify </w:t>
      </w:r>
      <w:r w:rsidR="0026403E">
        <w:rPr>
          <w:rFonts w:eastAsia="Times New Roman" w:cstheme="minorHAnsi"/>
          <w:color w:val="000000"/>
          <w:sz w:val="18"/>
          <w:szCs w:val="18"/>
          <w:lang w:val="en-GB" w:eastAsia="en-GB"/>
        </w:rPr>
        <w:t>UN Women</w:t>
      </w:r>
      <w:r w:rsidR="00C22EF1" w:rsidRPr="0056586D">
        <w:rPr>
          <w:rFonts w:eastAsia="Times New Roman" w:cstheme="minorHAnsi"/>
          <w:color w:val="000000"/>
          <w:sz w:val="18"/>
          <w:szCs w:val="18"/>
          <w:lang w:val="en-GB" w:eastAsia="en-GB"/>
        </w:rPr>
        <w:t xml:space="preserve"> in writing at </w:t>
      </w:r>
      <w:r w:rsidR="0026403E">
        <w:rPr>
          <w:rFonts w:eastAsia="Times New Roman" w:cstheme="minorHAnsi"/>
          <w:color w:val="000000"/>
          <w:sz w:val="18"/>
          <w:szCs w:val="18"/>
          <w:lang w:val="en-GB" w:eastAsia="en-GB"/>
        </w:rPr>
        <w:t xml:space="preserve">UN Women </w:t>
      </w:r>
      <w:r w:rsidR="00C22EF1" w:rsidRPr="0056586D">
        <w:rPr>
          <w:rFonts w:eastAsia="Times New Roman" w:cstheme="minorHAnsi"/>
          <w:color w:val="000000"/>
          <w:sz w:val="18"/>
          <w:szCs w:val="18"/>
          <w:lang w:val="en-GB" w:eastAsia="en-GB"/>
        </w:rPr>
        <w:t xml:space="preserve">email address indicated in the CFP by the specified date and time. </w:t>
      </w:r>
      <w:r w:rsidR="0026403E">
        <w:rPr>
          <w:rFonts w:eastAsia="Times New Roman" w:cstheme="minorHAnsi"/>
          <w:color w:val="000000"/>
          <w:sz w:val="18"/>
          <w:szCs w:val="18"/>
          <w:lang w:val="en-GB" w:eastAsia="en-GB"/>
        </w:rPr>
        <w:t>UN Women</w:t>
      </w:r>
      <w:r w:rsidR="00C22EF1" w:rsidRPr="0056586D">
        <w:rPr>
          <w:rFonts w:eastAsia="Times New Roman" w:cstheme="minorHAnsi"/>
          <w:color w:val="000000"/>
          <w:sz w:val="18"/>
          <w:szCs w:val="18"/>
          <w:lang w:val="en-GB" w:eastAsia="en-GB"/>
        </w:rPr>
        <w:t xml:space="preserve"> will respond in writing to any request for clarification of the CFP documents that it receives by the due date </w:t>
      </w:r>
      <w:r w:rsidR="00107F5C" w:rsidRPr="00107F5C">
        <w:rPr>
          <w:rFonts w:eastAsia="Times New Roman" w:cstheme="minorHAnsi"/>
          <w:color w:val="000000"/>
          <w:sz w:val="18"/>
          <w:szCs w:val="18"/>
          <w:lang w:val="en-GB" w:eastAsia="en-GB"/>
        </w:rPr>
        <w:t xml:space="preserve">for requests for clarification as </w:t>
      </w:r>
      <w:r w:rsidR="00C22EF1" w:rsidRPr="0056586D">
        <w:rPr>
          <w:rFonts w:eastAsia="Times New Roman" w:cstheme="minorHAnsi"/>
          <w:color w:val="000000"/>
          <w:sz w:val="18"/>
          <w:szCs w:val="18"/>
          <w:lang w:val="en-GB" w:eastAsia="en-GB"/>
        </w:rPr>
        <w:t xml:space="preserve">outlined </w:t>
      </w:r>
      <w:r w:rsidR="00527482">
        <w:rPr>
          <w:rFonts w:eastAsia="Times New Roman" w:cstheme="minorHAnsi"/>
          <w:color w:val="000000"/>
          <w:sz w:val="18"/>
          <w:szCs w:val="18"/>
          <w:lang w:val="en-GB" w:eastAsia="en-GB"/>
        </w:rPr>
        <w:t>i</w:t>
      </w:r>
      <w:r w:rsidR="00C22EF1" w:rsidRPr="0056586D">
        <w:rPr>
          <w:rFonts w:eastAsia="Times New Roman" w:cstheme="minorHAnsi"/>
          <w:color w:val="000000"/>
          <w:sz w:val="18"/>
          <w:szCs w:val="18"/>
          <w:lang w:val="en-GB" w:eastAsia="en-GB"/>
        </w:rPr>
        <w:t xml:space="preserve">n </w:t>
      </w:r>
      <w:r w:rsidR="00DE3658" w:rsidRPr="0026564A">
        <w:rPr>
          <w:rFonts w:eastAsia="Times New Roman" w:cstheme="minorHAnsi"/>
          <w:b/>
          <w:bCs/>
          <w:color w:val="000000"/>
          <w:sz w:val="18"/>
          <w:szCs w:val="18"/>
          <w:lang w:val="en-GB" w:eastAsia="en-GB"/>
        </w:rPr>
        <w:t>S</w:t>
      </w:r>
      <w:r w:rsidR="00C22EF1" w:rsidRPr="0026564A">
        <w:rPr>
          <w:rFonts w:eastAsia="Times New Roman" w:cstheme="minorHAnsi"/>
          <w:b/>
          <w:bCs/>
          <w:color w:val="000000"/>
          <w:sz w:val="18"/>
          <w:szCs w:val="18"/>
          <w:lang w:val="en-GB" w:eastAsia="en-GB"/>
        </w:rPr>
        <w:t xml:space="preserve">ection </w:t>
      </w:r>
      <w:r w:rsidR="00A87EE9">
        <w:rPr>
          <w:rFonts w:eastAsia="Times New Roman" w:cstheme="minorHAnsi"/>
          <w:b/>
          <w:bCs/>
          <w:color w:val="000000"/>
          <w:sz w:val="18"/>
          <w:szCs w:val="18"/>
          <w:lang w:val="en-GB" w:eastAsia="en-GB"/>
        </w:rPr>
        <w:t>1b of this annex (on page 1)</w:t>
      </w:r>
      <w:r w:rsidR="00C22EF1" w:rsidRPr="0056586D">
        <w:rPr>
          <w:rFonts w:eastAsia="Times New Roman" w:cstheme="minorHAnsi"/>
          <w:color w:val="000000"/>
          <w:sz w:val="18"/>
          <w:szCs w:val="18"/>
          <w:lang w:val="en-GB" w:eastAsia="en-GB"/>
        </w:rPr>
        <w:t xml:space="preserve">. </w:t>
      </w:r>
    </w:p>
    <w:p w14:paraId="191453A5" w14:textId="1553DBAD" w:rsidR="00C1175E" w:rsidRDefault="009E7AC5" w:rsidP="00DC6588">
      <w:pPr>
        <w:keepNext/>
        <w:keepLines/>
        <w:tabs>
          <w:tab w:val="left" w:pos="-720"/>
          <w:tab w:val="left" w:pos="540"/>
        </w:tabs>
        <w:suppressAutoHyphens/>
        <w:spacing w:after="0" w:line="240" w:lineRule="auto"/>
        <w:ind w:left="540" w:hanging="540"/>
        <w:contextualSpacing/>
        <w:jc w:val="both"/>
        <w:outlineLvl w:val="0"/>
        <w:rPr>
          <w:rFonts w:eastAsia="Times New Roman" w:cstheme="minorHAnsi"/>
          <w:color w:val="000000"/>
          <w:sz w:val="18"/>
          <w:szCs w:val="18"/>
          <w:lang w:val="en-GB" w:eastAsia="en-GB"/>
        </w:rPr>
      </w:pPr>
      <w:r>
        <w:rPr>
          <w:rFonts w:eastAsia="Times New Roman" w:cstheme="minorHAnsi"/>
          <w:color w:val="000000"/>
          <w:sz w:val="18"/>
          <w:szCs w:val="18"/>
          <w:lang w:val="en-GB" w:eastAsia="en-GB"/>
        </w:rPr>
        <w:t>5.2</w:t>
      </w:r>
      <w:r>
        <w:rPr>
          <w:rFonts w:eastAsia="Times New Roman" w:cstheme="minorHAnsi"/>
          <w:color w:val="000000"/>
          <w:sz w:val="18"/>
          <w:szCs w:val="18"/>
          <w:lang w:val="en-GB" w:eastAsia="en-GB"/>
        </w:rPr>
        <w:tab/>
      </w:r>
      <w:r w:rsidR="00C22EF1" w:rsidRPr="0056586D">
        <w:rPr>
          <w:rFonts w:eastAsia="Times New Roman" w:cstheme="minorHAnsi"/>
          <w:color w:val="000000"/>
          <w:sz w:val="18"/>
          <w:szCs w:val="18"/>
          <w:lang w:val="en-GB" w:eastAsia="en-GB"/>
        </w:rPr>
        <w:t xml:space="preserve">Written copies of </w:t>
      </w:r>
      <w:r w:rsidR="0026403E">
        <w:rPr>
          <w:rFonts w:eastAsia="Times New Roman" w:cstheme="minorHAnsi"/>
          <w:color w:val="000000"/>
          <w:sz w:val="18"/>
          <w:szCs w:val="18"/>
          <w:lang w:val="en-GB" w:eastAsia="en-GB"/>
        </w:rPr>
        <w:t>UN Women</w:t>
      </w:r>
      <w:r w:rsidR="00037A69">
        <w:rPr>
          <w:rFonts w:eastAsia="Times New Roman" w:cstheme="minorHAnsi"/>
          <w:color w:val="000000"/>
          <w:sz w:val="18"/>
          <w:szCs w:val="18"/>
          <w:lang w:val="en-GB" w:eastAsia="en-GB"/>
        </w:rPr>
        <w:t>’s</w:t>
      </w:r>
      <w:r w:rsidR="00C22EF1" w:rsidRPr="0056586D">
        <w:rPr>
          <w:rFonts w:eastAsia="Times New Roman" w:cstheme="minorHAnsi"/>
          <w:color w:val="000000"/>
          <w:sz w:val="18"/>
          <w:szCs w:val="18"/>
          <w:lang w:val="en-GB" w:eastAsia="en-GB"/>
        </w:rPr>
        <w:t xml:space="preserve"> response</w:t>
      </w:r>
      <w:r w:rsidR="00951198">
        <w:rPr>
          <w:rFonts w:eastAsia="Times New Roman" w:cstheme="minorHAnsi"/>
          <w:color w:val="000000"/>
          <w:sz w:val="18"/>
          <w:szCs w:val="18"/>
          <w:lang w:val="en-GB" w:eastAsia="en-GB"/>
        </w:rPr>
        <w:t>s</w:t>
      </w:r>
      <w:r w:rsidR="00C22EF1" w:rsidRPr="0056586D">
        <w:rPr>
          <w:rFonts w:eastAsia="Times New Roman" w:cstheme="minorHAnsi"/>
          <w:color w:val="000000"/>
          <w:sz w:val="18"/>
          <w:szCs w:val="18"/>
          <w:lang w:val="en-GB" w:eastAsia="en-GB"/>
        </w:rPr>
        <w:t xml:space="preserve"> </w:t>
      </w:r>
      <w:r w:rsidR="00037A69">
        <w:rPr>
          <w:rFonts w:eastAsia="Times New Roman" w:cstheme="minorHAnsi"/>
          <w:color w:val="000000"/>
          <w:sz w:val="18"/>
          <w:szCs w:val="18"/>
          <w:lang w:val="en-GB" w:eastAsia="en-GB"/>
        </w:rPr>
        <w:t>to such in</w:t>
      </w:r>
      <w:r w:rsidR="00621B31">
        <w:rPr>
          <w:rFonts w:eastAsia="Times New Roman" w:cstheme="minorHAnsi"/>
          <w:color w:val="000000"/>
          <w:sz w:val="18"/>
          <w:szCs w:val="18"/>
          <w:lang w:val="en-GB" w:eastAsia="en-GB"/>
        </w:rPr>
        <w:t xml:space="preserve">quiries </w:t>
      </w:r>
      <w:r w:rsidR="00C22EF1" w:rsidRPr="0056586D">
        <w:rPr>
          <w:rFonts w:eastAsia="Times New Roman" w:cstheme="minorHAnsi"/>
          <w:color w:val="000000"/>
          <w:sz w:val="18"/>
          <w:szCs w:val="18"/>
          <w:lang w:val="en-GB" w:eastAsia="en-GB"/>
        </w:rPr>
        <w:t>(including an explanation of the query but without identifying the source of inquiry) will be posted using the same method as the original posting of this (CFP) document.</w:t>
      </w:r>
    </w:p>
    <w:p w14:paraId="2A8410FD" w14:textId="2C74591F" w:rsidR="006E62D6" w:rsidRPr="0056586D" w:rsidRDefault="00426E45" w:rsidP="00DC6588">
      <w:pPr>
        <w:keepNext/>
        <w:keepLines/>
        <w:tabs>
          <w:tab w:val="left" w:pos="-720"/>
          <w:tab w:val="left" w:pos="540"/>
        </w:tabs>
        <w:suppressAutoHyphens/>
        <w:spacing w:after="0" w:line="240" w:lineRule="auto"/>
        <w:ind w:left="540" w:hanging="540"/>
        <w:contextualSpacing/>
        <w:jc w:val="both"/>
        <w:outlineLvl w:val="0"/>
        <w:rPr>
          <w:rFonts w:eastAsia="Times New Roman" w:cstheme="minorHAnsi"/>
          <w:color w:val="000000"/>
          <w:sz w:val="18"/>
          <w:szCs w:val="18"/>
          <w:lang w:val="en-GB" w:eastAsia="en-GB"/>
        </w:rPr>
      </w:pPr>
      <w:r w:rsidRPr="0056586D">
        <w:rPr>
          <w:rFonts w:eastAsia="Times New Roman" w:cstheme="minorHAnsi"/>
          <w:color w:val="000000"/>
          <w:sz w:val="18"/>
          <w:szCs w:val="18"/>
          <w:lang w:val="en-GB" w:eastAsia="en-GB"/>
        </w:rPr>
        <w:t>5</w:t>
      </w:r>
      <w:r w:rsidR="00C22EF1" w:rsidRPr="0056586D">
        <w:rPr>
          <w:rFonts w:eastAsia="Times New Roman" w:cstheme="minorHAnsi"/>
          <w:color w:val="000000"/>
          <w:sz w:val="18"/>
          <w:szCs w:val="18"/>
          <w:lang w:val="en-GB" w:eastAsia="en-GB"/>
        </w:rPr>
        <w:t>.</w:t>
      </w:r>
      <w:r w:rsidR="002C4802">
        <w:rPr>
          <w:rFonts w:eastAsia="Times New Roman" w:cstheme="minorHAnsi"/>
          <w:color w:val="000000"/>
          <w:sz w:val="18"/>
          <w:szCs w:val="18"/>
          <w:lang w:val="en-GB" w:eastAsia="en-GB"/>
        </w:rPr>
        <w:t>3</w:t>
      </w:r>
      <w:r w:rsidR="00C1175E">
        <w:rPr>
          <w:rFonts w:eastAsia="Times New Roman" w:cstheme="minorHAnsi"/>
          <w:color w:val="000000"/>
          <w:sz w:val="18"/>
          <w:szCs w:val="18"/>
          <w:lang w:val="en-GB" w:eastAsia="en-GB"/>
        </w:rPr>
        <w:tab/>
      </w:r>
      <w:r w:rsidR="00C22EF1" w:rsidRPr="0056586D">
        <w:rPr>
          <w:rFonts w:eastAsia="Times New Roman" w:cstheme="minorHAnsi"/>
          <w:color w:val="000000"/>
          <w:sz w:val="18"/>
          <w:szCs w:val="18"/>
          <w:lang w:val="en-GB" w:eastAsia="en-GB"/>
        </w:rPr>
        <w:t>If the CFP has been advertised publicly, the results of any clarification exercise (including an explanation of the query but without identifying the source of inquiry) will be posted on the advertised source.</w:t>
      </w:r>
    </w:p>
    <w:p w14:paraId="721E4284" w14:textId="61849F73" w:rsidR="006E62D6" w:rsidRPr="007C4FD2" w:rsidRDefault="006E62D6" w:rsidP="00DC6588">
      <w:pPr>
        <w:tabs>
          <w:tab w:val="left" w:pos="-720"/>
        </w:tabs>
        <w:suppressAutoHyphens/>
        <w:spacing w:after="0" w:line="240" w:lineRule="auto"/>
        <w:jc w:val="both"/>
        <w:rPr>
          <w:rFonts w:eastAsia="Times New Roman" w:cstheme="minorHAnsi"/>
          <w:sz w:val="18"/>
          <w:szCs w:val="18"/>
          <w:lang w:val="en-GB" w:eastAsia="en-GB"/>
        </w:rPr>
      </w:pPr>
    </w:p>
    <w:p w14:paraId="05EB1206" w14:textId="6F858D7E" w:rsidR="00290AA2" w:rsidRPr="007F7E08" w:rsidRDefault="006E62D6" w:rsidP="00DC6588">
      <w:pPr>
        <w:tabs>
          <w:tab w:val="left" w:pos="-720"/>
          <w:tab w:val="left" w:pos="540"/>
        </w:tabs>
        <w:suppressAutoHyphens/>
        <w:spacing w:after="0" w:line="240" w:lineRule="auto"/>
        <w:jc w:val="both"/>
        <w:rPr>
          <w:rFonts w:eastAsia="Times New Roman" w:cstheme="minorHAnsi"/>
          <w:b/>
          <w:bCs/>
          <w:sz w:val="18"/>
          <w:szCs w:val="18"/>
          <w:lang w:val="en-GB" w:eastAsia="en-GB"/>
        </w:rPr>
      </w:pPr>
      <w:r w:rsidRPr="007F7E08">
        <w:rPr>
          <w:rFonts w:eastAsia="Times New Roman" w:cstheme="minorHAnsi"/>
          <w:b/>
          <w:bCs/>
          <w:sz w:val="18"/>
          <w:szCs w:val="18"/>
          <w:lang w:val="en-GB" w:eastAsia="en-GB"/>
        </w:rPr>
        <w:t xml:space="preserve">6. </w:t>
      </w:r>
      <w:r w:rsidR="00C1175E" w:rsidRPr="007F7E08">
        <w:rPr>
          <w:rFonts w:eastAsia="Times New Roman" w:cstheme="minorHAnsi"/>
          <w:b/>
          <w:bCs/>
          <w:sz w:val="18"/>
          <w:szCs w:val="18"/>
          <w:lang w:val="en-GB" w:eastAsia="en-GB"/>
        </w:rPr>
        <w:tab/>
      </w:r>
      <w:r w:rsidR="00C22EF1" w:rsidRPr="007F7E08">
        <w:rPr>
          <w:rFonts w:eastAsia="Times New Roman" w:cstheme="minorHAnsi"/>
          <w:b/>
          <w:bCs/>
          <w:sz w:val="18"/>
          <w:szCs w:val="18"/>
          <w:lang w:val="en-GB" w:eastAsia="en-GB"/>
        </w:rPr>
        <w:t xml:space="preserve">Amendments to CFP </w:t>
      </w:r>
      <w:r w:rsidR="002E1273" w:rsidRPr="007F7E08">
        <w:rPr>
          <w:rFonts w:eastAsia="Times New Roman" w:cstheme="minorHAnsi"/>
          <w:b/>
          <w:bCs/>
          <w:sz w:val="18"/>
          <w:szCs w:val="18"/>
          <w:lang w:val="en-GB" w:eastAsia="en-GB"/>
        </w:rPr>
        <w:t>D</w:t>
      </w:r>
      <w:r w:rsidR="00C22EF1" w:rsidRPr="007F7E08">
        <w:rPr>
          <w:rFonts w:eastAsia="Times New Roman" w:cstheme="minorHAnsi"/>
          <w:b/>
          <w:bCs/>
          <w:sz w:val="18"/>
          <w:szCs w:val="18"/>
          <w:lang w:val="en-GB" w:eastAsia="en-GB"/>
        </w:rPr>
        <w:t xml:space="preserve">ocuments </w:t>
      </w:r>
    </w:p>
    <w:p w14:paraId="6B15105B" w14:textId="34523D0F" w:rsidR="00C22EF1" w:rsidRPr="00290AA2" w:rsidRDefault="00426E45" w:rsidP="00DC6588">
      <w:pPr>
        <w:tabs>
          <w:tab w:val="left" w:pos="-720"/>
          <w:tab w:val="left" w:pos="540"/>
        </w:tabs>
        <w:suppressAutoHyphens/>
        <w:spacing w:after="0" w:line="240" w:lineRule="auto"/>
        <w:ind w:left="540" w:hanging="540"/>
        <w:jc w:val="both"/>
        <w:rPr>
          <w:rFonts w:eastAsia="Times New Roman" w:cstheme="minorHAnsi"/>
          <w:color w:val="000000"/>
          <w:sz w:val="18"/>
          <w:szCs w:val="18"/>
          <w:lang w:val="en-GB" w:eastAsia="en-GB"/>
        </w:rPr>
      </w:pPr>
      <w:r w:rsidRPr="0056586D">
        <w:rPr>
          <w:rFonts w:eastAsia="Times New Roman" w:cstheme="minorHAnsi"/>
          <w:color w:val="000000"/>
          <w:sz w:val="18"/>
          <w:szCs w:val="18"/>
          <w:lang w:val="en-GB" w:eastAsia="en-GB"/>
        </w:rPr>
        <w:t>6</w:t>
      </w:r>
      <w:r w:rsidR="00C22EF1" w:rsidRPr="0056586D">
        <w:rPr>
          <w:rFonts w:eastAsia="Times New Roman" w:cstheme="minorHAnsi"/>
          <w:color w:val="000000"/>
          <w:sz w:val="18"/>
          <w:szCs w:val="18"/>
          <w:lang w:val="en-GB" w:eastAsia="en-GB"/>
        </w:rPr>
        <w:t>.1</w:t>
      </w:r>
      <w:r w:rsidR="00290AA2">
        <w:rPr>
          <w:rFonts w:eastAsia="Times New Roman" w:cstheme="minorHAnsi"/>
          <w:color w:val="000000"/>
          <w:sz w:val="18"/>
          <w:szCs w:val="18"/>
          <w:lang w:val="en-GB" w:eastAsia="en-GB"/>
        </w:rPr>
        <w:tab/>
      </w:r>
      <w:r w:rsidR="00C22EF1" w:rsidRPr="0056586D">
        <w:rPr>
          <w:rFonts w:eastAsia="Times New Roman" w:cstheme="minorHAnsi"/>
          <w:color w:val="000000"/>
          <w:sz w:val="18"/>
          <w:szCs w:val="18"/>
          <w:lang w:val="en-GB" w:eastAsia="en-GB"/>
        </w:rPr>
        <w:t xml:space="preserve">At any time prior to the deadline for submission of proposals, </w:t>
      </w:r>
      <w:r w:rsidR="0026403E">
        <w:rPr>
          <w:rFonts w:eastAsia="Times New Roman" w:cstheme="minorHAnsi"/>
          <w:color w:val="000000"/>
          <w:sz w:val="18"/>
          <w:szCs w:val="18"/>
          <w:lang w:val="en-GB" w:eastAsia="en-GB"/>
        </w:rPr>
        <w:t>UN Women</w:t>
      </w:r>
      <w:r w:rsidR="00C22EF1" w:rsidRPr="0056586D">
        <w:rPr>
          <w:rFonts w:eastAsia="Times New Roman" w:cstheme="minorHAnsi"/>
          <w:color w:val="000000"/>
          <w:sz w:val="18"/>
          <w:szCs w:val="18"/>
          <w:lang w:val="en-GB" w:eastAsia="en-GB"/>
        </w:rPr>
        <w:t xml:space="preserve"> may, for any reason, whether at its own initiative or in response to a clarification requested by a prospective proponent, modify the CFP documents by amendment. All prospective proponents that have received the CFP documents will be notified in writing of all amendments to the CFP documents. For open competitions, all amendments will also be posted on the advertised source.</w:t>
      </w:r>
      <w:r w:rsidR="00524131">
        <w:rPr>
          <w:rFonts w:eastAsia="Times New Roman" w:cstheme="minorHAnsi"/>
          <w:color w:val="000000"/>
          <w:sz w:val="18"/>
          <w:szCs w:val="18"/>
          <w:lang w:val="en-GB" w:eastAsia="en-GB"/>
        </w:rPr>
        <w:t xml:space="preserve"> </w:t>
      </w:r>
    </w:p>
    <w:p w14:paraId="222154FE" w14:textId="47529F94" w:rsidR="00C22EF1" w:rsidRDefault="00426E45" w:rsidP="00DC6588">
      <w:pPr>
        <w:keepNext/>
        <w:keepLines/>
        <w:tabs>
          <w:tab w:val="left" w:pos="-720"/>
          <w:tab w:val="left" w:pos="540"/>
        </w:tabs>
        <w:suppressAutoHyphens/>
        <w:spacing w:after="0" w:line="240" w:lineRule="auto"/>
        <w:ind w:left="540" w:hanging="540"/>
        <w:jc w:val="both"/>
        <w:outlineLvl w:val="0"/>
        <w:rPr>
          <w:rFonts w:eastAsia="Times New Roman" w:cstheme="minorHAnsi"/>
          <w:color w:val="000000"/>
          <w:sz w:val="18"/>
          <w:szCs w:val="18"/>
          <w:lang w:val="en-GB" w:eastAsia="en-GB"/>
        </w:rPr>
      </w:pPr>
      <w:r w:rsidRPr="0056586D">
        <w:rPr>
          <w:rFonts w:eastAsia="Times New Roman" w:cstheme="minorHAnsi"/>
          <w:color w:val="000000"/>
          <w:sz w:val="18"/>
          <w:szCs w:val="18"/>
          <w:lang w:val="en-GB" w:eastAsia="en-GB"/>
        </w:rPr>
        <w:lastRenderedPageBreak/>
        <w:t>6</w:t>
      </w:r>
      <w:r w:rsidR="00C22EF1" w:rsidRPr="0056586D">
        <w:rPr>
          <w:rFonts w:eastAsia="Times New Roman" w:cstheme="minorHAnsi"/>
          <w:color w:val="000000"/>
          <w:sz w:val="18"/>
          <w:szCs w:val="18"/>
          <w:lang w:val="en-GB" w:eastAsia="en-GB"/>
        </w:rPr>
        <w:t>.2</w:t>
      </w:r>
      <w:r w:rsidR="00290AA2">
        <w:rPr>
          <w:rFonts w:eastAsia="Times New Roman" w:cstheme="minorHAnsi"/>
          <w:color w:val="000000"/>
          <w:sz w:val="18"/>
          <w:szCs w:val="18"/>
          <w:lang w:val="en-GB" w:eastAsia="en-GB"/>
        </w:rPr>
        <w:tab/>
      </w:r>
      <w:r w:rsidR="00C22EF1" w:rsidRPr="0056586D">
        <w:rPr>
          <w:rFonts w:eastAsia="Times New Roman" w:cstheme="minorHAnsi"/>
          <w:color w:val="000000"/>
          <w:sz w:val="18"/>
          <w:szCs w:val="18"/>
          <w:lang w:val="en-GB" w:eastAsia="en-GB"/>
        </w:rPr>
        <w:t xml:space="preserve">In order to afford prospective proponents reasonable time in which to take the amendment into account in preparing their proposals, </w:t>
      </w:r>
      <w:r w:rsidR="0026403E">
        <w:rPr>
          <w:rFonts w:eastAsia="Times New Roman" w:cstheme="minorHAnsi"/>
          <w:color w:val="000000"/>
          <w:sz w:val="18"/>
          <w:szCs w:val="18"/>
          <w:lang w:val="en-GB" w:eastAsia="en-GB"/>
        </w:rPr>
        <w:t>UN Women</w:t>
      </w:r>
      <w:r w:rsidR="00C22EF1" w:rsidRPr="0056586D">
        <w:rPr>
          <w:rFonts w:eastAsia="Times New Roman" w:cstheme="minorHAnsi"/>
          <w:color w:val="000000"/>
          <w:sz w:val="18"/>
          <w:szCs w:val="18"/>
          <w:lang w:val="en-GB" w:eastAsia="en-GB"/>
        </w:rPr>
        <w:t xml:space="preserve"> may, at its discretion, extend the deadline for the submission of proposal.</w:t>
      </w:r>
    </w:p>
    <w:p w14:paraId="72F7C5AA" w14:textId="77777777" w:rsidR="00290AA2" w:rsidRPr="007C4FD2" w:rsidRDefault="00290AA2" w:rsidP="00DC6588">
      <w:pPr>
        <w:keepNext/>
        <w:keepLines/>
        <w:tabs>
          <w:tab w:val="left" w:pos="-720"/>
          <w:tab w:val="left" w:pos="540"/>
        </w:tabs>
        <w:suppressAutoHyphens/>
        <w:spacing w:after="0" w:line="240" w:lineRule="auto"/>
        <w:ind w:left="540" w:hanging="540"/>
        <w:jc w:val="both"/>
        <w:outlineLvl w:val="0"/>
        <w:rPr>
          <w:rFonts w:eastAsia="Times New Roman" w:cstheme="minorHAnsi"/>
          <w:b/>
          <w:sz w:val="18"/>
          <w:szCs w:val="18"/>
          <w:lang w:val="en-GB" w:eastAsia="en-GB"/>
        </w:rPr>
      </w:pPr>
    </w:p>
    <w:p w14:paraId="73C65755" w14:textId="67321277" w:rsidR="00C22EF1" w:rsidRPr="00DD6DB3" w:rsidRDefault="00C22EF1" w:rsidP="006D381F">
      <w:pPr>
        <w:pStyle w:val="ListParagraph"/>
        <w:keepNext/>
        <w:keepLines/>
        <w:numPr>
          <w:ilvl w:val="0"/>
          <w:numId w:val="31"/>
        </w:numPr>
        <w:tabs>
          <w:tab w:val="left" w:pos="540"/>
        </w:tabs>
        <w:spacing w:after="0" w:line="240" w:lineRule="auto"/>
        <w:ind w:hanging="720"/>
        <w:jc w:val="both"/>
        <w:outlineLvl w:val="0"/>
        <w:rPr>
          <w:rFonts w:eastAsia="Times New Roman" w:cstheme="minorHAnsi"/>
          <w:b/>
          <w:bCs/>
          <w:sz w:val="18"/>
          <w:szCs w:val="18"/>
          <w:lang w:val="en-GB" w:eastAsia="en-GB"/>
        </w:rPr>
      </w:pPr>
      <w:bookmarkStart w:id="2" w:name="_Hlk41573427"/>
      <w:r w:rsidRPr="00DD6DB3">
        <w:rPr>
          <w:rFonts w:eastAsia="Times New Roman" w:cstheme="minorHAnsi"/>
          <w:b/>
          <w:bCs/>
          <w:sz w:val="18"/>
          <w:szCs w:val="18"/>
          <w:lang w:val="en-GB" w:eastAsia="en-GB"/>
        </w:rPr>
        <w:t xml:space="preserve">Language of </w:t>
      </w:r>
      <w:r w:rsidR="002E1273" w:rsidRPr="00DD6DB3">
        <w:rPr>
          <w:rFonts w:eastAsia="Times New Roman" w:cstheme="minorHAnsi"/>
          <w:b/>
          <w:bCs/>
          <w:sz w:val="18"/>
          <w:szCs w:val="18"/>
          <w:lang w:val="en-GB" w:eastAsia="en-GB"/>
        </w:rPr>
        <w:t>P</w:t>
      </w:r>
      <w:r w:rsidRPr="00DD6DB3">
        <w:rPr>
          <w:rFonts w:eastAsia="Times New Roman" w:cstheme="minorHAnsi"/>
          <w:b/>
          <w:bCs/>
          <w:sz w:val="18"/>
          <w:szCs w:val="18"/>
          <w:lang w:val="en-GB" w:eastAsia="en-GB"/>
        </w:rPr>
        <w:t>roposal</w:t>
      </w:r>
      <w:r w:rsidR="0026403E" w:rsidRPr="00DD6DB3">
        <w:rPr>
          <w:rFonts w:eastAsia="Times New Roman" w:cstheme="minorHAnsi"/>
          <w:b/>
          <w:bCs/>
          <w:sz w:val="18"/>
          <w:szCs w:val="18"/>
          <w:lang w:val="en-GB" w:eastAsia="en-GB"/>
        </w:rPr>
        <w:t>s</w:t>
      </w:r>
    </w:p>
    <w:p w14:paraId="691305A1" w14:textId="6C195D6B" w:rsidR="003B247B" w:rsidRPr="00DD6DB3" w:rsidRDefault="00C22EF1" w:rsidP="006D381F">
      <w:pPr>
        <w:pStyle w:val="ListParagraph"/>
        <w:keepNext/>
        <w:keepLines/>
        <w:numPr>
          <w:ilvl w:val="1"/>
          <w:numId w:val="32"/>
        </w:numPr>
        <w:tabs>
          <w:tab w:val="left" w:pos="-720"/>
          <w:tab w:val="left" w:pos="540"/>
        </w:tabs>
        <w:suppressAutoHyphens/>
        <w:spacing w:after="0" w:line="240" w:lineRule="auto"/>
        <w:jc w:val="both"/>
        <w:outlineLvl w:val="0"/>
        <w:rPr>
          <w:rFonts w:eastAsia="Times New Roman" w:cstheme="minorHAnsi"/>
          <w:color w:val="000000"/>
          <w:sz w:val="18"/>
          <w:szCs w:val="18"/>
          <w:lang w:val="en-GB" w:eastAsia="en-GB"/>
        </w:rPr>
      </w:pPr>
      <w:r w:rsidRPr="00DD6DB3">
        <w:rPr>
          <w:rFonts w:eastAsia="Times New Roman" w:cstheme="minorHAnsi"/>
          <w:color w:val="000000"/>
          <w:sz w:val="18"/>
          <w:szCs w:val="18"/>
          <w:lang w:val="en-GB" w:eastAsia="en-GB"/>
        </w:rPr>
        <w:t>T</w:t>
      </w:r>
      <w:r w:rsidR="003B247B" w:rsidRPr="00DD6DB3">
        <w:rPr>
          <w:rFonts w:eastAsia="Times New Roman" w:cstheme="minorHAnsi"/>
          <w:sz w:val="18"/>
          <w:szCs w:val="18"/>
          <w:lang w:val="en-GB" w:eastAsia="en-GB"/>
        </w:rPr>
        <w:t xml:space="preserve">he proposal prepared by the proponent and all correspondence and documents relating to the proposal exchanged between the proponent and </w:t>
      </w:r>
      <w:r w:rsidR="0026403E" w:rsidRPr="00DD6DB3">
        <w:rPr>
          <w:rFonts w:eastAsia="Times New Roman" w:cstheme="minorHAnsi"/>
          <w:sz w:val="18"/>
          <w:szCs w:val="18"/>
          <w:lang w:val="en-GB" w:eastAsia="en-GB"/>
        </w:rPr>
        <w:t>UN Women</w:t>
      </w:r>
      <w:r w:rsidR="003B247B" w:rsidRPr="00DD6DB3">
        <w:rPr>
          <w:rFonts w:eastAsia="Times New Roman" w:cstheme="minorHAnsi"/>
          <w:sz w:val="18"/>
          <w:szCs w:val="18"/>
          <w:lang w:val="en-GB" w:eastAsia="en-GB"/>
        </w:rPr>
        <w:t>, shall be written in English</w:t>
      </w:r>
      <w:r w:rsidR="003B247B" w:rsidRPr="00DD6DB3">
        <w:rPr>
          <w:rFonts w:eastAsia="Times New Roman" w:cstheme="minorHAnsi"/>
          <w:sz w:val="18"/>
          <w:szCs w:val="18"/>
          <w:lang w:eastAsia="en-GB"/>
        </w:rPr>
        <w:t>.</w:t>
      </w:r>
      <w:r w:rsidR="00A035E0" w:rsidRPr="00DD6DB3">
        <w:rPr>
          <w:rFonts w:eastAsia="Times New Roman" w:cstheme="minorHAnsi"/>
          <w:sz w:val="18"/>
          <w:szCs w:val="18"/>
          <w:lang w:val="en-GB" w:eastAsia="en-GB"/>
        </w:rPr>
        <w:t xml:space="preserve"> </w:t>
      </w:r>
    </w:p>
    <w:p w14:paraId="00F1AC09" w14:textId="48D4083B" w:rsidR="00C22EF1" w:rsidRPr="00DD6DB3" w:rsidRDefault="00C22EF1" w:rsidP="006D381F">
      <w:pPr>
        <w:pStyle w:val="ListParagraph"/>
        <w:keepNext/>
        <w:keepLines/>
        <w:numPr>
          <w:ilvl w:val="1"/>
          <w:numId w:val="32"/>
        </w:numPr>
        <w:tabs>
          <w:tab w:val="left" w:pos="-720"/>
          <w:tab w:val="left" w:pos="540"/>
        </w:tabs>
        <w:suppressAutoHyphens/>
        <w:spacing w:after="0" w:line="240" w:lineRule="auto"/>
        <w:jc w:val="both"/>
        <w:outlineLvl w:val="0"/>
        <w:rPr>
          <w:rFonts w:eastAsia="Times New Roman" w:cstheme="minorHAnsi"/>
          <w:color w:val="000000"/>
          <w:sz w:val="18"/>
          <w:szCs w:val="18"/>
          <w:lang w:val="en-GB" w:eastAsia="en-GB"/>
        </w:rPr>
      </w:pPr>
      <w:r w:rsidRPr="00DD6DB3">
        <w:rPr>
          <w:rFonts w:eastAsia="Times New Roman" w:cstheme="minorHAnsi"/>
          <w:color w:val="000000"/>
          <w:sz w:val="18"/>
          <w:szCs w:val="18"/>
          <w:lang w:val="en-GB" w:eastAsia="en-GB"/>
        </w:rPr>
        <w:t xml:space="preserve">Supporting documents and printed literature furnished by the proponent may be in another language provided they are accompanied by an appropriate translation of all relevant passages in English. In any such case, for interpretation of the proposal, the </w:t>
      </w:r>
      <w:r w:rsidR="003C7371" w:rsidRPr="00DD6DB3">
        <w:rPr>
          <w:rFonts w:eastAsia="Times New Roman" w:cstheme="minorHAnsi"/>
          <w:color w:val="000000"/>
          <w:sz w:val="18"/>
          <w:szCs w:val="18"/>
          <w:lang w:val="en-GB" w:eastAsia="en-GB"/>
        </w:rPr>
        <w:t xml:space="preserve">English </w:t>
      </w:r>
      <w:r w:rsidRPr="00DD6DB3">
        <w:rPr>
          <w:rFonts w:eastAsia="Times New Roman" w:cstheme="minorHAnsi"/>
          <w:color w:val="000000"/>
          <w:sz w:val="18"/>
          <w:szCs w:val="18"/>
          <w:lang w:val="en-GB" w:eastAsia="en-GB"/>
        </w:rPr>
        <w:t>translation shall prevail. The sole responsibility for translation and the accuracy thereof shall rest with the proponent.</w:t>
      </w:r>
    </w:p>
    <w:bookmarkEnd w:id="2"/>
    <w:p w14:paraId="2464A558" w14:textId="77777777" w:rsidR="00F569F3" w:rsidRPr="007C4FD2" w:rsidRDefault="00F569F3" w:rsidP="00DC6588">
      <w:pPr>
        <w:keepNext/>
        <w:keepLines/>
        <w:tabs>
          <w:tab w:val="left" w:pos="-720"/>
        </w:tabs>
        <w:suppressAutoHyphens/>
        <w:spacing w:after="0" w:line="240" w:lineRule="auto"/>
        <w:jc w:val="both"/>
        <w:outlineLvl w:val="0"/>
        <w:rPr>
          <w:rFonts w:eastAsia="Times New Roman" w:cstheme="minorHAnsi"/>
          <w:sz w:val="18"/>
          <w:szCs w:val="18"/>
          <w:lang w:val="en-GB" w:eastAsia="en-GB"/>
        </w:rPr>
      </w:pPr>
    </w:p>
    <w:p w14:paraId="52618C44" w14:textId="1139F6C6" w:rsidR="00C22EF1" w:rsidRPr="007C4FD2" w:rsidRDefault="005D0517" w:rsidP="00DC6588">
      <w:pPr>
        <w:keepNext/>
        <w:keepLines/>
        <w:tabs>
          <w:tab w:val="left" w:pos="540"/>
        </w:tabs>
        <w:spacing w:after="0" w:line="240" w:lineRule="auto"/>
        <w:contextualSpacing/>
        <w:jc w:val="both"/>
        <w:outlineLvl w:val="0"/>
        <w:rPr>
          <w:rFonts w:eastAsia="Times New Roman" w:cstheme="minorHAnsi"/>
          <w:b/>
          <w:bCs/>
          <w:sz w:val="18"/>
          <w:szCs w:val="18"/>
          <w:lang w:val="en-GB" w:eastAsia="en-GB"/>
        </w:rPr>
      </w:pPr>
      <w:r w:rsidRPr="007C4FD2">
        <w:rPr>
          <w:rFonts w:eastAsia="Times New Roman" w:cstheme="minorHAnsi"/>
          <w:b/>
          <w:bCs/>
          <w:sz w:val="18"/>
          <w:szCs w:val="18"/>
          <w:lang w:val="en-GB" w:eastAsia="en-GB"/>
        </w:rPr>
        <w:t>8.</w:t>
      </w:r>
      <w:r w:rsidR="002E1273" w:rsidRPr="007C4FD2">
        <w:rPr>
          <w:rFonts w:eastAsia="Times New Roman" w:cstheme="minorHAnsi"/>
          <w:b/>
          <w:bCs/>
          <w:sz w:val="18"/>
          <w:szCs w:val="18"/>
          <w:lang w:val="en-GB" w:eastAsia="en-GB"/>
        </w:rPr>
        <w:tab/>
      </w:r>
      <w:r w:rsidR="00C22EF1" w:rsidRPr="007C4FD2">
        <w:rPr>
          <w:rFonts w:eastAsia="Times New Roman" w:cstheme="minorHAnsi"/>
          <w:b/>
          <w:bCs/>
          <w:sz w:val="18"/>
          <w:szCs w:val="18"/>
          <w:lang w:val="en-GB" w:eastAsia="en-GB"/>
        </w:rPr>
        <w:t xml:space="preserve">Submission of </w:t>
      </w:r>
      <w:r w:rsidR="002E1273" w:rsidRPr="007C4FD2">
        <w:rPr>
          <w:rFonts w:eastAsia="Times New Roman" w:cstheme="minorHAnsi"/>
          <w:b/>
          <w:bCs/>
          <w:sz w:val="18"/>
          <w:szCs w:val="18"/>
          <w:lang w:val="en-GB" w:eastAsia="en-GB"/>
        </w:rPr>
        <w:t>P</w:t>
      </w:r>
      <w:r w:rsidR="00C22EF1" w:rsidRPr="007C4FD2">
        <w:rPr>
          <w:rFonts w:eastAsia="Times New Roman" w:cstheme="minorHAnsi"/>
          <w:b/>
          <w:bCs/>
          <w:sz w:val="18"/>
          <w:szCs w:val="18"/>
          <w:lang w:val="en-GB" w:eastAsia="en-GB"/>
        </w:rPr>
        <w:t>roposal</w:t>
      </w:r>
      <w:r w:rsidR="0026403E" w:rsidRPr="007C4FD2">
        <w:rPr>
          <w:rFonts w:eastAsia="Times New Roman" w:cstheme="minorHAnsi"/>
          <w:b/>
          <w:bCs/>
          <w:sz w:val="18"/>
          <w:szCs w:val="18"/>
          <w:lang w:val="en-GB" w:eastAsia="en-GB"/>
        </w:rPr>
        <w:t>s</w:t>
      </w:r>
    </w:p>
    <w:p w14:paraId="06CC6A2B" w14:textId="39C70BF3" w:rsidR="00C22EF1" w:rsidRPr="00BC4A9D" w:rsidRDefault="00F569F3" w:rsidP="00DC6588">
      <w:pPr>
        <w:numPr>
          <w:ilvl w:val="2"/>
          <w:numId w:val="0"/>
        </w:numPr>
        <w:tabs>
          <w:tab w:val="left" w:pos="-1440"/>
          <w:tab w:val="left" w:pos="540"/>
        </w:tabs>
        <w:suppressAutoHyphens/>
        <w:spacing w:after="0" w:line="240" w:lineRule="auto"/>
        <w:ind w:left="540" w:hanging="540"/>
        <w:contextualSpacing/>
        <w:jc w:val="both"/>
        <w:rPr>
          <w:rFonts w:eastAsia="Calibri" w:cstheme="minorHAnsi"/>
          <w:b/>
          <w:bCs/>
          <w:color w:val="000000"/>
          <w:spacing w:val="-3"/>
          <w:sz w:val="18"/>
          <w:szCs w:val="18"/>
          <w:lang w:val="en-GB" w:eastAsia="en-GB"/>
        </w:rPr>
      </w:pPr>
      <w:r w:rsidRPr="0056586D">
        <w:rPr>
          <w:rFonts w:eastAsia="Calibri" w:cstheme="minorHAnsi"/>
          <w:color w:val="000000"/>
          <w:spacing w:val="-3"/>
          <w:sz w:val="18"/>
          <w:szCs w:val="18"/>
          <w:lang w:val="en-GB" w:eastAsia="en-GB"/>
        </w:rPr>
        <w:t>8</w:t>
      </w:r>
      <w:r w:rsidR="00C22EF1" w:rsidRPr="0056586D">
        <w:rPr>
          <w:rFonts w:eastAsia="Calibri" w:cstheme="minorHAnsi"/>
          <w:color w:val="000000"/>
          <w:spacing w:val="-3"/>
          <w:sz w:val="18"/>
          <w:szCs w:val="18"/>
          <w:lang w:val="en-GB" w:eastAsia="en-GB"/>
        </w:rPr>
        <w:t>.1</w:t>
      </w:r>
      <w:r w:rsidR="002E1273">
        <w:rPr>
          <w:rFonts w:eastAsia="Calibri" w:cstheme="minorHAnsi"/>
          <w:color w:val="000000"/>
          <w:spacing w:val="-3"/>
          <w:sz w:val="18"/>
          <w:szCs w:val="18"/>
          <w:lang w:val="en-GB" w:eastAsia="en-GB"/>
        </w:rPr>
        <w:tab/>
      </w:r>
      <w:r w:rsidR="00C22EF1" w:rsidRPr="0056586D">
        <w:rPr>
          <w:rFonts w:eastAsia="Calibri" w:cstheme="minorHAnsi"/>
          <w:color w:val="000000"/>
          <w:spacing w:val="-3"/>
          <w:sz w:val="18"/>
          <w:szCs w:val="18"/>
          <w:lang w:val="en-GB" w:eastAsia="en-GB"/>
        </w:rPr>
        <w:t>Technical and financial proposals should be submitted as part of the template for proposal submission (</w:t>
      </w:r>
      <w:r w:rsidR="00C22EF1" w:rsidRPr="0056586D">
        <w:rPr>
          <w:rFonts w:eastAsia="Calibri" w:cstheme="minorHAnsi"/>
          <w:b/>
          <w:bCs/>
          <w:color w:val="000000"/>
          <w:spacing w:val="-3"/>
          <w:sz w:val="18"/>
          <w:szCs w:val="18"/>
          <w:lang w:val="en-GB" w:eastAsia="en-GB"/>
        </w:rPr>
        <w:t>Annex B2</w:t>
      </w:r>
      <w:r w:rsidR="00C22EF1" w:rsidRPr="0056586D">
        <w:rPr>
          <w:rFonts w:eastAsia="Calibri" w:cstheme="minorHAnsi"/>
          <w:color w:val="000000"/>
          <w:spacing w:val="-3"/>
          <w:sz w:val="18"/>
          <w:szCs w:val="18"/>
          <w:lang w:val="en-GB" w:eastAsia="en-GB"/>
        </w:rPr>
        <w:t>) in one email with the CFP reference and the clear description of the proposal by the date and time stipulated in this document. If the emails and email attachments are not marked as instructed, UN</w:t>
      </w:r>
      <w:r w:rsidR="0003302B">
        <w:rPr>
          <w:rFonts w:eastAsia="Calibri" w:cstheme="minorHAnsi"/>
          <w:color w:val="000000"/>
          <w:spacing w:val="-3"/>
          <w:sz w:val="18"/>
          <w:szCs w:val="18"/>
          <w:lang w:val="en-GB" w:eastAsia="en-GB"/>
        </w:rPr>
        <w:t xml:space="preserve"> </w:t>
      </w:r>
      <w:r w:rsidR="00C22EF1" w:rsidRPr="0056586D">
        <w:rPr>
          <w:rFonts w:eastAsia="Calibri" w:cstheme="minorHAnsi"/>
          <w:color w:val="000000"/>
          <w:spacing w:val="-3"/>
          <w:sz w:val="18"/>
          <w:szCs w:val="18"/>
          <w:lang w:val="en-GB" w:eastAsia="en-GB"/>
        </w:rPr>
        <w:t>W</w:t>
      </w:r>
      <w:r w:rsidR="0003302B">
        <w:rPr>
          <w:rFonts w:eastAsia="Calibri" w:cstheme="minorHAnsi"/>
          <w:color w:val="000000"/>
          <w:spacing w:val="-3"/>
          <w:sz w:val="18"/>
          <w:szCs w:val="18"/>
          <w:lang w:val="en-GB" w:eastAsia="en-GB"/>
        </w:rPr>
        <w:t xml:space="preserve">omen </w:t>
      </w:r>
      <w:r w:rsidR="00C22EF1" w:rsidRPr="0056586D">
        <w:rPr>
          <w:rFonts w:eastAsia="Calibri" w:cstheme="minorHAnsi"/>
          <w:color w:val="000000"/>
          <w:spacing w:val="-3"/>
          <w:sz w:val="18"/>
          <w:szCs w:val="18"/>
          <w:lang w:val="en-GB" w:eastAsia="en-GB"/>
        </w:rPr>
        <w:t xml:space="preserve">will assume no responsibility for the misplacement or premature opening of the proposals submitted. The email text body should indicate the name and address of the proponent. </w:t>
      </w:r>
      <w:r w:rsidR="00C22EF1" w:rsidRPr="00BC4A9D">
        <w:rPr>
          <w:rFonts w:eastAsia="Calibri" w:cstheme="minorHAnsi"/>
          <w:b/>
          <w:bCs/>
          <w:color w:val="000000"/>
          <w:spacing w:val="-3"/>
          <w:sz w:val="18"/>
          <w:szCs w:val="18"/>
          <w:lang w:val="en-GB" w:eastAsia="en-GB"/>
        </w:rPr>
        <w:t>All proposals should be sent by email to the following secure email address:</w:t>
      </w:r>
      <w:r w:rsidR="00A035E0">
        <w:rPr>
          <w:rFonts w:eastAsia="Calibri" w:cstheme="minorHAnsi"/>
          <w:b/>
          <w:bCs/>
          <w:color w:val="000000"/>
          <w:spacing w:val="-3"/>
          <w:sz w:val="18"/>
          <w:szCs w:val="18"/>
          <w:lang w:val="en-GB" w:eastAsia="en-GB"/>
        </w:rPr>
        <w:t xml:space="preserve"> </w:t>
      </w:r>
      <w:hyperlink r:id="rId16" w:history="1">
        <w:r w:rsidR="00FF2C19" w:rsidRPr="0046117E">
          <w:rPr>
            <w:rStyle w:val="Hyperlink"/>
            <w:rFonts w:eastAsia="Calibri" w:cstheme="minorHAnsi"/>
            <w:b/>
            <w:bCs/>
            <w:sz w:val="18"/>
            <w:szCs w:val="18"/>
            <w:lang w:val="en-CA"/>
          </w:rPr>
          <w:t>registry.india@unwomen.org</w:t>
        </w:r>
      </w:hyperlink>
      <w:r w:rsidR="00FF2C19">
        <w:rPr>
          <w:rFonts w:eastAsia="Calibri" w:cstheme="minorHAnsi"/>
          <w:b/>
          <w:bCs/>
          <w:sz w:val="18"/>
          <w:szCs w:val="18"/>
          <w:lang w:val="en-CA"/>
        </w:rPr>
        <w:t xml:space="preserve"> </w:t>
      </w:r>
      <w:r w:rsidR="0002082B">
        <w:rPr>
          <w:rFonts w:eastAsia="Calibri" w:cstheme="minorHAnsi"/>
          <w:b/>
          <w:bCs/>
          <w:sz w:val="18"/>
          <w:szCs w:val="18"/>
          <w:lang w:val="en-CA"/>
        </w:rPr>
        <w:t>.</w:t>
      </w:r>
      <w:r w:rsidR="00A035E0">
        <w:rPr>
          <w:rFonts w:eastAsia="Calibri" w:cstheme="minorHAnsi"/>
          <w:b/>
          <w:bCs/>
          <w:color w:val="000000"/>
          <w:spacing w:val="-3"/>
          <w:sz w:val="18"/>
          <w:szCs w:val="18"/>
          <w:lang w:val="en-GB" w:eastAsia="en-GB"/>
        </w:rPr>
        <w:t xml:space="preserve"> </w:t>
      </w:r>
    </w:p>
    <w:p w14:paraId="1EF6B63E" w14:textId="32CA87AB" w:rsidR="00C22EF1" w:rsidRPr="0056586D" w:rsidRDefault="00F569F3" w:rsidP="00DC6588">
      <w:pPr>
        <w:tabs>
          <w:tab w:val="left" w:pos="-1440"/>
          <w:tab w:val="left" w:pos="540"/>
        </w:tabs>
        <w:suppressAutoHyphens/>
        <w:spacing w:after="0" w:line="240" w:lineRule="auto"/>
        <w:ind w:left="540" w:hanging="540"/>
        <w:jc w:val="both"/>
        <w:rPr>
          <w:rFonts w:eastAsia="Calibri" w:cstheme="minorHAnsi"/>
          <w:color w:val="000000"/>
          <w:spacing w:val="-3"/>
          <w:sz w:val="18"/>
          <w:szCs w:val="18"/>
          <w:lang w:val="en-GB" w:eastAsia="en-GB"/>
        </w:rPr>
      </w:pPr>
      <w:r w:rsidRPr="0056586D">
        <w:rPr>
          <w:rFonts w:eastAsia="Calibri" w:cstheme="minorHAnsi"/>
          <w:color w:val="000000"/>
          <w:spacing w:val="-3"/>
          <w:sz w:val="18"/>
          <w:szCs w:val="18"/>
          <w:lang w:val="en-GB" w:eastAsia="en-GB"/>
        </w:rPr>
        <w:t>8</w:t>
      </w:r>
      <w:r w:rsidR="00C22EF1" w:rsidRPr="0056586D">
        <w:rPr>
          <w:rFonts w:eastAsia="Calibri" w:cstheme="minorHAnsi"/>
          <w:color w:val="000000"/>
          <w:spacing w:val="-3"/>
          <w:sz w:val="18"/>
          <w:szCs w:val="18"/>
          <w:lang w:val="en-GB" w:eastAsia="en-GB"/>
        </w:rPr>
        <w:t>.2</w:t>
      </w:r>
      <w:r w:rsidR="002E1273">
        <w:rPr>
          <w:rFonts w:eastAsia="Calibri" w:cstheme="minorHAnsi"/>
          <w:color w:val="000000"/>
          <w:spacing w:val="-3"/>
          <w:sz w:val="18"/>
          <w:szCs w:val="18"/>
          <w:lang w:val="en-GB" w:eastAsia="en-GB"/>
        </w:rPr>
        <w:tab/>
      </w:r>
      <w:r w:rsidR="00C22EF1" w:rsidRPr="0056586D">
        <w:rPr>
          <w:rFonts w:eastAsia="Calibri" w:cstheme="minorHAnsi"/>
          <w:color w:val="000000"/>
          <w:spacing w:val="-3"/>
          <w:sz w:val="18"/>
          <w:szCs w:val="18"/>
          <w:lang w:val="en-GB" w:eastAsia="en-GB"/>
        </w:rPr>
        <w:t xml:space="preserve">Proposals should be received by the date, time and means of submission stipulated in this CFP. Proponents are responsible for ensuring that </w:t>
      </w:r>
      <w:r w:rsidR="0026403E">
        <w:rPr>
          <w:rFonts w:eastAsia="Calibri" w:cstheme="minorHAnsi"/>
          <w:color w:val="000000"/>
          <w:spacing w:val="-3"/>
          <w:sz w:val="18"/>
          <w:szCs w:val="18"/>
          <w:lang w:val="en-GB" w:eastAsia="en-GB"/>
        </w:rPr>
        <w:t>UN Women</w:t>
      </w:r>
      <w:r w:rsidR="00C22EF1" w:rsidRPr="0056586D">
        <w:rPr>
          <w:rFonts w:eastAsia="Calibri" w:cstheme="minorHAnsi"/>
          <w:color w:val="000000"/>
          <w:spacing w:val="-3"/>
          <w:sz w:val="18"/>
          <w:szCs w:val="18"/>
          <w:lang w:val="en-GB" w:eastAsia="en-GB"/>
        </w:rPr>
        <w:t xml:space="preserve"> receives their proposal by the due date and time. Proposals received by UN</w:t>
      </w:r>
      <w:r w:rsidR="0003302B">
        <w:rPr>
          <w:rFonts w:eastAsia="Calibri" w:cstheme="minorHAnsi"/>
          <w:color w:val="000000"/>
          <w:spacing w:val="-3"/>
          <w:sz w:val="18"/>
          <w:szCs w:val="18"/>
          <w:lang w:val="en-GB" w:eastAsia="en-GB"/>
        </w:rPr>
        <w:t xml:space="preserve"> Women </w:t>
      </w:r>
      <w:r w:rsidR="00C22EF1" w:rsidRPr="0056586D">
        <w:rPr>
          <w:rFonts w:eastAsia="Calibri" w:cstheme="minorHAnsi"/>
          <w:color w:val="000000"/>
          <w:spacing w:val="-3"/>
          <w:sz w:val="18"/>
          <w:szCs w:val="18"/>
          <w:lang w:val="en-GB" w:eastAsia="en-GB"/>
        </w:rPr>
        <w:t xml:space="preserve">after the due date and time </w:t>
      </w:r>
      <w:r w:rsidR="00596700">
        <w:rPr>
          <w:rFonts w:eastAsia="Calibri" w:cstheme="minorHAnsi"/>
          <w:color w:val="000000"/>
          <w:spacing w:val="-3"/>
          <w:sz w:val="18"/>
          <w:szCs w:val="18"/>
          <w:lang w:val="en-GB" w:eastAsia="en-GB"/>
        </w:rPr>
        <w:t>will</w:t>
      </w:r>
      <w:r w:rsidR="00C22EF1" w:rsidRPr="0056586D">
        <w:rPr>
          <w:rFonts w:eastAsia="Calibri" w:cstheme="minorHAnsi"/>
          <w:color w:val="000000"/>
          <w:spacing w:val="-3"/>
          <w:sz w:val="18"/>
          <w:szCs w:val="18"/>
          <w:lang w:val="en-GB" w:eastAsia="en-GB"/>
        </w:rPr>
        <w:t xml:space="preserve"> be rejected. </w:t>
      </w:r>
    </w:p>
    <w:p w14:paraId="79BA25E3" w14:textId="3EB0C9D4" w:rsidR="00C22EF1" w:rsidRPr="0056586D" w:rsidRDefault="00F569F3" w:rsidP="00DC6588">
      <w:pPr>
        <w:tabs>
          <w:tab w:val="left" w:pos="-1440"/>
          <w:tab w:val="left" w:pos="540"/>
        </w:tabs>
        <w:suppressAutoHyphens/>
        <w:spacing w:after="0" w:line="240" w:lineRule="auto"/>
        <w:ind w:left="540" w:hanging="540"/>
        <w:jc w:val="both"/>
        <w:rPr>
          <w:rFonts w:eastAsia="Calibri" w:cstheme="minorHAnsi"/>
          <w:color w:val="000000"/>
          <w:spacing w:val="-3"/>
          <w:sz w:val="18"/>
          <w:szCs w:val="18"/>
          <w:lang w:val="en-GB" w:eastAsia="en-GB"/>
        </w:rPr>
      </w:pPr>
      <w:r w:rsidRPr="0056586D">
        <w:rPr>
          <w:rFonts w:eastAsia="Calibri" w:cstheme="minorHAnsi"/>
          <w:color w:val="000000"/>
          <w:spacing w:val="-3"/>
          <w:sz w:val="18"/>
          <w:szCs w:val="18"/>
          <w:lang w:val="en-GB" w:eastAsia="en-GB"/>
        </w:rPr>
        <w:t>8</w:t>
      </w:r>
      <w:r w:rsidR="00C22EF1" w:rsidRPr="0056586D">
        <w:rPr>
          <w:rFonts w:eastAsia="Calibri" w:cstheme="minorHAnsi"/>
          <w:color w:val="000000"/>
          <w:spacing w:val="-3"/>
          <w:sz w:val="18"/>
          <w:szCs w:val="18"/>
          <w:lang w:val="en-GB" w:eastAsia="en-GB"/>
        </w:rPr>
        <w:t>.3</w:t>
      </w:r>
      <w:r w:rsidR="0003302B">
        <w:rPr>
          <w:rFonts w:eastAsia="Calibri" w:cstheme="minorHAnsi"/>
          <w:color w:val="000000"/>
          <w:spacing w:val="-3"/>
          <w:sz w:val="18"/>
          <w:szCs w:val="18"/>
          <w:lang w:val="en-GB" w:eastAsia="en-GB"/>
        </w:rPr>
        <w:tab/>
      </w:r>
      <w:r w:rsidR="00C22EF1" w:rsidRPr="0056586D">
        <w:rPr>
          <w:rFonts w:eastAsia="Calibri" w:cstheme="minorHAnsi"/>
          <w:color w:val="000000"/>
          <w:spacing w:val="-3"/>
          <w:sz w:val="18"/>
          <w:szCs w:val="18"/>
          <w:lang w:val="en-GB" w:eastAsia="en-GB"/>
        </w:rPr>
        <w:t>When receiving proposals by email (as is required for the CFP), the receipt time stamp shall be the date and time when the submission has been received in the dedicated UN</w:t>
      </w:r>
      <w:r w:rsidR="0003302B">
        <w:rPr>
          <w:rFonts w:eastAsia="Calibri" w:cstheme="minorHAnsi"/>
          <w:color w:val="000000"/>
          <w:spacing w:val="-3"/>
          <w:sz w:val="18"/>
          <w:szCs w:val="18"/>
          <w:lang w:val="en-GB" w:eastAsia="en-GB"/>
        </w:rPr>
        <w:t xml:space="preserve"> </w:t>
      </w:r>
      <w:r w:rsidR="00C22EF1" w:rsidRPr="0056586D">
        <w:rPr>
          <w:rFonts w:eastAsia="Calibri" w:cstheme="minorHAnsi"/>
          <w:color w:val="000000"/>
          <w:spacing w:val="-3"/>
          <w:sz w:val="18"/>
          <w:szCs w:val="18"/>
          <w:lang w:val="en-GB" w:eastAsia="en-GB"/>
        </w:rPr>
        <w:t>W</w:t>
      </w:r>
      <w:r w:rsidR="0003302B">
        <w:rPr>
          <w:rFonts w:eastAsia="Calibri" w:cstheme="minorHAnsi"/>
          <w:color w:val="000000"/>
          <w:spacing w:val="-3"/>
          <w:sz w:val="18"/>
          <w:szCs w:val="18"/>
          <w:lang w:val="en-GB" w:eastAsia="en-GB"/>
        </w:rPr>
        <w:t xml:space="preserve">omen </w:t>
      </w:r>
      <w:r w:rsidR="00C22EF1" w:rsidRPr="0056586D">
        <w:rPr>
          <w:rFonts w:eastAsia="Calibri" w:cstheme="minorHAnsi"/>
          <w:color w:val="000000"/>
          <w:spacing w:val="-3"/>
          <w:sz w:val="18"/>
          <w:szCs w:val="18"/>
          <w:lang w:val="en-GB" w:eastAsia="en-GB"/>
        </w:rPr>
        <w:t>inbox. UN</w:t>
      </w:r>
      <w:r w:rsidR="0003302B">
        <w:rPr>
          <w:rFonts w:eastAsia="Calibri" w:cstheme="minorHAnsi"/>
          <w:color w:val="000000"/>
          <w:spacing w:val="-3"/>
          <w:sz w:val="18"/>
          <w:szCs w:val="18"/>
          <w:lang w:val="en-GB" w:eastAsia="en-GB"/>
        </w:rPr>
        <w:t xml:space="preserve"> </w:t>
      </w:r>
      <w:r w:rsidR="00C22EF1" w:rsidRPr="0056586D">
        <w:rPr>
          <w:rFonts w:eastAsia="Calibri" w:cstheme="minorHAnsi"/>
          <w:color w:val="000000"/>
          <w:spacing w:val="-3"/>
          <w:sz w:val="18"/>
          <w:szCs w:val="18"/>
          <w:lang w:val="en-GB" w:eastAsia="en-GB"/>
        </w:rPr>
        <w:t>W</w:t>
      </w:r>
      <w:r w:rsidR="0003302B">
        <w:rPr>
          <w:rFonts w:eastAsia="Calibri" w:cstheme="minorHAnsi"/>
          <w:color w:val="000000"/>
          <w:spacing w:val="-3"/>
          <w:sz w:val="18"/>
          <w:szCs w:val="18"/>
          <w:lang w:val="en-GB" w:eastAsia="en-GB"/>
        </w:rPr>
        <w:t xml:space="preserve">omen </w:t>
      </w:r>
      <w:r w:rsidR="00C22EF1" w:rsidRPr="0056586D">
        <w:rPr>
          <w:rFonts w:eastAsia="Calibri" w:cstheme="minorHAnsi"/>
          <w:color w:val="000000"/>
          <w:spacing w:val="-3"/>
          <w:sz w:val="18"/>
          <w:szCs w:val="18"/>
          <w:lang w:val="en-GB" w:eastAsia="en-GB"/>
        </w:rPr>
        <w:t>shall not be responsible for any delays caused by network problems, etc. It is the sole responsibility of proponents to ensure that their proposal is received by UN</w:t>
      </w:r>
      <w:r w:rsidR="0003302B">
        <w:rPr>
          <w:rFonts w:eastAsia="Calibri" w:cstheme="minorHAnsi"/>
          <w:color w:val="000000"/>
          <w:spacing w:val="-3"/>
          <w:sz w:val="18"/>
          <w:szCs w:val="18"/>
          <w:lang w:val="en-GB" w:eastAsia="en-GB"/>
        </w:rPr>
        <w:t xml:space="preserve"> Women </w:t>
      </w:r>
      <w:r w:rsidR="00C22EF1" w:rsidRPr="0056586D">
        <w:rPr>
          <w:rFonts w:eastAsia="Calibri" w:cstheme="minorHAnsi"/>
          <w:color w:val="000000"/>
          <w:spacing w:val="-3"/>
          <w:sz w:val="18"/>
          <w:szCs w:val="18"/>
          <w:lang w:val="en-GB" w:eastAsia="en-GB"/>
        </w:rPr>
        <w:t>in the dedicated inbox on or before the prescribed CFP deadline.</w:t>
      </w:r>
    </w:p>
    <w:p w14:paraId="62B4C41D" w14:textId="05BC2CFA" w:rsidR="00F74F39" w:rsidRPr="0056586D" w:rsidRDefault="00F569F3" w:rsidP="00DC6588">
      <w:pPr>
        <w:tabs>
          <w:tab w:val="left" w:pos="-1440"/>
          <w:tab w:val="left" w:pos="540"/>
        </w:tabs>
        <w:suppressAutoHyphens/>
        <w:spacing w:after="0" w:line="240" w:lineRule="auto"/>
        <w:ind w:left="540" w:hanging="540"/>
        <w:jc w:val="both"/>
        <w:rPr>
          <w:rFonts w:eastAsia="Calibri" w:cstheme="minorHAnsi"/>
          <w:color w:val="000000"/>
          <w:spacing w:val="-3"/>
          <w:sz w:val="18"/>
          <w:szCs w:val="18"/>
          <w:lang w:val="en-GB" w:eastAsia="en-GB"/>
        </w:rPr>
      </w:pPr>
      <w:r w:rsidRPr="0056586D">
        <w:rPr>
          <w:rFonts w:eastAsia="Calibri" w:cstheme="minorHAnsi"/>
          <w:color w:val="000000"/>
          <w:spacing w:val="-3"/>
          <w:sz w:val="18"/>
          <w:szCs w:val="18"/>
          <w:lang w:val="en-GB" w:eastAsia="en-GB"/>
        </w:rPr>
        <w:t>8</w:t>
      </w:r>
      <w:r w:rsidR="00C22EF1" w:rsidRPr="0056586D">
        <w:rPr>
          <w:rFonts w:eastAsia="Calibri" w:cstheme="minorHAnsi"/>
          <w:color w:val="000000"/>
          <w:spacing w:val="-3"/>
          <w:sz w:val="18"/>
          <w:szCs w:val="18"/>
          <w:lang w:val="en-GB" w:eastAsia="en-GB"/>
        </w:rPr>
        <w:t>.</w:t>
      </w:r>
      <w:r w:rsidR="00FA051D" w:rsidRPr="0056586D">
        <w:rPr>
          <w:rFonts w:eastAsia="Calibri" w:cstheme="minorHAnsi"/>
          <w:color w:val="000000"/>
          <w:spacing w:val="-3"/>
          <w:sz w:val="18"/>
          <w:szCs w:val="18"/>
          <w:lang w:val="en-GB" w:eastAsia="en-GB"/>
        </w:rPr>
        <w:t>4</w:t>
      </w:r>
      <w:r w:rsidR="0026403E">
        <w:rPr>
          <w:rFonts w:eastAsia="Calibri" w:cstheme="minorHAnsi"/>
          <w:b/>
          <w:bCs/>
          <w:color w:val="000000"/>
          <w:spacing w:val="-3"/>
          <w:sz w:val="18"/>
          <w:szCs w:val="18"/>
          <w:lang w:val="en-GB" w:eastAsia="en-GB"/>
        </w:rPr>
        <w:tab/>
      </w:r>
      <w:r w:rsidR="00C22EF1" w:rsidRPr="0056586D">
        <w:rPr>
          <w:rFonts w:eastAsia="Calibri" w:cstheme="minorHAnsi"/>
          <w:b/>
          <w:bCs/>
          <w:color w:val="000000"/>
          <w:spacing w:val="-3"/>
          <w:sz w:val="18"/>
          <w:szCs w:val="18"/>
          <w:lang w:val="en-GB" w:eastAsia="en-GB"/>
        </w:rPr>
        <w:t>Late proposals:</w:t>
      </w:r>
      <w:r w:rsidR="00C22EF1" w:rsidRPr="0056586D">
        <w:rPr>
          <w:rFonts w:eastAsia="Calibri" w:cstheme="minorHAnsi"/>
          <w:color w:val="000000"/>
          <w:spacing w:val="-3"/>
          <w:sz w:val="18"/>
          <w:szCs w:val="18"/>
          <w:lang w:val="en-GB" w:eastAsia="en-GB"/>
        </w:rPr>
        <w:t xml:space="preserve"> Any proposals received by UN</w:t>
      </w:r>
      <w:r w:rsidR="0003302B">
        <w:rPr>
          <w:rFonts w:eastAsia="Calibri" w:cstheme="minorHAnsi"/>
          <w:color w:val="000000"/>
          <w:spacing w:val="-3"/>
          <w:sz w:val="18"/>
          <w:szCs w:val="18"/>
          <w:lang w:val="en-GB" w:eastAsia="en-GB"/>
        </w:rPr>
        <w:t xml:space="preserve"> </w:t>
      </w:r>
      <w:r w:rsidR="00C22EF1" w:rsidRPr="0056586D">
        <w:rPr>
          <w:rFonts w:eastAsia="Calibri" w:cstheme="minorHAnsi"/>
          <w:color w:val="000000"/>
          <w:spacing w:val="-3"/>
          <w:sz w:val="18"/>
          <w:szCs w:val="18"/>
          <w:lang w:val="en-GB" w:eastAsia="en-GB"/>
        </w:rPr>
        <w:t>W</w:t>
      </w:r>
      <w:r w:rsidR="0003302B">
        <w:rPr>
          <w:rFonts w:eastAsia="Calibri" w:cstheme="minorHAnsi"/>
          <w:color w:val="000000"/>
          <w:spacing w:val="-3"/>
          <w:sz w:val="18"/>
          <w:szCs w:val="18"/>
          <w:lang w:val="en-GB" w:eastAsia="en-GB"/>
        </w:rPr>
        <w:t xml:space="preserve">omen </w:t>
      </w:r>
      <w:r w:rsidR="00C22EF1" w:rsidRPr="0056586D">
        <w:rPr>
          <w:rFonts w:eastAsia="Calibri" w:cstheme="minorHAnsi"/>
          <w:color w:val="000000"/>
          <w:spacing w:val="-3"/>
          <w:sz w:val="18"/>
          <w:szCs w:val="18"/>
          <w:lang w:val="en-GB" w:eastAsia="en-GB"/>
        </w:rPr>
        <w:t xml:space="preserve">after the deadline for submission of proposals prescribed in this document, </w:t>
      </w:r>
      <w:r w:rsidR="00596700">
        <w:rPr>
          <w:rFonts w:eastAsia="Calibri" w:cstheme="minorHAnsi"/>
          <w:color w:val="000000"/>
          <w:spacing w:val="-3"/>
          <w:sz w:val="18"/>
          <w:szCs w:val="18"/>
          <w:lang w:val="en-GB" w:eastAsia="en-GB"/>
        </w:rPr>
        <w:t>will</w:t>
      </w:r>
      <w:r w:rsidR="00C22EF1" w:rsidRPr="0056586D">
        <w:rPr>
          <w:rFonts w:eastAsia="Calibri" w:cstheme="minorHAnsi"/>
          <w:color w:val="000000"/>
          <w:spacing w:val="-3"/>
          <w:sz w:val="18"/>
          <w:szCs w:val="18"/>
          <w:lang w:val="en-GB" w:eastAsia="en-GB"/>
        </w:rPr>
        <w:t xml:space="preserve"> be rejected.</w:t>
      </w:r>
    </w:p>
    <w:p w14:paraId="3EA4904E" w14:textId="77777777" w:rsidR="00F74F39" w:rsidRPr="007C4FD2" w:rsidRDefault="00F74F39" w:rsidP="00DC6588">
      <w:pPr>
        <w:tabs>
          <w:tab w:val="left" w:pos="-1440"/>
          <w:tab w:val="left" w:pos="720"/>
        </w:tabs>
        <w:suppressAutoHyphens/>
        <w:spacing w:after="0" w:line="240" w:lineRule="auto"/>
        <w:jc w:val="both"/>
        <w:rPr>
          <w:rFonts w:eastAsia="Calibri" w:cstheme="minorHAnsi"/>
          <w:spacing w:val="-3"/>
          <w:sz w:val="18"/>
          <w:szCs w:val="18"/>
          <w:lang w:val="en-GB" w:eastAsia="en-GB"/>
        </w:rPr>
      </w:pPr>
    </w:p>
    <w:p w14:paraId="2A07EB0F" w14:textId="2B272969" w:rsidR="00C22EF1" w:rsidRPr="007C4FD2" w:rsidRDefault="00F74F39" w:rsidP="00DC6588">
      <w:pPr>
        <w:tabs>
          <w:tab w:val="left" w:pos="-1440"/>
          <w:tab w:val="left" w:pos="540"/>
          <w:tab w:val="left" w:pos="720"/>
        </w:tabs>
        <w:suppressAutoHyphens/>
        <w:spacing w:after="0" w:line="240" w:lineRule="auto"/>
        <w:ind w:left="540" w:hanging="540"/>
        <w:jc w:val="both"/>
        <w:rPr>
          <w:rFonts w:eastAsia="Calibri" w:cstheme="minorHAnsi"/>
          <w:spacing w:val="-3"/>
          <w:sz w:val="18"/>
          <w:szCs w:val="18"/>
          <w:lang w:val="en-GB" w:eastAsia="en-GB"/>
        </w:rPr>
      </w:pPr>
      <w:r w:rsidRPr="007C4FD2">
        <w:rPr>
          <w:rFonts w:eastAsia="Calibri" w:cstheme="minorHAnsi"/>
          <w:b/>
          <w:spacing w:val="-3"/>
          <w:sz w:val="18"/>
          <w:szCs w:val="18"/>
          <w:lang w:val="en-GB" w:eastAsia="en-GB"/>
        </w:rPr>
        <w:t>9.</w:t>
      </w:r>
      <w:r w:rsidR="0026403E" w:rsidRPr="007C4FD2">
        <w:rPr>
          <w:rFonts w:eastAsia="Calibri" w:cstheme="minorHAnsi"/>
          <w:b/>
          <w:spacing w:val="-3"/>
          <w:sz w:val="18"/>
          <w:szCs w:val="18"/>
          <w:lang w:val="en-GB" w:eastAsia="en-GB"/>
        </w:rPr>
        <w:tab/>
      </w:r>
      <w:r w:rsidR="00C22EF1" w:rsidRPr="007C4FD2">
        <w:rPr>
          <w:rFonts w:eastAsia="Times New Roman" w:cstheme="minorHAnsi"/>
          <w:b/>
          <w:bCs/>
          <w:sz w:val="18"/>
          <w:szCs w:val="18"/>
          <w:lang w:val="en-GB" w:eastAsia="en-GB"/>
        </w:rPr>
        <w:t xml:space="preserve">Clarification of </w:t>
      </w:r>
      <w:r w:rsidR="0026403E" w:rsidRPr="007C4FD2">
        <w:rPr>
          <w:rFonts w:eastAsia="Times New Roman" w:cstheme="minorHAnsi"/>
          <w:b/>
          <w:bCs/>
          <w:sz w:val="18"/>
          <w:szCs w:val="18"/>
          <w:lang w:val="en-GB" w:eastAsia="en-GB"/>
        </w:rPr>
        <w:t>P</w:t>
      </w:r>
      <w:r w:rsidR="00C22EF1" w:rsidRPr="007C4FD2">
        <w:rPr>
          <w:rFonts w:eastAsia="Times New Roman" w:cstheme="minorHAnsi"/>
          <w:b/>
          <w:bCs/>
          <w:sz w:val="18"/>
          <w:szCs w:val="18"/>
          <w:lang w:val="en-GB" w:eastAsia="en-GB"/>
        </w:rPr>
        <w:t>roposals</w:t>
      </w:r>
    </w:p>
    <w:p w14:paraId="0CD16AF4" w14:textId="50DDEE8B" w:rsidR="00C22EF1" w:rsidRPr="0056586D" w:rsidRDefault="00BC672E" w:rsidP="00DC6588">
      <w:pPr>
        <w:keepNext/>
        <w:keepLines/>
        <w:tabs>
          <w:tab w:val="left" w:pos="540"/>
        </w:tabs>
        <w:spacing w:after="0" w:line="240" w:lineRule="auto"/>
        <w:ind w:left="540" w:hanging="540"/>
        <w:contextualSpacing/>
        <w:jc w:val="both"/>
        <w:outlineLvl w:val="0"/>
        <w:rPr>
          <w:rFonts w:eastAsia="Times New Roman" w:cstheme="minorHAnsi"/>
          <w:color w:val="000000"/>
          <w:spacing w:val="-2"/>
          <w:sz w:val="18"/>
          <w:szCs w:val="18"/>
          <w:lang w:val="en-GB" w:eastAsia="en-GB"/>
        </w:rPr>
      </w:pPr>
      <w:r w:rsidRPr="0056586D">
        <w:rPr>
          <w:rFonts w:eastAsia="Times New Roman" w:cstheme="minorHAnsi"/>
          <w:color w:val="000000"/>
          <w:spacing w:val="-2"/>
          <w:sz w:val="18"/>
          <w:szCs w:val="18"/>
          <w:lang w:val="en-GB" w:eastAsia="en-GB"/>
        </w:rPr>
        <w:t>9.1</w:t>
      </w:r>
      <w:r w:rsidR="0026403E">
        <w:rPr>
          <w:rFonts w:eastAsia="Times New Roman" w:cstheme="minorHAnsi"/>
          <w:color w:val="000000"/>
          <w:spacing w:val="-2"/>
          <w:sz w:val="18"/>
          <w:szCs w:val="18"/>
          <w:lang w:val="en-GB" w:eastAsia="en-GB"/>
        </w:rPr>
        <w:tab/>
      </w:r>
      <w:r w:rsidR="00C22EF1" w:rsidRPr="0056586D">
        <w:rPr>
          <w:rFonts w:eastAsia="Times New Roman" w:cstheme="minorHAnsi"/>
          <w:color w:val="000000"/>
          <w:spacing w:val="-2"/>
          <w:sz w:val="18"/>
          <w:szCs w:val="18"/>
          <w:lang w:val="en-GB" w:eastAsia="en-GB"/>
        </w:rPr>
        <w:t xml:space="preserve">To assist in the examination, evaluation and comparison of proposals, </w:t>
      </w:r>
      <w:r w:rsidR="0026403E">
        <w:rPr>
          <w:rFonts w:eastAsia="Times New Roman" w:cstheme="minorHAnsi"/>
          <w:color w:val="000000"/>
          <w:spacing w:val="-2"/>
          <w:sz w:val="18"/>
          <w:szCs w:val="18"/>
          <w:lang w:val="en-GB" w:eastAsia="en-GB"/>
        </w:rPr>
        <w:t>UN Women</w:t>
      </w:r>
      <w:r w:rsidR="00C22EF1" w:rsidRPr="0056586D">
        <w:rPr>
          <w:rFonts w:eastAsia="Times New Roman" w:cstheme="minorHAnsi"/>
          <w:color w:val="000000"/>
          <w:spacing w:val="-2"/>
          <w:sz w:val="18"/>
          <w:szCs w:val="18"/>
          <w:lang w:val="en-GB" w:eastAsia="en-GB"/>
        </w:rPr>
        <w:t xml:space="preserve"> may, at its discretion, ask the proponent for a clarification of its proposal. The request for clarification and the response shall be in writing and no change in the price or substance of the proposal shall be sought, </w:t>
      </w:r>
      <w:proofErr w:type="gramStart"/>
      <w:r w:rsidR="00C22EF1" w:rsidRPr="0056586D">
        <w:rPr>
          <w:rFonts w:eastAsia="Times New Roman" w:cstheme="minorHAnsi"/>
          <w:color w:val="000000"/>
          <w:spacing w:val="-2"/>
          <w:sz w:val="18"/>
          <w:szCs w:val="18"/>
          <w:lang w:val="en-GB" w:eastAsia="en-GB"/>
        </w:rPr>
        <w:t>offered</w:t>
      </w:r>
      <w:proofErr w:type="gramEnd"/>
      <w:r w:rsidR="00C22EF1" w:rsidRPr="0056586D">
        <w:rPr>
          <w:rFonts w:eastAsia="Times New Roman" w:cstheme="minorHAnsi"/>
          <w:color w:val="000000"/>
          <w:spacing w:val="-2"/>
          <w:sz w:val="18"/>
          <w:szCs w:val="18"/>
          <w:lang w:val="en-GB" w:eastAsia="en-GB"/>
        </w:rPr>
        <w:t xml:space="preserve"> or permitted. </w:t>
      </w:r>
      <w:r w:rsidR="0026403E">
        <w:rPr>
          <w:rFonts w:eastAsia="Times New Roman" w:cstheme="minorHAnsi"/>
          <w:color w:val="000000"/>
          <w:spacing w:val="-2"/>
          <w:sz w:val="18"/>
          <w:szCs w:val="18"/>
          <w:lang w:val="en-GB" w:eastAsia="en-GB"/>
        </w:rPr>
        <w:t xml:space="preserve">UN Women </w:t>
      </w:r>
      <w:r w:rsidR="00C22EF1" w:rsidRPr="0056586D">
        <w:rPr>
          <w:rFonts w:eastAsia="Times New Roman" w:cstheme="minorHAnsi"/>
          <w:color w:val="000000"/>
          <w:spacing w:val="-2"/>
          <w:sz w:val="18"/>
          <w:szCs w:val="18"/>
          <w:lang w:val="en-GB" w:eastAsia="en-GB"/>
        </w:rPr>
        <w:t>will review minor informalities, errors, clerical mistakes, apparent errors in price and missing documents.</w:t>
      </w:r>
    </w:p>
    <w:p w14:paraId="0ECA58EE" w14:textId="77777777" w:rsidR="00BC672E" w:rsidRPr="007C4FD2" w:rsidRDefault="00BC672E" w:rsidP="00DC6588">
      <w:pPr>
        <w:keepNext/>
        <w:keepLines/>
        <w:spacing w:after="0" w:line="240" w:lineRule="auto"/>
        <w:jc w:val="both"/>
        <w:outlineLvl w:val="0"/>
        <w:rPr>
          <w:rFonts w:eastAsia="Times New Roman" w:cstheme="minorHAnsi"/>
          <w:spacing w:val="-2"/>
          <w:sz w:val="18"/>
          <w:szCs w:val="18"/>
          <w:lang w:val="en-GB" w:eastAsia="en-GB"/>
        </w:rPr>
      </w:pPr>
    </w:p>
    <w:p w14:paraId="105B0071" w14:textId="0BBB3F29" w:rsidR="00C22EF1" w:rsidRPr="00DD6DB3" w:rsidRDefault="00C22EF1" w:rsidP="006D381F">
      <w:pPr>
        <w:pStyle w:val="ListParagraph"/>
        <w:keepNext/>
        <w:keepLines/>
        <w:numPr>
          <w:ilvl w:val="0"/>
          <w:numId w:val="33"/>
        </w:numPr>
        <w:tabs>
          <w:tab w:val="left" w:pos="540"/>
        </w:tabs>
        <w:spacing w:after="0" w:line="240" w:lineRule="auto"/>
        <w:jc w:val="both"/>
        <w:outlineLvl w:val="0"/>
        <w:rPr>
          <w:rFonts w:eastAsia="Times New Roman" w:cstheme="minorHAnsi"/>
          <w:b/>
          <w:bCs/>
          <w:sz w:val="18"/>
          <w:szCs w:val="18"/>
          <w:lang w:val="en-GB" w:eastAsia="en-GB"/>
        </w:rPr>
      </w:pPr>
      <w:r w:rsidRPr="00DD6DB3">
        <w:rPr>
          <w:rFonts w:eastAsia="Times New Roman" w:cstheme="minorHAnsi"/>
          <w:b/>
          <w:bCs/>
          <w:sz w:val="18"/>
          <w:szCs w:val="18"/>
          <w:lang w:val="en-GB" w:eastAsia="en-GB"/>
        </w:rPr>
        <w:t xml:space="preserve">Proposal </w:t>
      </w:r>
      <w:r w:rsidR="0026403E" w:rsidRPr="00DD6DB3">
        <w:rPr>
          <w:rFonts w:eastAsia="Times New Roman" w:cstheme="minorHAnsi"/>
          <w:b/>
          <w:bCs/>
          <w:sz w:val="18"/>
          <w:szCs w:val="18"/>
          <w:lang w:val="en-GB" w:eastAsia="en-GB"/>
        </w:rPr>
        <w:t>C</w:t>
      </w:r>
      <w:r w:rsidRPr="00DD6DB3">
        <w:rPr>
          <w:rFonts w:eastAsia="Times New Roman" w:cstheme="minorHAnsi"/>
          <w:b/>
          <w:bCs/>
          <w:sz w:val="18"/>
          <w:szCs w:val="18"/>
          <w:lang w:val="en-GB" w:eastAsia="en-GB"/>
        </w:rPr>
        <w:t>urrencies</w:t>
      </w:r>
    </w:p>
    <w:p w14:paraId="0E2CA0F5" w14:textId="021A89B1" w:rsidR="00C22EF1" w:rsidRPr="0056586D" w:rsidRDefault="00BC672E" w:rsidP="00DC6588">
      <w:pPr>
        <w:keepNext/>
        <w:keepLines/>
        <w:tabs>
          <w:tab w:val="left" w:pos="540"/>
        </w:tabs>
        <w:spacing w:after="0" w:line="240" w:lineRule="auto"/>
        <w:ind w:left="540" w:hanging="540"/>
        <w:contextualSpacing/>
        <w:jc w:val="both"/>
        <w:outlineLvl w:val="0"/>
        <w:rPr>
          <w:rFonts w:eastAsia="Times New Roman" w:cstheme="minorHAnsi"/>
          <w:color w:val="000000"/>
          <w:sz w:val="18"/>
          <w:szCs w:val="18"/>
          <w:lang w:val="en-GB" w:eastAsia="en-GB"/>
        </w:rPr>
      </w:pPr>
      <w:r w:rsidRPr="0056586D">
        <w:rPr>
          <w:rFonts w:eastAsia="Times New Roman" w:cstheme="minorHAnsi"/>
          <w:color w:val="000000"/>
          <w:sz w:val="18"/>
          <w:szCs w:val="18"/>
          <w:lang w:val="en-GB" w:eastAsia="en-GB"/>
        </w:rPr>
        <w:t xml:space="preserve">10.1 </w:t>
      </w:r>
      <w:r w:rsidR="0026403E">
        <w:rPr>
          <w:rFonts w:eastAsia="Times New Roman" w:cstheme="minorHAnsi"/>
          <w:color w:val="000000"/>
          <w:sz w:val="18"/>
          <w:szCs w:val="18"/>
          <w:lang w:val="en-GB" w:eastAsia="en-GB"/>
        </w:rPr>
        <w:tab/>
      </w:r>
      <w:r w:rsidR="00C22EF1" w:rsidRPr="0056586D">
        <w:rPr>
          <w:rFonts w:eastAsia="Times New Roman" w:cstheme="minorHAnsi"/>
          <w:color w:val="000000"/>
          <w:sz w:val="18"/>
          <w:szCs w:val="18"/>
          <w:lang w:val="en-GB" w:eastAsia="en-GB"/>
        </w:rPr>
        <w:t>All prices shall be quoted in (</w:t>
      </w:r>
      <w:r w:rsidR="0063433F" w:rsidRPr="0056586D">
        <w:rPr>
          <w:rFonts w:eastAsia="Times New Roman" w:cstheme="minorHAnsi"/>
          <w:color w:val="000000"/>
          <w:sz w:val="18"/>
          <w:szCs w:val="18"/>
          <w:lang w:val="en-GB" w:eastAsia="en-GB"/>
        </w:rPr>
        <w:t xml:space="preserve">local </w:t>
      </w:r>
      <w:r w:rsidR="00C22EF1" w:rsidRPr="0056586D">
        <w:rPr>
          <w:rFonts w:eastAsia="Times New Roman" w:cstheme="minorHAnsi"/>
          <w:color w:val="000000"/>
          <w:sz w:val="18"/>
          <w:szCs w:val="18"/>
          <w:lang w:val="en-GB" w:eastAsia="en-GB"/>
        </w:rPr>
        <w:t>currency</w:t>
      </w:r>
      <w:r w:rsidR="00281A56">
        <w:rPr>
          <w:rFonts w:eastAsia="Times New Roman" w:cstheme="minorHAnsi"/>
          <w:color w:val="000000"/>
          <w:sz w:val="18"/>
          <w:szCs w:val="18"/>
          <w:lang w:val="en-GB" w:eastAsia="en-GB"/>
        </w:rPr>
        <w:t>)</w:t>
      </w:r>
      <w:r w:rsidR="004B05FD">
        <w:rPr>
          <w:rFonts w:eastAsia="Times New Roman" w:cstheme="minorHAnsi"/>
          <w:color w:val="000000"/>
          <w:sz w:val="18"/>
          <w:szCs w:val="18"/>
          <w:lang w:val="en-GB" w:eastAsia="en-GB"/>
        </w:rPr>
        <w:t xml:space="preserve"> </w:t>
      </w:r>
      <w:r w:rsidR="00FF2C19" w:rsidRPr="005E3C93">
        <w:rPr>
          <w:rFonts w:ascii="Calibri" w:eastAsia="Times New Roman" w:hAnsi="Calibri" w:cs="Calibri"/>
          <w:color w:val="000000"/>
          <w:sz w:val="18"/>
          <w:szCs w:val="18"/>
          <w:lang w:val="en-GB" w:eastAsia="en-GB"/>
        </w:rPr>
        <w:t>INR (INDIAN RUPEES) only</w:t>
      </w:r>
      <w:r w:rsidR="00FF2C19">
        <w:rPr>
          <w:rFonts w:ascii="Calibri" w:eastAsia="Times New Roman" w:hAnsi="Calibri" w:cs="Calibri"/>
          <w:color w:val="000000"/>
          <w:sz w:val="18"/>
          <w:szCs w:val="18"/>
          <w:lang w:val="en-GB" w:eastAsia="en-GB"/>
        </w:rPr>
        <w:t>.</w:t>
      </w:r>
    </w:p>
    <w:p w14:paraId="6127896E" w14:textId="6FDF220B" w:rsidR="00C22EF1" w:rsidRPr="0056586D" w:rsidRDefault="00BC672E" w:rsidP="00DC6588">
      <w:pPr>
        <w:keepNext/>
        <w:keepLines/>
        <w:tabs>
          <w:tab w:val="left" w:pos="540"/>
        </w:tabs>
        <w:spacing w:after="0" w:line="240" w:lineRule="auto"/>
        <w:ind w:left="540" w:hanging="540"/>
        <w:jc w:val="both"/>
        <w:outlineLvl w:val="0"/>
        <w:rPr>
          <w:rFonts w:eastAsia="Times New Roman" w:cstheme="minorHAnsi"/>
          <w:color w:val="000000"/>
          <w:spacing w:val="-2"/>
          <w:sz w:val="18"/>
          <w:szCs w:val="18"/>
          <w:lang w:val="en-GB" w:eastAsia="en-GB"/>
        </w:rPr>
      </w:pPr>
      <w:r w:rsidRPr="0056586D">
        <w:rPr>
          <w:rFonts w:eastAsia="Times New Roman" w:cstheme="minorHAnsi"/>
          <w:color w:val="000000"/>
          <w:spacing w:val="-2"/>
          <w:sz w:val="18"/>
          <w:szCs w:val="18"/>
          <w:lang w:val="en-GB" w:eastAsia="en-GB"/>
        </w:rPr>
        <w:t>10.2</w:t>
      </w:r>
      <w:r w:rsidR="0026403E">
        <w:rPr>
          <w:rFonts w:eastAsia="Times New Roman" w:cstheme="minorHAnsi"/>
          <w:color w:val="000000"/>
          <w:spacing w:val="-2"/>
          <w:sz w:val="18"/>
          <w:szCs w:val="18"/>
          <w:lang w:val="en-GB" w:eastAsia="en-GB"/>
        </w:rPr>
        <w:tab/>
        <w:t>UN Women</w:t>
      </w:r>
      <w:r w:rsidR="00C22EF1" w:rsidRPr="0056586D">
        <w:rPr>
          <w:rFonts w:eastAsia="Times New Roman" w:cstheme="minorHAnsi"/>
          <w:color w:val="000000"/>
          <w:spacing w:val="-2"/>
          <w:sz w:val="18"/>
          <w:szCs w:val="18"/>
          <w:lang w:val="en-GB" w:eastAsia="en-GB"/>
        </w:rPr>
        <w:t xml:space="preserve"> reserves the right to reject any proposals submitted in a currency </w:t>
      </w:r>
      <w:r w:rsidR="00E752C3">
        <w:rPr>
          <w:rFonts w:eastAsia="Times New Roman" w:cstheme="minorHAnsi"/>
          <w:color w:val="000000"/>
          <w:spacing w:val="-2"/>
          <w:sz w:val="18"/>
          <w:szCs w:val="18"/>
          <w:lang w:val="en-GB" w:eastAsia="en-GB"/>
        </w:rPr>
        <w:t xml:space="preserve">other </w:t>
      </w:r>
      <w:r w:rsidR="00C22EF1" w:rsidRPr="0056586D">
        <w:rPr>
          <w:rFonts w:eastAsia="Times New Roman" w:cstheme="minorHAnsi"/>
          <w:color w:val="000000"/>
          <w:spacing w:val="-2"/>
          <w:sz w:val="18"/>
          <w:szCs w:val="18"/>
          <w:lang w:val="en-GB" w:eastAsia="en-GB"/>
        </w:rPr>
        <w:t>than the</w:t>
      </w:r>
      <w:r w:rsidR="00A035E0">
        <w:rPr>
          <w:rFonts w:eastAsia="Times New Roman" w:cstheme="minorHAnsi"/>
          <w:color w:val="000000"/>
          <w:spacing w:val="-2"/>
          <w:sz w:val="18"/>
          <w:szCs w:val="18"/>
          <w:lang w:val="en-GB" w:eastAsia="en-GB"/>
        </w:rPr>
        <w:t xml:space="preserve"> </w:t>
      </w:r>
      <w:r w:rsidR="00C22EF1" w:rsidRPr="0056586D">
        <w:rPr>
          <w:rFonts w:eastAsia="Times New Roman" w:cstheme="minorHAnsi"/>
          <w:color w:val="000000"/>
          <w:spacing w:val="-2"/>
          <w:sz w:val="18"/>
          <w:szCs w:val="18"/>
          <w:lang w:val="en-GB" w:eastAsia="en-GB"/>
        </w:rPr>
        <w:t xml:space="preserve">mandatory currency for the proposal stated above. </w:t>
      </w:r>
      <w:r w:rsidR="0026403E">
        <w:rPr>
          <w:rFonts w:eastAsia="Times New Roman" w:cstheme="minorHAnsi"/>
          <w:color w:val="000000"/>
          <w:spacing w:val="-2"/>
          <w:sz w:val="18"/>
          <w:szCs w:val="18"/>
          <w:lang w:val="en-GB" w:eastAsia="en-GB"/>
        </w:rPr>
        <w:t>UN Women</w:t>
      </w:r>
      <w:r w:rsidR="00C22EF1" w:rsidRPr="0056586D">
        <w:rPr>
          <w:rFonts w:eastAsia="Times New Roman" w:cstheme="minorHAnsi"/>
          <w:color w:val="000000"/>
          <w:spacing w:val="-2"/>
          <w:sz w:val="18"/>
          <w:szCs w:val="18"/>
          <w:lang w:val="en-GB" w:eastAsia="en-GB"/>
        </w:rPr>
        <w:t xml:space="preserve"> may accept proposals submitted in another currency than stated above if the proponent confirms during clarification of proposals, see item (</w:t>
      </w:r>
      <w:r w:rsidR="00997E9C">
        <w:rPr>
          <w:rFonts w:eastAsia="Times New Roman" w:cstheme="minorHAnsi"/>
          <w:color w:val="000000"/>
          <w:spacing w:val="-2"/>
          <w:sz w:val="18"/>
          <w:szCs w:val="18"/>
          <w:lang w:val="en-GB" w:eastAsia="en-GB"/>
        </w:rPr>
        <w:t>9</w:t>
      </w:r>
      <w:r w:rsidR="00C22EF1" w:rsidRPr="0056586D">
        <w:rPr>
          <w:rFonts w:eastAsia="Times New Roman" w:cstheme="minorHAnsi"/>
          <w:color w:val="000000"/>
          <w:spacing w:val="-2"/>
          <w:sz w:val="18"/>
          <w:szCs w:val="18"/>
          <w:lang w:val="en-GB" w:eastAsia="en-GB"/>
        </w:rPr>
        <w:t xml:space="preserve">) above in writing, that it will accept a contract issued in the mandatory proposal currency and that for </w:t>
      </w:r>
      <w:r w:rsidR="00776E20">
        <w:rPr>
          <w:rFonts w:eastAsia="Times New Roman" w:cstheme="minorHAnsi"/>
          <w:color w:val="000000"/>
          <w:spacing w:val="-2"/>
          <w:sz w:val="18"/>
          <w:szCs w:val="18"/>
          <w:lang w:val="en-GB" w:eastAsia="en-GB"/>
        </w:rPr>
        <w:t xml:space="preserve">the purposes of </w:t>
      </w:r>
      <w:r w:rsidR="00C22EF1" w:rsidRPr="0056586D">
        <w:rPr>
          <w:rFonts w:eastAsia="Times New Roman" w:cstheme="minorHAnsi"/>
          <w:color w:val="000000"/>
          <w:spacing w:val="-2"/>
          <w:sz w:val="18"/>
          <w:szCs w:val="18"/>
          <w:lang w:val="en-GB" w:eastAsia="en-GB"/>
        </w:rPr>
        <w:t>conversion</w:t>
      </w:r>
      <w:r w:rsidR="002A4635">
        <w:rPr>
          <w:rFonts w:eastAsia="Times New Roman" w:cstheme="minorHAnsi"/>
          <w:color w:val="000000"/>
          <w:spacing w:val="-2"/>
          <w:sz w:val="18"/>
          <w:szCs w:val="18"/>
          <w:lang w:val="en-GB" w:eastAsia="en-GB"/>
        </w:rPr>
        <w:t>,</w:t>
      </w:r>
      <w:r w:rsidR="00C22EF1" w:rsidRPr="0056586D">
        <w:rPr>
          <w:rFonts w:eastAsia="Times New Roman" w:cstheme="minorHAnsi"/>
          <w:color w:val="000000"/>
          <w:spacing w:val="-2"/>
          <w:sz w:val="18"/>
          <w:szCs w:val="18"/>
          <w:lang w:val="en-GB" w:eastAsia="en-GB"/>
        </w:rPr>
        <w:t xml:space="preserve"> the official United Nations operational rate of exchange of the day of CFP deadline </w:t>
      </w:r>
      <w:r w:rsidR="00776E20">
        <w:rPr>
          <w:rFonts w:eastAsia="Times New Roman" w:cstheme="minorHAnsi"/>
          <w:color w:val="000000"/>
          <w:spacing w:val="-2"/>
          <w:sz w:val="18"/>
          <w:szCs w:val="18"/>
          <w:lang w:val="en-GB" w:eastAsia="en-GB"/>
        </w:rPr>
        <w:t>(</w:t>
      </w:r>
      <w:r w:rsidR="00C22EF1" w:rsidRPr="0056586D">
        <w:rPr>
          <w:rFonts w:eastAsia="Times New Roman" w:cstheme="minorHAnsi"/>
          <w:color w:val="000000"/>
          <w:spacing w:val="-2"/>
          <w:sz w:val="18"/>
          <w:szCs w:val="18"/>
          <w:lang w:val="en-GB" w:eastAsia="en-GB"/>
        </w:rPr>
        <w:t>as stated in the CFP letter</w:t>
      </w:r>
      <w:r w:rsidR="00776E20">
        <w:rPr>
          <w:rFonts w:eastAsia="Times New Roman" w:cstheme="minorHAnsi"/>
          <w:color w:val="000000"/>
          <w:spacing w:val="-2"/>
          <w:sz w:val="18"/>
          <w:szCs w:val="18"/>
          <w:lang w:val="en-GB" w:eastAsia="en-GB"/>
        </w:rPr>
        <w:t>)</w:t>
      </w:r>
      <w:r w:rsidR="00C22EF1" w:rsidRPr="0056586D">
        <w:rPr>
          <w:rFonts w:eastAsia="Times New Roman" w:cstheme="minorHAnsi"/>
          <w:color w:val="000000"/>
          <w:spacing w:val="-2"/>
          <w:sz w:val="18"/>
          <w:szCs w:val="18"/>
          <w:lang w:val="en-GB" w:eastAsia="en-GB"/>
        </w:rPr>
        <w:t xml:space="preserve"> shall apply.</w:t>
      </w:r>
      <w:r w:rsidR="00A035E0">
        <w:rPr>
          <w:rFonts w:eastAsia="Times New Roman" w:cstheme="minorHAnsi"/>
          <w:color w:val="000000"/>
          <w:spacing w:val="-2"/>
          <w:sz w:val="18"/>
          <w:szCs w:val="18"/>
          <w:lang w:val="en-GB" w:eastAsia="en-GB"/>
        </w:rPr>
        <w:t xml:space="preserve"> </w:t>
      </w:r>
    </w:p>
    <w:p w14:paraId="44D0242B" w14:textId="5E2A0059" w:rsidR="00C22EF1" w:rsidRPr="0056586D" w:rsidRDefault="00BC672E" w:rsidP="00DC6588">
      <w:pPr>
        <w:keepNext/>
        <w:keepLines/>
        <w:tabs>
          <w:tab w:val="left" w:pos="540"/>
        </w:tabs>
        <w:spacing w:after="0" w:line="240" w:lineRule="auto"/>
        <w:ind w:left="540" w:hanging="540"/>
        <w:jc w:val="both"/>
        <w:outlineLvl w:val="0"/>
        <w:rPr>
          <w:rFonts w:eastAsia="Times New Roman" w:cstheme="minorHAnsi"/>
          <w:color w:val="000000"/>
          <w:spacing w:val="-2"/>
          <w:sz w:val="18"/>
          <w:szCs w:val="18"/>
          <w:lang w:val="en-GB" w:eastAsia="en-GB"/>
        </w:rPr>
      </w:pPr>
      <w:r w:rsidRPr="0056586D">
        <w:rPr>
          <w:rFonts w:eastAsia="Times New Roman" w:cstheme="minorHAnsi"/>
          <w:color w:val="000000"/>
          <w:spacing w:val="-2"/>
          <w:sz w:val="18"/>
          <w:szCs w:val="18"/>
          <w:lang w:val="en-GB" w:eastAsia="en-GB"/>
        </w:rPr>
        <w:t>10.3</w:t>
      </w:r>
      <w:r w:rsidR="0026403E">
        <w:rPr>
          <w:rFonts w:eastAsia="Times New Roman" w:cstheme="minorHAnsi"/>
          <w:color w:val="000000"/>
          <w:spacing w:val="-2"/>
          <w:sz w:val="18"/>
          <w:szCs w:val="18"/>
          <w:lang w:val="en-GB" w:eastAsia="en-GB"/>
        </w:rPr>
        <w:tab/>
      </w:r>
      <w:r w:rsidR="00C22EF1" w:rsidRPr="0056586D">
        <w:rPr>
          <w:rFonts w:eastAsia="Times New Roman" w:cstheme="minorHAnsi"/>
          <w:color w:val="000000"/>
          <w:spacing w:val="-2"/>
          <w:sz w:val="18"/>
          <w:szCs w:val="18"/>
          <w:lang w:val="en-GB" w:eastAsia="en-GB"/>
        </w:rPr>
        <w:t xml:space="preserve">Regardless of the currency </w:t>
      </w:r>
      <w:r w:rsidR="00EE2580">
        <w:rPr>
          <w:rFonts w:eastAsia="Times New Roman" w:cstheme="minorHAnsi"/>
          <w:color w:val="000000"/>
          <w:spacing w:val="-2"/>
          <w:sz w:val="18"/>
          <w:szCs w:val="18"/>
          <w:lang w:val="en-GB" w:eastAsia="en-GB"/>
        </w:rPr>
        <w:t>stated</w:t>
      </w:r>
      <w:r w:rsidR="00407EEC">
        <w:rPr>
          <w:rFonts w:eastAsia="Times New Roman" w:cstheme="minorHAnsi"/>
          <w:color w:val="000000"/>
          <w:spacing w:val="-2"/>
          <w:sz w:val="18"/>
          <w:szCs w:val="18"/>
          <w:lang w:val="en-GB" w:eastAsia="en-GB"/>
        </w:rPr>
        <w:t xml:space="preserve"> in</w:t>
      </w:r>
      <w:r w:rsidR="00C22EF1" w:rsidRPr="0056586D">
        <w:rPr>
          <w:rFonts w:eastAsia="Times New Roman" w:cstheme="minorHAnsi"/>
          <w:color w:val="000000"/>
          <w:spacing w:val="-2"/>
          <w:sz w:val="18"/>
          <w:szCs w:val="18"/>
          <w:lang w:val="en-GB" w:eastAsia="en-GB"/>
        </w:rPr>
        <w:t xml:space="preserve"> proposals received, the contract will always be </w:t>
      </w:r>
      <w:proofErr w:type="gramStart"/>
      <w:r w:rsidR="00C22EF1" w:rsidRPr="0056586D">
        <w:rPr>
          <w:rFonts w:eastAsia="Times New Roman" w:cstheme="minorHAnsi"/>
          <w:color w:val="000000"/>
          <w:spacing w:val="-2"/>
          <w:sz w:val="18"/>
          <w:szCs w:val="18"/>
          <w:lang w:val="en-GB" w:eastAsia="en-GB"/>
        </w:rPr>
        <w:t>issued</w:t>
      </w:r>
      <w:proofErr w:type="gramEnd"/>
      <w:r w:rsidR="00C22EF1" w:rsidRPr="0056586D">
        <w:rPr>
          <w:rFonts w:eastAsia="Times New Roman" w:cstheme="minorHAnsi"/>
          <w:color w:val="000000"/>
          <w:spacing w:val="-2"/>
          <w:sz w:val="18"/>
          <w:szCs w:val="18"/>
          <w:lang w:val="en-GB" w:eastAsia="en-GB"/>
        </w:rPr>
        <w:t xml:space="preserve"> and subsequent payments will be made in the mandatory currency for the proposal </w:t>
      </w:r>
      <w:r w:rsidR="00161C30">
        <w:rPr>
          <w:rFonts w:eastAsia="Times New Roman" w:cstheme="minorHAnsi"/>
          <w:color w:val="000000"/>
          <w:spacing w:val="-2"/>
          <w:sz w:val="18"/>
          <w:szCs w:val="18"/>
          <w:lang w:val="en-GB" w:eastAsia="en-GB"/>
        </w:rPr>
        <w:t xml:space="preserve">(as stated </w:t>
      </w:r>
      <w:r w:rsidR="00C22EF1" w:rsidRPr="0056586D">
        <w:rPr>
          <w:rFonts w:eastAsia="Times New Roman" w:cstheme="minorHAnsi"/>
          <w:color w:val="000000"/>
          <w:spacing w:val="-2"/>
          <w:sz w:val="18"/>
          <w:szCs w:val="18"/>
          <w:lang w:val="en-GB" w:eastAsia="en-GB"/>
        </w:rPr>
        <w:t>above</w:t>
      </w:r>
      <w:r w:rsidR="00161C30">
        <w:rPr>
          <w:rFonts w:eastAsia="Times New Roman" w:cstheme="minorHAnsi"/>
          <w:color w:val="000000"/>
          <w:spacing w:val="-2"/>
          <w:sz w:val="18"/>
          <w:szCs w:val="18"/>
          <w:lang w:val="en-GB" w:eastAsia="en-GB"/>
        </w:rPr>
        <w:t>)</w:t>
      </w:r>
      <w:r w:rsidR="00C22EF1" w:rsidRPr="0056586D">
        <w:rPr>
          <w:rFonts w:eastAsia="Times New Roman" w:cstheme="minorHAnsi"/>
          <w:color w:val="000000"/>
          <w:spacing w:val="-2"/>
          <w:sz w:val="18"/>
          <w:szCs w:val="18"/>
          <w:lang w:val="en-GB" w:eastAsia="en-GB"/>
        </w:rPr>
        <w:t>.</w:t>
      </w:r>
    </w:p>
    <w:p w14:paraId="00084BFC" w14:textId="77777777" w:rsidR="00C22EF1" w:rsidRPr="007C4FD2" w:rsidRDefault="00C22EF1" w:rsidP="0038204D">
      <w:pPr>
        <w:keepNext/>
        <w:keepLines/>
        <w:spacing w:after="0" w:line="240" w:lineRule="auto"/>
        <w:ind w:left="360"/>
        <w:outlineLvl w:val="0"/>
        <w:rPr>
          <w:rFonts w:eastAsia="Times New Roman" w:cstheme="minorHAnsi"/>
          <w:sz w:val="18"/>
          <w:szCs w:val="18"/>
          <w:lang w:val="en-GB" w:eastAsia="en-GB"/>
        </w:rPr>
      </w:pPr>
    </w:p>
    <w:p w14:paraId="06032490" w14:textId="0C14605B" w:rsidR="00C22EF1" w:rsidRPr="00DD6DB3" w:rsidRDefault="00C22EF1" w:rsidP="006D381F">
      <w:pPr>
        <w:pStyle w:val="ListParagraph"/>
        <w:keepNext/>
        <w:keepLines/>
        <w:numPr>
          <w:ilvl w:val="0"/>
          <w:numId w:val="33"/>
        </w:numPr>
        <w:tabs>
          <w:tab w:val="left" w:pos="540"/>
        </w:tabs>
        <w:spacing w:after="0" w:line="240" w:lineRule="auto"/>
        <w:jc w:val="both"/>
        <w:outlineLvl w:val="0"/>
        <w:rPr>
          <w:rFonts w:eastAsia="Times New Roman" w:cstheme="minorHAnsi"/>
          <w:b/>
          <w:bCs/>
          <w:sz w:val="18"/>
          <w:szCs w:val="18"/>
          <w:lang w:val="en-GB" w:eastAsia="en-GB"/>
        </w:rPr>
      </w:pPr>
      <w:r w:rsidRPr="00DD6DB3">
        <w:rPr>
          <w:rFonts w:eastAsia="Times New Roman" w:cstheme="minorHAnsi"/>
          <w:b/>
          <w:bCs/>
          <w:sz w:val="18"/>
          <w:szCs w:val="18"/>
          <w:lang w:val="en-GB" w:eastAsia="en-GB"/>
        </w:rPr>
        <w:t xml:space="preserve">Evaluation of </w:t>
      </w:r>
      <w:r w:rsidR="0026403E" w:rsidRPr="00DD6DB3">
        <w:rPr>
          <w:rFonts w:eastAsia="Times New Roman" w:cstheme="minorHAnsi"/>
          <w:b/>
          <w:bCs/>
          <w:sz w:val="18"/>
          <w:szCs w:val="18"/>
          <w:lang w:val="en-GB" w:eastAsia="en-GB"/>
        </w:rPr>
        <w:t>T</w:t>
      </w:r>
      <w:r w:rsidRPr="00DD6DB3">
        <w:rPr>
          <w:rFonts w:eastAsia="Times New Roman" w:cstheme="minorHAnsi"/>
          <w:b/>
          <w:bCs/>
          <w:sz w:val="18"/>
          <w:szCs w:val="18"/>
          <w:lang w:val="en-GB" w:eastAsia="en-GB"/>
        </w:rPr>
        <w:t xml:space="preserve">echnical and </w:t>
      </w:r>
      <w:r w:rsidR="0026403E" w:rsidRPr="00DD6DB3">
        <w:rPr>
          <w:rFonts w:eastAsia="Times New Roman" w:cstheme="minorHAnsi"/>
          <w:b/>
          <w:bCs/>
          <w:sz w:val="18"/>
          <w:szCs w:val="18"/>
          <w:lang w:val="en-GB" w:eastAsia="en-GB"/>
        </w:rPr>
        <w:t>F</w:t>
      </w:r>
      <w:r w:rsidRPr="00DD6DB3">
        <w:rPr>
          <w:rFonts w:eastAsia="Times New Roman" w:cstheme="minorHAnsi"/>
          <w:b/>
          <w:bCs/>
          <w:sz w:val="18"/>
          <w:szCs w:val="18"/>
          <w:lang w:val="en-GB" w:eastAsia="en-GB"/>
        </w:rPr>
        <w:t xml:space="preserve">inancial </w:t>
      </w:r>
      <w:r w:rsidR="0026403E" w:rsidRPr="00DD6DB3">
        <w:rPr>
          <w:rFonts w:eastAsia="Times New Roman" w:cstheme="minorHAnsi"/>
          <w:b/>
          <w:bCs/>
          <w:sz w:val="18"/>
          <w:szCs w:val="18"/>
          <w:lang w:val="en-GB" w:eastAsia="en-GB"/>
        </w:rPr>
        <w:t>P</w:t>
      </w:r>
      <w:r w:rsidRPr="00DD6DB3">
        <w:rPr>
          <w:rFonts w:eastAsia="Times New Roman" w:cstheme="minorHAnsi"/>
          <w:b/>
          <w:bCs/>
          <w:sz w:val="18"/>
          <w:szCs w:val="18"/>
          <w:lang w:val="en-GB" w:eastAsia="en-GB"/>
        </w:rPr>
        <w:t>roposal</w:t>
      </w:r>
      <w:r w:rsidR="0026403E" w:rsidRPr="00DD6DB3">
        <w:rPr>
          <w:rFonts w:eastAsia="Times New Roman" w:cstheme="minorHAnsi"/>
          <w:b/>
          <w:bCs/>
          <w:sz w:val="18"/>
          <w:szCs w:val="18"/>
          <w:lang w:val="en-GB" w:eastAsia="en-GB"/>
        </w:rPr>
        <w:t>s</w:t>
      </w:r>
      <w:r w:rsidRPr="00DD6DB3">
        <w:rPr>
          <w:rFonts w:eastAsia="Times New Roman" w:cstheme="minorHAnsi"/>
          <w:b/>
          <w:bCs/>
          <w:sz w:val="18"/>
          <w:szCs w:val="18"/>
          <w:lang w:val="en-GB" w:eastAsia="en-GB"/>
        </w:rPr>
        <w:t xml:space="preserve"> </w:t>
      </w:r>
    </w:p>
    <w:p w14:paraId="419E51AC" w14:textId="03FC4F2F" w:rsidR="00C22EF1" w:rsidRPr="007C4FD2" w:rsidRDefault="0026403E" w:rsidP="00BA722A">
      <w:pPr>
        <w:tabs>
          <w:tab w:val="left" w:pos="-1440"/>
          <w:tab w:val="left" w:pos="540"/>
        </w:tabs>
        <w:suppressAutoHyphens/>
        <w:spacing w:after="0" w:line="240" w:lineRule="auto"/>
        <w:jc w:val="both"/>
        <w:rPr>
          <w:rFonts w:eastAsia="Calibri" w:cstheme="minorHAnsi"/>
          <w:spacing w:val="-3"/>
          <w:sz w:val="18"/>
          <w:szCs w:val="18"/>
          <w:lang w:val="en-GB" w:eastAsia="en-GB"/>
        </w:rPr>
      </w:pPr>
      <w:r w:rsidRPr="007C4FD2">
        <w:rPr>
          <w:rFonts w:eastAsia="Calibri" w:cstheme="minorHAnsi"/>
          <w:b/>
          <w:spacing w:val="-3"/>
          <w:sz w:val="18"/>
          <w:szCs w:val="18"/>
          <w:lang w:val="en-GB" w:eastAsia="en-GB"/>
        </w:rPr>
        <w:t>11.</w:t>
      </w:r>
      <w:r w:rsidR="00BA722A" w:rsidRPr="007C4FD2">
        <w:rPr>
          <w:rFonts w:eastAsia="Calibri" w:cstheme="minorHAnsi"/>
          <w:b/>
          <w:spacing w:val="-3"/>
          <w:sz w:val="18"/>
          <w:szCs w:val="18"/>
          <w:lang w:val="en-GB" w:eastAsia="en-GB"/>
        </w:rPr>
        <w:t>1</w:t>
      </w:r>
      <w:r w:rsidRPr="007C4FD2">
        <w:rPr>
          <w:rFonts w:eastAsia="Calibri" w:cstheme="minorHAnsi"/>
          <w:b/>
          <w:spacing w:val="-3"/>
          <w:sz w:val="18"/>
          <w:szCs w:val="18"/>
          <w:lang w:val="en-GB" w:eastAsia="en-GB"/>
        </w:rPr>
        <w:tab/>
      </w:r>
      <w:r w:rsidR="00C22EF1" w:rsidRPr="007C4FD2">
        <w:rPr>
          <w:rFonts w:eastAsia="Calibri" w:cstheme="minorHAnsi"/>
          <w:b/>
          <w:spacing w:val="-3"/>
          <w:sz w:val="18"/>
          <w:szCs w:val="18"/>
          <w:lang w:val="en-GB" w:eastAsia="en-GB"/>
        </w:rPr>
        <w:t>PHASE I – TECHNICAL PROPOSAL</w:t>
      </w:r>
      <w:r w:rsidR="00C22EF1" w:rsidRPr="007C4FD2">
        <w:rPr>
          <w:rFonts w:eastAsia="Calibri" w:cstheme="minorHAnsi"/>
          <w:spacing w:val="-3"/>
          <w:sz w:val="18"/>
          <w:szCs w:val="18"/>
          <w:lang w:val="en-GB" w:eastAsia="en-GB"/>
        </w:rPr>
        <w:t xml:space="preserve"> (</w:t>
      </w:r>
      <w:r w:rsidR="00C22EF1" w:rsidRPr="007C4FD2">
        <w:rPr>
          <w:rFonts w:eastAsia="Calibri" w:cstheme="minorHAnsi"/>
          <w:b/>
          <w:bCs/>
          <w:spacing w:val="-3"/>
          <w:sz w:val="18"/>
          <w:szCs w:val="18"/>
          <w:lang w:val="en-GB" w:eastAsia="en-GB"/>
        </w:rPr>
        <w:t>70 points</w:t>
      </w:r>
      <w:r w:rsidR="00C22EF1" w:rsidRPr="007C4FD2">
        <w:rPr>
          <w:rFonts w:eastAsia="Calibri" w:cstheme="minorHAnsi"/>
          <w:spacing w:val="-3"/>
          <w:sz w:val="18"/>
          <w:szCs w:val="18"/>
          <w:lang w:val="en-GB" w:eastAsia="en-GB"/>
        </w:rPr>
        <w:t>)</w:t>
      </w:r>
    </w:p>
    <w:p w14:paraId="71B01783" w14:textId="4800B33C" w:rsidR="00C22EF1" w:rsidRDefault="00C22EF1" w:rsidP="00BC4A9D">
      <w:pPr>
        <w:pStyle w:val="ListParagraph"/>
        <w:tabs>
          <w:tab w:val="left" w:pos="-1440"/>
          <w:tab w:val="left" w:pos="540"/>
        </w:tabs>
        <w:suppressAutoHyphens/>
        <w:spacing w:after="0" w:line="240" w:lineRule="auto"/>
        <w:ind w:left="540"/>
        <w:jc w:val="both"/>
        <w:rPr>
          <w:rFonts w:eastAsia="Calibri" w:cstheme="minorHAnsi"/>
          <w:color w:val="000000"/>
          <w:spacing w:val="-3"/>
          <w:sz w:val="18"/>
          <w:szCs w:val="18"/>
          <w:lang w:val="en-GB" w:eastAsia="en-GB"/>
        </w:rPr>
      </w:pPr>
      <w:r w:rsidRPr="0056586D">
        <w:rPr>
          <w:rFonts w:eastAsia="Calibri" w:cstheme="minorHAnsi"/>
          <w:color w:val="000000"/>
          <w:spacing w:val="-3"/>
          <w:sz w:val="18"/>
          <w:szCs w:val="18"/>
          <w:lang w:val="en-GB" w:eastAsia="en-GB"/>
        </w:rPr>
        <w:t>Only proponents meeting the mandatory criteria will advance to the technical evaluation in which a maximum possible 70 points may be determined.</w:t>
      </w:r>
      <w:r w:rsidR="00A035E0">
        <w:rPr>
          <w:rFonts w:eastAsia="Calibri" w:cstheme="minorHAnsi"/>
          <w:color w:val="000000"/>
          <w:spacing w:val="-3"/>
          <w:sz w:val="18"/>
          <w:szCs w:val="18"/>
          <w:lang w:val="en-GB" w:eastAsia="en-GB"/>
        </w:rPr>
        <w:t xml:space="preserve"> </w:t>
      </w:r>
      <w:r w:rsidRPr="0056586D">
        <w:rPr>
          <w:rFonts w:eastAsia="Calibri" w:cstheme="minorHAnsi"/>
          <w:color w:val="000000"/>
          <w:spacing w:val="-3"/>
          <w:sz w:val="18"/>
          <w:szCs w:val="18"/>
          <w:lang w:val="en-GB" w:eastAsia="en-GB"/>
        </w:rPr>
        <w:t xml:space="preserve">Technical evaluators who are members of an Evaluation Committee appointed by </w:t>
      </w:r>
      <w:r w:rsidR="0026403E">
        <w:rPr>
          <w:rFonts w:eastAsia="Calibri" w:cstheme="minorHAnsi"/>
          <w:color w:val="000000"/>
          <w:spacing w:val="-3"/>
          <w:sz w:val="18"/>
          <w:szCs w:val="18"/>
          <w:lang w:val="en-GB" w:eastAsia="en-GB"/>
        </w:rPr>
        <w:t>UN Women</w:t>
      </w:r>
      <w:r w:rsidRPr="0056586D">
        <w:rPr>
          <w:rFonts w:eastAsia="Calibri" w:cstheme="minorHAnsi"/>
          <w:color w:val="000000"/>
          <w:spacing w:val="-3"/>
          <w:sz w:val="18"/>
          <w:szCs w:val="18"/>
          <w:lang w:val="en-GB" w:eastAsia="en-GB"/>
        </w:rPr>
        <w:t xml:space="preserve"> will carry out the technical evaluation applying the evaluation criteria and point ratings as listed below. </w:t>
      </w:r>
      <w:proofErr w:type="gramStart"/>
      <w:r w:rsidRPr="0056586D">
        <w:rPr>
          <w:rFonts w:eastAsia="Calibri" w:cstheme="minorHAnsi"/>
          <w:color w:val="000000"/>
          <w:spacing w:val="-3"/>
          <w:sz w:val="18"/>
          <w:szCs w:val="18"/>
          <w:lang w:val="en-GB" w:eastAsia="en-GB"/>
        </w:rPr>
        <w:t>In order to</w:t>
      </w:r>
      <w:proofErr w:type="gramEnd"/>
      <w:r w:rsidRPr="0056586D">
        <w:rPr>
          <w:rFonts w:eastAsia="Calibri" w:cstheme="minorHAnsi"/>
          <w:color w:val="000000"/>
          <w:spacing w:val="-3"/>
          <w:sz w:val="18"/>
          <w:szCs w:val="18"/>
          <w:lang w:val="en-GB" w:eastAsia="en-GB"/>
        </w:rPr>
        <w:t xml:space="preserve"> advance beyond Phase I of the detailed evaluation process to Phase II (financial evaluation) a proposal must have achieved a minimum cumulative technical score of </w:t>
      </w:r>
      <w:r w:rsidR="00072E89" w:rsidRPr="0056586D">
        <w:rPr>
          <w:rFonts w:eastAsia="Calibri" w:cstheme="minorHAnsi"/>
          <w:color w:val="000000"/>
          <w:spacing w:val="-3"/>
          <w:sz w:val="18"/>
          <w:szCs w:val="18"/>
          <w:lang w:val="en-GB" w:eastAsia="en-GB"/>
        </w:rPr>
        <w:t>5</w:t>
      </w:r>
      <w:r w:rsidRPr="0056586D">
        <w:rPr>
          <w:rFonts w:eastAsia="Calibri" w:cstheme="minorHAnsi"/>
          <w:color w:val="000000"/>
          <w:spacing w:val="-3"/>
          <w:sz w:val="18"/>
          <w:szCs w:val="18"/>
          <w:lang w:val="en-GB" w:eastAsia="en-GB"/>
        </w:rPr>
        <w:t>0 points.</w:t>
      </w:r>
    </w:p>
    <w:p w14:paraId="79CEDF98" w14:textId="77777777" w:rsidR="00BA722A" w:rsidRPr="007C4FD2" w:rsidRDefault="00BA722A" w:rsidP="00BA722A">
      <w:pPr>
        <w:pStyle w:val="ListParagraph"/>
        <w:tabs>
          <w:tab w:val="left" w:pos="-1440"/>
          <w:tab w:val="left" w:pos="540"/>
        </w:tabs>
        <w:suppressAutoHyphens/>
        <w:spacing w:after="0" w:line="240" w:lineRule="auto"/>
        <w:ind w:left="540"/>
        <w:jc w:val="both"/>
        <w:rPr>
          <w:rFonts w:eastAsia="Calibri" w:cstheme="minorHAnsi"/>
          <w:spacing w:val="-3"/>
          <w:sz w:val="18"/>
          <w:szCs w:val="18"/>
          <w:lang w:val="en-GB" w:eastAsia="en-GB"/>
        </w:rPr>
      </w:pPr>
    </w:p>
    <w:p w14:paraId="73F87915" w14:textId="77777777" w:rsidR="006C2041" w:rsidRPr="007C4FD2" w:rsidRDefault="006C2041" w:rsidP="006C2041">
      <w:pPr>
        <w:spacing w:after="0" w:line="240" w:lineRule="auto"/>
        <w:ind w:left="540"/>
        <w:rPr>
          <w:rFonts w:ascii="Calibri" w:eastAsia="Calibri" w:hAnsi="Calibri" w:cs="Calibri"/>
          <w:b/>
          <w:bCs/>
          <w:sz w:val="18"/>
          <w:szCs w:val="18"/>
          <w:lang w:val="en-CA"/>
        </w:rPr>
      </w:pPr>
      <w:r w:rsidRPr="007C4FD2">
        <w:rPr>
          <w:rFonts w:ascii="Calibri" w:eastAsia="Calibri" w:hAnsi="Calibri" w:cs="Calibri"/>
          <w:b/>
          <w:bCs/>
          <w:sz w:val="18"/>
          <w:szCs w:val="18"/>
          <w:lang w:val="en-CA"/>
        </w:rPr>
        <w:t>Suggested table for evaluating technical proposal</w:t>
      </w:r>
    </w:p>
    <w:tbl>
      <w:tblPr>
        <w:tblW w:w="8501" w:type="dxa"/>
        <w:tblInd w:w="58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00" w:firstRow="0" w:lastRow="0" w:firstColumn="0" w:lastColumn="0" w:noHBand="0" w:noVBand="0"/>
      </w:tblPr>
      <w:tblGrid>
        <w:gridCol w:w="310"/>
        <w:gridCol w:w="6804"/>
        <w:gridCol w:w="1387"/>
      </w:tblGrid>
      <w:tr w:rsidR="005379B6" w:rsidRPr="0056586D" w14:paraId="37C8A052" w14:textId="77777777" w:rsidTr="00BA722A">
        <w:tc>
          <w:tcPr>
            <w:tcW w:w="310" w:type="dxa"/>
          </w:tcPr>
          <w:p w14:paraId="2E1EFA7B" w14:textId="77777777" w:rsidR="005379B6" w:rsidRPr="000A1A59" w:rsidRDefault="005379B6" w:rsidP="0038204D">
            <w:pPr>
              <w:tabs>
                <w:tab w:val="left" w:pos="-1440"/>
              </w:tabs>
              <w:suppressAutoHyphens/>
              <w:spacing w:after="0" w:line="240" w:lineRule="auto"/>
              <w:jc w:val="both"/>
              <w:rPr>
                <w:rFonts w:eastAsia="Times New Roman" w:cstheme="minorHAnsi"/>
                <w:b/>
                <w:bCs/>
                <w:spacing w:val="-3"/>
                <w:sz w:val="18"/>
                <w:szCs w:val="18"/>
              </w:rPr>
            </w:pPr>
            <w:r w:rsidRPr="000A1A59">
              <w:rPr>
                <w:rFonts w:eastAsia="Times New Roman" w:cstheme="minorHAnsi"/>
                <w:b/>
                <w:bCs/>
                <w:spacing w:val="-3"/>
                <w:sz w:val="18"/>
                <w:szCs w:val="18"/>
              </w:rPr>
              <w:t>1</w:t>
            </w:r>
          </w:p>
        </w:tc>
        <w:tc>
          <w:tcPr>
            <w:tcW w:w="7291" w:type="dxa"/>
          </w:tcPr>
          <w:p w14:paraId="315D670E" w14:textId="425DE937" w:rsidR="005379B6" w:rsidRPr="0056586D" w:rsidRDefault="0053763C" w:rsidP="00DC6588">
            <w:pPr>
              <w:tabs>
                <w:tab w:val="left" w:pos="-1440"/>
              </w:tabs>
              <w:suppressAutoHyphens/>
              <w:spacing w:after="0" w:line="240" w:lineRule="auto"/>
              <w:jc w:val="both"/>
              <w:rPr>
                <w:rFonts w:cstheme="minorHAnsi"/>
                <w:b/>
                <w:bCs/>
                <w:sz w:val="18"/>
                <w:szCs w:val="18"/>
                <w:lang w:val="en-CA"/>
              </w:rPr>
            </w:pPr>
            <w:r>
              <w:rPr>
                <w:rFonts w:cstheme="minorHAnsi"/>
                <w:sz w:val="18"/>
                <w:szCs w:val="18"/>
                <w:lang w:val="en-CA"/>
              </w:rPr>
              <w:t>The p</w:t>
            </w:r>
            <w:r w:rsidR="39C40FFB" w:rsidRPr="0056586D">
              <w:rPr>
                <w:rFonts w:cstheme="minorHAnsi"/>
                <w:sz w:val="18"/>
                <w:szCs w:val="18"/>
                <w:lang w:val="en-CA"/>
              </w:rPr>
              <w:t xml:space="preserve">roposal is compliant with </w:t>
            </w:r>
            <w:r w:rsidR="002B1D2B" w:rsidRPr="0056586D">
              <w:rPr>
                <w:rFonts w:cstheme="minorHAnsi"/>
                <w:sz w:val="18"/>
                <w:szCs w:val="18"/>
                <w:lang w:val="en-CA"/>
              </w:rPr>
              <w:t xml:space="preserve">the </w:t>
            </w:r>
            <w:r w:rsidR="39C40FFB" w:rsidRPr="0056586D">
              <w:rPr>
                <w:rFonts w:cstheme="minorHAnsi"/>
                <w:sz w:val="18"/>
                <w:szCs w:val="18"/>
                <w:lang w:val="en-CA"/>
              </w:rPr>
              <w:t>C</w:t>
            </w:r>
            <w:r w:rsidR="00DC6588">
              <w:rPr>
                <w:rFonts w:cstheme="minorHAnsi"/>
                <w:sz w:val="18"/>
                <w:szCs w:val="18"/>
                <w:lang w:val="en-CA"/>
              </w:rPr>
              <w:t>F</w:t>
            </w:r>
            <w:r w:rsidR="39C40FFB" w:rsidRPr="0056586D">
              <w:rPr>
                <w:rFonts w:cstheme="minorHAnsi"/>
                <w:sz w:val="18"/>
                <w:szCs w:val="18"/>
                <w:lang w:val="en-CA"/>
              </w:rPr>
              <w:t xml:space="preserve">P requirements </w:t>
            </w:r>
          </w:p>
        </w:tc>
        <w:tc>
          <w:tcPr>
            <w:tcW w:w="900" w:type="dxa"/>
          </w:tcPr>
          <w:p w14:paraId="67475D06" w14:textId="43F9B037" w:rsidR="005379B6" w:rsidRPr="000A1A59" w:rsidRDefault="00305404" w:rsidP="0038204D">
            <w:pPr>
              <w:tabs>
                <w:tab w:val="left" w:pos="-1440"/>
              </w:tabs>
              <w:suppressAutoHyphens/>
              <w:spacing w:after="0" w:line="240" w:lineRule="auto"/>
              <w:jc w:val="both"/>
              <w:rPr>
                <w:rFonts w:eastAsia="Arial" w:cstheme="minorHAnsi"/>
                <w:b/>
                <w:bCs/>
                <w:sz w:val="18"/>
                <w:szCs w:val="18"/>
              </w:rPr>
            </w:pPr>
            <w:r w:rsidRPr="000A1A59">
              <w:rPr>
                <w:rFonts w:eastAsia="Arial" w:cstheme="minorHAnsi"/>
                <w:b/>
                <w:bCs/>
                <w:spacing w:val="-3"/>
                <w:sz w:val="18"/>
                <w:szCs w:val="18"/>
              </w:rPr>
              <w:t>15 points</w:t>
            </w:r>
          </w:p>
        </w:tc>
      </w:tr>
      <w:tr w:rsidR="005379B6" w:rsidRPr="0056586D" w14:paraId="2146A269" w14:textId="77777777" w:rsidTr="00BA722A">
        <w:tc>
          <w:tcPr>
            <w:tcW w:w="310" w:type="dxa"/>
          </w:tcPr>
          <w:p w14:paraId="26BB4E45" w14:textId="77777777" w:rsidR="005379B6" w:rsidRPr="000A1A59" w:rsidRDefault="005379B6" w:rsidP="0038204D">
            <w:pPr>
              <w:tabs>
                <w:tab w:val="left" w:pos="-1440"/>
              </w:tabs>
              <w:suppressAutoHyphens/>
              <w:spacing w:after="0" w:line="240" w:lineRule="auto"/>
              <w:jc w:val="both"/>
              <w:rPr>
                <w:rFonts w:eastAsia="Times New Roman" w:cstheme="minorHAnsi"/>
                <w:b/>
                <w:bCs/>
                <w:spacing w:val="-3"/>
                <w:sz w:val="18"/>
                <w:szCs w:val="18"/>
              </w:rPr>
            </w:pPr>
            <w:r w:rsidRPr="000A1A59">
              <w:rPr>
                <w:rFonts w:eastAsia="Times New Roman" w:cstheme="minorHAnsi"/>
                <w:b/>
                <w:bCs/>
                <w:spacing w:val="-3"/>
                <w:sz w:val="18"/>
                <w:szCs w:val="18"/>
              </w:rPr>
              <w:t>2</w:t>
            </w:r>
          </w:p>
        </w:tc>
        <w:tc>
          <w:tcPr>
            <w:tcW w:w="7291" w:type="dxa"/>
          </w:tcPr>
          <w:p w14:paraId="44F83FC2" w14:textId="76D5FCE2" w:rsidR="005379B6" w:rsidRPr="00BA722A" w:rsidRDefault="39C40FFB" w:rsidP="00DC6588">
            <w:pPr>
              <w:spacing w:after="0" w:line="240" w:lineRule="auto"/>
              <w:jc w:val="both"/>
              <w:rPr>
                <w:rFonts w:cstheme="minorHAnsi"/>
                <w:sz w:val="18"/>
                <w:szCs w:val="18"/>
              </w:rPr>
            </w:pPr>
            <w:r w:rsidRPr="0056586D">
              <w:rPr>
                <w:rFonts w:cstheme="minorHAnsi"/>
                <w:sz w:val="18"/>
                <w:szCs w:val="18"/>
              </w:rPr>
              <w:t xml:space="preserve">The </w:t>
            </w:r>
            <w:r w:rsidR="009C463F">
              <w:rPr>
                <w:rFonts w:cstheme="minorHAnsi"/>
                <w:sz w:val="18"/>
                <w:szCs w:val="18"/>
              </w:rPr>
              <w:t>o</w:t>
            </w:r>
            <w:r w:rsidRPr="0056586D">
              <w:rPr>
                <w:rFonts w:cstheme="minorHAnsi"/>
                <w:sz w:val="18"/>
                <w:szCs w:val="18"/>
              </w:rPr>
              <w:t xml:space="preserve">rganization’s mandate is relevant to the work to be undertaken in the </w:t>
            </w:r>
            <w:r w:rsidR="005C3988">
              <w:rPr>
                <w:rFonts w:cstheme="minorHAnsi"/>
                <w:sz w:val="18"/>
                <w:szCs w:val="18"/>
              </w:rPr>
              <w:t>UN Women Terms of Reference</w:t>
            </w:r>
            <w:r w:rsidRPr="0056586D">
              <w:rPr>
                <w:rFonts w:cstheme="minorHAnsi"/>
                <w:sz w:val="18"/>
                <w:szCs w:val="18"/>
              </w:rPr>
              <w:t xml:space="preserve"> (</w:t>
            </w:r>
            <w:r w:rsidRPr="0056586D">
              <w:rPr>
                <w:rFonts w:cstheme="minorHAnsi"/>
                <w:b/>
                <w:bCs/>
                <w:sz w:val="18"/>
                <w:szCs w:val="18"/>
              </w:rPr>
              <w:t>component 1)</w:t>
            </w:r>
          </w:p>
        </w:tc>
        <w:tc>
          <w:tcPr>
            <w:tcW w:w="900" w:type="dxa"/>
          </w:tcPr>
          <w:p w14:paraId="02B2D29E" w14:textId="46EC8B20" w:rsidR="005379B6" w:rsidRPr="000A1A59" w:rsidRDefault="00305404" w:rsidP="0038204D">
            <w:pPr>
              <w:tabs>
                <w:tab w:val="left" w:pos="-1440"/>
              </w:tabs>
              <w:suppressAutoHyphens/>
              <w:spacing w:after="0" w:line="240" w:lineRule="auto"/>
              <w:jc w:val="both"/>
              <w:rPr>
                <w:rFonts w:eastAsia="Arial" w:cstheme="minorHAnsi"/>
                <w:b/>
                <w:bCs/>
                <w:sz w:val="18"/>
                <w:szCs w:val="18"/>
              </w:rPr>
            </w:pPr>
            <w:r w:rsidRPr="000A1A59">
              <w:rPr>
                <w:rFonts w:eastAsia="Arial" w:cstheme="minorHAnsi"/>
                <w:b/>
                <w:bCs/>
                <w:spacing w:val="-3"/>
                <w:sz w:val="18"/>
                <w:szCs w:val="18"/>
              </w:rPr>
              <w:t>20</w:t>
            </w:r>
            <w:r w:rsidR="005379B6" w:rsidRPr="000A1A59">
              <w:rPr>
                <w:rFonts w:eastAsia="Arial" w:cstheme="minorHAnsi"/>
                <w:b/>
                <w:bCs/>
                <w:spacing w:val="-3"/>
                <w:sz w:val="18"/>
                <w:szCs w:val="18"/>
              </w:rPr>
              <w:t xml:space="preserve"> points</w:t>
            </w:r>
          </w:p>
        </w:tc>
      </w:tr>
      <w:tr w:rsidR="005379B6" w:rsidRPr="0056586D" w14:paraId="5737DB4F" w14:textId="77777777" w:rsidTr="00BA722A">
        <w:trPr>
          <w:trHeight w:val="350"/>
        </w:trPr>
        <w:tc>
          <w:tcPr>
            <w:tcW w:w="310" w:type="dxa"/>
          </w:tcPr>
          <w:p w14:paraId="2DD153AA" w14:textId="77777777" w:rsidR="005379B6" w:rsidRPr="000A1A59" w:rsidRDefault="005379B6" w:rsidP="0038204D">
            <w:pPr>
              <w:tabs>
                <w:tab w:val="left" w:pos="-1440"/>
              </w:tabs>
              <w:suppressAutoHyphens/>
              <w:spacing w:after="0" w:line="240" w:lineRule="auto"/>
              <w:jc w:val="both"/>
              <w:rPr>
                <w:rFonts w:eastAsia="Times New Roman" w:cstheme="minorHAnsi"/>
                <w:b/>
                <w:bCs/>
                <w:spacing w:val="-3"/>
                <w:sz w:val="18"/>
                <w:szCs w:val="18"/>
              </w:rPr>
            </w:pPr>
            <w:r w:rsidRPr="000A1A59">
              <w:rPr>
                <w:rFonts w:eastAsia="Times New Roman" w:cstheme="minorHAnsi"/>
                <w:b/>
                <w:bCs/>
                <w:spacing w:val="-3"/>
                <w:sz w:val="18"/>
                <w:szCs w:val="18"/>
              </w:rPr>
              <w:t>3</w:t>
            </w:r>
          </w:p>
        </w:tc>
        <w:tc>
          <w:tcPr>
            <w:tcW w:w="7291" w:type="dxa"/>
          </w:tcPr>
          <w:p w14:paraId="5283701B" w14:textId="5555330F" w:rsidR="005379B6" w:rsidRPr="0056586D" w:rsidRDefault="39C40FFB" w:rsidP="00DC6588">
            <w:pPr>
              <w:tabs>
                <w:tab w:val="left" w:pos="-1440"/>
              </w:tabs>
              <w:suppressAutoHyphens/>
              <w:spacing w:after="0" w:line="240" w:lineRule="auto"/>
              <w:jc w:val="both"/>
              <w:rPr>
                <w:rFonts w:cstheme="minorHAnsi"/>
                <w:b/>
                <w:bCs/>
                <w:sz w:val="18"/>
                <w:szCs w:val="18"/>
                <w:lang w:val="en-CA"/>
              </w:rPr>
            </w:pPr>
            <w:r w:rsidRPr="0056586D">
              <w:rPr>
                <w:rFonts w:cstheme="minorHAnsi"/>
                <w:sz w:val="18"/>
                <w:szCs w:val="18"/>
                <w:lang w:val="en-CA"/>
              </w:rPr>
              <w:t xml:space="preserve">The </w:t>
            </w:r>
            <w:r w:rsidR="00FE3D41">
              <w:rPr>
                <w:rFonts w:cstheme="minorHAnsi"/>
                <w:sz w:val="18"/>
                <w:szCs w:val="18"/>
                <w:lang w:val="en-CA"/>
              </w:rPr>
              <w:t>p</w:t>
            </w:r>
            <w:r w:rsidRPr="0056586D">
              <w:rPr>
                <w:rFonts w:cstheme="minorHAnsi"/>
                <w:sz w:val="18"/>
                <w:szCs w:val="18"/>
                <w:lang w:val="en-CA"/>
              </w:rPr>
              <w:t xml:space="preserve">roposal demonstrates a sound understanding of the requirements of the </w:t>
            </w:r>
            <w:r w:rsidR="005C3988">
              <w:rPr>
                <w:rFonts w:cstheme="minorHAnsi"/>
                <w:sz w:val="18"/>
                <w:szCs w:val="18"/>
                <w:lang w:val="en-CA"/>
              </w:rPr>
              <w:t>UN Women Terms of Reference</w:t>
            </w:r>
            <w:r w:rsidRPr="0056586D">
              <w:rPr>
                <w:rFonts w:cstheme="minorHAnsi"/>
                <w:sz w:val="18"/>
                <w:szCs w:val="18"/>
                <w:lang w:val="en-CA"/>
              </w:rPr>
              <w:t xml:space="preserve"> and indicates that the organization has the prerequisite capacity to undertake the work successfully (</w:t>
            </w:r>
            <w:r w:rsidRPr="0056586D">
              <w:rPr>
                <w:rFonts w:cstheme="minorHAnsi"/>
                <w:b/>
                <w:bCs/>
                <w:sz w:val="18"/>
                <w:szCs w:val="18"/>
                <w:lang w:val="en-CA"/>
              </w:rPr>
              <w:t>components 2, 3</w:t>
            </w:r>
            <w:r w:rsidR="00C96CED">
              <w:rPr>
                <w:rFonts w:cstheme="minorHAnsi"/>
                <w:b/>
                <w:bCs/>
                <w:sz w:val="18"/>
                <w:szCs w:val="18"/>
                <w:lang w:val="en-CA"/>
              </w:rPr>
              <w:t>,</w:t>
            </w:r>
            <w:r w:rsidRPr="0056586D">
              <w:rPr>
                <w:rFonts w:cstheme="minorHAnsi"/>
                <w:b/>
                <w:bCs/>
                <w:sz w:val="18"/>
                <w:szCs w:val="18"/>
                <w:lang w:val="en-CA"/>
              </w:rPr>
              <w:t xml:space="preserve"> 4</w:t>
            </w:r>
            <w:r w:rsidR="00C96CED">
              <w:rPr>
                <w:rFonts w:cstheme="minorHAnsi"/>
                <w:b/>
                <w:bCs/>
                <w:sz w:val="18"/>
                <w:szCs w:val="18"/>
                <w:lang w:val="en-CA"/>
              </w:rPr>
              <w:t xml:space="preserve"> and 5</w:t>
            </w:r>
            <w:r w:rsidRPr="0056586D">
              <w:rPr>
                <w:rFonts w:cstheme="minorHAnsi"/>
                <w:b/>
                <w:bCs/>
                <w:sz w:val="18"/>
                <w:szCs w:val="18"/>
                <w:lang w:val="en-CA"/>
              </w:rPr>
              <w:t>)</w:t>
            </w:r>
          </w:p>
        </w:tc>
        <w:tc>
          <w:tcPr>
            <w:tcW w:w="900" w:type="dxa"/>
          </w:tcPr>
          <w:p w14:paraId="1770A35D" w14:textId="7E6DE8B2" w:rsidR="005379B6" w:rsidRPr="00DA1CF3" w:rsidRDefault="005379B6" w:rsidP="0038204D">
            <w:pPr>
              <w:tabs>
                <w:tab w:val="left" w:pos="-1440"/>
              </w:tabs>
              <w:suppressAutoHyphens/>
              <w:spacing w:after="0" w:line="240" w:lineRule="auto"/>
              <w:jc w:val="both"/>
              <w:rPr>
                <w:rFonts w:eastAsia="Arial" w:cstheme="minorHAnsi"/>
                <w:b/>
                <w:bCs/>
                <w:sz w:val="18"/>
                <w:szCs w:val="18"/>
              </w:rPr>
            </w:pPr>
            <w:r w:rsidRPr="00DA1CF3">
              <w:rPr>
                <w:rFonts w:eastAsia="Arial" w:cstheme="minorHAnsi"/>
                <w:b/>
                <w:bCs/>
                <w:spacing w:val="-3"/>
                <w:sz w:val="18"/>
                <w:szCs w:val="18"/>
              </w:rPr>
              <w:t>35 points</w:t>
            </w:r>
          </w:p>
        </w:tc>
      </w:tr>
      <w:tr w:rsidR="005379B6" w:rsidRPr="0056586D" w14:paraId="3BB6019A" w14:textId="77777777" w:rsidTr="00BA722A">
        <w:tc>
          <w:tcPr>
            <w:tcW w:w="310" w:type="dxa"/>
          </w:tcPr>
          <w:p w14:paraId="727BE1B8" w14:textId="77777777" w:rsidR="005379B6" w:rsidRPr="0056586D" w:rsidRDefault="005379B6" w:rsidP="0038204D">
            <w:pPr>
              <w:tabs>
                <w:tab w:val="left" w:pos="-1440"/>
              </w:tabs>
              <w:suppressAutoHyphens/>
              <w:spacing w:after="0" w:line="240" w:lineRule="auto"/>
              <w:ind w:left="1418"/>
              <w:rPr>
                <w:rFonts w:eastAsia="Times New Roman" w:cstheme="minorHAnsi"/>
                <w:b/>
                <w:spacing w:val="-3"/>
                <w:sz w:val="18"/>
                <w:szCs w:val="18"/>
              </w:rPr>
            </w:pPr>
          </w:p>
        </w:tc>
        <w:tc>
          <w:tcPr>
            <w:tcW w:w="7291" w:type="dxa"/>
          </w:tcPr>
          <w:p w14:paraId="158F4AF4" w14:textId="77777777" w:rsidR="005379B6" w:rsidRPr="0056586D" w:rsidRDefault="005379B6" w:rsidP="00BC4A9D">
            <w:pPr>
              <w:tabs>
                <w:tab w:val="left" w:pos="-1440"/>
              </w:tabs>
              <w:suppressAutoHyphens/>
              <w:spacing w:after="0" w:line="240" w:lineRule="auto"/>
              <w:jc w:val="both"/>
              <w:rPr>
                <w:rFonts w:eastAsia="Arial" w:cstheme="minorHAnsi"/>
                <w:spacing w:val="-3"/>
                <w:sz w:val="18"/>
                <w:szCs w:val="18"/>
                <w:highlight w:val="lightGray"/>
              </w:rPr>
            </w:pPr>
            <w:r w:rsidRPr="0056586D">
              <w:rPr>
                <w:rFonts w:eastAsia="Arial" w:cstheme="minorHAnsi"/>
                <w:spacing w:val="-3"/>
                <w:sz w:val="18"/>
                <w:szCs w:val="18"/>
                <w:highlight w:val="lightGray"/>
              </w:rPr>
              <w:t>TOTAL</w:t>
            </w:r>
          </w:p>
        </w:tc>
        <w:tc>
          <w:tcPr>
            <w:tcW w:w="900" w:type="dxa"/>
          </w:tcPr>
          <w:p w14:paraId="353B36E7" w14:textId="6D12B0EF" w:rsidR="005379B6" w:rsidRPr="00786435" w:rsidRDefault="00CB002E" w:rsidP="006D381F">
            <w:pPr>
              <w:pStyle w:val="ListParagraph"/>
              <w:numPr>
                <w:ilvl w:val="0"/>
                <w:numId w:val="34"/>
              </w:numPr>
              <w:tabs>
                <w:tab w:val="left" w:pos="-1440"/>
              </w:tabs>
              <w:suppressAutoHyphens/>
              <w:spacing w:after="0" w:line="240" w:lineRule="auto"/>
              <w:jc w:val="both"/>
              <w:rPr>
                <w:rFonts w:eastAsia="Arial" w:cstheme="minorHAnsi"/>
                <w:b/>
                <w:bCs/>
                <w:spacing w:val="-3"/>
                <w:sz w:val="18"/>
                <w:szCs w:val="18"/>
                <w:highlight w:val="yellow"/>
              </w:rPr>
            </w:pPr>
            <w:r>
              <w:rPr>
                <w:rFonts w:eastAsia="Arial" w:cstheme="minorHAnsi"/>
                <w:b/>
                <w:bCs/>
                <w:spacing w:val="-3"/>
                <w:sz w:val="18"/>
                <w:szCs w:val="18"/>
              </w:rPr>
              <w:t>p</w:t>
            </w:r>
            <w:r w:rsidR="005379B6" w:rsidRPr="00786435">
              <w:rPr>
                <w:rFonts w:eastAsia="Arial" w:cstheme="minorHAnsi"/>
                <w:b/>
                <w:bCs/>
                <w:spacing w:val="-3"/>
                <w:sz w:val="18"/>
                <w:szCs w:val="18"/>
              </w:rPr>
              <w:t>oints</w:t>
            </w:r>
          </w:p>
        </w:tc>
      </w:tr>
    </w:tbl>
    <w:p w14:paraId="2B389951" w14:textId="5819D586" w:rsidR="005C3988" w:rsidRDefault="005C3988" w:rsidP="0093657D">
      <w:pPr>
        <w:pStyle w:val="ListParagraph"/>
        <w:tabs>
          <w:tab w:val="left" w:pos="-1440"/>
          <w:tab w:val="left" w:pos="540"/>
        </w:tabs>
        <w:suppressAutoHyphens/>
        <w:spacing w:after="0" w:line="240" w:lineRule="auto"/>
        <w:jc w:val="both"/>
        <w:rPr>
          <w:rFonts w:eastAsia="Calibri" w:cstheme="minorHAnsi"/>
          <w:spacing w:val="-3"/>
          <w:sz w:val="18"/>
          <w:szCs w:val="18"/>
          <w:lang w:val="en-GB" w:eastAsia="en-GB"/>
        </w:rPr>
      </w:pPr>
    </w:p>
    <w:p w14:paraId="704056C5" w14:textId="68D77B6C" w:rsidR="00C22EF1" w:rsidRPr="00786435" w:rsidRDefault="00786435" w:rsidP="00786435">
      <w:pPr>
        <w:tabs>
          <w:tab w:val="left" w:pos="-1440"/>
          <w:tab w:val="left" w:pos="540"/>
        </w:tabs>
        <w:suppressAutoHyphens/>
        <w:spacing w:after="0" w:line="240" w:lineRule="auto"/>
        <w:ind w:left="142"/>
        <w:jc w:val="both"/>
        <w:rPr>
          <w:rFonts w:eastAsia="Calibri" w:cstheme="minorHAnsi"/>
          <w:spacing w:val="-3"/>
          <w:sz w:val="18"/>
          <w:szCs w:val="18"/>
          <w:lang w:val="en-GB" w:eastAsia="en-GB"/>
        </w:rPr>
      </w:pPr>
      <w:proofErr w:type="gramStart"/>
      <w:r>
        <w:rPr>
          <w:rFonts w:eastAsia="Calibri" w:cstheme="minorHAnsi"/>
          <w:b/>
          <w:spacing w:val="-3"/>
          <w:sz w:val="18"/>
          <w:szCs w:val="18"/>
          <w:lang w:val="en-GB" w:eastAsia="en-GB"/>
        </w:rPr>
        <w:t xml:space="preserve">11.2  </w:t>
      </w:r>
      <w:r w:rsidR="00BC4A9D" w:rsidRPr="00786435">
        <w:rPr>
          <w:rFonts w:eastAsia="Calibri" w:cstheme="minorHAnsi"/>
          <w:b/>
          <w:spacing w:val="-3"/>
          <w:sz w:val="18"/>
          <w:szCs w:val="18"/>
          <w:lang w:val="en-GB" w:eastAsia="en-GB"/>
        </w:rPr>
        <w:t>P</w:t>
      </w:r>
      <w:r w:rsidR="00C22EF1" w:rsidRPr="00786435">
        <w:rPr>
          <w:rFonts w:eastAsia="Calibri" w:cstheme="minorHAnsi"/>
          <w:b/>
          <w:spacing w:val="-3"/>
          <w:sz w:val="18"/>
          <w:szCs w:val="18"/>
          <w:lang w:val="en-GB" w:eastAsia="en-GB"/>
        </w:rPr>
        <w:t>HASE</w:t>
      </w:r>
      <w:proofErr w:type="gramEnd"/>
      <w:r w:rsidR="00C22EF1" w:rsidRPr="00786435">
        <w:rPr>
          <w:rFonts w:eastAsia="Calibri" w:cstheme="minorHAnsi"/>
          <w:b/>
          <w:spacing w:val="-3"/>
          <w:sz w:val="18"/>
          <w:szCs w:val="18"/>
          <w:lang w:val="en-GB" w:eastAsia="en-GB"/>
        </w:rPr>
        <w:t xml:space="preserve"> II - FINANCIAL PROPOSAL</w:t>
      </w:r>
      <w:r w:rsidR="00C22EF1" w:rsidRPr="00786435">
        <w:rPr>
          <w:rFonts w:eastAsia="Calibri" w:cstheme="minorHAnsi"/>
          <w:spacing w:val="-3"/>
          <w:sz w:val="18"/>
          <w:szCs w:val="18"/>
          <w:lang w:val="en-GB" w:eastAsia="en-GB"/>
        </w:rPr>
        <w:t xml:space="preserve"> (</w:t>
      </w:r>
      <w:r w:rsidR="00C22EF1" w:rsidRPr="00786435">
        <w:rPr>
          <w:rFonts w:eastAsia="Calibri" w:cstheme="minorHAnsi"/>
          <w:b/>
          <w:bCs/>
          <w:spacing w:val="-3"/>
          <w:sz w:val="18"/>
          <w:szCs w:val="18"/>
          <w:lang w:val="en-GB" w:eastAsia="en-GB"/>
        </w:rPr>
        <w:t>30 points</w:t>
      </w:r>
      <w:r w:rsidR="00C22EF1" w:rsidRPr="00786435">
        <w:rPr>
          <w:rFonts w:eastAsia="Calibri" w:cstheme="minorHAnsi"/>
          <w:spacing w:val="-3"/>
          <w:sz w:val="18"/>
          <w:szCs w:val="18"/>
          <w:lang w:val="en-GB" w:eastAsia="en-GB"/>
        </w:rPr>
        <w:t xml:space="preserve">) </w:t>
      </w:r>
    </w:p>
    <w:p w14:paraId="063E9D0F" w14:textId="010FA9B1" w:rsidR="00BC4A9D" w:rsidRDefault="00C22EF1" w:rsidP="00BC4A9D">
      <w:pPr>
        <w:tabs>
          <w:tab w:val="left" w:pos="-1440"/>
        </w:tabs>
        <w:suppressAutoHyphens/>
        <w:spacing w:after="0" w:line="240" w:lineRule="auto"/>
        <w:ind w:left="540"/>
        <w:jc w:val="both"/>
        <w:rPr>
          <w:rFonts w:eastAsia="Calibri" w:cstheme="minorHAnsi"/>
          <w:color w:val="000000"/>
          <w:spacing w:val="-3"/>
          <w:sz w:val="18"/>
          <w:szCs w:val="18"/>
          <w:lang w:val="en-GB" w:eastAsia="en-GB"/>
        </w:rPr>
      </w:pPr>
      <w:r w:rsidRPr="0056586D">
        <w:rPr>
          <w:rFonts w:eastAsia="Calibri" w:cstheme="minorHAnsi"/>
          <w:color w:val="000000"/>
          <w:spacing w:val="-3"/>
          <w:sz w:val="18"/>
          <w:szCs w:val="18"/>
          <w:lang w:val="en-GB" w:eastAsia="en-GB"/>
        </w:rPr>
        <w:t xml:space="preserve">Financial proposals will be evaluated </w:t>
      </w:r>
      <w:r w:rsidR="003A2E31">
        <w:rPr>
          <w:rFonts w:eastAsia="Calibri" w:cstheme="minorHAnsi"/>
          <w:color w:val="000000"/>
          <w:spacing w:val="-3"/>
          <w:sz w:val="18"/>
          <w:szCs w:val="18"/>
          <w:lang w:val="en-GB" w:eastAsia="en-GB"/>
        </w:rPr>
        <w:t xml:space="preserve">(using </w:t>
      </w:r>
      <w:r w:rsidR="003A2E31" w:rsidRPr="003A2E31">
        <w:rPr>
          <w:rFonts w:eastAsia="Calibri" w:cstheme="minorHAnsi"/>
          <w:b/>
          <w:bCs/>
          <w:color w:val="000000"/>
          <w:spacing w:val="-3"/>
          <w:sz w:val="18"/>
          <w:szCs w:val="18"/>
          <w:lang w:val="en-GB" w:eastAsia="en-GB"/>
        </w:rPr>
        <w:t>component 6</w:t>
      </w:r>
      <w:r w:rsidR="003A2E31">
        <w:rPr>
          <w:rFonts w:eastAsia="Calibri" w:cstheme="minorHAnsi"/>
          <w:color w:val="000000"/>
          <w:spacing w:val="-3"/>
          <w:sz w:val="18"/>
          <w:szCs w:val="18"/>
          <w:lang w:val="en-GB" w:eastAsia="en-GB"/>
        </w:rPr>
        <w:t xml:space="preserve">) </w:t>
      </w:r>
      <w:r w:rsidRPr="0056586D">
        <w:rPr>
          <w:rFonts w:eastAsia="Calibri" w:cstheme="minorHAnsi"/>
          <w:color w:val="000000"/>
          <w:spacing w:val="-3"/>
          <w:sz w:val="18"/>
          <w:szCs w:val="18"/>
          <w:lang w:val="en-GB" w:eastAsia="en-GB"/>
        </w:rPr>
        <w:t>following completion of the technical evaluation.</w:t>
      </w:r>
      <w:r w:rsidR="00A035E0">
        <w:rPr>
          <w:rFonts w:eastAsia="Calibri" w:cstheme="minorHAnsi"/>
          <w:color w:val="000000"/>
          <w:spacing w:val="-3"/>
          <w:sz w:val="18"/>
          <w:szCs w:val="18"/>
          <w:lang w:val="en-GB" w:eastAsia="en-GB"/>
        </w:rPr>
        <w:t xml:space="preserve"> </w:t>
      </w:r>
      <w:r w:rsidRPr="0056586D">
        <w:rPr>
          <w:rFonts w:eastAsia="Calibri" w:cstheme="minorHAnsi"/>
          <w:color w:val="000000"/>
          <w:spacing w:val="-3"/>
          <w:sz w:val="18"/>
          <w:szCs w:val="18"/>
          <w:lang w:val="en-GB" w:eastAsia="en-GB"/>
        </w:rPr>
        <w:t>The proponent with the lowest evaluated cost will be awarded 30 points.</w:t>
      </w:r>
      <w:r w:rsidR="00A035E0">
        <w:rPr>
          <w:rFonts w:eastAsia="Calibri" w:cstheme="minorHAnsi"/>
          <w:color w:val="000000"/>
          <w:spacing w:val="-3"/>
          <w:sz w:val="18"/>
          <w:szCs w:val="18"/>
          <w:lang w:val="en-GB" w:eastAsia="en-GB"/>
        </w:rPr>
        <w:t xml:space="preserve"> </w:t>
      </w:r>
      <w:r w:rsidRPr="0056586D">
        <w:rPr>
          <w:rFonts w:eastAsia="Calibri" w:cstheme="minorHAnsi"/>
          <w:color w:val="000000"/>
          <w:spacing w:val="-3"/>
          <w:sz w:val="18"/>
          <w:szCs w:val="18"/>
          <w:lang w:val="en-GB" w:eastAsia="en-GB"/>
        </w:rPr>
        <w:t>Other financial proposals will receive pro-rated points based on the relationship of the proponents’ prices to that of the lowest evaluated cost.</w:t>
      </w:r>
    </w:p>
    <w:p w14:paraId="6F4DA8F1" w14:textId="1C7DDBB8" w:rsidR="00C22EF1" w:rsidRPr="0056586D" w:rsidRDefault="00C22EF1" w:rsidP="00BC4A9D">
      <w:pPr>
        <w:tabs>
          <w:tab w:val="left" w:pos="-1440"/>
        </w:tabs>
        <w:suppressAutoHyphens/>
        <w:spacing w:after="0" w:line="240" w:lineRule="auto"/>
        <w:ind w:left="540"/>
        <w:rPr>
          <w:rFonts w:eastAsia="Calibri" w:cstheme="minorHAnsi"/>
          <w:color w:val="000000"/>
          <w:spacing w:val="-3"/>
          <w:sz w:val="18"/>
          <w:szCs w:val="18"/>
          <w:lang w:val="en-GB" w:eastAsia="en-GB"/>
        </w:rPr>
      </w:pPr>
      <w:r w:rsidRPr="0056586D">
        <w:rPr>
          <w:rFonts w:eastAsia="Calibri" w:cstheme="minorHAnsi"/>
          <w:color w:val="000000"/>
          <w:spacing w:val="-3"/>
          <w:sz w:val="18"/>
          <w:szCs w:val="18"/>
          <w:lang w:val="en-GB" w:eastAsia="en-GB"/>
        </w:rPr>
        <w:lastRenderedPageBreak/>
        <w:br/>
        <w:t>Formula for computing points:</w:t>
      </w:r>
      <w:r w:rsidR="00B21913">
        <w:rPr>
          <w:rFonts w:eastAsia="Calibri" w:cstheme="minorHAnsi"/>
          <w:color w:val="000000"/>
          <w:spacing w:val="-3"/>
          <w:sz w:val="18"/>
          <w:szCs w:val="18"/>
          <w:lang w:val="en-GB" w:eastAsia="en-GB"/>
        </w:rPr>
        <w:t xml:space="preserve"> </w:t>
      </w:r>
      <w:r w:rsidRPr="0056586D">
        <w:rPr>
          <w:rFonts w:eastAsia="Calibri" w:cstheme="minorHAnsi"/>
          <w:color w:val="000000"/>
          <w:spacing w:val="-3"/>
          <w:sz w:val="18"/>
          <w:szCs w:val="18"/>
          <w:lang w:val="en-GB" w:eastAsia="en-GB"/>
        </w:rPr>
        <w:t>Points = (A/B) Financial Points</w:t>
      </w:r>
      <w:r w:rsidRPr="0056586D">
        <w:rPr>
          <w:rFonts w:eastAsia="Calibri" w:cstheme="minorHAnsi"/>
          <w:color w:val="000000"/>
          <w:spacing w:val="-3"/>
          <w:sz w:val="18"/>
          <w:szCs w:val="18"/>
          <w:lang w:val="en-GB" w:eastAsia="en-GB"/>
        </w:rPr>
        <w:br/>
      </w:r>
      <w:r w:rsidRPr="0056586D">
        <w:rPr>
          <w:rFonts w:eastAsia="Calibri" w:cstheme="minorHAnsi"/>
          <w:color w:val="000000"/>
          <w:spacing w:val="-3"/>
          <w:sz w:val="18"/>
          <w:szCs w:val="18"/>
          <w:lang w:val="en-GB" w:eastAsia="en-GB"/>
        </w:rPr>
        <w:br/>
        <w:t>Example:</w:t>
      </w:r>
      <w:r w:rsidR="00A035E0">
        <w:rPr>
          <w:rFonts w:eastAsia="Calibri" w:cstheme="minorHAnsi"/>
          <w:color w:val="000000"/>
          <w:spacing w:val="-3"/>
          <w:sz w:val="18"/>
          <w:szCs w:val="18"/>
          <w:lang w:val="en-GB" w:eastAsia="en-GB"/>
        </w:rPr>
        <w:t xml:space="preserve"> </w:t>
      </w:r>
      <w:r w:rsidRPr="0056586D">
        <w:rPr>
          <w:rFonts w:eastAsia="Calibri" w:cstheme="minorHAnsi"/>
          <w:color w:val="000000"/>
          <w:spacing w:val="-3"/>
          <w:sz w:val="18"/>
          <w:szCs w:val="18"/>
          <w:lang w:val="en-GB" w:eastAsia="en-GB"/>
        </w:rPr>
        <w:t>Proponent A’s price is the lowest at $10.00.</w:t>
      </w:r>
      <w:r w:rsidR="00A035E0">
        <w:rPr>
          <w:rFonts w:eastAsia="Calibri" w:cstheme="minorHAnsi"/>
          <w:color w:val="000000"/>
          <w:spacing w:val="-3"/>
          <w:sz w:val="18"/>
          <w:szCs w:val="18"/>
          <w:lang w:val="en-GB" w:eastAsia="en-GB"/>
        </w:rPr>
        <w:t xml:space="preserve"> </w:t>
      </w:r>
      <w:r w:rsidRPr="0056586D">
        <w:rPr>
          <w:rFonts w:eastAsia="Calibri" w:cstheme="minorHAnsi"/>
          <w:color w:val="000000"/>
          <w:spacing w:val="-3"/>
          <w:sz w:val="18"/>
          <w:szCs w:val="18"/>
          <w:lang w:val="en-GB" w:eastAsia="en-GB"/>
        </w:rPr>
        <w:t>Proponent A receives 30 points.</w:t>
      </w:r>
      <w:r w:rsidR="00A035E0">
        <w:rPr>
          <w:rFonts w:eastAsia="Calibri" w:cstheme="minorHAnsi"/>
          <w:color w:val="000000"/>
          <w:spacing w:val="-3"/>
          <w:sz w:val="18"/>
          <w:szCs w:val="18"/>
          <w:lang w:val="en-GB" w:eastAsia="en-GB"/>
        </w:rPr>
        <w:t xml:space="preserve"> </w:t>
      </w:r>
      <w:r w:rsidRPr="0056586D">
        <w:rPr>
          <w:rFonts w:eastAsia="Calibri" w:cstheme="minorHAnsi"/>
          <w:color w:val="000000"/>
          <w:spacing w:val="-3"/>
          <w:sz w:val="18"/>
          <w:szCs w:val="18"/>
          <w:lang w:val="en-GB" w:eastAsia="en-GB"/>
        </w:rPr>
        <w:t>Proponent B’s price is $20.00.</w:t>
      </w:r>
      <w:r w:rsidR="00A035E0">
        <w:rPr>
          <w:rFonts w:eastAsia="Calibri" w:cstheme="minorHAnsi"/>
          <w:color w:val="000000"/>
          <w:spacing w:val="-3"/>
          <w:sz w:val="18"/>
          <w:szCs w:val="18"/>
          <w:lang w:val="en-GB" w:eastAsia="en-GB"/>
        </w:rPr>
        <w:t xml:space="preserve"> </w:t>
      </w:r>
      <w:r w:rsidRPr="0056586D">
        <w:rPr>
          <w:rFonts w:eastAsia="Calibri" w:cstheme="minorHAnsi"/>
          <w:color w:val="000000"/>
          <w:spacing w:val="-3"/>
          <w:sz w:val="18"/>
          <w:szCs w:val="18"/>
          <w:lang w:val="en-GB" w:eastAsia="en-GB"/>
        </w:rPr>
        <w:t>Proponent B receives ($10.00/$20.00) x 30 points = 15 points</w:t>
      </w:r>
      <w:r w:rsidR="005C3988">
        <w:rPr>
          <w:rFonts w:eastAsia="Calibri" w:cstheme="minorHAnsi"/>
          <w:color w:val="000000"/>
          <w:spacing w:val="-3"/>
          <w:sz w:val="18"/>
          <w:szCs w:val="18"/>
          <w:lang w:val="en-GB" w:eastAsia="en-GB"/>
        </w:rPr>
        <w:t>.</w:t>
      </w:r>
      <w:r w:rsidRPr="0056586D">
        <w:rPr>
          <w:rFonts w:eastAsia="Calibri" w:cstheme="minorHAnsi"/>
          <w:color w:val="000000"/>
          <w:spacing w:val="-3"/>
          <w:sz w:val="18"/>
          <w:szCs w:val="18"/>
          <w:lang w:val="en-GB" w:eastAsia="en-GB"/>
        </w:rPr>
        <w:br/>
      </w:r>
    </w:p>
    <w:p w14:paraId="11571C9D" w14:textId="3D8843C6" w:rsidR="00C22EF1" w:rsidRPr="007C4FD2" w:rsidRDefault="00C22EF1" w:rsidP="006D381F">
      <w:pPr>
        <w:pStyle w:val="ListParagraph"/>
        <w:numPr>
          <w:ilvl w:val="0"/>
          <w:numId w:val="33"/>
        </w:numPr>
        <w:tabs>
          <w:tab w:val="left" w:pos="-1440"/>
          <w:tab w:val="left" w:pos="540"/>
        </w:tabs>
        <w:suppressAutoHyphens/>
        <w:spacing w:after="0" w:line="240" w:lineRule="auto"/>
        <w:ind w:left="540" w:hanging="543"/>
        <w:jc w:val="both"/>
        <w:rPr>
          <w:rFonts w:eastAsia="Calibri" w:cstheme="minorHAnsi"/>
          <w:b/>
          <w:bCs/>
          <w:spacing w:val="-3"/>
          <w:sz w:val="18"/>
          <w:szCs w:val="18"/>
          <w:lang w:val="en-GB" w:eastAsia="en-GB"/>
        </w:rPr>
      </w:pPr>
      <w:r w:rsidRPr="007C4FD2">
        <w:rPr>
          <w:rFonts w:eastAsia="Calibri" w:cstheme="minorHAnsi"/>
          <w:b/>
          <w:bCs/>
          <w:spacing w:val="-3"/>
          <w:sz w:val="18"/>
          <w:szCs w:val="18"/>
          <w:lang w:val="en-GB" w:eastAsia="en-GB"/>
        </w:rPr>
        <w:t xml:space="preserve">Preparation of </w:t>
      </w:r>
      <w:r w:rsidR="00AB23EC" w:rsidRPr="007C4FD2">
        <w:rPr>
          <w:rFonts w:eastAsia="Calibri" w:cstheme="minorHAnsi"/>
          <w:b/>
          <w:bCs/>
          <w:spacing w:val="-3"/>
          <w:sz w:val="18"/>
          <w:szCs w:val="18"/>
          <w:lang w:val="en-GB" w:eastAsia="en-GB"/>
        </w:rPr>
        <w:t>P</w:t>
      </w:r>
      <w:r w:rsidRPr="007C4FD2">
        <w:rPr>
          <w:rFonts w:eastAsia="Calibri" w:cstheme="minorHAnsi"/>
          <w:b/>
          <w:bCs/>
          <w:spacing w:val="-3"/>
          <w:sz w:val="18"/>
          <w:szCs w:val="18"/>
          <w:lang w:val="en-GB" w:eastAsia="en-GB"/>
        </w:rPr>
        <w:t>roposal</w:t>
      </w:r>
      <w:r w:rsidR="00792B37" w:rsidRPr="007C4FD2">
        <w:rPr>
          <w:rFonts w:eastAsia="Calibri" w:cstheme="minorHAnsi"/>
          <w:b/>
          <w:bCs/>
          <w:spacing w:val="-3"/>
          <w:sz w:val="18"/>
          <w:szCs w:val="18"/>
          <w:lang w:val="en-GB" w:eastAsia="en-GB"/>
        </w:rPr>
        <w:t>s</w:t>
      </w:r>
    </w:p>
    <w:p w14:paraId="3490FD90" w14:textId="217D35D4" w:rsidR="00792B37" w:rsidRDefault="007E0591" w:rsidP="006D381F">
      <w:pPr>
        <w:pStyle w:val="ListParagraph"/>
        <w:numPr>
          <w:ilvl w:val="1"/>
          <w:numId w:val="5"/>
        </w:numPr>
        <w:tabs>
          <w:tab w:val="left" w:pos="-1440"/>
          <w:tab w:val="left" w:pos="540"/>
        </w:tabs>
        <w:suppressAutoHyphens/>
        <w:spacing w:after="0" w:line="240" w:lineRule="auto"/>
        <w:ind w:left="540" w:hanging="540"/>
        <w:jc w:val="both"/>
        <w:rPr>
          <w:rFonts w:eastAsia="Calibri" w:cstheme="minorHAnsi"/>
          <w:color w:val="000000"/>
          <w:spacing w:val="-3"/>
          <w:sz w:val="18"/>
          <w:szCs w:val="18"/>
          <w:lang w:val="en-GB" w:eastAsia="en-GB"/>
        </w:rPr>
      </w:pPr>
      <w:r>
        <w:rPr>
          <w:rFonts w:eastAsia="Calibri" w:cstheme="minorHAnsi"/>
          <w:color w:val="000000"/>
          <w:spacing w:val="-3"/>
          <w:sz w:val="18"/>
          <w:szCs w:val="18"/>
          <w:lang w:val="en-GB" w:eastAsia="en-GB"/>
        </w:rPr>
        <w:t>Proponents</w:t>
      </w:r>
      <w:r w:rsidR="00C22EF1" w:rsidRPr="00792B37">
        <w:rPr>
          <w:rFonts w:eastAsia="Calibri" w:cstheme="minorHAnsi"/>
          <w:color w:val="000000"/>
          <w:spacing w:val="-3"/>
          <w:sz w:val="18"/>
          <w:szCs w:val="18"/>
          <w:lang w:val="en-GB" w:eastAsia="en-GB"/>
        </w:rPr>
        <w:t xml:space="preserve"> are expected to examine all terms and instructions included in the CFP documents. Failure to provide all requested information will be at </w:t>
      </w:r>
      <w:r>
        <w:rPr>
          <w:rFonts w:eastAsia="Calibri" w:cstheme="minorHAnsi"/>
          <w:color w:val="000000"/>
          <w:spacing w:val="-3"/>
          <w:sz w:val="18"/>
          <w:szCs w:val="18"/>
          <w:lang w:val="en-GB" w:eastAsia="en-GB"/>
        </w:rPr>
        <w:t xml:space="preserve">the </w:t>
      </w:r>
      <w:r w:rsidR="00C22EF1" w:rsidRPr="00792B37">
        <w:rPr>
          <w:rFonts w:eastAsia="Calibri" w:cstheme="minorHAnsi"/>
          <w:color w:val="000000"/>
          <w:spacing w:val="-3"/>
          <w:sz w:val="18"/>
          <w:szCs w:val="18"/>
          <w:lang w:val="en-GB" w:eastAsia="en-GB"/>
        </w:rPr>
        <w:t xml:space="preserve">proponent’s own risk and may result in rejection of </w:t>
      </w:r>
      <w:r w:rsidR="002616B5">
        <w:rPr>
          <w:rFonts w:eastAsia="Calibri" w:cstheme="minorHAnsi"/>
          <w:color w:val="000000"/>
          <w:spacing w:val="-3"/>
          <w:sz w:val="18"/>
          <w:szCs w:val="18"/>
          <w:lang w:val="en-GB" w:eastAsia="en-GB"/>
        </w:rPr>
        <w:t xml:space="preserve">the </w:t>
      </w:r>
      <w:r w:rsidR="00C22EF1" w:rsidRPr="00792B37">
        <w:rPr>
          <w:rFonts w:eastAsia="Calibri" w:cstheme="minorHAnsi"/>
          <w:color w:val="000000"/>
          <w:spacing w:val="-3"/>
          <w:sz w:val="18"/>
          <w:szCs w:val="18"/>
          <w:lang w:val="en-GB" w:eastAsia="en-GB"/>
        </w:rPr>
        <w:t>proponent’s proposal.</w:t>
      </w:r>
    </w:p>
    <w:p w14:paraId="1493EFC3" w14:textId="5B86C601" w:rsidR="00792B37" w:rsidRDefault="007E0591" w:rsidP="006D381F">
      <w:pPr>
        <w:pStyle w:val="ListParagraph"/>
        <w:numPr>
          <w:ilvl w:val="1"/>
          <w:numId w:val="5"/>
        </w:numPr>
        <w:tabs>
          <w:tab w:val="left" w:pos="-1440"/>
          <w:tab w:val="left" w:pos="540"/>
        </w:tabs>
        <w:suppressAutoHyphens/>
        <w:spacing w:after="0" w:line="240" w:lineRule="auto"/>
        <w:ind w:left="540" w:hanging="540"/>
        <w:jc w:val="both"/>
        <w:rPr>
          <w:rFonts w:eastAsia="Calibri" w:cstheme="minorHAnsi"/>
          <w:color w:val="000000"/>
          <w:spacing w:val="-3"/>
          <w:sz w:val="18"/>
          <w:szCs w:val="18"/>
          <w:lang w:val="en-GB" w:eastAsia="en-GB"/>
        </w:rPr>
      </w:pPr>
      <w:r>
        <w:rPr>
          <w:rFonts w:eastAsia="Calibri" w:cstheme="minorHAnsi"/>
          <w:color w:val="000000"/>
          <w:spacing w:val="-3"/>
          <w:sz w:val="18"/>
          <w:szCs w:val="18"/>
          <w:lang w:val="en-GB" w:eastAsia="en-GB"/>
        </w:rPr>
        <w:t>The p</w:t>
      </w:r>
      <w:r w:rsidR="00C22EF1" w:rsidRPr="00792B37">
        <w:rPr>
          <w:rFonts w:eastAsia="Calibri" w:cstheme="minorHAnsi"/>
          <w:color w:val="000000"/>
          <w:spacing w:val="-3"/>
          <w:sz w:val="18"/>
          <w:szCs w:val="18"/>
          <w:lang w:val="en-GB" w:eastAsia="en-GB"/>
        </w:rPr>
        <w:t xml:space="preserve">roponent’s proposal must be organized to follow the format of this CFP. Each proponent must respond to every stated request or requirement and indicate that </w:t>
      </w:r>
      <w:r>
        <w:rPr>
          <w:rFonts w:eastAsia="Calibri" w:cstheme="minorHAnsi"/>
          <w:color w:val="000000"/>
          <w:spacing w:val="-3"/>
          <w:sz w:val="18"/>
          <w:szCs w:val="18"/>
          <w:lang w:val="en-GB" w:eastAsia="en-GB"/>
        </w:rPr>
        <w:t xml:space="preserve">the </w:t>
      </w:r>
      <w:r w:rsidR="00C22EF1" w:rsidRPr="00792B37">
        <w:rPr>
          <w:rFonts w:eastAsia="Calibri" w:cstheme="minorHAnsi"/>
          <w:color w:val="000000"/>
          <w:spacing w:val="-3"/>
          <w:sz w:val="18"/>
          <w:szCs w:val="18"/>
          <w:lang w:val="en-GB" w:eastAsia="en-GB"/>
        </w:rPr>
        <w:t xml:space="preserve">proponent understands and confirms acceptance of </w:t>
      </w:r>
      <w:r w:rsidR="0026403E" w:rsidRPr="00792B37">
        <w:rPr>
          <w:rFonts w:eastAsia="Calibri" w:cstheme="minorHAnsi"/>
          <w:color w:val="000000"/>
          <w:spacing w:val="-3"/>
          <w:sz w:val="18"/>
          <w:szCs w:val="18"/>
          <w:lang w:val="en-GB" w:eastAsia="en-GB"/>
        </w:rPr>
        <w:t>UN Women</w:t>
      </w:r>
      <w:r w:rsidR="002616B5">
        <w:rPr>
          <w:rFonts w:eastAsia="Calibri" w:cstheme="minorHAnsi"/>
          <w:color w:val="000000"/>
          <w:spacing w:val="-3"/>
          <w:sz w:val="18"/>
          <w:szCs w:val="18"/>
          <w:lang w:val="en-GB" w:eastAsia="en-GB"/>
        </w:rPr>
        <w:t>’s</w:t>
      </w:r>
      <w:r w:rsidR="00C22EF1" w:rsidRPr="00792B37">
        <w:rPr>
          <w:rFonts w:eastAsia="Calibri" w:cstheme="minorHAnsi"/>
          <w:color w:val="000000"/>
          <w:spacing w:val="-3"/>
          <w:sz w:val="18"/>
          <w:szCs w:val="18"/>
          <w:lang w:val="en-GB" w:eastAsia="en-GB"/>
        </w:rPr>
        <w:t xml:space="preserve"> stated requirements. The proponent should identify any substantive assumption made in preparing its proposal. The deferral of a response to a question or issue to the contract negotiation stage is not acceptable.</w:t>
      </w:r>
      <w:r w:rsidR="00A035E0">
        <w:rPr>
          <w:rFonts w:eastAsia="Calibri" w:cstheme="minorHAnsi"/>
          <w:color w:val="000000"/>
          <w:spacing w:val="-3"/>
          <w:sz w:val="18"/>
          <w:szCs w:val="18"/>
          <w:lang w:val="en-GB" w:eastAsia="en-GB"/>
        </w:rPr>
        <w:t xml:space="preserve"> </w:t>
      </w:r>
      <w:r w:rsidR="00C22EF1" w:rsidRPr="00792B37">
        <w:rPr>
          <w:rFonts w:eastAsia="Calibri" w:cstheme="minorHAnsi"/>
          <w:color w:val="000000"/>
          <w:spacing w:val="-3"/>
          <w:sz w:val="18"/>
          <w:szCs w:val="18"/>
          <w:lang w:val="en-GB" w:eastAsia="en-GB"/>
        </w:rPr>
        <w:t>Any item not specifically addressed in the proponent’s proposal will be deemed as accepted by the proponent. The terms “proponent” and “contractor” refer to those organizations that submit a proposal pursuant to this CFP.</w:t>
      </w:r>
    </w:p>
    <w:p w14:paraId="2E5CF778" w14:textId="5C66F2D9" w:rsidR="00792B37" w:rsidRDefault="00C22EF1" w:rsidP="006D381F">
      <w:pPr>
        <w:pStyle w:val="ListParagraph"/>
        <w:numPr>
          <w:ilvl w:val="1"/>
          <w:numId w:val="5"/>
        </w:numPr>
        <w:tabs>
          <w:tab w:val="left" w:pos="-1440"/>
          <w:tab w:val="left" w:pos="540"/>
        </w:tabs>
        <w:suppressAutoHyphens/>
        <w:spacing w:after="0" w:line="240" w:lineRule="auto"/>
        <w:ind w:left="540" w:hanging="540"/>
        <w:jc w:val="both"/>
        <w:rPr>
          <w:rFonts w:eastAsia="Calibri" w:cstheme="minorHAnsi"/>
          <w:color w:val="000000"/>
          <w:spacing w:val="-3"/>
          <w:sz w:val="18"/>
          <w:szCs w:val="18"/>
          <w:lang w:val="en-GB" w:eastAsia="en-GB"/>
        </w:rPr>
      </w:pPr>
      <w:r w:rsidRPr="00792B37">
        <w:rPr>
          <w:rFonts w:eastAsia="Calibri" w:cstheme="minorHAnsi"/>
          <w:color w:val="000000"/>
          <w:spacing w:val="-3"/>
          <w:sz w:val="18"/>
          <w:szCs w:val="18"/>
          <w:lang w:val="en-GB" w:eastAsia="en-GB"/>
        </w:rPr>
        <w:t>Where the proponent is presented with a requirement or asked to use a specific approach, the proponent must not only state its acceptance, but also describe, where appropriate, how it intends to comply.</w:t>
      </w:r>
      <w:r w:rsidR="00A035E0">
        <w:rPr>
          <w:rFonts w:eastAsia="Calibri" w:cstheme="minorHAnsi"/>
          <w:color w:val="000000"/>
          <w:spacing w:val="-3"/>
          <w:sz w:val="18"/>
          <w:szCs w:val="18"/>
          <w:lang w:val="en-GB" w:eastAsia="en-GB"/>
        </w:rPr>
        <w:t xml:space="preserve"> </w:t>
      </w:r>
      <w:r w:rsidRPr="00792B37">
        <w:rPr>
          <w:rFonts w:eastAsia="Calibri" w:cstheme="minorHAnsi"/>
          <w:color w:val="000000"/>
          <w:spacing w:val="-3"/>
          <w:sz w:val="18"/>
          <w:szCs w:val="18"/>
          <w:lang w:val="en-GB" w:eastAsia="en-GB"/>
        </w:rPr>
        <w:t xml:space="preserve">Failure to provide an answer to an item will be considered an acceptance of the item. Where a descriptive response is requested, failure to provide </w:t>
      </w:r>
      <w:r w:rsidR="000F0F18">
        <w:rPr>
          <w:rFonts w:eastAsia="Calibri" w:cstheme="minorHAnsi"/>
          <w:color w:val="000000"/>
          <w:spacing w:val="-3"/>
          <w:sz w:val="18"/>
          <w:szCs w:val="18"/>
          <w:lang w:val="en-GB" w:eastAsia="en-GB"/>
        </w:rPr>
        <w:t>one</w:t>
      </w:r>
      <w:r w:rsidRPr="00792B37">
        <w:rPr>
          <w:rFonts w:eastAsia="Calibri" w:cstheme="minorHAnsi"/>
          <w:color w:val="000000"/>
          <w:spacing w:val="-3"/>
          <w:sz w:val="18"/>
          <w:szCs w:val="18"/>
          <w:lang w:val="en-GB" w:eastAsia="en-GB"/>
        </w:rPr>
        <w:t xml:space="preserve"> will be viewed as non-responsive.</w:t>
      </w:r>
      <w:r w:rsidR="00A035E0">
        <w:rPr>
          <w:rFonts w:eastAsia="Calibri" w:cstheme="minorHAnsi"/>
          <w:color w:val="000000"/>
          <w:spacing w:val="-3"/>
          <w:sz w:val="18"/>
          <w:szCs w:val="18"/>
          <w:lang w:val="en-GB" w:eastAsia="en-GB"/>
        </w:rPr>
        <w:t xml:space="preserve"> </w:t>
      </w:r>
    </w:p>
    <w:p w14:paraId="6A7D66EC" w14:textId="77777777" w:rsidR="00792B37" w:rsidRDefault="00C22EF1" w:rsidP="006D381F">
      <w:pPr>
        <w:pStyle w:val="ListParagraph"/>
        <w:numPr>
          <w:ilvl w:val="1"/>
          <w:numId w:val="5"/>
        </w:numPr>
        <w:tabs>
          <w:tab w:val="left" w:pos="-1440"/>
          <w:tab w:val="left" w:pos="540"/>
        </w:tabs>
        <w:suppressAutoHyphens/>
        <w:spacing w:after="0" w:line="240" w:lineRule="auto"/>
        <w:ind w:left="540" w:hanging="540"/>
        <w:jc w:val="both"/>
        <w:rPr>
          <w:rFonts w:eastAsia="Calibri" w:cstheme="minorHAnsi"/>
          <w:color w:val="000000"/>
          <w:spacing w:val="-3"/>
          <w:sz w:val="18"/>
          <w:szCs w:val="18"/>
          <w:lang w:val="en-GB" w:eastAsia="en-GB"/>
        </w:rPr>
      </w:pPr>
      <w:r w:rsidRPr="00792B37">
        <w:rPr>
          <w:rFonts w:eastAsia="Calibri" w:cstheme="minorHAnsi"/>
          <w:color w:val="000000"/>
          <w:spacing w:val="-3"/>
          <w:sz w:val="18"/>
          <w:szCs w:val="18"/>
          <w:lang w:val="en-GB" w:eastAsia="en-GB"/>
        </w:rPr>
        <w:t xml:space="preserve">The terms of reference in this document provides a general overview of the current operation. If the proponent wishes to propose alternatives or equivalents, the proponent must demonstrate that any such proposed change is equivalent or superior to </w:t>
      </w:r>
      <w:r w:rsidR="0026403E" w:rsidRPr="00792B37">
        <w:rPr>
          <w:rFonts w:eastAsia="Calibri" w:cstheme="minorHAnsi"/>
          <w:color w:val="000000"/>
          <w:spacing w:val="-3"/>
          <w:sz w:val="18"/>
          <w:szCs w:val="18"/>
          <w:lang w:val="en-GB" w:eastAsia="en-GB"/>
        </w:rPr>
        <w:t>UN Women</w:t>
      </w:r>
      <w:r w:rsidRPr="00792B37">
        <w:rPr>
          <w:rFonts w:eastAsia="Calibri" w:cstheme="minorHAnsi"/>
          <w:color w:val="000000"/>
          <w:spacing w:val="-3"/>
          <w:sz w:val="18"/>
          <w:szCs w:val="18"/>
          <w:lang w:val="en-GB" w:eastAsia="en-GB"/>
        </w:rPr>
        <w:t xml:space="preserve"> established requirements. Acceptance of such changes is at the sole discretion of </w:t>
      </w:r>
      <w:r w:rsidR="0026403E" w:rsidRPr="00792B37">
        <w:rPr>
          <w:rFonts w:eastAsia="Calibri" w:cstheme="minorHAnsi"/>
          <w:color w:val="000000"/>
          <w:spacing w:val="-3"/>
          <w:sz w:val="18"/>
          <w:szCs w:val="18"/>
          <w:lang w:val="en-GB" w:eastAsia="en-GB"/>
        </w:rPr>
        <w:t>UN Women</w:t>
      </w:r>
      <w:r w:rsidRPr="00792B37">
        <w:rPr>
          <w:rFonts w:eastAsia="Calibri" w:cstheme="minorHAnsi"/>
          <w:color w:val="000000"/>
          <w:spacing w:val="-3"/>
          <w:sz w:val="18"/>
          <w:szCs w:val="18"/>
          <w:lang w:val="en-GB" w:eastAsia="en-GB"/>
        </w:rPr>
        <w:t>.</w:t>
      </w:r>
    </w:p>
    <w:p w14:paraId="3030011A" w14:textId="6261CC48" w:rsidR="00792B37" w:rsidRDefault="00C22EF1" w:rsidP="006D381F">
      <w:pPr>
        <w:pStyle w:val="ListParagraph"/>
        <w:numPr>
          <w:ilvl w:val="1"/>
          <w:numId w:val="5"/>
        </w:numPr>
        <w:tabs>
          <w:tab w:val="left" w:pos="-1440"/>
          <w:tab w:val="left" w:pos="540"/>
        </w:tabs>
        <w:suppressAutoHyphens/>
        <w:spacing w:after="0" w:line="240" w:lineRule="auto"/>
        <w:ind w:left="540" w:hanging="540"/>
        <w:jc w:val="both"/>
        <w:rPr>
          <w:rFonts w:eastAsia="Calibri" w:cstheme="minorHAnsi"/>
          <w:color w:val="000000"/>
          <w:spacing w:val="-3"/>
          <w:sz w:val="18"/>
          <w:szCs w:val="18"/>
          <w:lang w:val="en-GB" w:eastAsia="en-GB"/>
        </w:rPr>
      </w:pPr>
      <w:r w:rsidRPr="00792B37">
        <w:rPr>
          <w:rFonts w:eastAsia="Calibri" w:cstheme="minorHAnsi"/>
          <w:color w:val="000000"/>
          <w:spacing w:val="-3"/>
          <w:sz w:val="18"/>
          <w:szCs w:val="18"/>
          <w:lang w:val="en-GB" w:eastAsia="en-GB"/>
        </w:rPr>
        <w:t xml:space="preserve">Proposals must offer services for the total requirement, unless otherwise permitted in the CFP document. Proposals offering only part of the services </w:t>
      </w:r>
      <w:r w:rsidR="00850211">
        <w:rPr>
          <w:rFonts w:eastAsia="Calibri" w:cstheme="minorHAnsi"/>
          <w:color w:val="000000"/>
          <w:spacing w:val="-3"/>
          <w:sz w:val="18"/>
          <w:szCs w:val="18"/>
          <w:lang w:val="en-GB" w:eastAsia="en-GB"/>
        </w:rPr>
        <w:t>will</w:t>
      </w:r>
      <w:r w:rsidRPr="00792B37">
        <w:rPr>
          <w:rFonts w:eastAsia="Calibri" w:cstheme="minorHAnsi"/>
          <w:color w:val="000000"/>
          <w:spacing w:val="-3"/>
          <w:sz w:val="18"/>
          <w:szCs w:val="18"/>
          <w:lang w:val="en-GB" w:eastAsia="en-GB"/>
        </w:rPr>
        <w:t xml:space="preserve"> be rejected unless permitted otherwise in the CFP document. </w:t>
      </w:r>
    </w:p>
    <w:p w14:paraId="5DD252B3" w14:textId="7E46E0C6" w:rsidR="00792B37" w:rsidRPr="00792B37" w:rsidRDefault="00C31928" w:rsidP="006D381F">
      <w:pPr>
        <w:pStyle w:val="ListParagraph"/>
        <w:numPr>
          <w:ilvl w:val="1"/>
          <w:numId w:val="5"/>
        </w:numPr>
        <w:tabs>
          <w:tab w:val="left" w:pos="-1440"/>
          <w:tab w:val="left" w:pos="540"/>
        </w:tabs>
        <w:suppressAutoHyphens/>
        <w:spacing w:after="0" w:line="240" w:lineRule="auto"/>
        <w:ind w:left="540" w:hanging="540"/>
        <w:jc w:val="both"/>
        <w:rPr>
          <w:rFonts w:eastAsia="Calibri" w:cstheme="minorHAnsi"/>
          <w:color w:val="000000"/>
          <w:spacing w:val="-3"/>
          <w:sz w:val="18"/>
          <w:szCs w:val="18"/>
          <w:lang w:val="en-GB" w:eastAsia="en-GB"/>
        </w:rPr>
      </w:pPr>
      <w:r w:rsidRPr="00792B37">
        <w:rPr>
          <w:rFonts w:eastAsia="Calibri" w:cstheme="minorHAnsi"/>
          <w:color w:val="000000" w:themeColor="text1"/>
          <w:sz w:val="18"/>
          <w:szCs w:val="18"/>
          <w:lang w:val="en-GB" w:eastAsia="en-GB"/>
        </w:rPr>
        <w:t xml:space="preserve">Proponents </w:t>
      </w:r>
      <w:r w:rsidRPr="00792B37">
        <w:rPr>
          <w:rFonts w:cstheme="minorHAnsi"/>
          <w:sz w:val="18"/>
          <w:szCs w:val="18"/>
        </w:rPr>
        <w:t>may use the services of sub-contractors or sub-partners to partially perform the work</w:t>
      </w:r>
      <w:r w:rsidR="0020020D" w:rsidRPr="00792B37">
        <w:rPr>
          <w:rFonts w:cstheme="minorHAnsi"/>
          <w:sz w:val="18"/>
          <w:szCs w:val="18"/>
        </w:rPr>
        <w:t xml:space="preserve"> except if the proponent is providing grant-making work. </w:t>
      </w:r>
      <w:r w:rsidR="004E78F2">
        <w:rPr>
          <w:rFonts w:cstheme="minorHAnsi"/>
          <w:sz w:val="18"/>
          <w:szCs w:val="18"/>
        </w:rPr>
        <w:t>The p</w:t>
      </w:r>
      <w:r w:rsidR="0020020D" w:rsidRPr="00792B37">
        <w:rPr>
          <w:rFonts w:cstheme="minorHAnsi"/>
          <w:sz w:val="18"/>
          <w:szCs w:val="18"/>
        </w:rPr>
        <w:t>roponent’s Technical Proposal shall indicate clearly if the proponent is intending to use sub-contractors or sub-partners and their names.</w:t>
      </w:r>
      <w:r w:rsidR="00A035E0">
        <w:rPr>
          <w:rFonts w:cstheme="minorHAnsi"/>
          <w:sz w:val="18"/>
          <w:szCs w:val="18"/>
        </w:rPr>
        <w:t xml:space="preserve"> </w:t>
      </w:r>
      <w:r w:rsidR="0020020D" w:rsidRPr="00792B37">
        <w:rPr>
          <w:rFonts w:cstheme="minorHAnsi"/>
          <w:sz w:val="18"/>
          <w:szCs w:val="18"/>
        </w:rPr>
        <w:t xml:space="preserve">If it is not possible to include the names of sub-partners and sub-contractors in the proposal, the names must be submitted to UN Women as soon as possible. </w:t>
      </w:r>
    </w:p>
    <w:p w14:paraId="0758F573" w14:textId="75024945" w:rsidR="00C22EF1" w:rsidRPr="00792B37" w:rsidRDefault="00FE60E3" w:rsidP="006D381F">
      <w:pPr>
        <w:pStyle w:val="ListParagraph"/>
        <w:numPr>
          <w:ilvl w:val="1"/>
          <w:numId w:val="5"/>
        </w:numPr>
        <w:tabs>
          <w:tab w:val="left" w:pos="-1440"/>
          <w:tab w:val="left" w:pos="540"/>
        </w:tabs>
        <w:suppressAutoHyphens/>
        <w:spacing w:after="0" w:line="240" w:lineRule="auto"/>
        <w:ind w:left="540" w:hanging="540"/>
        <w:jc w:val="both"/>
        <w:rPr>
          <w:rFonts w:eastAsia="Calibri" w:cstheme="minorHAnsi"/>
          <w:color w:val="000000"/>
          <w:spacing w:val="-3"/>
          <w:sz w:val="18"/>
          <w:szCs w:val="18"/>
          <w:lang w:val="en-GB" w:eastAsia="en-GB"/>
        </w:rPr>
      </w:pPr>
      <w:r>
        <w:rPr>
          <w:rFonts w:eastAsia="Calibri" w:cstheme="minorHAnsi"/>
          <w:color w:val="000000"/>
          <w:spacing w:val="-3"/>
          <w:sz w:val="18"/>
          <w:szCs w:val="18"/>
          <w:lang w:val="en-GB" w:eastAsia="en-GB"/>
        </w:rPr>
        <w:t>The p</w:t>
      </w:r>
      <w:r w:rsidR="00C22EF1" w:rsidRPr="00792B37">
        <w:rPr>
          <w:rFonts w:eastAsia="Calibri" w:cstheme="minorHAnsi"/>
          <w:color w:val="000000"/>
          <w:spacing w:val="-3"/>
          <w:sz w:val="18"/>
          <w:szCs w:val="18"/>
          <w:lang w:val="en-GB" w:eastAsia="en-GB"/>
        </w:rPr>
        <w:t xml:space="preserve">roponent’s proposal shall </w:t>
      </w:r>
      <w:r>
        <w:rPr>
          <w:rFonts w:eastAsia="Calibri" w:cstheme="minorHAnsi"/>
          <w:color w:val="000000"/>
          <w:spacing w:val="-3"/>
          <w:sz w:val="18"/>
          <w:szCs w:val="18"/>
          <w:lang w:val="en-GB" w:eastAsia="en-GB"/>
        </w:rPr>
        <w:t xml:space="preserve">state the following and </w:t>
      </w:r>
      <w:r w:rsidR="00C22EF1" w:rsidRPr="00792B37">
        <w:rPr>
          <w:rFonts w:eastAsia="Calibri" w:cstheme="minorHAnsi"/>
          <w:color w:val="000000"/>
          <w:spacing w:val="-3"/>
          <w:sz w:val="18"/>
          <w:szCs w:val="18"/>
          <w:lang w:val="en-GB" w:eastAsia="en-GB"/>
        </w:rPr>
        <w:t xml:space="preserve">include </w:t>
      </w:r>
      <w:proofErr w:type="gramStart"/>
      <w:r w:rsidR="00C22EF1" w:rsidRPr="00792B37">
        <w:rPr>
          <w:rFonts w:eastAsia="Calibri" w:cstheme="minorHAnsi"/>
          <w:color w:val="000000"/>
          <w:spacing w:val="-3"/>
          <w:sz w:val="18"/>
          <w:szCs w:val="18"/>
          <w:lang w:val="en-GB" w:eastAsia="en-GB"/>
        </w:rPr>
        <w:t>all of</w:t>
      </w:r>
      <w:proofErr w:type="gramEnd"/>
      <w:r w:rsidR="00C22EF1" w:rsidRPr="00792B37">
        <w:rPr>
          <w:rFonts w:eastAsia="Calibri" w:cstheme="minorHAnsi"/>
          <w:color w:val="000000"/>
          <w:spacing w:val="-3"/>
          <w:sz w:val="18"/>
          <w:szCs w:val="18"/>
          <w:lang w:val="en-GB" w:eastAsia="en-GB"/>
        </w:rPr>
        <w:t xml:space="preserve"> the following labelled annexes:</w:t>
      </w:r>
      <w:r w:rsidR="00C22EF1" w:rsidRPr="00792B37">
        <w:rPr>
          <w:rFonts w:eastAsia="Calibri" w:cstheme="minorHAnsi"/>
          <w:color w:val="000000"/>
          <w:spacing w:val="-3"/>
          <w:sz w:val="18"/>
          <w:szCs w:val="18"/>
          <w:lang w:val="en-GB" w:eastAsia="en-GB"/>
        </w:rPr>
        <w:tab/>
      </w:r>
    </w:p>
    <w:p w14:paraId="7ACCEA1B" w14:textId="77777777" w:rsidR="00C22EF1" w:rsidRPr="0056586D" w:rsidRDefault="00C22EF1" w:rsidP="00DC6588">
      <w:pPr>
        <w:tabs>
          <w:tab w:val="left" w:pos="-1440"/>
        </w:tabs>
        <w:suppressAutoHyphens/>
        <w:spacing w:after="0" w:line="240" w:lineRule="auto"/>
        <w:ind w:left="540" w:hanging="540"/>
        <w:jc w:val="both"/>
        <w:rPr>
          <w:rFonts w:eastAsia="Calibri" w:cstheme="minorHAnsi"/>
          <w:color w:val="000000"/>
          <w:spacing w:val="-3"/>
          <w:sz w:val="18"/>
          <w:szCs w:val="18"/>
          <w:lang w:val="en-GB" w:eastAsia="en-GB"/>
        </w:rPr>
      </w:pPr>
    </w:p>
    <w:p w14:paraId="223E09E4" w14:textId="1F354463" w:rsidR="00C22EF1" w:rsidRPr="0056586D" w:rsidRDefault="006D5EEA" w:rsidP="00DC6588">
      <w:pPr>
        <w:tabs>
          <w:tab w:val="left" w:pos="-720"/>
          <w:tab w:val="left" w:pos="540"/>
        </w:tabs>
        <w:suppressAutoHyphens/>
        <w:spacing w:after="0" w:line="240" w:lineRule="auto"/>
        <w:ind w:left="540" w:hanging="540"/>
        <w:jc w:val="both"/>
        <w:rPr>
          <w:rFonts w:eastAsia="Calibri" w:cstheme="minorHAnsi"/>
          <w:color w:val="000000"/>
          <w:spacing w:val="-2"/>
          <w:sz w:val="18"/>
          <w:szCs w:val="18"/>
          <w:lang w:val="en-CA"/>
        </w:rPr>
      </w:pPr>
      <w:r>
        <w:rPr>
          <w:rFonts w:eastAsia="Calibri" w:cstheme="minorHAnsi"/>
          <w:b/>
          <w:bCs/>
          <w:color w:val="000000"/>
          <w:spacing w:val="-2"/>
          <w:sz w:val="18"/>
          <w:szCs w:val="18"/>
          <w:lang w:val="en-CA"/>
        </w:rPr>
        <w:tab/>
      </w:r>
      <w:r w:rsidR="00C22EF1" w:rsidRPr="0056586D">
        <w:rPr>
          <w:rFonts w:eastAsia="Calibri" w:cstheme="minorHAnsi"/>
          <w:b/>
          <w:bCs/>
          <w:color w:val="000000"/>
          <w:spacing w:val="-2"/>
          <w:sz w:val="18"/>
          <w:szCs w:val="18"/>
          <w:lang w:val="en-CA"/>
        </w:rPr>
        <w:t>CFP submission</w:t>
      </w:r>
      <w:r w:rsidR="00C22EF1" w:rsidRPr="0056586D">
        <w:rPr>
          <w:rFonts w:eastAsia="Calibri" w:cstheme="minorHAnsi"/>
          <w:color w:val="000000"/>
          <w:spacing w:val="-2"/>
          <w:sz w:val="18"/>
          <w:szCs w:val="18"/>
          <w:lang w:val="en-CA"/>
        </w:rPr>
        <w:t xml:space="preserve"> (on or before proposal due date):</w:t>
      </w:r>
      <w:r w:rsidR="00FF2C19">
        <w:rPr>
          <w:rFonts w:eastAsia="Calibri" w:cstheme="minorHAnsi"/>
          <w:color w:val="000000"/>
          <w:spacing w:val="-2"/>
          <w:sz w:val="18"/>
          <w:szCs w:val="18"/>
          <w:lang w:val="en-CA"/>
        </w:rPr>
        <w:t xml:space="preserve"> </w:t>
      </w:r>
      <w:r w:rsidR="00EB4F5C">
        <w:rPr>
          <w:rFonts w:eastAsia="Calibri" w:cstheme="minorHAnsi"/>
          <w:b/>
          <w:bCs/>
          <w:color w:val="000000"/>
          <w:spacing w:val="-2"/>
          <w:sz w:val="18"/>
          <w:szCs w:val="18"/>
          <w:lang w:val="en-CA"/>
        </w:rPr>
        <w:t>3</w:t>
      </w:r>
      <w:r w:rsidR="00FC6A4E">
        <w:rPr>
          <w:rFonts w:eastAsia="Calibri" w:cstheme="minorHAnsi"/>
          <w:b/>
          <w:bCs/>
          <w:color w:val="000000"/>
          <w:spacing w:val="-2"/>
          <w:sz w:val="18"/>
          <w:szCs w:val="18"/>
          <w:lang w:val="en-CA"/>
        </w:rPr>
        <w:t>0</w:t>
      </w:r>
      <w:r w:rsidR="00FC6A4E" w:rsidRPr="00FC6A4E">
        <w:rPr>
          <w:rFonts w:eastAsia="Calibri" w:cstheme="minorHAnsi"/>
          <w:b/>
          <w:bCs/>
          <w:color w:val="000000"/>
          <w:spacing w:val="-2"/>
          <w:sz w:val="18"/>
          <w:szCs w:val="18"/>
          <w:vertAlign w:val="superscript"/>
          <w:lang w:val="en-CA"/>
        </w:rPr>
        <w:t>th</w:t>
      </w:r>
      <w:r w:rsidR="00FC6A4E">
        <w:rPr>
          <w:rFonts w:eastAsia="Calibri" w:cstheme="minorHAnsi"/>
          <w:b/>
          <w:bCs/>
          <w:color w:val="000000"/>
          <w:spacing w:val="-2"/>
          <w:sz w:val="18"/>
          <w:szCs w:val="18"/>
          <w:lang w:val="en-CA"/>
        </w:rPr>
        <w:t xml:space="preserve"> </w:t>
      </w:r>
      <w:r w:rsidR="00786435">
        <w:rPr>
          <w:rFonts w:eastAsia="Calibri" w:cstheme="minorHAnsi"/>
          <w:b/>
          <w:bCs/>
          <w:color w:val="000000"/>
          <w:spacing w:val="-2"/>
          <w:sz w:val="18"/>
          <w:szCs w:val="18"/>
          <w:lang w:val="en-CA"/>
        </w:rPr>
        <w:t>May</w:t>
      </w:r>
      <w:r w:rsidR="00FF2C19" w:rsidRPr="00F3327F">
        <w:rPr>
          <w:rFonts w:eastAsia="Calibri" w:cstheme="minorHAnsi"/>
          <w:b/>
          <w:bCs/>
          <w:color w:val="000000"/>
          <w:spacing w:val="-2"/>
          <w:sz w:val="18"/>
          <w:szCs w:val="18"/>
          <w:lang w:val="en-CA"/>
        </w:rPr>
        <w:t xml:space="preserve"> 2022, </w:t>
      </w:r>
      <w:r w:rsidR="00FC6A4E">
        <w:rPr>
          <w:rFonts w:eastAsia="Calibri" w:cstheme="minorHAnsi"/>
          <w:b/>
          <w:bCs/>
          <w:color w:val="000000"/>
          <w:spacing w:val="-2"/>
          <w:sz w:val="18"/>
          <w:szCs w:val="18"/>
          <w:lang w:val="en-CA"/>
        </w:rPr>
        <w:t>17</w:t>
      </w:r>
      <w:r w:rsidR="00FF2C19" w:rsidRPr="00F3327F">
        <w:rPr>
          <w:rFonts w:eastAsia="Calibri" w:cstheme="minorHAnsi"/>
          <w:b/>
          <w:bCs/>
          <w:color w:val="000000"/>
          <w:spacing w:val="-2"/>
          <w:sz w:val="18"/>
          <w:szCs w:val="18"/>
          <w:lang w:val="en-CA"/>
        </w:rPr>
        <w:t>:30</w:t>
      </w:r>
      <w:r w:rsidR="00FC6A4E">
        <w:rPr>
          <w:rFonts w:eastAsia="Calibri" w:cstheme="minorHAnsi"/>
          <w:b/>
          <w:bCs/>
          <w:color w:val="000000"/>
          <w:spacing w:val="-2"/>
          <w:sz w:val="18"/>
          <w:szCs w:val="18"/>
          <w:lang w:val="en-CA"/>
        </w:rPr>
        <w:t xml:space="preserve"> hrs IST</w:t>
      </w:r>
      <w:r w:rsidR="00FF2C19">
        <w:rPr>
          <w:rFonts w:eastAsia="Calibri" w:cstheme="minorHAnsi"/>
          <w:color w:val="000000"/>
          <w:spacing w:val="-2"/>
          <w:sz w:val="18"/>
          <w:szCs w:val="18"/>
          <w:lang w:val="en-CA"/>
        </w:rPr>
        <w:t>.</w:t>
      </w:r>
    </w:p>
    <w:p w14:paraId="2FAD0ED9" w14:textId="77777777" w:rsidR="0070710D" w:rsidRDefault="0070710D" w:rsidP="00DC6588">
      <w:pPr>
        <w:tabs>
          <w:tab w:val="left" w:pos="-720"/>
        </w:tabs>
        <w:suppressAutoHyphens/>
        <w:spacing w:after="0" w:line="240" w:lineRule="auto"/>
        <w:ind w:left="540"/>
        <w:jc w:val="both"/>
        <w:rPr>
          <w:rFonts w:eastAsia="Times New Roman" w:cstheme="minorHAnsi"/>
          <w:color w:val="000000"/>
          <w:spacing w:val="-2"/>
          <w:sz w:val="18"/>
          <w:szCs w:val="18"/>
          <w:lang w:val="en-GB" w:eastAsia="en-GB"/>
        </w:rPr>
      </w:pPr>
    </w:p>
    <w:p w14:paraId="410E41E0" w14:textId="73C1D273" w:rsidR="00C22EF1" w:rsidRPr="0056586D" w:rsidRDefault="00C22EF1" w:rsidP="00DC6588">
      <w:pPr>
        <w:tabs>
          <w:tab w:val="left" w:pos="-720"/>
        </w:tabs>
        <w:suppressAutoHyphens/>
        <w:spacing w:after="0" w:line="240" w:lineRule="auto"/>
        <w:ind w:left="540"/>
        <w:jc w:val="both"/>
        <w:rPr>
          <w:rFonts w:eastAsia="Times New Roman" w:cstheme="minorHAnsi"/>
          <w:color w:val="000000"/>
          <w:spacing w:val="-2"/>
          <w:sz w:val="18"/>
          <w:szCs w:val="18"/>
          <w:lang w:val="en-GB" w:eastAsia="en-GB"/>
        </w:rPr>
      </w:pPr>
      <w:r w:rsidRPr="0056586D">
        <w:rPr>
          <w:rFonts w:eastAsia="Times New Roman" w:cstheme="minorHAnsi"/>
          <w:color w:val="000000"/>
          <w:spacing w:val="-2"/>
          <w:sz w:val="18"/>
          <w:szCs w:val="18"/>
          <w:lang w:val="en-GB" w:eastAsia="en-GB"/>
        </w:rPr>
        <w:t>As a minimum, proponents shall complete and return the below listed documents (</w:t>
      </w:r>
      <w:r w:rsidR="00B71941">
        <w:rPr>
          <w:rFonts w:eastAsia="Times New Roman" w:cstheme="minorHAnsi"/>
          <w:color w:val="000000"/>
          <w:spacing w:val="-2"/>
          <w:sz w:val="18"/>
          <w:szCs w:val="18"/>
          <w:lang w:val="en-GB" w:eastAsia="en-GB"/>
        </w:rPr>
        <w:t>a</w:t>
      </w:r>
      <w:r w:rsidRPr="0056586D">
        <w:rPr>
          <w:rFonts w:eastAsia="Times New Roman" w:cstheme="minorHAnsi"/>
          <w:color w:val="000000"/>
          <w:spacing w:val="-2"/>
          <w:sz w:val="18"/>
          <w:szCs w:val="18"/>
          <w:lang w:val="en-GB" w:eastAsia="en-GB"/>
        </w:rPr>
        <w:t xml:space="preserve">nnexes to this CFP) </w:t>
      </w:r>
      <w:r w:rsidRPr="0056586D">
        <w:rPr>
          <w:rFonts w:eastAsia="Times New Roman" w:cstheme="minorHAnsi"/>
          <w:b/>
          <w:color w:val="000000"/>
          <w:spacing w:val="-2"/>
          <w:sz w:val="18"/>
          <w:szCs w:val="18"/>
          <w:lang w:val="en-GB" w:eastAsia="en-GB"/>
        </w:rPr>
        <w:t>as an integral part of their proposal</w:t>
      </w:r>
      <w:r w:rsidRPr="0056586D">
        <w:rPr>
          <w:rFonts w:eastAsia="Times New Roman" w:cstheme="minorHAnsi"/>
          <w:color w:val="000000"/>
          <w:spacing w:val="-2"/>
          <w:sz w:val="18"/>
          <w:szCs w:val="18"/>
          <w:lang w:val="en-GB" w:eastAsia="en-GB"/>
        </w:rPr>
        <w:t>. Proponents may add additional documentation to their proposals as they deem appropriate.</w:t>
      </w:r>
    </w:p>
    <w:p w14:paraId="5B02043E" w14:textId="77777777" w:rsidR="00C22EF1" w:rsidRPr="0056586D" w:rsidRDefault="00C22EF1" w:rsidP="00DC6588">
      <w:pPr>
        <w:tabs>
          <w:tab w:val="left" w:pos="-720"/>
          <w:tab w:val="left" w:pos="540"/>
        </w:tabs>
        <w:suppressAutoHyphens/>
        <w:spacing w:after="0" w:line="240" w:lineRule="auto"/>
        <w:ind w:left="540" w:hanging="540"/>
        <w:jc w:val="both"/>
        <w:rPr>
          <w:rFonts w:eastAsia="Times New Roman" w:cstheme="minorHAnsi"/>
          <w:color w:val="000000"/>
          <w:spacing w:val="-2"/>
          <w:sz w:val="18"/>
          <w:szCs w:val="18"/>
          <w:lang w:val="en-GB" w:eastAsia="en-GB"/>
        </w:rPr>
      </w:pPr>
    </w:p>
    <w:p w14:paraId="77699E81" w14:textId="3842E141" w:rsidR="00C22EF1" w:rsidRPr="0056586D" w:rsidRDefault="006D5EEA" w:rsidP="00DC6588">
      <w:pPr>
        <w:tabs>
          <w:tab w:val="left" w:pos="-720"/>
          <w:tab w:val="left" w:pos="540"/>
        </w:tabs>
        <w:suppressAutoHyphens/>
        <w:spacing w:after="0" w:line="240" w:lineRule="auto"/>
        <w:ind w:left="540" w:hanging="540"/>
        <w:jc w:val="both"/>
        <w:rPr>
          <w:rFonts w:eastAsia="Times New Roman" w:cstheme="minorHAnsi"/>
          <w:color w:val="000000"/>
          <w:spacing w:val="-2"/>
          <w:sz w:val="18"/>
          <w:szCs w:val="18"/>
          <w:lang w:val="en-GB" w:eastAsia="en-GB"/>
        </w:rPr>
      </w:pPr>
      <w:r>
        <w:rPr>
          <w:rFonts w:eastAsia="Times New Roman" w:cstheme="minorHAnsi"/>
          <w:color w:val="000000"/>
          <w:spacing w:val="-2"/>
          <w:sz w:val="18"/>
          <w:szCs w:val="18"/>
          <w:lang w:val="en-GB" w:eastAsia="en-GB"/>
        </w:rPr>
        <w:tab/>
      </w:r>
      <w:r w:rsidR="00C22EF1" w:rsidRPr="0056586D">
        <w:rPr>
          <w:rFonts w:eastAsia="Times New Roman" w:cstheme="minorHAnsi"/>
          <w:color w:val="000000"/>
          <w:spacing w:val="-2"/>
          <w:sz w:val="18"/>
          <w:szCs w:val="18"/>
          <w:lang w:val="en-GB" w:eastAsia="en-GB"/>
        </w:rPr>
        <w:t>Failure to complete and return the below listed documents as part of the proposal may result in proposal rejection.</w:t>
      </w:r>
    </w:p>
    <w:p w14:paraId="29F2AEDB" w14:textId="77777777" w:rsidR="00C22EF1" w:rsidRPr="0056586D" w:rsidRDefault="00C22EF1" w:rsidP="00DC6588">
      <w:pPr>
        <w:tabs>
          <w:tab w:val="left" w:pos="-720"/>
        </w:tabs>
        <w:suppressAutoHyphens/>
        <w:spacing w:after="0" w:line="240" w:lineRule="auto"/>
        <w:jc w:val="both"/>
        <w:rPr>
          <w:rFonts w:eastAsia="Calibri" w:cstheme="minorHAnsi"/>
          <w:color w:val="000000"/>
          <w:sz w:val="18"/>
          <w:szCs w:val="18"/>
          <w:lang w:val="en-CA"/>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38"/>
        <w:gridCol w:w="6498"/>
      </w:tblGrid>
      <w:tr w:rsidR="00C22EF1" w:rsidRPr="0056586D" w14:paraId="52F9BD6E" w14:textId="77777777" w:rsidTr="004618C5">
        <w:trPr>
          <w:trHeight w:val="20"/>
        </w:trPr>
        <w:tc>
          <w:tcPr>
            <w:tcW w:w="1638" w:type="dxa"/>
          </w:tcPr>
          <w:p w14:paraId="5E2AC1ED" w14:textId="77777777" w:rsidR="00C22EF1" w:rsidRPr="0056586D" w:rsidRDefault="00C22EF1" w:rsidP="00DC6588">
            <w:pPr>
              <w:widowControl w:val="0"/>
              <w:suppressAutoHyphens/>
              <w:spacing w:after="0" w:line="240" w:lineRule="auto"/>
              <w:jc w:val="both"/>
              <w:rPr>
                <w:rFonts w:eastAsia="Calibri" w:cstheme="minorHAnsi"/>
                <w:color w:val="000000"/>
                <w:spacing w:val="-3"/>
                <w:sz w:val="18"/>
                <w:szCs w:val="18"/>
                <w:lang w:val="en-CA"/>
              </w:rPr>
            </w:pPr>
            <w:r w:rsidRPr="0056586D">
              <w:rPr>
                <w:rFonts w:eastAsia="Calibri" w:cstheme="minorHAnsi"/>
                <w:color w:val="000000"/>
                <w:spacing w:val="-2"/>
                <w:sz w:val="18"/>
                <w:szCs w:val="18"/>
                <w:lang w:val="en-CA"/>
              </w:rPr>
              <w:t>Part of proposal</w:t>
            </w:r>
          </w:p>
        </w:tc>
        <w:tc>
          <w:tcPr>
            <w:tcW w:w="6498" w:type="dxa"/>
          </w:tcPr>
          <w:p w14:paraId="2B7C19E2" w14:textId="39767564" w:rsidR="00C22EF1" w:rsidRPr="0056586D" w:rsidRDefault="008A4449" w:rsidP="00DC6588">
            <w:pPr>
              <w:widowControl w:val="0"/>
              <w:suppressAutoHyphens/>
              <w:spacing w:after="0" w:line="240" w:lineRule="auto"/>
              <w:jc w:val="both"/>
              <w:rPr>
                <w:rFonts w:eastAsia="Calibri" w:cstheme="minorHAnsi"/>
                <w:color w:val="000000"/>
                <w:spacing w:val="-3"/>
                <w:sz w:val="18"/>
                <w:szCs w:val="18"/>
                <w:lang w:val="en-CA"/>
              </w:rPr>
            </w:pPr>
            <w:r w:rsidRPr="0056586D">
              <w:rPr>
                <w:rFonts w:eastAsia="Calibri" w:cstheme="minorHAnsi"/>
                <w:b/>
                <w:spacing w:val="-2"/>
                <w:sz w:val="18"/>
                <w:szCs w:val="18"/>
                <w:lang w:val="en-CA" w:eastAsia="en-GB"/>
              </w:rPr>
              <w:t xml:space="preserve">Annex </w:t>
            </w:r>
            <w:r w:rsidRPr="0056586D">
              <w:rPr>
                <w:rFonts w:cstheme="minorHAnsi"/>
                <w:b/>
                <w:spacing w:val="-2"/>
                <w:sz w:val="18"/>
                <w:szCs w:val="18"/>
                <w:lang w:val="en-CA"/>
              </w:rPr>
              <w:t>B</w:t>
            </w:r>
            <w:r w:rsidRPr="0056586D">
              <w:rPr>
                <w:rFonts w:eastAsia="Calibri" w:cstheme="minorHAnsi"/>
                <w:b/>
                <w:spacing w:val="-2"/>
                <w:sz w:val="18"/>
                <w:szCs w:val="18"/>
                <w:lang w:val="en-CA" w:eastAsia="en-GB"/>
              </w:rPr>
              <w:t>-1</w:t>
            </w:r>
            <w:r w:rsidRPr="0056586D">
              <w:rPr>
                <w:rFonts w:eastAsia="Calibri" w:cstheme="minorHAnsi"/>
                <w:spacing w:val="-2"/>
                <w:sz w:val="18"/>
                <w:szCs w:val="18"/>
                <w:lang w:val="en-CA" w:eastAsia="en-GB"/>
              </w:rPr>
              <w:t xml:space="preserve"> Mandatory </w:t>
            </w:r>
            <w:r w:rsidR="00726222">
              <w:rPr>
                <w:rFonts w:eastAsia="Calibri" w:cstheme="minorHAnsi"/>
                <w:spacing w:val="-2"/>
                <w:sz w:val="18"/>
                <w:szCs w:val="18"/>
                <w:lang w:val="en-CA" w:eastAsia="en-GB"/>
              </w:rPr>
              <w:t>R</w:t>
            </w:r>
            <w:r w:rsidRPr="0056586D">
              <w:rPr>
                <w:rFonts w:eastAsia="Calibri" w:cstheme="minorHAnsi"/>
                <w:spacing w:val="-2"/>
                <w:sz w:val="18"/>
                <w:szCs w:val="18"/>
                <w:lang w:val="en-CA" w:eastAsia="en-GB"/>
              </w:rPr>
              <w:t>equirements/</w:t>
            </w:r>
            <w:r w:rsidR="00726222">
              <w:rPr>
                <w:rFonts w:eastAsia="Calibri" w:cstheme="minorHAnsi"/>
                <w:spacing w:val="-2"/>
                <w:sz w:val="18"/>
                <w:szCs w:val="18"/>
                <w:lang w:val="en-CA" w:eastAsia="en-GB"/>
              </w:rPr>
              <w:t>P</w:t>
            </w:r>
            <w:r w:rsidRPr="0056586D">
              <w:rPr>
                <w:rFonts w:eastAsia="Calibri" w:cstheme="minorHAnsi"/>
                <w:spacing w:val="-2"/>
                <w:sz w:val="18"/>
                <w:szCs w:val="18"/>
                <w:lang w:val="en-CA" w:eastAsia="en-GB"/>
              </w:rPr>
              <w:t>re-</w:t>
            </w:r>
            <w:r w:rsidR="00726222">
              <w:rPr>
                <w:rFonts w:eastAsia="Calibri" w:cstheme="minorHAnsi"/>
                <w:spacing w:val="-2"/>
                <w:sz w:val="18"/>
                <w:szCs w:val="18"/>
                <w:lang w:val="en-CA" w:eastAsia="en-GB"/>
              </w:rPr>
              <w:t>Q</w:t>
            </w:r>
            <w:r w:rsidRPr="0056586D">
              <w:rPr>
                <w:rFonts w:eastAsia="Calibri" w:cstheme="minorHAnsi"/>
                <w:spacing w:val="-2"/>
                <w:sz w:val="18"/>
                <w:szCs w:val="18"/>
                <w:lang w:val="en-CA" w:eastAsia="en-GB"/>
              </w:rPr>
              <w:t xml:space="preserve">ualification </w:t>
            </w:r>
            <w:r w:rsidR="00F81F82">
              <w:rPr>
                <w:rFonts w:eastAsia="Calibri" w:cstheme="minorHAnsi"/>
                <w:spacing w:val="-2"/>
                <w:sz w:val="18"/>
                <w:szCs w:val="18"/>
                <w:lang w:val="en-CA" w:eastAsia="en-GB"/>
              </w:rPr>
              <w:t>C</w:t>
            </w:r>
            <w:r w:rsidRPr="0056586D">
              <w:rPr>
                <w:rFonts w:eastAsia="Calibri" w:cstheme="minorHAnsi"/>
                <w:spacing w:val="-2"/>
                <w:sz w:val="18"/>
                <w:szCs w:val="18"/>
                <w:lang w:val="en-CA" w:eastAsia="en-GB"/>
              </w:rPr>
              <w:t>riteria</w:t>
            </w:r>
            <w:r w:rsidRPr="0056586D">
              <w:rPr>
                <w:rFonts w:eastAsia="Calibri" w:cstheme="minorHAnsi"/>
                <w:color w:val="000000"/>
                <w:spacing w:val="-3"/>
                <w:sz w:val="18"/>
                <w:szCs w:val="18"/>
                <w:lang w:val="en-CA"/>
              </w:rPr>
              <w:t xml:space="preserve"> </w:t>
            </w:r>
            <w:r w:rsidR="00131596" w:rsidRPr="0056586D">
              <w:rPr>
                <w:rFonts w:eastAsia="Calibri" w:cstheme="minorHAnsi"/>
                <w:color w:val="000000"/>
                <w:spacing w:val="-3"/>
                <w:sz w:val="18"/>
                <w:szCs w:val="18"/>
                <w:lang w:val="en-CA"/>
              </w:rPr>
              <w:t xml:space="preserve">and </w:t>
            </w:r>
            <w:r w:rsidR="00F81F82">
              <w:rPr>
                <w:rFonts w:eastAsia="Calibri" w:cstheme="minorHAnsi"/>
                <w:color w:val="000000"/>
                <w:spacing w:val="-3"/>
                <w:sz w:val="18"/>
                <w:szCs w:val="18"/>
                <w:lang w:val="en-CA"/>
              </w:rPr>
              <w:t>C</w:t>
            </w:r>
            <w:r w:rsidR="00131596" w:rsidRPr="0056586D">
              <w:rPr>
                <w:rFonts w:eastAsia="Calibri" w:cstheme="minorHAnsi"/>
                <w:color w:val="000000"/>
                <w:spacing w:val="-3"/>
                <w:sz w:val="18"/>
                <w:szCs w:val="18"/>
                <w:lang w:val="en-CA"/>
              </w:rPr>
              <w:t xml:space="preserve">ontractual </w:t>
            </w:r>
            <w:r w:rsidR="00F81F82">
              <w:rPr>
                <w:rFonts w:eastAsia="Calibri" w:cstheme="minorHAnsi"/>
                <w:color w:val="000000"/>
                <w:spacing w:val="-3"/>
                <w:sz w:val="18"/>
                <w:szCs w:val="18"/>
                <w:lang w:val="en-CA"/>
              </w:rPr>
              <w:t>A</w:t>
            </w:r>
            <w:r w:rsidR="00131596" w:rsidRPr="0056586D">
              <w:rPr>
                <w:rFonts w:eastAsia="Calibri" w:cstheme="minorHAnsi"/>
                <w:color w:val="000000"/>
                <w:spacing w:val="-3"/>
                <w:sz w:val="18"/>
                <w:szCs w:val="18"/>
                <w:lang w:val="en-CA"/>
              </w:rPr>
              <w:t>spects</w:t>
            </w:r>
          </w:p>
        </w:tc>
      </w:tr>
      <w:tr w:rsidR="00C22EF1" w:rsidRPr="0056586D" w14:paraId="2918AA56" w14:textId="77777777" w:rsidTr="004618C5">
        <w:trPr>
          <w:trHeight w:val="20"/>
        </w:trPr>
        <w:tc>
          <w:tcPr>
            <w:tcW w:w="1638" w:type="dxa"/>
          </w:tcPr>
          <w:p w14:paraId="51E505FE" w14:textId="77777777" w:rsidR="00C22EF1" w:rsidRPr="0056586D" w:rsidRDefault="00C22EF1" w:rsidP="00DC6588">
            <w:pPr>
              <w:widowControl w:val="0"/>
              <w:suppressAutoHyphens/>
              <w:spacing w:after="0" w:line="240" w:lineRule="auto"/>
              <w:jc w:val="both"/>
              <w:rPr>
                <w:rFonts w:eastAsia="Calibri" w:cstheme="minorHAnsi"/>
                <w:color w:val="000000"/>
                <w:spacing w:val="-3"/>
                <w:sz w:val="18"/>
                <w:szCs w:val="18"/>
                <w:lang w:val="en-CA"/>
              </w:rPr>
            </w:pPr>
            <w:r w:rsidRPr="0056586D">
              <w:rPr>
                <w:rFonts w:eastAsia="Calibri" w:cstheme="minorHAnsi"/>
                <w:color w:val="000000"/>
                <w:spacing w:val="-2"/>
                <w:sz w:val="18"/>
                <w:szCs w:val="18"/>
                <w:lang w:val="en-CA"/>
              </w:rPr>
              <w:t>Part of proposal</w:t>
            </w:r>
          </w:p>
        </w:tc>
        <w:tc>
          <w:tcPr>
            <w:tcW w:w="6498" w:type="dxa"/>
          </w:tcPr>
          <w:p w14:paraId="5A23C3BA" w14:textId="2470BF50" w:rsidR="00C22EF1" w:rsidRPr="0056586D" w:rsidRDefault="008A4449" w:rsidP="00DC6588">
            <w:pPr>
              <w:tabs>
                <w:tab w:val="left" w:pos="-720"/>
                <w:tab w:val="left" w:pos="1440"/>
              </w:tabs>
              <w:suppressAutoHyphens/>
              <w:spacing w:after="0" w:line="240" w:lineRule="auto"/>
              <w:jc w:val="both"/>
              <w:rPr>
                <w:rFonts w:eastAsia="Calibri" w:cstheme="minorHAnsi"/>
                <w:spacing w:val="-2"/>
                <w:sz w:val="18"/>
                <w:szCs w:val="18"/>
                <w:lang w:val="en-CA" w:eastAsia="en-GB"/>
              </w:rPr>
            </w:pPr>
            <w:r w:rsidRPr="0056586D">
              <w:rPr>
                <w:rFonts w:eastAsia="Calibri" w:cstheme="minorHAnsi"/>
                <w:b/>
                <w:spacing w:val="-2"/>
                <w:sz w:val="18"/>
                <w:szCs w:val="18"/>
                <w:lang w:val="en-CA" w:eastAsia="en-GB"/>
              </w:rPr>
              <w:t xml:space="preserve">Annex </w:t>
            </w:r>
            <w:r w:rsidRPr="0056586D">
              <w:rPr>
                <w:rFonts w:cstheme="minorHAnsi"/>
                <w:b/>
                <w:spacing w:val="-2"/>
                <w:sz w:val="18"/>
                <w:szCs w:val="18"/>
                <w:lang w:val="en-CA"/>
              </w:rPr>
              <w:t>B</w:t>
            </w:r>
            <w:r w:rsidRPr="0056586D">
              <w:rPr>
                <w:rFonts w:eastAsia="Calibri" w:cstheme="minorHAnsi"/>
                <w:b/>
                <w:spacing w:val="-2"/>
                <w:sz w:val="18"/>
                <w:szCs w:val="18"/>
                <w:lang w:val="en-CA" w:eastAsia="en-GB"/>
              </w:rPr>
              <w:t>-2</w:t>
            </w:r>
            <w:r w:rsidRPr="0056586D">
              <w:rPr>
                <w:rFonts w:eastAsia="Calibri" w:cstheme="minorHAnsi"/>
                <w:spacing w:val="-2"/>
                <w:sz w:val="18"/>
                <w:szCs w:val="18"/>
                <w:lang w:val="en-CA" w:eastAsia="en-GB"/>
              </w:rPr>
              <w:t xml:space="preserve"> </w:t>
            </w:r>
            <w:r w:rsidRPr="0056586D">
              <w:rPr>
                <w:rFonts w:cstheme="minorHAnsi"/>
                <w:spacing w:val="-2"/>
                <w:sz w:val="18"/>
                <w:szCs w:val="18"/>
                <w:lang w:val="en-CA"/>
              </w:rPr>
              <w:t xml:space="preserve">Template for </w:t>
            </w:r>
            <w:r w:rsidR="00F81F82">
              <w:rPr>
                <w:rFonts w:cstheme="minorHAnsi"/>
                <w:spacing w:val="-2"/>
                <w:sz w:val="18"/>
                <w:szCs w:val="18"/>
                <w:lang w:val="en-CA"/>
              </w:rPr>
              <w:t>P</w:t>
            </w:r>
            <w:r w:rsidRPr="0056586D">
              <w:rPr>
                <w:rFonts w:cstheme="minorHAnsi"/>
                <w:spacing w:val="-2"/>
                <w:sz w:val="18"/>
                <w:szCs w:val="18"/>
                <w:lang w:val="en-CA"/>
              </w:rPr>
              <w:t xml:space="preserve">roposal </w:t>
            </w:r>
            <w:r w:rsidR="00F81F82">
              <w:rPr>
                <w:rFonts w:cstheme="minorHAnsi"/>
                <w:spacing w:val="-2"/>
                <w:sz w:val="18"/>
                <w:szCs w:val="18"/>
                <w:lang w:val="en-CA"/>
              </w:rPr>
              <w:t>S</w:t>
            </w:r>
            <w:r w:rsidRPr="0056586D">
              <w:rPr>
                <w:rFonts w:cstheme="minorHAnsi"/>
                <w:spacing w:val="-2"/>
                <w:sz w:val="18"/>
                <w:szCs w:val="18"/>
                <w:lang w:val="en-CA"/>
              </w:rPr>
              <w:t>ubmission</w:t>
            </w:r>
          </w:p>
        </w:tc>
      </w:tr>
      <w:tr w:rsidR="00C22EF1" w:rsidRPr="0056586D" w14:paraId="3C297BCF" w14:textId="77777777" w:rsidTr="004618C5">
        <w:trPr>
          <w:trHeight w:val="20"/>
        </w:trPr>
        <w:tc>
          <w:tcPr>
            <w:tcW w:w="1638" w:type="dxa"/>
          </w:tcPr>
          <w:p w14:paraId="324B7112" w14:textId="77777777" w:rsidR="00C22EF1" w:rsidRPr="0056586D" w:rsidRDefault="00C22EF1" w:rsidP="00DC6588">
            <w:pPr>
              <w:widowControl w:val="0"/>
              <w:suppressAutoHyphens/>
              <w:spacing w:after="0" w:line="240" w:lineRule="auto"/>
              <w:jc w:val="both"/>
              <w:rPr>
                <w:rFonts w:eastAsia="Calibri" w:cstheme="minorHAnsi"/>
                <w:color w:val="000000"/>
                <w:spacing w:val="-3"/>
                <w:sz w:val="18"/>
                <w:szCs w:val="18"/>
                <w:lang w:val="en-CA"/>
              </w:rPr>
            </w:pPr>
            <w:r w:rsidRPr="0056586D">
              <w:rPr>
                <w:rFonts w:eastAsia="Calibri" w:cstheme="minorHAnsi"/>
                <w:color w:val="000000"/>
                <w:spacing w:val="-2"/>
                <w:sz w:val="18"/>
                <w:szCs w:val="18"/>
                <w:lang w:val="en-CA"/>
              </w:rPr>
              <w:t>Part of proposal</w:t>
            </w:r>
          </w:p>
        </w:tc>
        <w:tc>
          <w:tcPr>
            <w:tcW w:w="6498" w:type="dxa"/>
          </w:tcPr>
          <w:p w14:paraId="133D927D" w14:textId="45096621" w:rsidR="00C22EF1" w:rsidRPr="0056586D" w:rsidRDefault="008A4449" w:rsidP="00DC6588">
            <w:pPr>
              <w:tabs>
                <w:tab w:val="left" w:pos="-720"/>
                <w:tab w:val="left" w:pos="1440"/>
              </w:tabs>
              <w:suppressAutoHyphens/>
              <w:spacing w:after="0" w:line="240" w:lineRule="auto"/>
              <w:jc w:val="both"/>
              <w:rPr>
                <w:rFonts w:eastAsia="Calibri" w:cstheme="minorHAnsi"/>
                <w:spacing w:val="-2"/>
                <w:sz w:val="18"/>
                <w:szCs w:val="18"/>
                <w:lang w:val="en-CA" w:eastAsia="en-GB"/>
              </w:rPr>
            </w:pPr>
            <w:r w:rsidRPr="0056586D">
              <w:rPr>
                <w:rFonts w:eastAsia="Calibri" w:cstheme="minorHAnsi"/>
                <w:b/>
                <w:spacing w:val="-2"/>
                <w:sz w:val="18"/>
                <w:szCs w:val="18"/>
                <w:lang w:val="en-CA" w:eastAsia="en-GB"/>
              </w:rPr>
              <w:t xml:space="preserve">Annex </w:t>
            </w:r>
            <w:r w:rsidRPr="0056586D">
              <w:rPr>
                <w:rFonts w:cstheme="minorHAnsi"/>
                <w:b/>
                <w:spacing w:val="-2"/>
                <w:sz w:val="18"/>
                <w:szCs w:val="18"/>
                <w:lang w:val="en-CA"/>
              </w:rPr>
              <w:t>B</w:t>
            </w:r>
            <w:r w:rsidRPr="0056586D">
              <w:rPr>
                <w:rFonts w:eastAsia="Calibri" w:cstheme="minorHAnsi"/>
                <w:b/>
                <w:spacing w:val="-2"/>
                <w:sz w:val="18"/>
                <w:szCs w:val="18"/>
                <w:lang w:val="en-CA" w:eastAsia="en-GB"/>
              </w:rPr>
              <w:t>-</w:t>
            </w:r>
            <w:r w:rsidRPr="0056586D">
              <w:rPr>
                <w:rFonts w:cstheme="minorHAnsi"/>
                <w:b/>
                <w:spacing w:val="-2"/>
                <w:sz w:val="18"/>
                <w:szCs w:val="18"/>
                <w:lang w:val="en-CA"/>
              </w:rPr>
              <w:t>3</w:t>
            </w:r>
            <w:r w:rsidRPr="0056586D">
              <w:rPr>
                <w:rFonts w:eastAsia="Calibri" w:cstheme="minorHAnsi"/>
                <w:spacing w:val="-2"/>
                <w:sz w:val="18"/>
                <w:szCs w:val="18"/>
                <w:lang w:val="en-CA" w:eastAsia="en-GB"/>
              </w:rPr>
              <w:t xml:space="preserve"> Format of </w:t>
            </w:r>
            <w:r w:rsidR="00F81F82">
              <w:rPr>
                <w:rFonts w:eastAsia="Calibri" w:cstheme="minorHAnsi"/>
                <w:spacing w:val="-2"/>
                <w:sz w:val="18"/>
                <w:szCs w:val="18"/>
                <w:lang w:val="en-CA" w:eastAsia="en-GB"/>
              </w:rPr>
              <w:t>R</w:t>
            </w:r>
            <w:r w:rsidRPr="0056586D">
              <w:rPr>
                <w:rFonts w:eastAsia="Calibri" w:cstheme="minorHAnsi"/>
                <w:spacing w:val="-2"/>
                <w:sz w:val="18"/>
                <w:szCs w:val="18"/>
                <w:lang w:val="en-CA" w:eastAsia="en-GB"/>
              </w:rPr>
              <w:t xml:space="preserve">esume for </w:t>
            </w:r>
            <w:r w:rsidR="00F81F82">
              <w:rPr>
                <w:rFonts w:eastAsia="Calibri" w:cstheme="minorHAnsi"/>
                <w:spacing w:val="-2"/>
                <w:sz w:val="18"/>
                <w:szCs w:val="18"/>
                <w:lang w:val="en-CA" w:eastAsia="en-GB"/>
              </w:rPr>
              <w:t>P</w:t>
            </w:r>
            <w:r w:rsidRPr="0056586D">
              <w:rPr>
                <w:rFonts w:eastAsia="Calibri" w:cstheme="minorHAnsi"/>
                <w:spacing w:val="-2"/>
                <w:sz w:val="18"/>
                <w:szCs w:val="18"/>
                <w:lang w:val="en-CA" w:eastAsia="en-GB"/>
              </w:rPr>
              <w:t xml:space="preserve">roposed </w:t>
            </w:r>
            <w:r w:rsidR="005752C3">
              <w:rPr>
                <w:rFonts w:eastAsia="Calibri" w:cstheme="minorHAnsi"/>
                <w:spacing w:val="-2"/>
                <w:sz w:val="18"/>
                <w:szCs w:val="18"/>
                <w:lang w:val="en-CA" w:eastAsia="en-GB"/>
              </w:rPr>
              <w:t>Personnel</w:t>
            </w:r>
          </w:p>
        </w:tc>
      </w:tr>
      <w:tr w:rsidR="00D70D29" w:rsidRPr="0056586D" w14:paraId="312727F1" w14:textId="77777777" w:rsidTr="004618C5">
        <w:trPr>
          <w:trHeight w:val="20"/>
        </w:trPr>
        <w:tc>
          <w:tcPr>
            <w:tcW w:w="1638" w:type="dxa"/>
          </w:tcPr>
          <w:p w14:paraId="1E7F8918" w14:textId="77777777" w:rsidR="00D70D29" w:rsidRPr="0056586D" w:rsidRDefault="00D70D29" w:rsidP="00DC6588">
            <w:pPr>
              <w:widowControl w:val="0"/>
              <w:suppressAutoHyphens/>
              <w:spacing w:after="0" w:line="240" w:lineRule="auto"/>
              <w:jc w:val="both"/>
              <w:rPr>
                <w:rFonts w:eastAsia="Calibri" w:cstheme="minorHAnsi"/>
                <w:color w:val="000000"/>
                <w:spacing w:val="-3"/>
                <w:sz w:val="18"/>
                <w:szCs w:val="18"/>
                <w:lang w:val="en-CA"/>
              </w:rPr>
            </w:pPr>
            <w:r w:rsidRPr="0056586D">
              <w:rPr>
                <w:rFonts w:eastAsia="Calibri" w:cstheme="minorHAnsi"/>
                <w:color w:val="000000"/>
                <w:spacing w:val="-2"/>
                <w:sz w:val="18"/>
                <w:szCs w:val="18"/>
                <w:lang w:val="en-CA"/>
              </w:rPr>
              <w:t>Part of proposal</w:t>
            </w:r>
          </w:p>
        </w:tc>
        <w:tc>
          <w:tcPr>
            <w:tcW w:w="6498" w:type="dxa"/>
          </w:tcPr>
          <w:p w14:paraId="1DBB2FD8" w14:textId="0C5E5A6D" w:rsidR="00D70D29" w:rsidRPr="0056586D" w:rsidRDefault="00D70D29" w:rsidP="00DC6588">
            <w:pPr>
              <w:tabs>
                <w:tab w:val="left" w:pos="-720"/>
                <w:tab w:val="left" w:pos="1440"/>
              </w:tabs>
              <w:suppressAutoHyphens/>
              <w:spacing w:after="0" w:line="240" w:lineRule="auto"/>
              <w:jc w:val="both"/>
              <w:rPr>
                <w:rFonts w:eastAsia="Calibri" w:cstheme="minorHAnsi"/>
                <w:spacing w:val="-2"/>
                <w:sz w:val="18"/>
                <w:szCs w:val="18"/>
                <w:lang w:val="en-CA" w:eastAsia="en-GB"/>
              </w:rPr>
            </w:pPr>
            <w:r w:rsidRPr="0056586D">
              <w:rPr>
                <w:rFonts w:eastAsia="Calibri" w:cstheme="minorHAnsi"/>
                <w:b/>
                <w:spacing w:val="-2"/>
                <w:sz w:val="18"/>
                <w:szCs w:val="18"/>
                <w:lang w:val="en-CA" w:eastAsia="en-GB"/>
              </w:rPr>
              <w:t xml:space="preserve">Annex </w:t>
            </w:r>
            <w:r w:rsidRPr="0056586D">
              <w:rPr>
                <w:rFonts w:cstheme="minorHAnsi"/>
                <w:b/>
                <w:spacing w:val="-2"/>
                <w:sz w:val="18"/>
                <w:szCs w:val="18"/>
                <w:lang w:val="en-CA"/>
              </w:rPr>
              <w:t>B</w:t>
            </w:r>
            <w:r w:rsidRPr="0056586D">
              <w:rPr>
                <w:rFonts w:eastAsia="Calibri" w:cstheme="minorHAnsi"/>
                <w:b/>
                <w:spacing w:val="-2"/>
                <w:sz w:val="18"/>
                <w:szCs w:val="18"/>
                <w:lang w:val="en-CA" w:eastAsia="en-GB"/>
              </w:rPr>
              <w:t>-</w:t>
            </w:r>
            <w:r w:rsidRPr="0056586D">
              <w:rPr>
                <w:rFonts w:cstheme="minorHAnsi"/>
                <w:b/>
                <w:spacing w:val="-2"/>
                <w:sz w:val="18"/>
                <w:szCs w:val="18"/>
                <w:lang w:val="en-CA"/>
              </w:rPr>
              <w:t>4</w:t>
            </w:r>
            <w:r w:rsidRPr="0056586D">
              <w:rPr>
                <w:rFonts w:eastAsia="Calibri" w:cstheme="minorHAnsi"/>
                <w:spacing w:val="-2"/>
                <w:sz w:val="18"/>
                <w:szCs w:val="18"/>
                <w:lang w:val="en-CA" w:eastAsia="en-GB"/>
              </w:rPr>
              <w:t xml:space="preserve"> Capacity Assessment </w:t>
            </w:r>
            <w:r w:rsidR="00F81F82">
              <w:rPr>
                <w:rFonts w:eastAsia="Calibri" w:cstheme="minorHAnsi"/>
                <w:spacing w:val="-2"/>
                <w:sz w:val="18"/>
                <w:szCs w:val="18"/>
                <w:lang w:val="en-CA" w:eastAsia="en-GB"/>
              </w:rPr>
              <w:t>M</w:t>
            </w:r>
            <w:r w:rsidRPr="0056586D">
              <w:rPr>
                <w:rFonts w:eastAsia="Calibri" w:cstheme="minorHAnsi"/>
                <w:spacing w:val="-2"/>
                <w:sz w:val="18"/>
                <w:szCs w:val="18"/>
                <w:lang w:val="en-CA" w:eastAsia="en-GB"/>
              </w:rPr>
              <w:t>inimum Documents</w:t>
            </w:r>
          </w:p>
        </w:tc>
      </w:tr>
    </w:tbl>
    <w:p w14:paraId="4634246A" w14:textId="77777777" w:rsidR="00C22EF1" w:rsidRPr="0056586D" w:rsidRDefault="00C22EF1" w:rsidP="00DC6588">
      <w:pPr>
        <w:widowControl w:val="0"/>
        <w:spacing w:after="0" w:line="240" w:lineRule="auto"/>
        <w:jc w:val="both"/>
        <w:rPr>
          <w:rFonts w:eastAsia="Calibri" w:cstheme="minorHAnsi"/>
          <w:color w:val="000000"/>
          <w:sz w:val="18"/>
          <w:szCs w:val="18"/>
          <w:lang w:val="en-CA"/>
        </w:rPr>
      </w:pPr>
    </w:p>
    <w:p w14:paraId="5965C482" w14:textId="77777777" w:rsidR="00C22EF1" w:rsidRPr="0056586D" w:rsidRDefault="00C22EF1" w:rsidP="00DC6588">
      <w:pPr>
        <w:suppressAutoHyphens/>
        <w:spacing w:after="0" w:line="240" w:lineRule="auto"/>
        <w:ind w:left="540"/>
        <w:jc w:val="both"/>
        <w:rPr>
          <w:rFonts w:eastAsia="Arial" w:cstheme="minorHAnsi"/>
          <w:color w:val="000000"/>
          <w:spacing w:val="-2"/>
          <w:sz w:val="18"/>
          <w:szCs w:val="18"/>
        </w:rPr>
      </w:pPr>
      <w:r w:rsidRPr="0056586D">
        <w:rPr>
          <w:rFonts w:eastAsia="Arial" w:cstheme="minorHAnsi"/>
          <w:color w:val="000000"/>
          <w:spacing w:val="-2"/>
          <w:sz w:val="18"/>
          <w:szCs w:val="18"/>
        </w:rPr>
        <w:t>If after assessing this opportunity you have made the determination not to submit your proposal, we would appreciate it if you could return this form indicating your reasons for non-participation.</w:t>
      </w:r>
    </w:p>
    <w:p w14:paraId="30308C70" w14:textId="11E4CCB7" w:rsidR="00C22EF1" w:rsidRPr="007C4FD2" w:rsidRDefault="00C22EF1" w:rsidP="00DC6588">
      <w:pPr>
        <w:tabs>
          <w:tab w:val="left" w:pos="720"/>
        </w:tabs>
        <w:suppressAutoHyphens/>
        <w:spacing w:after="0" w:line="240" w:lineRule="auto"/>
        <w:jc w:val="both"/>
        <w:rPr>
          <w:rFonts w:eastAsia="Times New Roman" w:cstheme="minorHAnsi"/>
          <w:spacing w:val="-2"/>
          <w:sz w:val="18"/>
          <w:szCs w:val="18"/>
        </w:rPr>
      </w:pPr>
    </w:p>
    <w:p w14:paraId="16B78E48" w14:textId="3047394C" w:rsidR="00C22EF1" w:rsidRPr="00786435" w:rsidRDefault="00C22EF1" w:rsidP="006D381F">
      <w:pPr>
        <w:pStyle w:val="ListParagraph"/>
        <w:keepNext/>
        <w:keepLines/>
        <w:numPr>
          <w:ilvl w:val="0"/>
          <w:numId w:val="33"/>
        </w:numPr>
        <w:tabs>
          <w:tab w:val="left" w:pos="540"/>
        </w:tabs>
        <w:spacing w:after="0" w:line="240" w:lineRule="auto"/>
        <w:ind w:hanging="720"/>
        <w:jc w:val="both"/>
        <w:outlineLvl w:val="0"/>
        <w:rPr>
          <w:rFonts w:eastAsia="Times New Roman" w:cstheme="minorHAnsi"/>
          <w:b/>
          <w:bCs/>
          <w:sz w:val="18"/>
          <w:szCs w:val="18"/>
          <w:lang w:val="en-GB" w:eastAsia="en-GB"/>
        </w:rPr>
      </w:pPr>
      <w:r w:rsidRPr="00786435">
        <w:rPr>
          <w:rFonts w:eastAsia="Times New Roman" w:cstheme="minorHAnsi"/>
          <w:b/>
          <w:bCs/>
          <w:sz w:val="18"/>
          <w:szCs w:val="18"/>
          <w:lang w:val="en-GB" w:eastAsia="en-GB"/>
        </w:rPr>
        <w:t xml:space="preserve">Format and </w:t>
      </w:r>
      <w:r w:rsidR="005F7BB1" w:rsidRPr="00786435">
        <w:rPr>
          <w:rFonts w:eastAsia="Times New Roman" w:cstheme="minorHAnsi"/>
          <w:b/>
          <w:bCs/>
          <w:sz w:val="18"/>
          <w:szCs w:val="18"/>
          <w:lang w:val="en-GB" w:eastAsia="en-GB"/>
        </w:rPr>
        <w:t>S</w:t>
      </w:r>
      <w:r w:rsidRPr="00786435">
        <w:rPr>
          <w:rFonts w:eastAsia="Times New Roman" w:cstheme="minorHAnsi"/>
          <w:b/>
          <w:bCs/>
          <w:sz w:val="18"/>
          <w:szCs w:val="18"/>
          <w:lang w:val="en-GB" w:eastAsia="en-GB"/>
        </w:rPr>
        <w:t xml:space="preserve">igning of </w:t>
      </w:r>
      <w:r w:rsidR="005F7BB1" w:rsidRPr="00786435">
        <w:rPr>
          <w:rFonts w:eastAsia="Times New Roman" w:cstheme="minorHAnsi"/>
          <w:b/>
          <w:bCs/>
          <w:sz w:val="18"/>
          <w:szCs w:val="18"/>
          <w:lang w:val="en-GB" w:eastAsia="en-GB"/>
        </w:rPr>
        <w:t>P</w:t>
      </w:r>
      <w:r w:rsidRPr="00786435">
        <w:rPr>
          <w:rFonts w:eastAsia="Times New Roman" w:cstheme="minorHAnsi"/>
          <w:b/>
          <w:bCs/>
          <w:sz w:val="18"/>
          <w:szCs w:val="18"/>
          <w:lang w:val="en-GB" w:eastAsia="en-GB"/>
        </w:rPr>
        <w:t>roposal</w:t>
      </w:r>
      <w:r w:rsidR="001E7A73" w:rsidRPr="00786435">
        <w:rPr>
          <w:rFonts w:eastAsia="Times New Roman" w:cstheme="minorHAnsi"/>
          <w:b/>
          <w:bCs/>
          <w:sz w:val="18"/>
          <w:szCs w:val="18"/>
          <w:lang w:val="en-GB" w:eastAsia="en-GB"/>
        </w:rPr>
        <w:t>s</w:t>
      </w:r>
    </w:p>
    <w:p w14:paraId="717D4B11" w14:textId="237F7BD2" w:rsidR="002A532E" w:rsidRPr="002A532E" w:rsidRDefault="00C22EF1" w:rsidP="006D381F">
      <w:pPr>
        <w:pStyle w:val="ListParagraph"/>
        <w:keepNext/>
        <w:keepLines/>
        <w:numPr>
          <w:ilvl w:val="1"/>
          <w:numId w:val="33"/>
        </w:numPr>
        <w:tabs>
          <w:tab w:val="left" w:pos="540"/>
        </w:tabs>
        <w:spacing w:after="0" w:line="240" w:lineRule="auto"/>
        <w:ind w:left="540" w:hanging="540"/>
        <w:jc w:val="both"/>
        <w:outlineLvl w:val="0"/>
        <w:rPr>
          <w:rFonts w:eastAsia="Times New Roman" w:cstheme="minorHAnsi"/>
          <w:color w:val="000000"/>
          <w:sz w:val="18"/>
          <w:szCs w:val="18"/>
          <w:lang w:val="en-GB" w:eastAsia="en-GB"/>
        </w:rPr>
      </w:pPr>
      <w:r w:rsidRPr="002A532E">
        <w:rPr>
          <w:rFonts w:eastAsia="Times New Roman" w:cstheme="minorHAnsi"/>
          <w:color w:val="000000"/>
          <w:sz w:val="18"/>
          <w:szCs w:val="18"/>
          <w:lang w:val="en-GB" w:eastAsia="en-GB"/>
        </w:rPr>
        <w:t>The proposal shall be typed or written in indelible ink and shall be signed by the proponent or a person or persons duly authorized to bind the proponent to the contract. The latter authorization shall be indicated by written power-of-attorney accompanying the proposal.</w:t>
      </w:r>
      <w:r w:rsidR="00A035E0">
        <w:rPr>
          <w:rFonts w:eastAsia="Times New Roman" w:cstheme="minorHAnsi"/>
          <w:color w:val="000000"/>
          <w:sz w:val="18"/>
          <w:szCs w:val="18"/>
          <w:lang w:val="en-GB" w:eastAsia="en-GB"/>
        </w:rPr>
        <w:t xml:space="preserve"> </w:t>
      </w:r>
    </w:p>
    <w:p w14:paraId="4F3E0B07" w14:textId="39F967F8" w:rsidR="002A532E" w:rsidRPr="002A532E" w:rsidRDefault="00C22EF1" w:rsidP="006D381F">
      <w:pPr>
        <w:pStyle w:val="ListParagraph"/>
        <w:keepNext/>
        <w:keepLines/>
        <w:numPr>
          <w:ilvl w:val="1"/>
          <w:numId w:val="33"/>
        </w:numPr>
        <w:tabs>
          <w:tab w:val="left" w:pos="540"/>
        </w:tabs>
        <w:spacing w:after="0" w:line="240" w:lineRule="auto"/>
        <w:ind w:left="540" w:hanging="540"/>
        <w:jc w:val="both"/>
        <w:outlineLvl w:val="0"/>
        <w:rPr>
          <w:rFonts w:eastAsia="Times New Roman" w:cstheme="minorHAnsi"/>
          <w:color w:val="000000"/>
          <w:sz w:val="18"/>
          <w:szCs w:val="18"/>
          <w:lang w:val="en-GB" w:eastAsia="en-GB"/>
        </w:rPr>
      </w:pPr>
      <w:r w:rsidRPr="002A532E">
        <w:rPr>
          <w:rFonts w:eastAsia="Times New Roman" w:cstheme="minorHAnsi"/>
          <w:color w:val="000000"/>
          <w:sz w:val="18"/>
          <w:szCs w:val="18"/>
          <w:lang w:val="en-GB" w:eastAsia="en-GB"/>
        </w:rPr>
        <w:t>A proposal shall contain no interlineations, erasures, or overwriting except as necessary to correct errors made by the proponent, in which case such corrections shall be initialled by the person or persons signing the proposal.</w:t>
      </w:r>
      <w:r w:rsidRPr="002A532E">
        <w:rPr>
          <w:rFonts w:eastAsia="Calibri" w:cstheme="minorHAnsi"/>
          <w:sz w:val="18"/>
          <w:szCs w:val="18"/>
          <w:lang w:val="en-CA"/>
        </w:rPr>
        <w:tab/>
      </w:r>
    </w:p>
    <w:p w14:paraId="67010020" w14:textId="77777777" w:rsidR="002A532E" w:rsidRPr="007C4FD2" w:rsidRDefault="002A532E" w:rsidP="00DC6588">
      <w:pPr>
        <w:keepNext/>
        <w:keepLines/>
        <w:tabs>
          <w:tab w:val="left" w:pos="540"/>
        </w:tabs>
        <w:spacing w:after="0" w:line="240" w:lineRule="auto"/>
        <w:ind w:left="540" w:hanging="540"/>
        <w:contextualSpacing/>
        <w:jc w:val="both"/>
        <w:outlineLvl w:val="0"/>
        <w:rPr>
          <w:rFonts w:eastAsia="Times New Roman" w:cstheme="minorHAnsi"/>
          <w:b/>
          <w:bCs/>
          <w:sz w:val="18"/>
          <w:szCs w:val="18"/>
          <w:lang w:val="en-GB" w:eastAsia="en-GB"/>
        </w:rPr>
      </w:pPr>
    </w:p>
    <w:p w14:paraId="7C9C3D50" w14:textId="30166A83" w:rsidR="00C22EF1" w:rsidRPr="007C4FD2" w:rsidRDefault="00C22EF1" w:rsidP="006D381F">
      <w:pPr>
        <w:keepNext/>
        <w:keepLines/>
        <w:numPr>
          <w:ilvl w:val="0"/>
          <w:numId w:val="33"/>
        </w:numPr>
        <w:tabs>
          <w:tab w:val="left" w:pos="540"/>
        </w:tabs>
        <w:spacing w:after="0" w:line="240" w:lineRule="auto"/>
        <w:ind w:left="540" w:hanging="540"/>
        <w:contextualSpacing/>
        <w:jc w:val="both"/>
        <w:outlineLvl w:val="0"/>
        <w:rPr>
          <w:rFonts w:eastAsia="Times New Roman" w:cstheme="minorHAnsi"/>
          <w:b/>
          <w:bCs/>
          <w:sz w:val="18"/>
          <w:szCs w:val="18"/>
          <w:lang w:val="en-GB" w:eastAsia="en-GB"/>
        </w:rPr>
      </w:pPr>
      <w:r w:rsidRPr="007C4FD2">
        <w:rPr>
          <w:rFonts w:eastAsia="Times New Roman" w:cstheme="minorHAnsi"/>
          <w:b/>
          <w:bCs/>
          <w:sz w:val="18"/>
          <w:szCs w:val="18"/>
          <w:lang w:val="en-GB" w:eastAsia="en-GB"/>
        </w:rPr>
        <w:t>Award</w:t>
      </w:r>
    </w:p>
    <w:p w14:paraId="67256AAD" w14:textId="289D1F13" w:rsidR="001E7A73" w:rsidRDefault="00C22EF1" w:rsidP="00DC6588">
      <w:pPr>
        <w:numPr>
          <w:ilvl w:val="1"/>
          <w:numId w:val="0"/>
        </w:numPr>
        <w:tabs>
          <w:tab w:val="left" w:pos="-1440"/>
          <w:tab w:val="left" w:pos="540"/>
        </w:tabs>
        <w:suppressAutoHyphens/>
        <w:spacing w:after="0" w:line="240" w:lineRule="auto"/>
        <w:ind w:left="540" w:hanging="540"/>
        <w:contextualSpacing/>
        <w:jc w:val="both"/>
        <w:rPr>
          <w:rFonts w:eastAsia="Calibri" w:cstheme="minorHAnsi"/>
          <w:color w:val="000000"/>
          <w:spacing w:val="-3"/>
          <w:sz w:val="18"/>
          <w:szCs w:val="18"/>
          <w:lang w:val="en-GB" w:eastAsia="en-GB"/>
        </w:rPr>
      </w:pPr>
      <w:r w:rsidRPr="0056586D">
        <w:rPr>
          <w:rFonts w:eastAsia="Calibri" w:cstheme="minorHAnsi"/>
          <w:color w:val="000000"/>
          <w:spacing w:val="-3"/>
          <w:sz w:val="18"/>
          <w:szCs w:val="18"/>
          <w:lang w:val="en-GB" w:eastAsia="en-GB"/>
        </w:rPr>
        <w:t>14.1</w:t>
      </w:r>
      <w:r w:rsidR="001E7A73">
        <w:rPr>
          <w:rFonts w:eastAsia="Calibri" w:cstheme="minorHAnsi"/>
          <w:color w:val="000000"/>
          <w:spacing w:val="-3"/>
          <w:sz w:val="18"/>
          <w:szCs w:val="18"/>
          <w:lang w:val="en-GB" w:eastAsia="en-GB"/>
        </w:rPr>
        <w:tab/>
      </w:r>
      <w:r w:rsidRPr="0056586D">
        <w:rPr>
          <w:rFonts w:eastAsia="Calibri" w:cstheme="minorHAnsi"/>
          <w:color w:val="000000"/>
          <w:spacing w:val="-3"/>
          <w:sz w:val="18"/>
          <w:szCs w:val="18"/>
          <w:lang w:val="en-GB" w:eastAsia="en-GB"/>
        </w:rPr>
        <w:t xml:space="preserve">Award will be made to the responsible and responsive proponent with the highest evaluated proposal following negotiation of an acceptable contract. </w:t>
      </w:r>
      <w:r w:rsidR="0026403E">
        <w:rPr>
          <w:rFonts w:eastAsia="Calibri" w:cstheme="minorHAnsi"/>
          <w:color w:val="000000"/>
          <w:spacing w:val="-3"/>
          <w:sz w:val="18"/>
          <w:szCs w:val="18"/>
          <w:lang w:val="en-GB" w:eastAsia="en-GB"/>
        </w:rPr>
        <w:t>UN Women</w:t>
      </w:r>
      <w:r w:rsidRPr="0056586D">
        <w:rPr>
          <w:rFonts w:eastAsia="Calibri" w:cstheme="minorHAnsi"/>
          <w:color w:val="000000"/>
          <w:spacing w:val="-3"/>
          <w:sz w:val="18"/>
          <w:szCs w:val="18"/>
          <w:lang w:val="en-GB" w:eastAsia="en-GB"/>
        </w:rPr>
        <w:t xml:space="preserve"> reserves the right to conduct negotiations </w:t>
      </w:r>
      <w:r w:rsidRPr="0056586D">
        <w:rPr>
          <w:rFonts w:eastAsia="Arial" w:cstheme="minorHAnsi"/>
          <w:color w:val="000000"/>
          <w:spacing w:val="-2"/>
          <w:sz w:val="18"/>
          <w:szCs w:val="18"/>
          <w:lang w:val="en-GB" w:eastAsia="en-GB"/>
        </w:rPr>
        <w:t>w</w:t>
      </w:r>
      <w:r w:rsidRPr="0056586D">
        <w:rPr>
          <w:rFonts w:eastAsia="Arial" w:cstheme="minorHAnsi"/>
          <w:color w:val="000000"/>
          <w:spacing w:val="-1"/>
          <w:sz w:val="18"/>
          <w:szCs w:val="18"/>
          <w:lang w:val="en-GB" w:eastAsia="en-GB"/>
        </w:rPr>
        <w:t>i</w:t>
      </w:r>
      <w:r w:rsidRPr="0056586D">
        <w:rPr>
          <w:rFonts w:eastAsia="Arial" w:cstheme="minorHAnsi"/>
          <w:color w:val="000000"/>
          <w:spacing w:val="2"/>
          <w:sz w:val="18"/>
          <w:szCs w:val="18"/>
          <w:lang w:val="en-GB" w:eastAsia="en-GB"/>
        </w:rPr>
        <w:t>t</w:t>
      </w:r>
      <w:r w:rsidRPr="0056586D">
        <w:rPr>
          <w:rFonts w:eastAsia="Arial" w:cstheme="minorHAnsi"/>
          <w:color w:val="000000"/>
          <w:spacing w:val="-3"/>
          <w:sz w:val="18"/>
          <w:szCs w:val="18"/>
          <w:lang w:val="en-GB" w:eastAsia="en-GB"/>
        </w:rPr>
        <w:t>h</w:t>
      </w:r>
      <w:r w:rsidRPr="0056586D">
        <w:rPr>
          <w:rFonts w:eastAsia="Arial" w:cstheme="minorHAnsi"/>
          <w:color w:val="000000"/>
          <w:spacing w:val="-4"/>
          <w:sz w:val="18"/>
          <w:szCs w:val="18"/>
          <w:lang w:val="en-GB" w:eastAsia="en-GB"/>
        </w:rPr>
        <w:t xml:space="preserve"> </w:t>
      </w:r>
      <w:r w:rsidRPr="0056586D">
        <w:rPr>
          <w:rFonts w:eastAsia="Arial" w:cstheme="minorHAnsi"/>
          <w:color w:val="000000"/>
          <w:spacing w:val="-1"/>
          <w:sz w:val="18"/>
          <w:szCs w:val="18"/>
          <w:lang w:val="en-GB" w:eastAsia="en-GB"/>
        </w:rPr>
        <w:t>t</w:t>
      </w:r>
      <w:r w:rsidRPr="0056586D">
        <w:rPr>
          <w:rFonts w:eastAsia="Arial" w:cstheme="minorHAnsi"/>
          <w:color w:val="000000"/>
          <w:spacing w:val="2"/>
          <w:sz w:val="18"/>
          <w:szCs w:val="18"/>
          <w:lang w:val="en-GB" w:eastAsia="en-GB"/>
        </w:rPr>
        <w:t>h</w:t>
      </w:r>
      <w:r w:rsidRPr="0056586D">
        <w:rPr>
          <w:rFonts w:eastAsia="Arial" w:cstheme="minorHAnsi"/>
          <w:color w:val="000000"/>
          <w:spacing w:val="-3"/>
          <w:sz w:val="18"/>
          <w:szCs w:val="18"/>
          <w:lang w:val="en-GB" w:eastAsia="en-GB"/>
        </w:rPr>
        <w:t>e proponent</w:t>
      </w:r>
      <w:r w:rsidRPr="0056586D">
        <w:rPr>
          <w:rFonts w:eastAsia="Arial" w:cstheme="minorHAnsi"/>
          <w:color w:val="000000"/>
          <w:spacing w:val="-7"/>
          <w:sz w:val="18"/>
          <w:szCs w:val="18"/>
          <w:lang w:val="en-GB" w:eastAsia="en-GB"/>
        </w:rPr>
        <w:t xml:space="preserve"> </w:t>
      </w:r>
      <w:r w:rsidRPr="0056586D">
        <w:rPr>
          <w:rFonts w:eastAsia="Arial" w:cstheme="minorHAnsi"/>
          <w:color w:val="000000"/>
          <w:spacing w:val="1"/>
          <w:sz w:val="18"/>
          <w:szCs w:val="18"/>
          <w:lang w:val="en-GB" w:eastAsia="en-GB"/>
        </w:rPr>
        <w:t>r</w:t>
      </w:r>
      <w:r w:rsidRPr="0056586D">
        <w:rPr>
          <w:rFonts w:eastAsia="Arial" w:cstheme="minorHAnsi"/>
          <w:color w:val="000000"/>
          <w:spacing w:val="-3"/>
          <w:sz w:val="18"/>
          <w:szCs w:val="18"/>
          <w:lang w:val="en-GB" w:eastAsia="en-GB"/>
        </w:rPr>
        <w:t>e</w:t>
      </w:r>
      <w:r w:rsidRPr="0056586D">
        <w:rPr>
          <w:rFonts w:eastAsia="Arial" w:cstheme="minorHAnsi"/>
          <w:color w:val="000000"/>
          <w:spacing w:val="-1"/>
          <w:sz w:val="18"/>
          <w:szCs w:val="18"/>
          <w:lang w:val="en-GB" w:eastAsia="en-GB"/>
        </w:rPr>
        <w:t>g</w:t>
      </w:r>
      <w:r w:rsidRPr="0056586D">
        <w:rPr>
          <w:rFonts w:eastAsia="Arial" w:cstheme="minorHAnsi"/>
          <w:color w:val="000000"/>
          <w:spacing w:val="-3"/>
          <w:sz w:val="18"/>
          <w:szCs w:val="18"/>
          <w:lang w:val="en-GB" w:eastAsia="en-GB"/>
        </w:rPr>
        <w:t>ar</w:t>
      </w:r>
      <w:r w:rsidRPr="0056586D">
        <w:rPr>
          <w:rFonts w:eastAsia="Arial" w:cstheme="minorHAnsi"/>
          <w:color w:val="000000"/>
          <w:spacing w:val="2"/>
          <w:sz w:val="18"/>
          <w:szCs w:val="18"/>
          <w:lang w:val="en-GB" w:eastAsia="en-GB"/>
        </w:rPr>
        <w:t>d</w:t>
      </w:r>
      <w:r w:rsidRPr="0056586D">
        <w:rPr>
          <w:rFonts w:eastAsia="Arial" w:cstheme="minorHAnsi"/>
          <w:color w:val="000000"/>
          <w:spacing w:val="-1"/>
          <w:sz w:val="18"/>
          <w:szCs w:val="18"/>
          <w:lang w:val="en-GB" w:eastAsia="en-GB"/>
        </w:rPr>
        <w:t>i</w:t>
      </w:r>
      <w:r w:rsidRPr="0056586D">
        <w:rPr>
          <w:rFonts w:eastAsia="Arial" w:cstheme="minorHAnsi"/>
          <w:color w:val="000000"/>
          <w:spacing w:val="-3"/>
          <w:sz w:val="18"/>
          <w:szCs w:val="18"/>
          <w:lang w:val="en-GB" w:eastAsia="en-GB"/>
        </w:rPr>
        <w:t>ng</w:t>
      </w:r>
      <w:r w:rsidRPr="0056586D">
        <w:rPr>
          <w:rFonts w:eastAsia="Arial" w:cstheme="minorHAnsi"/>
          <w:color w:val="000000"/>
          <w:spacing w:val="-7"/>
          <w:sz w:val="18"/>
          <w:szCs w:val="18"/>
          <w:lang w:val="en-GB" w:eastAsia="en-GB"/>
        </w:rPr>
        <w:t xml:space="preserve"> </w:t>
      </w:r>
      <w:r w:rsidRPr="0056586D">
        <w:rPr>
          <w:rFonts w:eastAsia="Arial" w:cstheme="minorHAnsi"/>
          <w:color w:val="000000"/>
          <w:spacing w:val="-3"/>
          <w:sz w:val="18"/>
          <w:szCs w:val="18"/>
          <w:lang w:val="en-GB" w:eastAsia="en-GB"/>
        </w:rPr>
        <w:t>t</w:t>
      </w:r>
      <w:r w:rsidRPr="0056586D">
        <w:rPr>
          <w:rFonts w:eastAsia="Arial" w:cstheme="minorHAnsi"/>
          <w:color w:val="000000"/>
          <w:spacing w:val="-1"/>
          <w:sz w:val="18"/>
          <w:szCs w:val="18"/>
          <w:lang w:val="en-GB" w:eastAsia="en-GB"/>
        </w:rPr>
        <w:t>h</w:t>
      </w:r>
      <w:r w:rsidRPr="0056586D">
        <w:rPr>
          <w:rFonts w:eastAsia="Arial" w:cstheme="minorHAnsi"/>
          <w:color w:val="000000"/>
          <w:spacing w:val="-3"/>
          <w:sz w:val="18"/>
          <w:szCs w:val="18"/>
          <w:lang w:val="en-GB" w:eastAsia="en-GB"/>
        </w:rPr>
        <w:t>e</w:t>
      </w:r>
      <w:r w:rsidRPr="0056586D">
        <w:rPr>
          <w:rFonts w:eastAsia="Arial" w:cstheme="minorHAnsi"/>
          <w:color w:val="000000"/>
          <w:spacing w:val="-1"/>
          <w:sz w:val="18"/>
          <w:szCs w:val="18"/>
          <w:lang w:val="en-GB" w:eastAsia="en-GB"/>
        </w:rPr>
        <w:t xml:space="preserve"> </w:t>
      </w:r>
      <w:r w:rsidRPr="0056586D">
        <w:rPr>
          <w:rFonts w:eastAsia="Arial" w:cstheme="minorHAnsi"/>
          <w:color w:val="000000"/>
          <w:spacing w:val="1"/>
          <w:sz w:val="18"/>
          <w:szCs w:val="18"/>
          <w:lang w:val="en-GB" w:eastAsia="en-GB"/>
        </w:rPr>
        <w:t>c</w:t>
      </w:r>
      <w:r w:rsidRPr="0056586D">
        <w:rPr>
          <w:rFonts w:eastAsia="Arial" w:cstheme="minorHAnsi"/>
          <w:color w:val="000000"/>
          <w:spacing w:val="-3"/>
          <w:sz w:val="18"/>
          <w:szCs w:val="18"/>
          <w:lang w:val="en-GB" w:eastAsia="en-GB"/>
        </w:rPr>
        <w:t>o</w:t>
      </w:r>
      <w:r w:rsidRPr="0056586D">
        <w:rPr>
          <w:rFonts w:eastAsia="Arial" w:cstheme="minorHAnsi"/>
          <w:color w:val="000000"/>
          <w:spacing w:val="-1"/>
          <w:sz w:val="18"/>
          <w:szCs w:val="18"/>
          <w:lang w:val="en-GB" w:eastAsia="en-GB"/>
        </w:rPr>
        <w:t>n</w:t>
      </w:r>
      <w:r w:rsidRPr="0056586D">
        <w:rPr>
          <w:rFonts w:eastAsia="Arial" w:cstheme="minorHAnsi"/>
          <w:color w:val="000000"/>
          <w:spacing w:val="-3"/>
          <w:sz w:val="18"/>
          <w:szCs w:val="18"/>
          <w:lang w:val="en-GB" w:eastAsia="en-GB"/>
        </w:rPr>
        <w:t>t</w:t>
      </w:r>
      <w:r w:rsidRPr="0056586D">
        <w:rPr>
          <w:rFonts w:eastAsia="Arial" w:cstheme="minorHAnsi"/>
          <w:color w:val="000000"/>
          <w:spacing w:val="2"/>
          <w:sz w:val="18"/>
          <w:szCs w:val="18"/>
          <w:lang w:val="en-GB" w:eastAsia="en-GB"/>
        </w:rPr>
        <w:t>e</w:t>
      </w:r>
      <w:r w:rsidRPr="0056586D">
        <w:rPr>
          <w:rFonts w:eastAsia="Arial" w:cstheme="minorHAnsi"/>
          <w:color w:val="000000"/>
          <w:spacing w:val="-3"/>
          <w:sz w:val="18"/>
          <w:szCs w:val="18"/>
          <w:lang w:val="en-GB" w:eastAsia="en-GB"/>
        </w:rPr>
        <w:t>nts</w:t>
      </w:r>
      <w:r w:rsidRPr="0056586D">
        <w:rPr>
          <w:rFonts w:eastAsia="Arial" w:cstheme="minorHAnsi"/>
          <w:color w:val="000000"/>
          <w:spacing w:val="-8"/>
          <w:sz w:val="18"/>
          <w:szCs w:val="18"/>
          <w:lang w:val="en-GB" w:eastAsia="en-GB"/>
        </w:rPr>
        <w:t xml:space="preserve"> </w:t>
      </w:r>
      <w:r w:rsidRPr="0056586D">
        <w:rPr>
          <w:rFonts w:eastAsia="Arial" w:cstheme="minorHAnsi"/>
          <w:color w:val="000000"/>
          <w:spacing w:val="-3"/>
          <w:sz w:val="18"/>
          <w:szCs w:val="18"/>
          <w:lang w:val="en-GB" w:eastAsia="en-GB"/>
        </w:rPr>
        <w:t>of</w:t>
      </w:r>
      <w:r w:rsidRPr="0056586D">
        <w:rPr>
          <w:rFonts w:eastAsia="Arial" w:cstheme="minorHAnsi"/>
          <w:color w:val="000000"/>
          <w:spacing w:val="-1"/>
          <w:sz w:val="18"/>
          <w:szCs w:val="18"/>
          <w:lang w:val="en-GB" w:eastAsia="en-GB"/>
        </w:rPr>
        <w:t xml:space="preserve"> </w:t>
      </w:r>
      <w:r w:rsidRPr="0056586D">
        <w:rPr>
          <w:rFonts w:eastAsia="Arial" w:cstheme="minorHAnsi"/>
          <w:color w:val="000000"/>
          <w:spacing w:val="-3"/>
          <w:sz w:val="18"/>
          <w:szCs w:val="18"/>
          <w:lang w:val="en-GB" w:eastAsia="en-GB"/>
        </w:rPr>
        <w:t>t</w:t>
      </w:r>
      <w:r w:rsidRPr="0056586D">
        <w:rPr>
          <w:rFonts w:eastAsia="Arial" w:cstheme="minorHAnsi"/>
          <w:color w:val="000000"/>
          <w:spacing w:val="-1"/>
          <w:sz w:val="18"/>
          <w:szCs w:val="18"/>
          <w:lang w:val="en-GB" w:eastAsia="en-GB"/>
        </w:rPr>
        <w:t>h</w:t>
      </w:r>
      <w:r w:rsidRPr="0056586D">
        <w:rPr>
          <w:rFonts w:eastAsia="Arial" w:cstheme="minorHAnsi"/>
          <w:color w:val="000000"/>
          <w:spacing w:val="2"/>
          <w:sz w:val="18"/>
          <w:szCs w:val="18"/>
          <w:lang w:val="en-GB" w:eastAsia="en-GB"/>
        </w:rPr>
        <w:t>e</w:t>
      </w:r>
      <w:r w:rsidRPr="0056586D">
        <w:rPr>
          <w:rFonts w:eastAsia="Arial" w:cstheme="minorHAnsi"/>
          <w:color w:val="000000"/>
          <w:spacing w:val="-1"/>
          <w:sz w:val="18"/>
          <w:szCs w:val="18"/>
          <w:lang w:val="en-GB" w:eastAsia="en-GB"/>
        </w:rPr>
        <w:t>i</w:t>
      </w:r>
      <w:r w:rsidRPr="0056586D">
        <w:rPr>
          <w:rFonts w:eastAsia="Arial" w:cstheme="minorHAnsi"/>
          <w:color w:val="000000"/>
          <w:spacing w:val="-3"/>
          <w:sz w:val="18"/>
          <w:szCs w:val="18"/>
          <w:lang w:val="en-GB" w:eastAsia="en-GB"/>
        </w:rPr>
        <w:t>r</w:t>
      </w:r>
      <w:r w:rsidRPr="0056586D">
        <w:rPr>
          <w:rFonts w:eastAsia="Arial" w:cstheme="minorHAnsi"/>
          <w:color w:val="000000"/>
          <w:spacing w:val="-4"/>
          <w:sz w:val="18"/>
          <w:szCs w:val="18"/>
          <w:lang w:val="en-GB" w:eastAsia="en-GB"/>
        </w:rPr>
        <w:t xml:space="preserve"> </w:t>
      </w:r>
      <w:r w:rsidRPr="0056586D">
        <w:rPr>
          <w:rFonts w:eastAsia="Arial" w:cstheme="minorHAnsi"/>
          <w:color w:val="000000"/>
          <w:spacing w:val="-3"/>
          <w:sz w:val="18"/>
          <w:szCs w:val="18"/>
          <w:lang w:val="en-GB" w:eastAsia="en-GB"/>
        </w:rPr>
        <w:t xml:space="preserve">proposal. </w:t>
      </w:r>
      <w:r w:rsidRPr="0056586D">
        <w:rPr>
          <w:rFonts w:eastAsia="Calibri" w:cstheme="minorHAnsi"/>
          <w:color w:val="000000"/>
          <w:spacing w:val="-3"/>
          <w:sz w:val="18"/>
          <w:szCs w:val="18"/>
          <w:lang w:val="en-GB" w:eastAsia="en-GB"/>
        </w:rPr>
        <w:t xml:space="preserve">The award will be in effect only after acceptance by the selected proponent of the terms and conditions </w:t>
      </w:r>
      <w:r w:rsidR="00483D48">
        <w:rPr>
          <w:rFonts w:eastAsia="Calibri" w:cstheme="minorHAnsi"/>
          <w:color w:val="000000"/>
          <w:spacing w:val="-3"/>
          <w:sz w:val="18"/>
          <w:szCs w:val="18"/>
          <w:lang w:val="en-GB" w:eastAsia="en-GB"/>
        </w:rPr>
        <w:t xml:space="preserve">of the agreement </w:t>
      </w:r>
      <w:r w:rsidRPr="0056586D">
        <w:rPr>
          <w:rFonts w:eastAsia="Calibri" w:cstheme="minorHAnsi"/>
          <w:color w:val="000000"/>
          <w:spacing w:val="-3"/>
          <w:sz w:val="18"/>
          <w:szCs w:val="18"/>
          <w:lang w:val="en-GB" w:eastAsia="en-GB"/>
        </w:rPr>
        <w:t xml:space="preserve">and the terms of reference. </w:t>
      </w:r>
      <w:r w:rsidRPr="0056586D">
        <w:rPr>
          <w:rFonts w:eastAsia="Calibri" w:cstheme="minorHAnsi"/>
          <w:b/>
          <w:bCs/>
          <w:color w:val="000000"/>
          <w:spacing w:val="-3"/>
          <w:sz w:val="18"/>
          <w:szCs w:val="18"/>
          <w:lang w:val="en-GB" w:eastAsia="en-GB"/>
        </w:rPr>
        <w:t>The agreement will reflect the name of the proponent whose financials were provided in response to this CFP</w:t>
      </w:r>
      <w:r w:rsidRPr="0056586D">
        <w:rPr>
          <w:rFonts w:eastAsia="Calibri" w:cstheme="minorHAnsi"/>
          <w:color w:val="000000"/>
          <w:spacing w:val="-3"/>
          <w:sz w:val="18"/>
          <w:szCs w:val="18"/>
          <w:lang w:val="en-GB" w:eastAsia="en-GB"/>
        </w:rPr>
        <w:t>.</w:t>
      </w:r>
      <w:r w:rsidR="00A035E0">
        <w:rPr>
          <w:rFonts w:eastAsia="Calibri" w:cstheme="minorHAnsi"/>
          <w:color w:val="000000"/>
          <w:spacing w:val="-3"/>
          <w:sz w:val="18"/>
          <w:szCs w:val="18"/>
          <w:lang w:val="en-GB" w:eastAsia="en-GB"/>
        </w:rPr>
        <w:t xml:space="preserve"> </w:t>
      </w:r>
      <w:r w:rsidRPr="0056586D">
        <w:rPr>
          <w:rFonts w:eastAsia="Calibri" w:cstheme="minorHAnsi"/>
          <w:color w:val="000000"/>
          <w:spacing w:val="-3"/>
          <w:sz w:val="18"/>
          <w:szCs w:val="18"/>
          <w:lang w:val="en-GB" w:eastAsia="en-GB"/>
        </w:rPr>
        <w:t xml:space="preserve">Upon execution of agreement </w:t>
      </w:r>
      <w:r w:rsidR="0026403E">
        <w:rPr>
          <w:rFonts w:eastAsia="Calibri" w:cstheme="minorHAnsi"/>
          <w:color w:val="000000"/>
          <w:spacing w:val="-3"/>
          <w:sz w:val="18"/>
          <w:szCs w:val="18"/>
          <w:lang w:val="en-GB" w:eastAsia="en-GB"/>
        </w:rPr>
        <w:t>UN Women</w:t>
      </w:r>
      <w:r w:rsidRPr="0056586D">
        <w:rPr>
          <w:rFonts w:eastAsia="Calibri" w:cstheme="minorHAnsi"/>
          <w:color w:val="000000"/>
          <w:spacing w:val="-3"/>
          <w:sz w:val="18"/>
          <w:szCs w:val="18"/>
          <w:lang w:val="en-GB" w:eastAsia="en-GB"/>
        </w:rPr>
        <w:t xml:space="preserve"> will promptly notify the unsuccessful proponents.</w:t>
      </w:r>
    </w:p>
    <w:p w14:paraId="2D09D476" w14:textId="6E0959AA" w:rsidR="00C22EF1" w:rsidRPr="0056586D" w:rsidRDefault="00C22EF1" w:rsidP="00DC6588">
      <w:pPr>
        <w:numPr>
          <w:ilvl w:val="1"/>
          <w:numId w:val="0"/>
        </w:numPr>
        <w:tabs>
          <w:tab w:val="left" w:pos="-1440"/>
          <w:tab w:val="left" w:pos="540"/>
        </w:tabs>
        <w:suppressAutoHyphens/>
        <w:spacing w:after="0" w:line="240" w:lineRule="auto"/>
        <w:ind w:left="540" w:hanging="540"/>
        <w:contextualSpacing/>
        <w:jc w:val="both"/>
        <w:rPr>
          <w:rFonts w:eastAsia="Calibri" w:cstheme="minorHAnsi"/>
          <w:color w:val="000000"/>
          <w:spacing w:val="-3"/>
          <w:sz w:val="18"/>
          <w:szCs w:val="18"/>
          <w:lang w:val="en-GB" w:eastAsia="en-GB"/>
        </w:rPr>
      </w:pPr>
      <w:r w:rsidRPr="0056586D">
        <w:rPr>
          <w:rFonts w:eastAsia="Calibri" w:cstheme="minorHAnsi"/>
          <w:color w:val="000000"/>
          <w:spacing w:val="-3"/>
          <w:sz w:val="18"/>
          <w:szCs w:val="18"/>
          <w:lang w:val="en-GB" w:eastAsia="en-GB"/>
        </w:rPr>
        <w:t>14.2</w:t>
      </w:r>
      <w:r w:rsidR="001E7A73">
        <w:rPr>
          <w:rFonts w:eastAsia="Calibri" w:cstheme="minorHAnsi"/>
          <w:color w:val="000000"/>
          <w:spacing w:val="-3"/>
          <w:sz w:val="18"/>
          <w:szCs w:val="18"/>
          <w:lang w:val="en-GB" w:eastAsia="en-GB"/>
        </w:rPr>
        <w:tab/>
      </w:r>
      <w:r w:rsidRPr="0056586D">
        <w:rPr>
          <w:rFonts w:eastAsia="Calibri" w:cstheme="minorHAnsi"/>
          <w:color w:val="000000"/>
          <w:spacing w:val="-3"/>
          <w:sz w:val="18"/>
          <w:szCs w:val="18"/>
          <w:lang w:val="en-GB" w:eastAsia="en-GB"/>
        </w:rPr>
        <w:t>The selected proponent is expected to commence providing services as of the date and time stipulated in this CFP.</w:t>
      </w:r>
    </w:p>
    <w:p w14:paraId="4607204F" w14:textId="074C5A75" w:rsidR="00C22EF1" w:rsidRPr="0056586D" w:rsidRDefault="00C22EF1" w:rsidP="00DC6588">
      <w:pPr>
        <w:tabs>
          <w:tab w:val="left" w:pos="-1440"/>
          <w:tab w:val="left" w:pos="540"/>
        </w:tabs>
        <w:suppressAutoHyphens/>
        <w:spacing w:after="0" w:line="240" w:lineRule="auto"/>
        <w:ind w:left="540" w:hanging="540"/>
        <w:jc w:val="both"/>
        <w:rPr>
          <w:rFonts w:eastAsia="Calibri" w:cstheme="minorHAnsi"/>
          <w:color w:val="000000" w:themeColor="text1"/>
          <w:sz w:val="18"/>
          <w:szCs w:val="18"/>
          <w:lang w:val="en-GB" w:eastAsia="en-GB"/>
        </w:rPr>
      </w:pPr>
      <w:r w:rsidRPr="0056586D">
        <w:rPr>
          <w:rFonts w:eastAsia="Calibri" w:cstheme="minorHAnsi"/>
          <w:color w:val="000000"/>
          <w:spacing w:val="-3"/>
          <w:sz w:val="18"/>
          <w:szCs w:val="18"/>
          <w:lang w:val="en-GB" w:eastAsia="en-GB"/>
        </w:rPr>
        <w:t>14.3</w:t>
      </w:r>
      <w:r w:rsidR="001E7A73">
        <w:rPr>
          <w:rFonts w:eastAsia="Calibri" w:cstheme="minorHAnsi"/>
          <w:color w:val="000000"/>
          <w:spacing w:val="-3"/>
          <w:sz w:val="18"/>
          <w:szCs w:val="18"/>
          <w:lang w:val="en-GB" w:eastAsia="en-GB"/>
        </w:rPr>
        <w:tab/>
      </w:r>
      <w:r w:rsidRPr="0056586D">
        <w:rPr>
          <w:rFonts w:eastAsia="Calibri" w:cstheme="minorHAnsi"/>
          <w:color w:val="000000"/>
          <w:spacing w:val="-3"/>
          <w:sz w:val="18"/>
          <w:szCs w:val="18"/>
          <w:lang w:val="en-GB" w:eastAsia="en-GB"/>
        </w:rPr>
        <w:t xml:space="preserve">The award will be for an agreement with an original term of </w:t>
      </w:r>
      <w:r w:rsidR="00786435">
        <w:rPr>
          <w:rFonts w:eastAsia="Calibri" w:cstheme="minorHAnsi"/>
          <w:color w:val="000000"/>
          <w:spacing w:val="-3"/>
          <w:sz w:val="18"/>
          <w:szCs w:val="18"/>
          <w:u w:val="single"/>
          <w:lang w:val="en-GB" w:eastAsia="en-GB"/>
        </w:rPr>
        <w:t>03</w:t>
      </w:r>
      <w:r w:rsidR="00AC02B1">
        <w:rPr>
          <w:rFonts w:eastAsia="Calibri" w:cstheme="minorHAnsi"/>
          <w:color w:val="000000"/>
          <w:spacing w:val="-3"/>
          <w:sz w:val="18"/>
          <w:szCs w:val="18"/>
          <w:u w:val="single"/>
          <w:lang w:val="en-GB" w:eastAsia="en-GB"/>
        </w:rPr>
        <w:t xml:space="preserve"> Months</w:t>
      </w:r>
      <w:r w:rsidR="002B1D2B" w:rsidRPr="0056586D">
        <w:rPr>
          <w:rFonts w:eastAsia="Calibri" w:cstheme="minorHAnsi"/>
          <w:color w:val="000000"/>
          <w:spacing w:val="-3"/>
          <w:sz w:val="18"/>
          <w:szCs w:val="18"/>
          <w:lang w:val="en-GB" w:eastAsia="en-GB"/>
        </w:rPr>
        <w:t xml:space="preserve"> </w:t>
      </w:r>
      <w:r w:rsidRPr="0056586D">
        <w:rPr>
          <w:rFonts w:eastAsia="Calibri" w:cstheme="minorHAnsi"/>
          <w:color w:val="000000"/>
          <w:spacing w:val="-3"/>
          <w:sz w:val="18"/>
          <w:szCs w:val="18"/>
          <w:lang w:val="en-GB" w:eastAsia="en-GB"/>
        </w:rPr>
        <w:t xml:space="preserve">with the option to renew under the same terms and conditions for an additional period or periods as indicated by </w:t>
      </w:r>
      <w:r w:rsidR="0026403E">
        <w:rPr>
          <w:rFonts w:eastAsia="Calibri" w:cstheme="minorHAnsi"/>
          <w:color w:val="000000"/>
          <w:spacing w:val="-3"/>
          <w:sz w:val="18"/>
          <w:szCs w:val="18"/>
          <w:lang w:val="en-GB" w:eastAsia="en-GB"/>
        </w:rPr>
        <w:t>UN Women</w:t>
      </w:r>
      <w:r w:rsidRPr="0056586D">
        <w:rPr>
          <w:rFonts w:eastAsia="Calibri" w:cstheme="minorHAnsi"/>
          <w:color w:val="000000"/>
          <w:spacing w:val="-3"/>
          <w:sz w:val="18"/>
          <w:szCs w:val="18"/>
          <w:lang w:val="en-GB" w:eastAsia="en-GB"/>
        </w:rPr>
        <w:t>.</w:t>
      </w:r>
    </w:p>
    <w:p w14:paraId="55C250ED" w14:textId="77777777" w:rsidR="00C22EF1" w:rsidRPr="0056586D" w:rsidRDefault="00C22EF1" w:rsidP="0038204D">
      <w:pPr>
        <w:tabs>
          <w:tab w:val="left" w:pos="6168"/>
        </w:tabs>
        <w:spacing w:after="0" w:line="240" w:lineRule="auto"/>
        <w:jc w:val="both"/>
        <w:rPr>
          <w:rFonts w:eastAsia="Calibri" w:cstheme="minorHAnsi"/>
          <w:sz w:val="18"/>
          <w:szCs w:val="18"/>
          <w:lang w:val="en-CA"/>
        </w:rPr>
        <w:sectPr w:rsidR="00C22EF1" w:rsidRPr="0056586D" w:rsidSect="0047409B">
          <w:footerReference w:type="even" r:id="rId17"/>
          <w:footerReference w:type="default" r:id="rId18"/>
          <w:headerReference w:type="first" r:id="rId19"/>
          <w:footerReference w:type="first" r:id="rId20"/>
          <w:pgSz w:w="11907" w:h="16839" w:code="9"/>
          <w:pgMar w:top="1440" w:right="992" w:bottom="1276" w:left="1276" w:header="720" w:footer="720" w:gutter="0"/>
          <w:pgNumType w:start="1"/>
          <w:cols w:space="720"/>
          <w:titlePg/>
          <w:docGrid w:linePitch="299"/>
        </w:sectPr>
      </w:pPr>
    </w:p>
    <w:p w14:paraId="2B6AF2D5" w14:textId="5AB84E37" w:rsidR="00C22EF1" w:rsidRDefault="00C22EF1" w:rsidP="0038204D">
      <w:pPr>
        <w:shd w:val="clear" w:color="auto" w:fill="FFFFFF" w:themeFill="background1"/>
        <w:tabs>
          <w:tab w:val="center" w:pos="4320"/>
          <w:tab w:val="right" w:pos="8640"/>
        </w:tabs>
        <w:spacing w:after="0" w:line="240" w:lineRule="auto"/>
        <w:jc w:val="center"/>
        <w:rPr>
          <w:rFonts w:eastAsia="Times New Roman" w:cstheme="minorHAnsi"/>
          <w:b/>
          <w:bCs/>
          <w:color w:val="002060"/>
          <w:sz w:val="18"/>
          <w:szCs w:val="18"/>
          <w:lang w:val="en-GB" w:eastAsia="en-GB"/>
        </w:rPr>
      </w:pPr>
      <w:r w:rsidRPr="0056586D">
        <w:rPr>
          <w:rFonts w:eastAsia="Times New Roman" w:cstheme="minorHAnsi"/>
          <w:b/>
          <w:bCs/>
          <w:color w:val="002060"/>
          <w:sz w:val="18"/>
          <w:szCs w:val="18"/>
          <w:lang w:val="en-GB" w:eastAsia="en-GB"/>
        </w:rPr>
        <w:lastRenderedPageBreak/>
        <w:t>Annex B-</w:t>
      </w:r>
      <w:r w:rsidR="00397A6C" w:rsidRPr="0056586D">
        <w:rPr>
          <w:rFonts w:eastAsia="Times New Roman" w:cstheme="minorHAnsi"/>
          <w:b/>
          <w:bCs/>
          <w:color w:val="002060"/>
          <w:sz w:val="18"/>
          <w:szCs w:val="18"/>
          <w:lang w:val="en-GB" w:eastAsia="en-GB"/>
        </w:rPr>
        <w:t>2</w:t>
      </w:r>
    </w:p>
    <w:p w14:paraId="22EF3D88" w14:textId="7321FC4B" w:rsidR="00397A6C" w:rsidRPr="00DE39D5" w:rsidRDefault="00397A6C" w:rsidP="0038204D">
      <w:pPr>
        <w:shd w:val="clear" w:color="auto" w:fill="FFFFFF" w:themeFill="background1"/>
        <w:tabs>
          <w:tab w:val="center" w:pos="4320"/>
          <w:tab w:val="right" w:pos="8640"/>
        </w:tabs>
        <w:spacing w:after="0" w:line="240" w:lineRule="auto"/>
        <w:jc w:val="center"/>
        <w:rPr>
          <w:rFonts w:eastAsia="Times New Roman" w:cstheme="minorHAnsi"/>
          <w:b/>
          <w:color w:val="002060"/>
          <w:sz w:val="18"/>
          <w:szCs w:val="18"/>
          <w:u w:val="single"/>
          <w:lang w:val="en-GB" w:eastAsia="en-GB"/>
        </w:rPr>
      </w:pPr>
      <w:r w:rsidRPr="00DE39D5">
        <w:rPr>
          <w:rFonts w:eastAsia="Times New Roman" w:cstheme="minorHAnsi"/>
          <w:b/>
          <w:color w:val="002060"/>
          <w:sz w:val="18"/>
          <w:szCs w:val="18"/>
          <w:u w:val="single"/>
          <w:lang w:val="en-GB" w:eastAsia="en-GB"/>
        </w:rPr>
        <w:t xml:space="preserve">Template for </w:t>
      </w:r>
      <w:r w:rsidR="009A49E6" w:rsidRPr="00DE39D5">
        <w:rPr>
          <w:rFonts w:eastAsia="Times New Roman" w:cstheme="minorHAnsi"/>
          <w:b/>
          <w:color w:val="002060"/>
          <w:sz w:val="18"/>
          <w:szCs w:val="18"/>
          <w:u w:val="single"/>
          <w:lang w:val="en-GB" w:eastAsia="en-GB"/>
        </w:rPr>
        <w:t>P</w:t>
      </w:r>
      <w:r w:rsidRPr="00DE39D5">
        <w:rPr>
          <w:rFonts w:eastAsia="Times New Roman" w:cstheme="minorHAnsi"/>
          <w:b/>
          <w:color w:val="002060"/>
          <w:sz w:val="18"/>
          <w:szCs w:val="18"/>
          <w:u w:val="single"/>
          <w:lang w:val="en-GB" w:eastAsia="en-GB"/>
        </w:rPr>
        <w:t xml:space="preserve">roposal </w:t>
      </w:r>
      <w:r w:rsidR="009A49E6" w:rsidRPr="00DE39D5">
        <w:rPr>
          <w:rFonts w:eastAsia="Times New Roman" w:cstheme="minorHAnsi"/>
          <w:b/>
          <w:color w:val="002060"/>
          <w:sz w:val="18"/>
          <w:szCs w:val="18"/>
          <w:u w:val="single"/>
          <w:lang w:val="en-GB" w:eastAsia="en-GB"/>
        </w:rPr>
        <w:t>S</w:t>
      </w:r>
      <w:r w:rsidRPr="00DE39D5">
        <w:rPr>
          <w:rFonts w:eastAsia="Times New Roman" w:cstheme="minorHAnsi"/>
          <w:b/>
          <w:color w:val="002060"/>
          <w:sz w:val="18"/>
          <w:szCs w:val="18"/>
          <w:u w:val="single"/>
          <w:lang w:val="en-GB" w:eastAsia="en-GB"/>
        </w:rPr>
        <w:t>ubmission</w:t>
      </w:r>
    </w:p>
    <w:p w14:paraId="40F2A6C0" w14:textId="77777777" w:rsidR="00C22EF1" w:rsidRPr="0056586D" w:rsidRDefault="00C22EF1" w:rsidP="0038204D">
      <w:pPr>
        <w:tabs>
          <w:tab w:val="center" w:pos="4320"/>
          <w:tab w:val="right" w:pos="8640"/>
        </w:tabs>
        <w:spacing w:after="0" w:line="240" w:lineRule="auto"/>
        <w:jc w:val="center"/>
        <w:rPr>
          <w:rFonts w:eastAsia="Times New Roman" w:cstheme="minorHAnsi"/>
          <w:b/>
          <w:color w:val="000000"/>
          <w:sz w:val="18"/>
          <w:szCs w:val="18"/>
          <w:lang w:val="en-GB" w:eastAsia="en-GB"/>
        </w:rPr>
      </w:pPr>
    </w:p>
    <w:p w14:paraId="04C48644" w14:textId="77777777" w:rsidR="00FC6A4E" w:rsidRPr="0056586D" w:rsidRDefault="00FC6A4E" w:rsidP="00FC6A4E">
      <w:pPr>
        <w:tabs>
          <w:tab w:val="center" w:pos="4320"/>
          <w:tab w:val="right" w:pos="8640"/>
        </w:tabs>
        <w:spacing w:after="0" w:line="240" w:lineRule="auto"/>
        <w:rPr>
          <w:rFonts w:eastAsia="Times New Roman" w:cstheme="minorHAnsi"/>
          <w:b/>
          <w:color w:val="000000"/>
          <w:sz w:val="18"/>
          <w:szCs w:val="18"/>
          <w:lang w:val="en-GB" w:eastAsia="en-GB"/>
        </w:rPr>
      </w:pPr>
      <w:r w:rsidRPr="0056586D">
        <w:rPr>
          <w:rFonts w:eastAsia="Times New Roman" w:cstheme="minorHAnsi"/>
          <w:b/>
          <w:color w:val="000000"/>
          <w:sz w:val="18"/>
          <w:szCs w:val="18"/>
          <w:lang w:val="en-GB" w:eastAsia="en-GB"/>
        </w:rPr>
        <w:t xml:space="preserve">Call </w:t>
      </w:r>
      <w:r>
        <w:rPr>
          <w:rFonts w:eastAsia="Times New Roman" w:cstheme="minorHAnsi"/>
          <w:b/>
          <w:color w:val="000000"/>
          <w:sz w:val="18"/>
          <w:szCs w:val="18"/>
          <w:lang w:val="en-GB" w:eastAsia="en-GB"/>
        </w:rPr>
        <w:t>F</w:t>
      </w:r>
      <w:r w:rsidRPr="0056586D">
        <w:rPr>
          <w:rFonts w:eastAsia="Times New Roman" w:cstheme="minorHAnsi"/>
          <w:b/>
          <w:color w:val="000000"/>
          <w:sz w:val="18"/>
          <w:szCs w:val="18"/>
          <w:lang w:val="en-GB" w:eastAsia="en-GB"/>
        </w:rPr>
        <w:t>or Proposals</w:t>
      </w:r>
    </w:p>
    <w:p w14:paraId="025FA417" w14:textId="77777777" w:rsidR="00FC6A4E" w:rsidRPr="00FC6A4E" w:rsidRDefault="00FC6A4E" w:rsidP="00FC6A4E">
      <w:pPr>
        <w:tabs>
          <w:tab w:val="center" w:pos="4320"/>
          <w:tab w:val="right" w:pos="8640"/>
        </w:tabs>
        <w:spacing w:after="0" w:line="240" w:lineRule="auto"/>
        <w:rPr>
          <w:rFonts w:eastAsia="Times New Roman" w:cstheme="minorHAnsi"/>
          <w:b/>
          <w:bCs/>
          <w:color w:val="002060"/>
          <w:lang w:val="en-GB" w:eastAsia="en-GB"/>
        </w:rPr>
      </w:pPr>
      <w:r w:rsidRPr="0056586D">
        <w:rPr>
          <w:rFonts w:eastAsia="Times New Roman" w:cstheme="minorHAnsi"/>
          <w:b/>
          <w:color w:val="000000"/>
          <w:sz w:val="18"/>
          <w:szCs w:val="18"/>
          <w:lang w:val="en-GB" w:eastAsia="en-GB"/>
        </w:rPr>
        <w:t>Description of Services</w:t>
      </w:r>
      <w:r>
        <w:rPr>
          <w:rFonts w:eastAsia="Times New Roman" w:cstheme="minorHAnsi"/>
          <w:b/>
          <w:color w:val="000000"/>
          <w:sz w:val="18"/>
          <w:szCs w:val="18"/>
          <w:lang w:val="en-GB" w:eastAsia="en-GB"/>
        </w:rPr>
        <w:t xml:space="preserve">: </w:t>
      </w:r>
      <w:r w:rsidRPr="00FC6A4E">
        <w:rPr>
          <w:rFonts w:ascii="Calibri" w:hAnsi="Calibri" w:cs="Calibri"/>
          <w:b/>
          <w:bCs/>
          <w:lang w:val="en-GB"/>
        </w:rPr>
        <w:t>Training and Capacity Building Services for One Stop Centres &amp; Related Functionaries for Gender Responsive COVID-19 Recovery in select states in India</w:t>
      </w:r>
    </w:p>
    <w:p w14:paraId="2A26C17A" w14:textId="77777777" w:rsidR="00FC6A4E" w:rsidRPr="00FC6A4E" w:rsidRDefault="00FC6A4E" w:rsidP="00FC6A4E">
      <w:pPr>
        <w:spacing w:after="0" w:line="240" w:lineRule="auto"/>
        <w:rPr>
          <w:rFonts w:eastAsia="Calibri" w:cstheme="minorHAnsi"/>
          <w:b/>
          <w:bCs/>
          <w:lang w:val="en-CA"/>
        </w:rPr>
      </w:pPr>
      <w:r w:rsidRPr="00FC6A4E">
        <w:rPr>
          <w:rFonts w:eastAsia="Times New Roman" w:cstheme="minorHAnsi"/>
          <w:b/>
          <w:color w:val="000000"/>
          <w:lang w:val="en-GB" w:eastAsia="en-GB"/>
        </w:rPr>
        <w:t xml:space="preserve">CFP No. </w:t>
      </w:r>
      <w:r w:rsidRPr="00FC6A4E">
        <w:rPr>
          <w:rFonts w:eastAsia="Calibri" w:cstheme="minorHAnsi"/>
          <w:b/>
          <w:bCs/>
          <w:lang w:val="en-CA"/>
        </w:rPr>
        <w:t>UNW-AP-IND-CFP-2022-005</w:t>
      </w:r>
    </w:p>
    <w:p w14:paraId="2C40959C" w14:textId="44B84110" w:rsidR="001B089C" w:rsidRDefault="001B089C" w:rsidP="0038204D">
      <w:pPr>
        <w:tabs>
          <w:tab w:val="center" w:pos="4320"/>
          <w:tab w:val="right" w:pos="8640"/>
        </w:tabs>
        <w:spacing w:after="0" w:line="240" w:lineRule="auto"/>
        <w:rPr>
          <w:rFonts w:eastAsia="Times New Roman" w:cstheme="minorHAnsi"/>
          <w:b/>
          <w:color w:val="000000"/>
          <w:spacing w:val="-3"/>
          <w:sz w:val="18"/>
          <w:szCs w:val="18"/>
          <w:lang w:val="en-GB" w:eastAsia="en-GB"/>
        </w:rPr>
      </w:pPr>
    </w:p>
    <w:p w14:paraId="6BA4E6EA" w14:textId="77777777" w:rsidR="001B089C" w:rsidRPr="0056586D" w:rsidRDefault="001B089C" w:rsidP="0038204D">
      <w:pPr>
        <w:tabs>
          <w:tab w:val="center" w:pos="4320"/>
          <w:tab w:val="right" w:pos="8640"/>
        </w:tabs>
        <w:spacing w:after="0" w:line="240" w:lineRule="auto"/>
        <w:rPr>
          <w:rFonts w:eastAsia="Times New Roman" w:cstheme="minorHAnsi"/>
          <w:b/>
          <w:color w:val="000000"/>
          <w:spacing w:val="-3"/>
          <w:sz w:val="18"/>
          <w:szCs w:val="18"/>
          <w:lang w:val="en-GB" w:eastAsia="en-GB"/>
        </w:rPr>
      </w:pPr>
    </w:p>
    <w:tbl>
      <w:tblPr>
        <w:tblStyle w:val="TableGrid4"/>
        <w:tblW w:w="9197" w:type="dxa"/>
        <w:tblLook w:val="04A0" w:firstRow="1" w:lastRow="0" w:firstColumn="1" w:lastColumn="0" w:noHBand="0" w:noVBand="1"/>
      </w:tblPr>
      <w:tblGrid>
        <w:gridCol w:w="9197"/>
      </w:tblGrid>
      <w:tr w:rsidR="00C22EF1" w:rsidRPr="0056586D" w14:paraId="1209E14D" w14:textId="77777777" w:rsidTr="003E6242">
        <w:trPr>
          <w:trHeight w:val="191"/>
        </w:trPr>
        <w:tc>
          <w:tcPr>
            <w:tcW w:w="9197" w:type="dxa"/>
          </w:tcPr>
          <w:p w14:paraId="7BF8C77C" w14:textId="14487033" w:rsidR="00C40E02" w:rsidRPr="003E6242" w:rsidRDefault="00C22EF1" w:rsidP="0038204D">
            <w:pPr>
              <w:widowControl w:val="0"/>
              <w:autoSpaceDE w:val="0"/>
              <w:autoSpaceDN w:val="0"/>
              <w:adjustRightInd w:val="0"/>
              <w:jc w:val="both"/>
              <w:rPr>
                <w:rFonts w:asciiTheme="minorHAnsi" w:hAnsiTheme="minorHAnsi" w:cstheme="minorHAnsi"/>
                <w:b/>
                <w:bCs/>
                <w:color w:val="000000"/>
                <w:sz w:val="18"/>
                <w:szCs w:val="18"/>
              </w:rPr>
            </w:pPr>
            <w:r w:rsidRPr="0056586D">
              <w:rPr>
                <w:rFonts w:asciiTheme="minorHAnsi" w:hAnsiTheme="minorHAnsi" w:cstheme="minorHAnsi"/>
                <w:b/>
                <w:bCs/>
                <w:color w:val="000000"/>
                <w:sz w:val="18"/>
                <w:szCs w:val="18"/>
              </w:rPr>
              <w:t xml:space="preserve">Mandatory </w:t>
            </w:r>
            <w:r w:rsidR="009A49E6">
              <w:rPr>
                <w:rFonts w:asciiTheme="minorHAnsi" w:hAnsiTheme="minorHAnsi" w:cstheme="minorHAnsi"/>
                <w:b/>
                <w:bCs/>
                <w:color w:val="000000"/>
                <w:sz w:val="18"/>
                <w:szCs w:val="18"/>
              </w:rPr>
              <w:t>R</w:t>
            </w:r>
            <w:r w:rsidRPr="0056586D">
              <w:rPr>
                <w:rFonts w:asciiTheme="minorHAnsi" w:hAnsiTheme="minorHAnsi" w:cstheme="minorHAnsi"/>
                <w:b/>
                <w:bCs/>
                <w:color w:val="000000"/>
                <w:sz w:val="18"/>
                <w:szCs w:val="18"/>
              </w:rPr>
              <w:t>equirements/</w:t>
            </w:r>
            <w:r w:rsidR="009A49E6">
              <w:rPr>
                <w:rFonts w:asciiTheme="minorHAnsi" w:hAnsiTheme="minorHAnsi" w:cstheme="minorHAnsi"/>
                <w:b/>
                <w:bCs/>
                <w:color w:val="000000"/>
                <w:sz w:val="18"/>
                <w:szCs w:val="18"/>
              </w:rPr>
              <w:t>P</w:t>
            </w:r>
            <w:r w:rsidRPr="0056586D">
              <w:rPr>
                <w:rFonts w:asciiTheme="minorHAnsi" w:hAnsiTheme="minorHAnsi" w:cstheme="minorHAnsi"/>
                <w:b/>
                <w:bCs/>
                <w:color w:val="000000"/>
                <w:sz w:val="18"/>
                <w:szCs w:val="18"/>
              </w:rPr>
              <w:t>re-</w:t>
            </w:r>
            <w:r w:rsidR="009A49E6">
              <w:rPr>
                <w:rFonts w:asciiTheme="minorHAnsi" w:hAnsiTheme="minorHAnsi" w:cstheme="minorHAnsi"/>
                <w:b/>
                <w:bCs/>
                <w:color w:val="000000"/>
                <w:sz w:val="18"/>
                <w:szCs w:val="18"/>
              </w:rPr>
              <w:t>Q</w:t>
            </w:r>
            <w:r w:rsidRPr="0056586D">
              <w:rPr>
                <w:rFonts w:asciiTheme="minorHAnsi" w:hAnsiTheme="minorHAnsi" w:cstheme="minorHAnsi"/>
                <w:b/>
                <w:bCs/>
                <w:color w:val="000000"/>
                <w:sz w:val="18"/>
                <w:szCs w:val="18"/>
              </w:rPr>
              <w:t xml:space="preserve">ualification </w:t>
            </w:r>
            <w:r w:rsidR="009A49E6">
              <w:rPr>
                <w:rFonts w:asciiTheme="minorHAnsi" w:hAnsiTheme="minorHAnsi" w:cstheme="minorHAnsi"/>
                <w:b/>
                <w:bCs/>
                <w:color w:val="000000"/>
                <w:sz w:val="18"/>
                <w:szCs w:val="18"/>
              </w:rPr>
              <w:t>C</w:t>
            </w:r>
            <w:r w:rsidRPr="0056586D">
              <w:rPr>
                <w:rFonts w:asciiTheme="minorHAnsi" w:hAnsiTheme="minorHAnsi" w:cstheme="minorHAnsi"/>
                <w:b/>
                <w:bCs/>
                <w:color w:val="000000"/>
                <w:sz w:val="18"/>
                <w:szCs w:val="18"/>
              </w:rPr>
              <w:t xml:space="preserve">riteria </w:t>
            </w:r>
          </w:p>
        </w:tc>
      </w:tr>
    </w:tbl>
    <w:p w14:paraId="27FB7DF4" w14:textId="77777777" w:rsidR="009A49E6" w:rsidRDefault="009A49E6" w:rsidP="0038204D">
      <w:pPr>
        <w:widowControl w:val="0"/>
        <w:autoSpaceDE w:val="0"/>
        <w:autoSpaceDN w:val="0"/>
        <w:adjustRightInd w:val="0"/>
        <w:spacing w:after="0" w:line="240" w:lineRule="auto"/>
        <w:jc w:val="both"/>
        <w:rPr>
          <w:rFonts w:eastAsia="Calibri" w:cstheme="minorHAnsi"/>
          <w:color w:val="000000"/>
          <w:sz w:val="18"/>
          <w:szCs w:val="18"/>
          <w:u w:val="single"/>
          <w:lang w:val="en-CA"/>
        </w:rPr>
      </w:pPr>
    </w:p>
    <w:p w14:paraId="20150730" w14:textId="190AC741" w:rsidR="00C22EF1" w:rsidRDefault="00C22EF1" w:rsidP="0038204D">
      <w:pPr>
        <w:widowControl w:val="0"/>
        <w:autoSpaceDE w:val="0"/>
        <w:autoSpaceDN w:val="0"/>
        <w:adjustRightInd w:val="0"/>
        <w:spacing w:after="0" w:line="240" w:lineRule="auto"/>
        <w:jc w:val="both"/>
        <w:rPr>
          <w:rFonts w:eastAsia="Calibri" w:cstheme="minorHAnsi"/>
          <w:color w:val="000000"/>
          <w:sz w:val="18"/>
          <w:szCs w:val="18"/>
          <w:lang w:val="en-CA"/>
        </w:rPr>
      </w:pPr>
      <w:r w:rsidRPr="0056586D">
        <w:rPr>
          <w:rFonts w:eastAsia="Calibri" w:cstheme="minorHAnsi"/>
          <w:color w:val="000000"/>
          <w:sz w:val="18"/>
          <w:szCs w:val="18"/>
          <w:u w:val="single"/>
          <w:lang w:val="en-CA"/>
        </w:rPr>
        <w:t xml:space="preserve">Proponents are requested to complete </w:t>
      </w:r>
      <w:r w:rsidR="001D0D64" w:rsidRPr="0056586D">
        <w:rPr>
          <w:rFonts w:eastAsia="Calibri" w:cstheme="minorHAnsi"/>
          <w:color w:val="000000"/>
          <w:sz w:val="18"/>
          <w:szCs w:val="18"/>
          <w:u w:val="single"/>
          <w:lang w:val="en-CA"/>
        </w:rPr>
        <w:t xml:space="preserve">this </w:t>
      </w:r>
      <w:r w:rsidRPr="0056586D">
        <w:rPr>
          <w:rFonts w:eastAsia="Calibri" w:cstheme="minorHAnsi"/>
          <w:color w:val="000000"/>
          <w:sz w:val="18"/>
          <w:szCs w:val="18"/>
          <w:u w:val="single"/>
          <w:lang w:val="en-CA"/>
        </w:rPr>
        <w:t xml:space="preserve">form </w:t>
      </w:r>
      <w:r w:rsidR="001D0D64" w:rsidRPr="0056586D">
        <w:rPr>
          <w:rFonts w:eastAsia="Calibri" w:cstheme="minorHAnsi"/>
          <w:color w:val="000000"/>
          <w:sz w:val="18"/>
          <w:szCs w:val="18"/>
          <w:u w:val="single"/>
          <w:lang w:val="en-CA"/>
        </w:rPr>
        <w:t>(</w:t>
      </w:r>
      <w:r w:rsidRPr="0056586D">
        <w:rPr>
          <w:rFonts w:eastAsia="Calibri" w:cstheme="minorHAnsi"/>
          <w:b/>
          <w:color w:val="000000"/>
          <w:sz w:val="18"/>
          <w:szCs w:val="18"/>
          <w:u w:val="single"/>
          <w:lang w:val="en-CA"/>
        </w:rPr>
        <w:t>Annex B</w:t>
      </w:r>
      <w:r w:rsidR="005F78B8" w:rsidRPr="0056586D">
        <w:rPr>
          <w:rFonts w:eastAsia="Calibri" w:cstheme="minorHAnsi"/>
          <w:b/>
          <w:color w:val="000000"/>
          <w:sz w:val="18"/>
          <w:szCs w:val="18"/>
          <w:u w:val="single"/>
          <w:lang w:val="en-CA"/>
        </w:rPr>
        <w:t>-2</w:t>
      </w:r>
      <w:r w:rsidR="001D0D64" w:rsidRPr="0056586D">
        <w:rPr>
          <w:rFonts w:eastAsia="Calibri" w:cstheme="minorHAnsi"/>
          <w:b/>
          <w:color w:val="000000"/>
          <w:sz w:val="18"/>
          <w:szCs w:val="18"/>
          <w:u w:val="single"/>
          <w:lang w:val="en-CA"/>
        </w:rPr>
        <w:t>)</w:t>
      </w:r>
      <w:r w:rsidRPr="0056586D">
        <w:rPr>
          <w:rFonts w:eastAsia="Calibri" w:cstheme="minorHAnsi"/>
          <w:color w:val="000000"/>
          <w:sz w:val="18"/>
          <w:szCs w:val="18"/>
          <w:u w:val="single"/>
          <w:lang w:val="en-CA"/>
        </w:rPr>
        <w:t xml:space="preserve"> and return it as part of their submission.</w:t>
      </w:r>
      <w:r w:rsidRPr="0056586D">
        <w:rPr>
          <w:rFonts w:eastAsia="Calibri" w:cstheme="minorHAnsi"/>
          <w:color w:val="000000"/>
          <w:sz w:val="18"/>
          <w:szCs w:val="18"/>
          <w:lang w:val="en-CA"/>
        </w:rPr>
        <w:t xml:space="preserve"> </w:t>
      </w:r>
    </w:p>
    <w:p w14:paraId="368AC1E0" w14:textId="77777777" w:rsidR="00A9619F" w:rsidRPr="00F35D77" w:rsidRDefault="00A9619F" w:rsidP="00A9619F">
      <w:pPr>
        <w:spacing w:after="0" w:line="240" w:lineRule="auto"/>
        <w:jc w:val="both"/>
        <w:rPr>
          <w:rFonts w:ascii="Calibri" w:eastAsia="Arial" w:hAnsi="Calibri" w:cs="Calibri"/>
          <w:sz w:val="18"/>
          <w:szCs w:val="18"/>
        </w:rPr>
      </w:pPr>
    </w:p>
    <w:tbl>
      <w:tblPr>
        <w:tblpPr w:leftFromText="180" w:rightFromText="180" w:vertAnchor="text" w:horzAnchor="margin" w:tblpY="67"/>
        <w:tblW w:w="906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7930"/>
        <w:gridCol w:w="1131"/>
      </w:tblGrid>
      <w:tr w:rsidR="00A9619F" w:rsidRPr="00F35D77" w14:paraId="4F07AA32" w14:textId="77777777" w:rsidTr="00FC6A4E">
        <w:trPr>
          <w:tblHeader/>
        </w:trPr>
        <w:tc>
          <w:tcPr>
            <w:tcW w:w="7930" w:type="dxa"/>
            <w:tcBorders>
              <w:top w:val="single" w:sz="4" w:space="0" w:color="auto"/>
              <w:left w:val="single" w:sz="6" w:space="0" w:color="000000" w:themeColor="text1"/>
              <w:bottom w:val="single" w:sz="6" w:space="0" w:color="000000" w:themeColor="text1"/>
              <w:right w:val="single" w:sz="6" w:space="0" w:color="000000" w:themeColor="text1"/>
            </w:tcBorders>
          </w:tcPr>
          <w:p w14:paraId="043C84B2" w14:textId="77777777" w:rsidR="00A9619F" w:rsidRPr="00F35D77" w:rsidRDefault="00A9619F" w:rsidP="00CD2818">
            <w:pPr>
              <w:spacing w:after="0" w:line="240" w:lineRule="auto"/>
              <w:rPr>
                <w:rFonts w:ascii="Calibri" w:eastAsia="Arial" w:hAnsi="Calibri" w:cs="Calibri"/>
                <w:sz w:val="18"/>
                <w:szCs w:val="18"/>
              </w:rPr>
            </w:pPr>
            <w:r w:rsidRPr="00F35D77">
              <w:rPr>
                <w:rFonts w:ascii="Calibri" w:eastAsia="Arial" w:hAnsi="Calibri" w:cs="Calibri"/>
                <w:b/>
                <w:bCs/>
                <w:sz w:val="18"/>
                <w:szCs w:val="18"/>
              </w:rPr>
              <w:t>Proponent’s Eligibility Confirmation and Information</w:t>
            </w:r>
          </w:p>
        </w:tc>
        <w:tc>
          <w:tcPr>
            <w:tcW w:w="1131" w:type="dxa"/>
            <w:tcBorders>
              <w:top w:val="single" w:sz="4" w:space="0" w:color="auto"/>
              <w:left w:val="single" w:sz="6" w:space="0" w:color="000000" w:themeColor="text1"/>
              <w:bottom w:val="single" w:sz="6" w:space="0" w:color="000000" w:themeColor="text1"/>
              <w:right w:val="single" w:sz="6" w:space="0" w:color="000000" w:themeColor="text1"/>
            </w:tcBorders>
          </w:tcPr>
          <w:p w14:paraId="20BB5DBC" w14:textId="77777777" w:rsidR="00A9619F" w:rsidRPr="00F35D77" w:rsidRDefault="00A9619F" w:rsidP="00CD2818">
            <w:pPr>
              <w:spacing w:after="0" w:line="240" w:lineRule="auto"/>
              <w:rPr>
                <w:rFonts w:ascii="Calibri" w:eastAsia="Arial" w:hAnsi="Calibri" w:cs="Calibri"/>
                <w:b/>
                <w:bCs/>
                <w:sz w:val="18"/>
                <w:szCs w:val="18"/>
              </w:rPr>
            </w:pPr>
            <w:r w:rsidRPr="00F35D77">
              <w:rPr>
                <w:rFonts w:ascii="Calibri" w:eastAsia="Arial" w:hAnsi="Calibri" w:cs="Calibri"/>
                <w:b/>
                <w:bCs/>
                <w:sz w:val="18"/>
                <w:szCs w:val="18"/>
              </w:rPr>
              <w:t>Proponent’s Response</w:t>
            </w:r>
          </w:p>
        </w:tc>
      </w:tr>
      <w:tr w:rsidR="00A9619F" w:rsidRPr="00F35D77" w14:paraId="7F0A2B51" w14:textId="70D8E229" w:rsidTr="00FC6A4E">
        <w:tc>
          <w:tcPr>
            <w:tcW w:w="793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4192324" w14:textId="76E862C4" w:rsidR="00A9619F" w:rsidRPr="00F35D77" w:rsidRDefault="00A9619F" w:rsidP="006D381F">
            <w:pPr>
              <w:numPr>
                <w:ilvl w:val="0"/>
                <w:numId w:val="14"/>
              </w:numPr>
              <w:spacing w:after="0" w:line="240" w:lineRule="auto"/>
              <w:jc w:val="both"/>
              <w:rPr>
                <w:rFonts w:ascii="Calibri" w:eastAsia="Arial" w:hAnsi="Calibri" w:cs="Calibri"/>
                <w:sz w:val="18"/>
                <w:szCs w:val="18"/>
              </w:rPr>
            </w:pPr>
            <w:r w:rsidRPr="00F35D77">
              <w:rPr>
                <w:rFonts w:ascii="Calibri" w:eastAsia="Arial" w:hAnsi="Calibri" w:cs="Calibri"/>
                <w:sz w:val="18"/>
                <w:szCs w:val="18"/>
              </w:rPr>
              <w:t xml:space="preserve">What year was </w:t>
            </w:r>
            <w:r w:rsidR="006E5050">
              <w:rPr>
                <w:rFonts w:ascii="Calibri" w:eastAsia="Arial" w:hAnsi="Calibri" w:cs="Calibri"/>
                <w:sz w:val="18"/>
                <w:szCs w:val="18"/>
              </w:rPr>
              <w:t>the</w:t>
            </w:r>
            <w:r w:rsidRPr="00F35D77">
              <w:rPr>
                <w:rFonts w:ascii="Calibri" w:eastAsia="Arial" w:hAnsi="Calibri" w:cs="Calibri"/>
                <w:sz w:val="18"/>
                <w:szCs w:val="18"/>
              </w:rPr>
              <w:t xml:space="preserve"> organization established? </w:t>
            </w:r>
          </w:p>
        </w:tc>
        <w:tc>
          <w:tcPr>
            <w:tcW w:w="113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3661A43" w14:textId="4C90FA23" w:rsidR="00A9619F" w:rsidRPr="00F35D77" w:rsidRDefault="00A9619F" w:rsidP="00CD2818">
            <w:pPr>
              <w:spacing w:after="0" w:line="240" w:lineRule="auto"/>
              <w:rPr>
                <w:rFonts w:ascii="Calibri" w:eastAsia="Times New Roman" w:hAnsi="Calibri" w:cs="Calibri"/>
                <w:sz w:val="18"/>
                <w:szCs w:val="18"/>
              </w:rPr>
            </w:pPr>
          </w:p>
        </w:tc>
      </w:tr>
      <w:tr w:rsidR="00A9619F" w:rsidRPr="00F35D77" w14:paraId="36216642" w14:textId="0B556969" w:rsidTr="00FC6A4E">
        <w:trPr>
          <w:trHeight w:val="300"/>
        </w:trPr>
        <w:tc>
          <w:tcPr>
            <w:tcW w:w="793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42CBE5B" w14:textId="07A5922B" w:rsidR="00A9619F" w:rsidRPr="00F35D77" w:rsidRDefault="00A9619F" w:rsidP="006D381F">
            <w:pPr>
              <w:numPr>
                <w:ilvl w:val="0"/>
                <w:numId w:val="14"/>
              </w:numPr>
              <w:spacing w:after="0" w:line="240" w:lineRule="auto"/>
              <w:jc w:val="both"/>
              <w:rPr>
                <w:rFonts w:ascii="Calibri" w:eastAsia="Arial" w:hAnsi="Calibri" w:cs="Calibri"/>
                <w:sz w:val="18"/>
                <w:szCs w:val="18"/>
              </w:rPr>
            </w:pPr>
            <w:r w:rsidRPr="00F35D77">
              <w:rPr>
                <w:rFonts w:ascii="Calibri" w:eastAsia="Arial" w:hAnsi="Calibri" w:cs="Calibri"/>
                <w:sz w:val="18"/>
                <w:szCs w:val="18"/>
              </w:rPr>
              <w:t xml:space="preserve">In what province/state/country </w:t>
            </w:r>
            <w:r w:rsidR="00641134">
              <w:rPr>
                <w:rFonts w:ascii="Calibri" w:eastAsia="Arial" w:hAnsi="Calibri" w:cs="Calibri"/>
                <w:sz w:val="18"/>
                <w:szCs w:val="18"/>
              </w:rPr>
              <w:t>has</w:t>
            </w:r>
            <w:r w:rsidRPr="00F35D77">
              <w:rPr>
                <w:rFonts w:ascii="Calibri" w:eastAsia="Arial" w:hAnsi="Calibri" w:cs="Calibri"/>
                <w:sz w:val="18"/>
                <w:szCs w:val="18"/>
              </w:rPr>
              <w:t xml:space="preserve"> </w:t>
            </w:r>
            <w:r w:rsidR="006E5050">
              <w:rPr>
                <w:rFonts w:ascii="Calibri" w:eastAsia="Arial" w:hAnsi="Calibri" w:cs="Calibri"/>
                <w:sz w:val="18"/>
                <w:szCs w:val="18"/>
              </w:rPr>
              <w:t>the</w:t>
            </w:r>
            <w:r w:rsidRPr="00F35D77">
              <w:rPr>
                <w:rFonts w:ascii="Calibri" w:eastAsia="Arial" w:hAnsi="Calibri" w:cs="Calibri"/>
                <w:sz w:val="18"/>
                <w:szCs w:val="18"/>
              </w:rPr>
              <w:t xml:space="preserve"> organization </w:t>
            </w:r>
            <w:r w:rsidR="00641134">
              <w:rPr>
                <w:rFonts w:ascii="Calibri" w:eastAsia="Arial" w:hAnsi="Calibri" w:cs="Calibri"/>
                <w:sz w:val="18"/>
                <w:szCs w:val="18"/>
              </w:rPr>
              <w:t xml:space="preserve">been </w:t>
            </w:r>
            <w:r w:rsidRPr="00F35D77">
              <w:rPr>
                <w:rFonts w:ascii="Calibri" w:eastAsia="Arial" w:hAnsi="Calibri" w:cs="Calibri"/>
                <w:sz w:val="18"/>
                <w:szCs w:val="18"/>
              </w:rPr>
              <w:t>established?</w:t>
            </w:r>
          </w:p>
        </w:tc>
        <w:tc>
          <w:tcPr>
            <w:tcW w:w="113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38F93B0" w14:textId="1C7338C4" w:rsidR="00A9619F" w:rsidRPr="00F35D77" w:rsidRDefault="00A9619F" w:rsidP="00CD2818">
            <w:pPr>
              <w:spacing w:after="0" w:line="240" w:lineRule="auto"/>
              <w:rPr>
                <w:rFonts w:ascii="Calibri" w:eastAsia="Times New Roman" w:hAnsi="Calibri" w:cs="Calibri"/>
                <w:sz w:val="18"/>
                <w:szCs w:val="18"/>
              </w:rPr>
            </w:pPr>
          </w:p>
        </w:tc>
      </w:tr>
      <w:tr w:rsidR="00F26D4F" w:rsidRPr="00F35D77" w14:paraId="72A52920" w14:textId="77777777" w:rsidTr="00FC6A4E">
        <w:tc>
          <w:tcPr>
            <w:tcW w:w="793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A5CC8F8" w14:textId="3E8A7276" w:rsidR="00F26D4F" w:rsidRPr="00F35D77" w:rsidRDefault="00F26D4F" w:rsidP="006D381F">
            <w:pPr>
              <w:numPr>
                <w:ilvl w:val="0"/>
                <w:numId w:val="14"/>
              </w:numPr>
              <w:spacing w:after="0" w:line="240" w:lineRule="auto"/>
              <w:jc w:val="both"/>
              <w:rPr>
                <w:rFonts w:ascii="Calibri" w:eastAsia="Arial" w:hAnsi="Calibri" w:cs="Calibri"/>
                <w:sz w:val="18"/>
                <w:szCs w:val="18"/>
              </w:rPr>
            </w:pPr>
            <w:r w:rsidRPr="00F35D77">
              <w:rPr>
                <w:rFonts w:ascii="Calibri" w:eastAsia="Arial" w:hAnsi="Calibri" w:cs="Calibri"/>
                <w:sz w:val="18"/>
                <w:szCs w:val="18"/>
              </w:rPr>
              <w:t xml:space="preserve">Has </w:t>
            </w:r>
            <w:r w:rsidR="006E5050">
              <w:rPr>
                <w:rFonts w:ascii="Calibri" w:eastAsia="Arial" w:hAnsi="Calibri" w:cs="Calibri"/>
                <w:sz w:val="18"/>
                <w:szCs w:val="18"/>
              </w:rPr>
              <w:t>the</w:t>
            </w:r>
            <w:r w:rsidRPr="00F35D77">
              <w:rPr>
                <w:rFonts w:ascii="Calibri" w:eastAsia="Arial" w:hAnsi="Calibri" w:cs="Calibri"/>
                <w:sz w:val="18"/>
                <w:szCs w:val="18"/>
              </w:rPr>
              <w:t xml:space="preserve"> organization ever been adjudged bankrupt, or been liquidated, or been insolvent, or applied for a moratorium or stay on any payment or repayment obligations, or applied to be declared insolvent? (If YES, explain in detail the reasons why, filing date, and </w:t>
            </w:r>
            <w:proofErr w:type="gramStart"/>
            <w:r w:rsidRPr="00F35D77">
              <w:rPr>
                <w:rFonts w:ascii="Calibri" w:eastAsia="Arial" w:hAnsi="Calibri" w:cs="Calibri"/>
                <w:sz w:val="18"/>
                <w:szCs w:val="18"/>
              </w:rPr>
              <w:t>current status</w:t>
            </w:r>
            <w:proofErr w:type="gramEnd"/>
            <w:r w:rsidRPr="00F35D77">
              <w:rPr>
                <w:rFonts w:ascii="Calibri" w:eastAsia="Arial" w:hAnsi="Calibri" w:cs="Calibri"/>
                <w:sz w:val="18"/>
                <w:szCs w:val="18"/>
              </w:rPr>
              <w:t>.)</w:t>
            </w:r>
          </w:p>
        </w:tc>
        <w:tc>
          <w:tcPr>
            <w:tcW w:w="113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CCF64D1" w14:textId="77777777" w:rsidR="00F26D4F" w:rsidRPr="0056586D" w:rsidRDefault="00F26D4F" w:rsidP="00F26D4F">
            <w:pPr>
              <w:spacing w:after="0" w:line="240" w:lineRule="auto"/>
              <w:rPr>
                <w:rFonts w:eastAsia="Calibri" w:cstheme="minorHAnsi"/>
                <w:color w:val="000000"/>
                <w:sz w:val="18"/>
                <w:szCs w:val="18"/>
                <w:lang w:val="en-CA"/>
              </w:rPr>
            </w:pPr>
            <w:r w:rsidRPr="0056586D">
              <w:rPr>
                <w:rFonts w:eastAsia="Calibri" w:cstheme="minorHAnsi"/>
                <w:color w:val="000000"/>
                <w:sz w:val="18"/>
                <w:szCs w:val="18"/>
                <w:lang w:val="en-CA"/>
              </w:rPr>
              <w:t>Yes/No</w:t>
            </w:r>
            <w:r>
              <w:rPr>
                <w:rFonts w:eastAsia="Calibri" w:cstheme="minorHAnsi"/>
                <w:color w:val="000000"/>
                <w:sz w:val="18"/>
                <w:szCs w:val="18"/>
                <w:lang w:val="en-CA"/>
              </w:rPr>
              <w:t xml:space="preserve"> </w:t>
            </w:r>
          </w:p>
          <w:p w14:paraId="1496A784" w14:textId="105EB842" w:rsidR="00F26D4F" w:rsidRPr="00F35D77" w:rsidRDefault="00F26D4F" w:rsidP="00F26D4F">
            <w:pPr>
              <w:spacing w:after="0" w:line="240" w:lineRule="auto"/>
              <w:rPr>
                <w:rFonts w:ascii="Calibri" w:eastAsia="Arial" w:hAnsi="Calibri" w:cs="Calibri"/>
                <w:sz w:val="18"/>
                <w:szCs w:val="18"/>
              </w:rPr>
            </w:pPr>
          </w:p>
        </w:tc>
      </w:tr>
      <w:tr w:rsidR="00F26D4F" w:rsidRPr="00F35D77" w14:paraId="64D7F2CA" w14:textId="77777777" w:rsidTr="00FC6A4E">
        <w:tc>
          <w:tcPr>
            <w:tcW w:w="793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52796FA" w14:textId="6055FED8" w:rsidR="00F26D4F" w:rsidRPr="00F35D77" w:rsidRDefault="00F26D4F" w:rsidP="006D381F">
            <w:pPr>
              <w:numPr>
                <w:ilvl w:val="0"/>
                <w:numId w:val="14"/>
              </w:numPr>
              <w:spacing w:after="0" w:line="240" w:lineRule="auto"/>
              <w:jc w:val="both"/>
              <w:rPr>
                <w:rFonts w:ascii="Calibri" w:eastAsia="Arial" w:hAnsi="Calibri" w:cs="Calibri"/>
                <w:sz w:val="18"/>
                <w:szCs w:val="18"/>
              </w:rPr>
            </w:pPr>
            <w:r w:rsidRPr="00F35D77">
              <w:rPr>
                <w:rFonts w:ascii="Calibri" w:eastAsia="Arial" w:hAnsi="Calibri" w:cs="Calibri"/>
                <w:sz w:val="18"/>
                <w:szCs w:val="18"/>
              </w:rPr>
              <w:t xml:space="preserve">Has </w:t>
            </w:r>
            <w:r w:rsidR="006E5050">
              <w:rPr>
                <w:rFonts w:ascii="Calibri" w:eastAsia="Arial" w:hAnsi="Calibri" w:cs="Calibri"/>
                <w:sz w:val="18"/>
                <w:szCs w:val="18"/>
              </w:rPr>
              <w:t>the</w:t>
            </w:r>
            <w:r w:rsidRPr="00F35D77">
              <w:rPr>
                <w:rFonts w:ascii="Calibri" w:eastAsia="Arial" w:hAnsi="Calibri" w:cs="Calibri"/>
                <w:sz w:val="18"/>
                <w:szCs w:val="18"/>
              </w:rPr>
              <w:t xml:space="preserve"> organization ever been terminated for non-performance on a contract? If YES, describe in detail.</w:t>
            </w:r>
          </w:p>
        </w:tc>
        <w:tc>
          <w:tcPr>
            <w:tcW w:w="113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3227DAA" w14:textId="77777777" w:rsidR="00F26D4F" w:rsidRPr="0056586D" w:rsidRDefault="00F26D4F" w:rsidP="00F26D4F">
            <w:pPr>
              <w:spacing w:after="0" w:line="240" w:lineRule="auto"/>
              <w:rPr>
                <w:rFonts w:eastAsia="Calibri" w:cstheme="minorHAnsi"/>
                <w:color w:val="000000"/>
                <w:sz w:val="18"/>
                <w:szCs w:val="18"/>
                <w:lang w:val="en-CA"/>
              </w:rPr>
            </w:pPr>
            <w:r w:rsidRPr="0056586D">
              <w:rPr>
                <w:rFonts w:eastAsia="Calibri" w:cstheme="minorHAnsi"/>
                <w:color w:val="000000"/>
                <w:sz w:val="18"/>
                <w:szCs w:val="18"/>
                <w:lang w:val="en-CA"/>
              </w:rPr>
              <w:t>Yes/No</w:t>
            </w:r>
            <w:r>
              <w:rPr>
                <w:rFonts w:eastAsia="Calibri" w:cstheme="minorHAnsi"/>
                <w:color w:val="000000"/>
                <w:sz w:val="18"/>
                <w:szCs w:val="18"/>
                <w:lang w:val="en-CA"/>
              </w:rPr>
              <w:t xml:space="preserve"> </w:t>
            </w:r>
          </w:p>
          <w:p w14:paraId="1AD7D375" w14:textId="5BE2B40F" w:rsidR="00F26D4F" w:rsidRPr="00F35D77" w:rsidRDefault="00F26D4F" w:rsidP="00F26D4F">
            <w:pPr>
              <w:spacing w:after="0" w:line="240" w:lineRule="auto"/>
              <w:rPr>
                <w:rFonts w:ascii="Calibri" w:eastAsia="Arial" w:hAnsi="Calibri" w:cs="Calibri"/>
                <w:sz w:val="18"/>
                <w:szCs w:val="18"/>
              </w:rPr>
            </w:pPr>
          </w:p>
        </w:tc>
      </w:tr>
      <w:tr w:rsidR="00F26D4F" w:rsidRPr="00F35D77" w14:paraId="2C591D7A" w14:textId="77777777" w:rsidTr="00FC6A4E">
        <w:tc>
          <w:tcPr>
            <w:tcW w:w="793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8A9B199" w14:textId="5E1E8679" w:rsidR="005B3A3D" w:rsidRPr="00AC28D0" w:rsidRDefault="00F26D4F" w:rsidP="006D381F">
            <w:pPr>
              <w:numPr>
                <w:ilvl w:val="0"/>
                <w:numId w:val="14"/>
              </w:numPr>
              <w:spacing w:after="0" w:line="240" w:lineRule="auto"/>
              <w:jc w:val="both"/>
              <w:rPr>
                <w:sz w:val="18"/>
                <w:szCs w:val="18"/>
              </w:rPr>
            </w:pPr>
            <w:r w:rsidRPr="2370D990">
              <w:rPr>
                <w:rFonts w:ascii="Calibri" w:eastAsia="Calibri" w:hAnsi="Calibri" w:cs="Calibri"/>
                <w:sz w:val="18"/>
                <w:szCs w:val="18"/>
              </w:rPr>
              <w:t xml:space="preserve">Has </w:t>
            </w:r>
            <w:r w:rsidR="006E5050">
              <w:rPr>
                <w:rFonts w:ascii="Calibri" w:eastAsia="Calibri" w:hAnsi="Calibri" w:cs="Calibri"/>
                <w:sz w:val="18"/>
                <w:szCs w:val="18"/>
              </w:rPr>
              <w:t>the</w:t>
            </w:r>
            <w:r w:rsidRPr="2370D990">
              <w:rPr>
                <w:rFonts w:ascii="Calibri" w:eastAsia="Calibri" w:hAnsi="Calibri" w:cs="Calibri"/>
                <w:sz w:val="18"/>
                <w:szCs w:val="18"/>
              </w:rPr>
              <w:t xml:space="preserve"> organization or any of its employees and personnel ever been</w:t>
            </w:r>
            <w:r w:rsidR="005B3A3D">
              <w:rPr>
                <w:rFonts w:ascii="Calibri" w:eastAsia="Calibri" w:hAnsi="Calibri" w:cs="Calibri"/>
                <w:sz w:val="18"/>
                <w:szCs w:val="18"/>
              </w:rPr>
              <w:t>:</w:t>
            </w:r>
            <w:r w:rsidRPr="2370D990">
              <w:rPr>
                <w:rFonts w:ascii="Calibri" w:eastAsia="Calibri" w:hAnsi="Calibri" w:cs="Calibri"/>
                <w:sz w:val="18"/>
                <w:szCs w:val="18"/>
              </w:rPr>
              <w:t xml:space="preserve"> </w:t>
            </w:r>
          </w:p>
          <w:p w14:paraId="62F82776" w14:textId="5419C046" w:rsidR="006800F6" w:rsidRPr="00AC28D0" w:rsidRDefault="00F26D4F" w:rsidP="006D381F">
            <w:pPr>
              <w:pStyle w:val="ListParagraph"/>
              <w:numPr>
                <w:ilvl w:val="0"/>
                <w:numId w:val="15"/>
              </w:numPr>
              <w:spacing w:after="0" w:line="240" w:lineRule="auto"/>
              <w:ind w:left="690" w:hanging="270"/>
              <w:jc w:val="both"/>
              <w:rPr>
                <w:rFonts w:ascii="Calibri" w:eastAsia="Calibri" w:hAnsi="Calibri" w:cs="Calibri"/>
                <w:sz w:val="18"/>
                <w:szCs w:val="18"/>
              </w:rPr>
            </w:pPr>
            <w:r w:rsidRPr="00AC28D0">
              <w:rPr>
                <w:rFonts w:ascii="Calibri" w:eastAsia="Calibri" w:hAnsi="Calibri" w:cs="Calibri"/>
                <w:sz w:val="18"/>
                <w:szCs w:val="18"/>
              </w:rPr>
              <w:t xml:space="preserve">suspended or debarred by any government, a UN agency or other international </w:t>
            </w:r>
            <w:proofErr w:type="gramStart"/>
            <w:r w:rsidRPr="00AC28D0">
              <w:rPr>
                <w:rFonts w:ascii="Calibri" w:eastAsia="Calibri" w:hAnsi="Calibri" w:cs="Calibri"/>
                <w:sz w:val="18"/>
                <w:szCs w:val="18"/>
              </w:rPr>
              <w:t>organization</w:t>
            </w:r>
            <w:r w:rsidR="006800F6" w:rsidRPr="00AC28D0">
              <w:rPr>
                <w:rFonts w:ascii="Calibri" w:eastAsia="Calibri" w:hAnsi="Calibri" w:cs="Calibri"/>
                <w:sz w:val="18"/>
                <w:szCs w:val="18"/>
              </w:rPr>
              <w:t>;</w:t>
            </w:r>
            <w:proofErr w:type="gramEnd"/>
            <w:r w:rsidRPr="00AC28D0">
              <w:rPr>
                <w:rFonts w:ascii="Calibri" w:eastAsia="Calibri" w:hAnsi="Calibri" w:cs="Calibri"/>
                <w:sz w:val="18"/>
                <w:szCs w:val="18"/>
              </w:rPr>
              <w:t xml:space="preserve"> </w:t>
            </w:r>
          </w:p>
          <w:p w14:paraId="0765FD2C" w14:textId="16463EE8" w:rsidR="006800F6" w:rsidRPr="00AC28D0" w:rsidRDefault="00F43EE3" w:rsidP="006D381F">
            <w:pPr>
              <w:pStyle w:val="ListParagraph"/>
              <w:numPr>
                <w:ilvl w:val="0"/>
                <w:numId w:val="15"/>
              </w:numPr>
              <w:spacing w:after="0" w:line="240" w:lineRule="auto"/>
              <w:ind w:left="690" w:hanging="270"/>
              <w:jc w:val="both"/>
              <w:rPr>
                <w:rFonts w:ascii="Calibri" w:eastAsia="Calibri" w:hAnsi="Calibri" w:cs="Calibri"/>
                <w:sz w:val="18"/>
                <w:szCs w:val="18"/>
              </w:rPr>
            </w:pPr>
            <w:r w:rsidRPr="008E4A05">
              <w:rPr>
                <w:rFonts w:ascii="Calibri" w:eastAsia="Times New Roman" w:hAnsi="Calibri" w:cs="Calibri"/>
                <w:sz w:val="18"/>
                <w:szCs w:val="18"/>
              </w:rPr>
              <w:t>placed on any relevant sanctions list including the  - </w:t>
            </w:r>
            <w:hyperlink r:id="rId21" w:tgtFrame="_blank" w:history="1">
              <w:r w:rsidRPr="008E4A05">
                <w:rPr>
                  <w:rFonts w:ascii="Calibri" w:eastAsia="Times New Roman" w:hAnsi="Calibri" w:cs="Calibri"/>
                  <w:color w:val="0563C1"/>
                  <w:sz w:val="18"/>
                  <w:szCs w:val="18"/>
                  <w:u w:val="single"/>
                </w:rPr>
                <w:t>https://www.un.org/sc/suborg/en/sanctions/un-sc-consolidated-list</w:t>
              </w:r>
            </w:hyperlink>
            <w:r w:rsidRPr="008E4A05">
              <w:rPr>
                <w:rFonts w:ascii="Calibri" w:eastAsia="Times New Roman" w:hAnsi="Calibri" w:cs="Calibri"/>
                <w:color w:val="0563C1"/>
                <w:sz w:val="18"/>
                <w:szCs w:val="18"/>
                <w:u w:val="single"/>
              </w:rPr>
              <w:t>,</w:t>
            </w:r>
            <w:r>
              <w:rPr>
                <w:rFonts w:ascii="Calibri" w:eastAsia="Times New Roman" w:hAnsi="Calibri" w:cs="Calibri"/>
                <w:color w:val="0563C1"/>
                <w:sz w:val="18"/>
                <w:szCs w:val="18"/>
                <w:u w:val="single"/>
              </w:rPr>
              <w:t xml:space="preserve"> </w:t>
            </w:r>
            <w:r w:rsidRPr="008E4A05">
              <w:rPr>
                <w:rFonts w:ascii="Calibri" w:eastAsia="Times New Roman" w:hAnsi="Calibri" w:cs="Calibri"/>
                <w:sz w:val="18"/>
                <w:szCs w:val="18"/>
                <w:lang w:val="en-CA"/>
              </w:rPr>
              <w:t xml:space="preserve">United </w:t>
            </w:r>
            <w:r w:rsidR="19BFD106" w:rsidRPr="00AC28D0">
              <w:rPr>
                <w:rFonts w:ascii="Calibri" w:eastAsia="Calibri" w:hAnsi="Calibri" w:cs="Calibri"/>
                <w:color w:val="000000" w:themeColor="text1"/>
                <w:sz w:val="18"/>
                <w:szCs w:val="18"/>
                <w:lang w:val="en-CA"/>
              </w:rPr>
              <w:t xml:space="preserve">Nations Global Market Place Vendor ineligibility or </w:t>
            </w:r>
            <w:r w:rsidR="19BFD106" w:rsidRPr="00AC28D0">
              <w:rPr>
                <w:rFonts w:ascii="Calibri" w:eastAsia="Calibri" w:hAnsi="Calibri" w:cs="Calibri"/>
                <w:sz w:val="18"/>
                <w:szCs w:val="18"/>
                <w:lang w:val="en-CA"/>
              </w:rPr>
              <w:t>any other Donor Sanction List</w:t>
            </w:r>
            <w:r w:rsidR="006800F6" w:rsidRPr="00AC28D0">
              <w:rPr>
                <w:rFonts w:ascii="Calibri" w:eastAsia="Calibri" w:hAnsi="Calibri" w:cs="Calibri"/>
                <w:sz w:val="18"/>
                <w:szCs w:val="18"/>
                <w:lang w:val="en-CA"/>
              </w:rPr>
              <w:t>; and/or</w:t>
            </w:r>
            <w:r w:rsidR="00F26D4F" w:rsidRPr="00AC28D0">
              <w:rPr>
                <w:rFonts w:ascii="Calibri" w:eastAsia="Calibri" w:hAnsi="Calibri" w:cs="Calibri"/>
                <w:sz w:val="18"/>
                <w:szCs w:val="18"/>
              </w:rPr>
              <w:t xml:space="preserve"> </w:t>
            </w:r>
          </w:p>
          <w:p w14:paraId="47D1EA63" w14:textId="6055B772" w:rsidR="006800F6" w:rsidRPr="00AC28D0" w:rsidRDefault="00A014B3" w:rsidP="006D381F">
            <w:pPr>
              <w:pStyle w:val="ListParagraph"/>
              <w:numPr>
                <w:ilvl w:val="0"/>
                <w:numId w:val="15"/>
              </w:numPr>
              <w:spacing w:after="0" w:line="240" w:lineRule="auto"/>
              <w:ind w:left="690" w:hanging="270"/>
              <w:jc w:val="both"/>
              <w:rPr>
                <w:rFonts w:ascii="Calibri" w:eastAsia="Calibri" w:hAnsi="Calibri" w:cs="Calibri"/>
                <w:sz w:val="18"/>
                <w:szCs w:val="18"/>
              </w:rPr>
            </w:pPr>
            <w:r>
              <w:rPr>
                <w:rFonts w:ascii="Calibri" w:eastAsia="Calibri" w:hAnsi="Calibri" w:cs="Calibri"/>
                <w:sz w:val="18"/>
                <w:szCs w:val="18"/>
              </w:rPr>
              <w:t xml:space="preserve">been </w:t>
            </w:r>
            <w:r w:rsidR="00F26D4F" w:rsidRPr="00AC28D0">
              <w:rPr>
                <w:rFonts w:ascii="Calibri" w:eastAsia="Calibri" w:hAnsi="Calibri" w:cs="Calibri"/>
                <w:sz w:val="18"/>
                <w:szCs w:val="18"/>
              </w:rPr>
              <w:t xml:space="preserve">the subject of an adverse judgment or award? </w:t>
            </w:r>
          </w:p>
          <w:p w14:paraId="56D983B1" w14:textId="0B72A288" w:rsidR="00C23DF9" w:rsidRPr="00AC28D0" w:rsidRDefault="00F26D4F" w:rsidP="00AC28D0">
            <w:pPr>
              <w:spacing w:after="0" w:line="240" w:lineRule="auto"/>
              <w:ind w:left="360"/>
              <w:jc w:val="both"/>
              <w:rPr>
                <w:sz w:val="18"/>
                <w:szCs w:val="18"/>
              </w:rPr>
            </w:pPr>
            <w:r w:rsidRPr="2370D990">
              <w:rPr>
                <w:rFonts w:ascii="Calibri" w:eastAsia="Calibri" w:hAnsi="Calibri" w:cs="Calibri"/>
                <w:sz w:val="18"/>
                <w:szCs w:val="18"/>
              </w:rPr>
              <w:t xml:space="preserve">If YES, provide details, including date of reinstatement, if applicable. </w:t>
            </w:r>
          </w:p>
          <w:p w14:paraId="4B8A0D91" w14:textId="6EAD52CE" w:rsidR="00F26D4F" w:rsidRPr="00F35D77" w:rsidRDefault="00F26D4F" w:rsidP="00AC28D0">
            <w:pPr>
              <w:spacing w:after="0" w:line="240" w:lineRule="auto"/>
              <w:ind w:left="360"/>
              <w:jc w:val="both"/>
              <w:rPr>
                <w:sz w:val="18"/>
                <w:szCs w:val="18"/>
              </w:rPr>
            </w:pPr>
            <w:r w:rsidRPr="2370D990">
              <w:rPr>
                <w:rFonts w:ascii="Calibri" w:eastAsia="Calibri" w:hAnsi="Calibri" w:cs="Calibri"/>
                <w:sz w:val="18"/>
                <w:szCs w:val="18"/>
              </w:rPr>
              <w:t xml:space="preserve">(If proponent is currently on any relevant sanctions list this should be </w:t>
            </w:r>
            <w:proofErr w:type="gramStart"/>
            <w:r w:rsidRPr="2370D990">
              <w:rPr>
                <w:rFonts w:ascii="Calibri" w:eastAsia="Calibri" w:hAnsi="Calibri" w:cs="Calibri"/>
                <w:sz w:val="18"/>
                <w:szCs w:val="18"/>
              </w:rPr>
              <w:t xml:space="preserve">disclosed </w:t>
            </w:r>
            <w:r w:rsidR="00913FA6" w:rsidRPr="00701FFC">
              <w:rPr>
                <w:rFonts w:ascii="Calibri" w:eastAsia="Times New Roman" w:hAnsi="Calibri" w:cs="Calibri"/>
                <w:sz w:val="18"/>
                <w:szCs w:val="18"/>
              </w:rPr>
              <w:t xml:space="preserve"> in</w:t>
            </w:r>
            <w:proofErr w:type="gramEnd"/>
            <w:r w:rsidR="00913FA6" w:rsidRPr="00701FFC">
              <w:rPr>
                <w:rFonts w:ascii="Calibri" w:eastAsia="Times New Roman" w:hAnsi="Calibri" w:cs="Calibri"/>
                <w:sz w:val="18"/>
                <w:szCs w:val="18"/>
              </w:rPr>
              <w:t xml:space="preserve"> </w:t>
            </w:r>
            <w:r w:rsidR="00913FA6">
              <w:rPr>
                <w:rFonts w:ascii="Calibri" w:eastAsia="Times New Roman" w:hAnsi="Calibri" w:cs="Calibri"/>
                <w:sz w:val="18"/>
                <w:szCs w:val="18"/>
              </w:rPr>
              <w:t xml:space="preserve">Question 8 of the </w:t>
            </w:r>
            <w:r w:rsidR="00913FA6" w:rsidRPr="009F51D6">
              <w:rPr>
                <w:rFonts w:ascii="Calibri" w:eastAsia="Times New Roman" w:hAnsi="Calibri" w:cs="Calibri"/>
                <w:sz w:val="18"/>
                <w:szCs w:val="18"/>
              </w:rPr>
              <w:t>Mandatory Requirements/Pre-Qualification Criteria</w:t>
            </w:r>
            <w:r w:rsidR="00913FA6">
              <w:rPr>
                <w:rFonts w:ascii="Calibri" w:eastAsia="Times New Roman" w:hAnsi="Calibri" w:cs="Calibri"/>
                <w:sz w:val="18"/>
                <w:szCs w:val="18"/>
              </w:rPr>
              <w:t xml:space="preserve"> above</w:t>
            </w:r>
            <w:r w:rsidR="00913FA6" w:rsidRPr="00701FFC">
              <w:rPr>
                <w:rFonts w:ascii="Calibri" w:eastAsia="Times New Roman" w:hAnsi="Calibri" w:cs="Calibri"/>
                <w:sz w:val="18"/>
                <w:szCs w:val="18"/>
              </w:rPr>
              <w:t xml:space="preserve"> and is grounds for immediate rejection</w:t>
            </w:r>
            <w:r w:rsidR="00913FA6">
              <w:rPr>
                <w:rFonts w:ascii="Calibri" w:eastAsia="Times New Roman" w:hAnsi="Calibri" w:cs="Calibri"/>
                <w:sz w:val="18"/>
                <w:szCs w:val="18"/>
              </w:rPr>
              <w:t>.</w:t>
            </w:r>
            <w:r w:rsidR="00913FA6" w:rsidRPr="00701FFC">
              <w:rPr>
                <w:rFonts w:ascii="Calibri" w:eastAsia="Times New Roman" w:hAnsi="Calibri" w:cs="Calibri"/>
                <w:sz w:val="18"/>
                <w:szCs w:val="18"/>
              </w:rPr>
              <w:t>) </w:t>
            </w:r>
          </w:p>
        </w:tc>
        <w:tc>
          <w:tcPr>
            <w:tcW w:w="113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A3759E2" w14:textId="77777777" w:rsidR="00F26D4F" w:rsidRPr="00F35D77" w:rsidRDefault="00F26D4F" w:rsidP="00F26D4F">
            <w:pPr>
              <w:spacing w:after="0" w:line="240" w:lineRule="auto"/>
              <w:rPr>
                <w:rFonts w:ascii="Calibri" w:eastAsia="Arial" w:hAnsi="Calibri" w:cs="Calibri"/>
                <w:sz w:val="18"/>
                <w:szCs w:val="18"/>
              </w:rPr>
            </w:pPr>
            <w:r w:rsidRPr="00F35D77">
              <w:rPr>
                <w:rFonts w:ascii="Calibri" w:eastAsia="Arial" w:hAnsi="Calibri" w:cs="Calibri"/>
                <w:sz w:val="18"/>
                <w:szCs w:val="18"/>
              </w:rPr>
              <w:t>Confirm</w:t>
            </w:r>
          </w:p>
          <w:p w14:paraId="087FDD4A" w14:textId="3A46F302" w:rsidR="00F26D4F" w:rsidRPr="00F26D4F" w:rsidRDefault="00F26D4F" w:rsidP="00F26D4F">
            <w:pPr>
              <w:spacing w:after="0" w:line="240" w:lineRule="auto"/>
              <w:rPr>
                <w:rFonts w:eastAsia="Calibri" w:cstheme="minorHAnsi"/>
                <w:color w:val="000000"/>
                <w:sz w:val="18"/>
                <w:szCs w:val="18"/>
                <w:lang w:val="en-CA"/>
              </w:rPr>
            </w:pPr>
            <w:r w:rsidRPr="0056586D">
              <w:rPr>
                <w:rFonts w:eastAsia="Calibri" w:cstheme="minorHAnsi"/>
                <w:color w:val="000000"/>
                <w:sz w:val="18"/>
                <w:szCs w:val="18"/>
                <w:lang w:val="en-CA"/>
              </w:rPr>
              <w:t>Yes/No</w:t>
            </w:r>
            <w:r>
              <w:rPr>
                <w:rFonts w:eastAsia="Calibri" w:cstheme="minorHAnsi"/>
                <w:color w:val="000000"/>
                <w:sz w:val="18"/>
                <w:szCs w:val="18"/>
                <w:lang w:val="en-CA"/>
              </w:rPr>
              <w:t xml:space="preserve"> </w:t>
            </w:r>
          </w:p>
        </w:tc>
      </w:tr>
      <w:tr w:rsidR="00F26D4F" w:rsidRPr="00F35D77" w14:paraId="6428B39F" w14:textId="77777777" w:rsidTr="00FC6A4E">
        <w:tc>
          <w:tcPr>
            <w:tcW w:w="793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1CC90A2" w14:textId="5A72B1A0" w:rsidR="00F26D4F" w:rsidRPr="00762E21" w:rsidRDefault="00F26D4F" w:rsidP="006D381F">
            <w:pPr>
              <w:pStyle w:val="ListParagraph"/>
              <w:numPr>
                <w:ilvl w:val="0"/>
                <w:numId w:val="14"/>
              </w:numPr>
              <w:spacing w:after="0" w:line="240" w:lineRule="auto"/>
              <w:jc w:val="both"/>
              <w:rPr>
                <w:rFonts w:ascii="Calibri" w:eastAsia="Arial" w:hAnsi="Calibri" w:cs="Calibri"/>
                <w:sz w:val="18"/>
                <w:szCs w:val="18"/>
              </w:rPr>
            </w:pPr>
            <w:r w:rsidRPr="00762E21">
              <w:rPr>
                <w:rFonts w:ascii="Calibri" w:eastAsia="Arial" w:hAnsi="Calibri" w:cs="Calibri"/>
                <w:sz w:val="18"/>
                <w:szCs w:val="18"/>
              </w:rPr>
              <w:t>It is</w:t>
            </w:r>
            <w:r>
              <w:rPr>
                <w:rFonts w:ascii="Calibri" w:eastAsia="Arial" w:hAnsi="Calibri" w:cs="Calibri"/>
                <w:sz w:val="18"/>
                <w:szCs w:val="18"/>
              </w:rPr>
              <w:t xml:space="preserve"> UN Women</w:t>
            </w:r>
            <w:r w:rsidRPr="00762E21">
              <w:rPr>
                <w:rFonts w:ascii="Calibri" w:eastAsia="Arial" w:hAnsi="Calibri" w:cs="Calibri"/>
                <w:sz w:val="18"/>
                <w:szCs w:val="18"/>
              </w:rPr>
              <w:t xml:space="preserve"> policy to require that proponents and their sub-contractors and sub-partner</w:t>
            </w:r>
            <w:r w:rsidR="00A2282F">
              <w:rPr>
                <w:rFonts w:ascii="Calibri" w:eastAsia="Arial" w:hAnsi="Calibri" w:cs="Calibri"/>
                <w:sz w:val="18"/>
                <w:szCs w:val="18"/>
              </w:rPr>
              <w:t>s</w:t>
            </w:r>
            <w:r w:rsidRPr="00762E21">
              <w:rPr>
                <w:rFonts w:ascii="Calibri" w:eastAsia="Arial" w:hAnsi="Calibri" w:cs="Calibri"/>
                <w:sz w:val="18"/>
                <w:szCs w:val="18"/>
              </w:rPr>
              <w:t xml:space="preserve"> observe</w:t>
            </w:r>
            <w:r>
              <w:rPr>
                <w:rFonts w:ascii="Calibri" w:eastAsia="Arial" w:hAnsi="Calibri" w:cs="Calibri"/>
                <w:sz w:val="18"/>
                <w:szCs w:val="18"/>
              </w:rPr>
              <w:t xml:space="preserve"> </w:t>
            </w:r>
            <w:r w:rsidRPr="00762E21">
              <w:rPr>
                <w:rFonts w:ascii="Calibri" w:eastAsia="Arial" w:hAnsi="Calibri" w:cs="Calibri"/>
                <w:sz w:val="18"/>
                <w:szCs w:val="18"/>
              </w:rPr>
              <w:t>the highest standard of ethics during the selection and execution of contracts. In this</w:t>
            </w:r>
            <w:r>
              <w:rPr>
                <w:rFonts w:ascii="Calibri" w:eastAsia="Arial" w:hAnsi="Calibri" w:cs="Calibri"/>
                <w:sz w:val="18"/>
                <w:szCs w:val="18"/>
              </w:rPr>
              <w:t xml:space="preserve"> </w:t>
            </w:r>
            <w:r w:rsidRPr="00762E21">
              <w:rPr>
                <w:rFonts w:ascii="Calibri" w:eastAsia="Arial" w:hAnsi="Calibri" w:cs="Calibri"/>
                <w:sz w:val="18"/>
                <w:szCs w:val="18"/>
              </w:rPr>
              <w:t>context, any action taken by a proponent, a sub-</w:t>
            </w:r>
            <w:proofErr w:type="gramStart"/>
            <w:r w:rsidRPr="00762E21">
              <w:rPr>
                <w:rFonts w:ascii="Calibri" w:eastAsia="Arial" w:hAnsi="Calibri" w:cs="Calibri"/>
                <w:sz w:val="18"/>
                <w:szCs w:val="18"/>
              </w:rPr>
              <w:t>contractor</w:t>
            </w:r>
            <w:proofErr w:type="gramEnd"/>
            <w:r w:rsidRPr="00762E21">
              <w:rPr>
                <w:rFonts w:ascii="Calibri" w:eastAsia="Arial" w:hAnsi="Calibri" w:cs="Calibri"/>
                <w:sz w:val="18"/>
                <w:szCs w:val="18"/>
              </w:rPr>
              <w:t xml:space="preserve"> or a sub-partner to influence the selection</w:t>
            </w:r>
            <w:r>
              <w:rPr>
                <w:rFonts w:ascii="Calibri" w:eastAsia="Arial" w:hAnsi="Calibri" w:cs="Calibri"/>
                <w:sz w:val="18"/>
                <w:szCs w:val="18"/>
              </w:rPr>
              <w:t xml:space="preserve"> </w:t>
            </w:r>
            <w:r w:rsidRPr="00762E21">
              <w:rPr>
                <w:rFonts w:ascii="Calibri" w:eastAsia="Arial" w:hAnsi="Calibri" w:cs="Calibri"/>
                <w:sz w:val="18"/>
                <w:szCs w:val="18"/>
              </w:rPr>
              <w:t xml:space="preserve">process or contract execution for undue advantage is improper. </w:t>
            </w:r>
            <w:r w:rsidR="0087690E">
              <w:rPr>
                <w:rFonts w:ascii="Calibri" w:eastAsia="Arial" w:hAnsi="Calibri" w:cs="Calibri"/>
                <w:sz w:val="18"/>
                <w:szCs w:val="18"/>
              </w:rPr>
              <w:t>The p</w:t>
            </w:r>
            <w:r w:rsidRPr="00DA3985">
              <w:rPr>
                <w:rFonts w:ascii="Calibri" w:eastAsia="Arial" w:hAnsi="Calibri" w:cs="Calibri"/>
                <w:sz w:val="18"/>
                <w:szCs w:val="18"/>
              </w:rPr>
              <w:t xml:space="preserve">roponent must confirm that it has reviewed and taken note of UN Women Anti-Fraud Policy </w:t>
            </w:r>
            <w:r w:rsidR="00EC7F56">
              <w:rPr>
                <w:rFonts w:ascii="Calibri" w:eastAsia="Arial" w:hAnsi="Calibri" w:cs="Calibri"/>
                <w:sz w:val="18"/>
                <w:szCs w:val="18"/>
              </w:rPr>
              <w:t>(</w:t>
            </w:r>
            <w:r w:rsidRPr="000D18C5">
              <w:rPr>
                <w:rFonts w:ascii="Calibri" w:eastAsia="Arial" w:hAnsi="Calibri" w:cs="Calibri"/>
                <w:b/>
                <w:bCs/>
                <w:sz w:val="18"/>
                <w:szCs w:val="18"/>
              </w:rPr>
              <w:t>Annex B</w:t>
            </w:r>
            <w:r w:rsidR="00EC7F56">
              <w:rPr>
                <w:rFonts w:ascii="Calibri" w:eastAsia="Arial" w:hAnsi="Calibri" w:cs="Calibri"/>
                <w:b/>
                <w:bCs/>
                <w:sz w:val="18"/>
                <w:szCs w:val="18"/>
              </w:rPr>
              <w:t>-</w:t>
            </w:r>
            <w:r w:rsidR="0016762F">
              <w:rPr>
                <w:rFonts w:ascii="Calibri" w:eastAsia="Arial" w:hAnsi="Calibri" w:cs="Calibri"/>
                <w:b/>
                <w:bCs/>
                <w:sz w:val="18"/>
                <w:szCs w:val="18"/>
              </w:rPr>
              <w:t>6</w:t>
            </w:r>
            <w:r w:rsidR="00EC7F56" w:rsidRPr="00CF69F0">
              <w:rPr>
                <w:rFonts w:ascii="Calibri" w:eastAsia="Arial" w:hAnsi="Calibri" w:cs="Calibri"/>
                <w:sz w:val="18"/>
                <w:szCs w:val="18"/>
              </w:rPr>
              <w:t>)</w:t>
            </w:r>
            <w:r w:rsidRPr="00DA3985">
              <w:rPr>
                <w:rFonts w:ascii="Calibri" w:eastAsia="Arial" w:hAnsi="Calibri" w:cs="Calibri"/>
                <w:sz w:val="18"/>
                <w:szCs w:val="18"/>
              </w:rPr>
              <w:t>.</w:t>
            </w:r>
            <w:r w:rsidRPr="00762E21">
              <w:rPr>
                <w:rFonts w:ascii="Calibri" w:eastAsia="Arial" w:hAnsi="Calibri" w:cs="Calibri"/>
                <w:sz w:val="18"/>
                <w:szCs w:val="18"/>
              </w:rPr>
              <w:t xml:space="preserve"> </w:t>
            </w:r>
            <w:r w:rsidR="0087690E">
              <w:rPr>
                <w:rFonts w:ascii="Calibri" w:eastAsia="Arial" w:hAnsi="Calibri" w:cs="Calibri"/>
                <w:sz w:val="18"/>
                <w:szCs w:val="18"/>
              </w:rPr>
              <w:t>The proponent must also c</w:t>
            </w:r>
            <w:r w:rsidRPr="00DA3985">
              <w:rPr>
                <w:rFonts w:ascii="Calibri" w:eastAsia="Arial" w:hAnsi="Calibri" w:cs="Calibri"/>
                <w:sz w:val="18"/>
                <w:szCs w:val="18"/>
              </w:rPr>
              <w:t>onfirm that the proponent and its sub-contractors and sub-partners ha</w:t>
            </w:r>
            <w:r w:rsidR="00E5041B">
              <w:rPr>
                <w:rFonts w:ascii="Calibri" w:eastAsia="Arial" w:hAnsi="Calibri" w:cs="Calibri"/>
                <w:sz w:val="18"/>
                <w:szCs w:val="18"/>
              </w:rPr>
              <w:t>ve</w:t>
            </w:r>
            <w:r w:rsidRPr="00DA3985">
              <w:rPr>
                <w:rFonts w:ascii="Calibri" w:eastAsia="Arial" w:hAnsi="Calibri" w:cs="Calibri"/>
                <w:sz w:val="18"/>
                <w:szCs w:val="18"/>
              </w:rPr>
              <w:t xml:space="preserve"> not engaged in any conduct contrary to that </w:t>
            </w:r>
            <w:r w:rsidR="0078074B">
              <w:rPr>
                <w:rFonts w:ascii="Calibri" w:eastAsia="Arial" w:hAnsi="Calibri" w:cs="Calibri"/>
                <w:sz w:val="18"/>
                <w:szCs w:val="18"/>
              </w:rPr>
              <w:t>policy</w:t>
            </w:r>
            <w:r w:rsidRPr="00DA3985">
              <w:rPr>
                <w:rFonts w:ascii="Calibri" w:eastAsia="Arial" w:hAnsi="Calibri" w:cs="Calibri"/>
                <w:sz w:val="18"/>
                <w:szCs w:val="18"/>
              </w:rPr>
              <w:t xml:space="preserve"> including in competing for this CFP.</w:t>
            </w:r>
          </w:p>
        </w:tc>
        <w:tc>
          <w:tcPr>
            <w:tcW w:w="113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FD58359" w14:textId="77777777" w:rsidR="00F26D4F" w:rsidRPr="00F35D77" w:rsidRDefault="00F26D4F" w:rsidP="00F26D4F">
            <w:pPr>
              <w:spacing w:after="0" w:line="240" w:lineRule="auto"/>
              <w:rPr>
                <w:rFonts w:ascii="Calibri" w:eastAsia="Arial" w:hAnsi="Calibri" w:cs="Calibri"/>
                <w:sz w:val="18"/>
                <w:szCs w:val="18"/>
              </w:rPr>
            </w:pPr>
            <w:r w:rsidRPr="00F35D77">
              <w:rPr>
                <w:rFonts w:ascii="Calibri" w:eastAsia="Arial" w:hAnsi="Calibri" w:cs="Calibri"/>
                <w:sz w:val="18"/>
                <w:szCs w:val="18"/>
              </w:rPr>
              <w:t>Confirm</w:t>
            </w:r>
          </w:p>
          <w:p w14:paraId="4D1CC7C5" w14:textId="6318091E" w:rsidR="00F26D4F" w:rsidRPr="00F26D4F" w:rsidRDefault="00F26D4F" w:rsidP="00F26D4F">
            <w:pPr>
              <w:spacing w:after="0" w:line="240" w:lineRule="auto"/>
              <w:rPr>
                <w:rFonts w:eastAsia="Calibri" w:cstheme="minorHAnsi"/>
                <w:color w:val="000000"/>
                <w:sz w:val="18"/>
                <w:szCs w:val="18"/>
                <w:lang w:val="en-CA"/>
              </w:rPr>
            </w:pPr>
            <w:r w:rsidRPr="0056586D">
              <w:rPr>
                <w:rFonts w:eastAsia="Calibri" w:cstheme="minorHAnsi"/>
                <w:color w:val="000000"/>
                <w:sz w:val="18"/>
                <w:szCs w:val="18"/>
                <w:lang w:val="en-CA"/>
              </w:rPr>
              <w:t>Yes/No</w:t>
            </w:r>
            <w:r>
              <w:rPr>
                <w:rFonts w:eastAsia="Calibri" w:cstheme="minorHAnsi"/>
                <w:color w:val="000000"/>
                <w:sz w:val="18"/>
                <w:szCs w:val="18"/>
                <w:lang w:val="en-CA"/>
              </w:rPr>
              <w:t xml:space="preserve"> </w:t>
            </w:r>
          </w:p>
        </w:tc>
      </w:tr>
      <w:tr w:rsidR="00F26D4F" w:rsidRPr="00F35D77" w14:paraId="325EBFFE" w14:textId="77777777" w:rsidTr="00FC6A4E">
        <w:tc>
          <w:tcPr>
            <w:tcW w:w="793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87FB98D" w14:textId="6D6999D6" w:rsidR="00F26D4F" w:rsidRPr="00762E21" w:rsidRDefault="00F26D4F" w:rsidP="006D381F">
            <w:pPr>
              <w:pStyle w:val="ListParagraph"/>
              <w:numPr>
                <w:ilvl w:val="0"/>
                <w:numId w:val="14"/>
              </w:numPr>
              <w:spacing w:after="0" w:line="240" w:lineRule="auto"/>
              <w:jc w:val="both"/>
              <w:rPr>
                <w:rFonts w:ascii="Calibri" w:eastAsia="Arial" w:hAnsi="Calibri" w:cs="Calibri"/>
                <w:sz w:val="18"/>
                <w:szCs w:val="18"/>
              </w:rPr>
            </w:pPr>
            <w:r w:rsidRPr="00762E21">
              <w:rPr>
                <w:rFonts w:ascii="Calibri" w:eastAsia="Arial" w:hAnsi="Calibri" w:cs="Calibri"/>
                <w:sz w:val="18"/>
                <w:szCs w:val="18"/>
              </w:rPr>
              <w:t>Officials not to benefit:</w:t>
            </w:r>
            <w:r>
              <w:rPr>
                <w:rFonts w:ascii="Calibri" w:eastAsia="Arial" w:hAnsi="Calibri" w:cs="Calibri"/>
                <w:sz w:val="18"/>
                <w:szCs w:val="18"/>
              </w:rPr>
              <w:t xml:space="preserve"> </w:t>
            </w:r>
            <w:r w:rsidR="0057501E">
              <w:rPr>
                <w:rFonts w:ascii="Calibri" w:eastAsia="Arial" w:hAnsi="Calibri" w:cs="Calibri"/>
                <w:sz w:val="18"/>
                <w:szCs w:val="18"/>
              </w:rPr>
              <w:t>The proponent must c</w:t>
            </w:r>
            <w:r w:rsidRPr="00762E21">
              <w:rPr>
                <w:rFonts w:ascii="Calibri" w:eastAsia="Arial" w:hAnsi="Calibri" w:cs="Calibri"/>
                <w:sz w:val="18"/>
                <w:szCs w:val="18"/>
              </w:rPr>
              <w:t>onfirm that no official of</w:t>
            </w:r>
            <w:r>
              <w:rPr>
                <w:rFonts w:ascii="Calibri" w:eastAsia="Arial" w:hAnsi="Calibri" w:cs="Calibri"/>
                <w:sz w:val="18"/>
                <w:szCs w:val="18"/>
              </w:rPr>
              <w:t xml:space="preserve"> UN Women</w:t>
            </w:r>
            <w:r w:rsidRPr="00762E21">
              <w:rPr>
                <w:rFonts w:ascii="Calibri" w:eastAsia="Arial" w:hAnsi="Calibri" w:cs="Calibri"/>
                <w:sz w:val="18"/>
                <w:szCs w:val="18"/>
              </w:rPr>
              <w:t xml:space="preserve"> has received or will be</w:t>
            </w:r>
            <w:r>
              <w:rPr>
                <w:rFonts w:ascii="Calibri" w:eastAsia="Arial" w:hAnsi="Calibri" w:cs="Calibri"/>
                <w:sz w:val="18"/>
                <w:szCs w:val="18"/>
              </w:rPr>
              <w:t xml:space="preserve"> </w:t>
            </w:r>
            <w:r w:rsidRPr="00762E21">
              <w:rPr>
                <w:rFonts w:ascii="Calibri" w:eastAsia="Arial" w:hAnsi="Calibri" w:cs="Calibri"/>
                <w:sz w:val="18"/>
                <w:szCs w:val="18"/>
              </w:rPr>
              <w:t xml:space="preserve">offered any direct or indirect </w:t>
            </w:r>
            <w:r w:rsidR="00F06B01">
              <w:rPr>
                <w:rFonts w:ascii="Calibri" w:eastAsia="Arial" w:hAnsi="Calibri" w:cs="Calibri"/>
                <w:sz w:val="18"/>
                <w:szCs w:val="18"/>
              </w:rPr>
              <w:t>b</w:t>
            </w:r>
            <w:r w:rsidRPr="00762E21">
              <w:rPr>
                <w:rFonts w:ascii="Calibri" w:eastAsia="Arial" w:hAnsi="Calibri" w:cs="Calibri"/>
                <w:sz w:val="18"/>
                <w:szCs w:val="18"/>
              </w:rPr>
              <w:t>enefit arising</w:t>
            </w:r>
            <w:r>
              <w:rPr>
                <w:rFonts w:ascii="Calibri" w:eastAsia="Arial" w:hAnsi="Calibri" w:cs="Calibri"/>
                <w:sz w:val="18"/>
                <w:szCs w:val="18"/>
              </w:rPr>
              <w:t xml:space="preserve"> </w:t>
            </w:r>
            <w:r w:rsidRPr="00762E21">
              <w:rPr>
                <w:rFonts w:ascii="Calibri" w:eastAsia="Arial" w:hAnsi="Calibri" w:cs="Calibri"/>
                <w:sz w:val="18"/>
                <w:szCs w:val="18"/>
              </w:rPr>
              <w:t>from this CFP or any resulting contracts</w:t>
            </w:r>
            <w:r w:rsidR="00516F13">
              <w:t xml:space="preserve"> </w:t>
            </w:r>
            <w:r w:rsidR="00516F13" w:rsidRPr="00516F13">
              <w:rPr>
                <w:rFonts w:ascii="Calibri" w:eastAsia="Arial" w:hAnsi="Calibri" w:cs="Calibri"/>
                <w:sz w:val="18"/>
                <w:szCs w:val="18"/>
              </w:rPr>
              <w:t>by the proponent or its sub-contractors or its sub-partners</w:t>
            </w:r>
            <w:r w:rsidRPr="00762E21">
              <w:rPr>
                <w:rFonts w:ascii="Calibri" w:eastAsia="Arial" w:hAnsi="Calibri" w:cs="Calibri"/>
                <w:sz w:val="18"/>
                <w:szCs w:val="18"/>
              </w:rPr>
              <w:t>.</w:t>
            </w:r>
          </w:p>
        </w:tc>
        <w:tc>
          <w:tcPr>
            <w:tcW w:w="113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6FE0115" w14:textId="77777777" w:rsidR="00F26D4F" w:rsidRPr="00F35D77" w:rsidRDefault="00F26D4F" w:rsidP="00F26D4F">
            <w:pPr>
              <w:spacing w:after="0" w:line="240" w:lineRule="auto"/>
              <w:rPr>
                <w:rFonts w:ascii="Calibri" w:eastAsia="Arial" w:hAnsi="Calibri" w:cs="Calibri"/>
                <w:sz w:val="18"/>
                <w:szCs w:val="18"/>
              </w:rPr>
            </w:pPr>
            <w:r w:rsidRPr="00F35D77">
              <w:rPr>
                <w:rFonts w:ascii="Calibri" w:eastAsia="Arial" w:hAnsi="Calibri" w:cs="Calibri"/>
                <w:sz w:val="18"/>
                <w:szCs w:val="18"/>
              </w:rPr>
              <w:t>Confirm</w:t>
            </w:r>
          </w:p>
          <w:p w14:paraId="797C5892" w14:textId="3D6EA09C" w:rsidR="00F26D4F" w:rsidRPr="00F26D4F" w:rsidRDefault="00F26D4F" w:rsidP="00F26D4F">
            <w:pPr>
              <w:spacing w:after="0" w:line="240" w:lineRule="auto"/>
              <w:rPr>
                <w:rFonts w:eastAsia="Calibri" w:cstheme="minorHAnsi"/>
                <w:color w:val="000000"/>
                <w:sz w:val="18"/>
                <w:szCs w:val="18"/>
                <w:lang w:val="en-CA"/>
              </w:rPr>
            </w:pPr>
            <w:r w:rsidRPr="0056586D">
              <w:rPr>
                <w:rFonts w:eastAsia="Calibri" w:cstheme="minorHAnsi"/>
                <w:color w:val="000000"/>
                <w:sz w:val="18"/>
                <w:szCs w:val="18"/>
                <w:lang w:val="en-CA"/>
              </w:rPr>
              <w:t>Yes/No</w:t>
            </w:r>
            <w:r>
              <w:rPr>
                <w:rFonts w:eastAsia="Calibri" w:cstheme="minorHAnsi"/>
                <w:color w:val="000000"/>
                <w:sz w:val="18"/>
                <w:szCs w:val="18"/>
                <w:lang w:val="en-CA"/>
              </w:rPr>
              <w:t xml:space="preserve"> </w:t>
            </w:r>
          </w:p>
        </w:tc>
      </w:tr>
      <w:tr w:rsidR="00F26D4F" w:rsidRPr="00F35D77" w14:paraId="4CCE791C" w14:textId="77777777" w:rsidTr="00FC6A4E">
        <w:tc>
          <w:tcPr>
            <w:tcW w:w="793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7F83CED" w14:textId="7F3FABFE" w:rsidR="00F26D4F" w:rsidRPr="00762E21" w:rsidRDefault="0057501E" w:rsidP="006D381F">
            <w:pPr>
              <w:pStyle w:val="ListParagraph"/>
              <w:numPr>
                <w:ilvl w:val="0"/>
                <w:numId w:val="14"/>
              </w:numPr>
              <w:spacing w:after="0" w:line="240" w:lineRule="auto"/>
              <w:jc w:val="both"/>
              <w:rPr>
                <w:rFonts w:ascii="Calibri" w:eastAsia="Arial" w:hAnsi="Calibri" w:cs="Calibri"/>
                <w:sz w:val="18"/>
                <w:szCs w:val="18"/>
              </w:rPr>
            </w:pPr>
            <w:r>
              <w:rPr>
                <w:rFonts w:ascii="Calibri" w:eastAsia="Arial" w:hAnsi="Calibri" w:cs="Calibri"/>
                <w:sz w:val="18"/>
                <w:szCs w:val="18"/>
              </w:rPr>
              <w:t>The proponent must c</w:t>
            </w:r>
            <w:r w:rsidR="00F26D4F" w:rsidRPr="00762E21">
              <w:rPr>
                <w:rFonts w:ascii="Calibri" w:eastAsia="Arial" w:hAnsi="Calibri" w:cs="Calibri"/>
                <w:sz w:val="18"/>
                <w:szCs w:val="18"/>
              </w:rPr>
              <w:t>onfirm that the proponent is not engaged in any activity that would put it, if selected</w:t>
            </w:r>
            <w:r w:rsidR="00F26D4F">
              <w:rPr>
                <w:rFonts w:ascii="Calibri" w:eastAsia="Arial" w:hAnsi="Calibri" w:cs="Calibri"/>
                <w:sz w:val="18"/>
                <w:szCs w:val="18"/>
              </w:rPr>
              <w:t xml:space="preserve"> </w:t>
            </w:r>
            <w:r w:rsidR="00F26D4F" w:rsidRPr="00762E21">
              <w:rPr>
                <w:rFonts w:ascii="Calibri" w:eastAsia="Arial" w:hAnsi="Calibri" w:cs="Calibri"/>
                <w:sz w:val="18"/>
                <w:szCs w:val="18"/>
              </w:rPr>
              <w:t>for this assignment, in a conflict of interest with</w:t>
            </w:r>
            <w:r w:rsidR="00F26D4F">
              <w:rPr>
                <w:rFonts w:ascii="Calibri" w:eastAsia="Arial" w:hAnsi="Calibri" w:cs="Calibri"/>
                <w:sz w:val="18"/>
                <w:szCs w:val="18"/>
              </w:rPr>
              <w:t xml:space="preserve"> UN Women</w:t>
            </w:r>
            <w:r w:rsidR="00F26D4F" w:rsidRPr="00762E21">
              <w:rPr>
                <w:rFonts w:ascii="Calibri" w:eastAsia="Arial" w:hAnsi="Calibri" w:cs="Calibri"/>
                <w:sz w:val="18"/>
                <w:szCs w:val="18"/>
              </w:rPr>
              <w:t>.</w:t>
            </w:r>
          </w:p>
        </w:tc>
        <w:tc>
          <w:tcPr>
            <w:tcW w:w="113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9463F25" w14:textId="77777777" w:rsidR="00F26D4F" w:rsidRPr="00F35D77" w:rsidRDefault="00F26D4F" w:rsidP="00F26D4F">
            <w:pPr>
              <w:spacing w:after="0" w:line="240" w:lineRule="auto"/>
              <w:rPr>
                <w:rFonts w:ascii="Calibri" w:eastAsia="Arial" w:hAnsi="Calibri" w:cs="Calibri"/>
                <w:sz w:val="18"/>
                <w:szCs w:val="18"/>
              </w:rPr>
            </w:pPr>
            <w:r w:rsidRPr="00F35D77">
              <w:rPr>
                <w:rFonts w:ascii="Calibri" w:eastAsia="Arial" w:hAnsi="Calibri" w:cs="Calibri"/>
                <w:sz w:val="18"/>
                <w:szCs w:val="18"/>
              </w:rPr>
              <w:t>Confirm</w:t>
            </w:r>
          </w:p>
          <w:p w14:paraId="66F12968" w14:textId="17D06B69" w:rsidR="00F26D4F" w:rsidRPr="00F26D4F" w:rsidRDefault="00F26D4F" w:rsidP="00F26D4F">
            <w:pPr>
              <w:spacing w:after="0" w:line="240" w:lineRule="auto"/>
              <w:rPr>
                <w:rFonts w:eastAsia="Calibri" w:cstheme="minorHAnsi"/>
                <w:color w:val="000000"/>
                <w:sz w:val="18"/>
                <w:szCs w:val="18"/>
                <w:lang w:val="en-CA"/>
              </w:rPr>
            </w:pPr>
            <w:r w:rsidRPr="0056586D">
              <w:rPr>
                <w:rFonts w:eastAsia="Calibri" w:cstheme="minorHAnsi"/>
                <w:color w:val="000000"/>
                <w:sz w:val="18"/>
                <w:szCs w:val="18"/>
                <w:lang w:val="en-CA"/>
              </w:rPr>
              <w:t>Yes/No</w:t>
            </w:r>
            <w:r>
              <w:rPr>
                <w:rFonts w:eastAsia="Calibri" w:cstheme="minorHAnsi"/>
                <w:color w:val="000000"/>
                <w:sz w:val="18"/>
                <w:szCs w:val="18"/>
                <w:lang w:val="en-CA"/>
              </w:rPr>
              <w:t xml:space="preserve"> </w:t>
            </w:r>
          </w:p>
        </w:tc>
      </w:tr>
      <w:tr w:rsidR="00F26D4F" w:rsidRPr="00F35D77" w14:paraId="402D1248" w14:textId="77777777" w:rsidTr="00FC6A4E">
        <w:tc>
          <w:tcPr>
            <w:tcW w:w="793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8090A74" w14:textId="0763302A" w:rsidR="00F26D4F" w:rsidRPr="00F35D77" w:rsidRDefault="0057501E" w:rsidP="006D381F">
            <w:pPr>
              <w:pStyle w:val="ListParagraph"/>
              <w:numPr>
                <w:ilvl w:val="0"/>
                <w:numId w:val="14"/>
              </w:numPr>
              <w:spacing w:after="0" w:line="240" w:lineRule="auto"/>
              <w:jc w:val="both"/>
              <w:rPr>
                <w:rFonts w:ascii="Calibri" w:eastAsia="Arial" w:hAnsi="Calibri" w:cs="Calibri"/>
                <w:sz w:val="18"/>
                <w:szCs w:val="18"/>
              </w:rPr>
            </w:pPr>
            <w:r>
              <w:rPr>
                <w:rFonts w:ascii="Calibri" w:eastAsia="Arial" w:hAnsi="Calibri" w:cs="Calibri"/>
                <w:sz w:val="18"/>
                <w:szCs w:val="18"/>
              </w:rPr>
              <w:t>The proponent must c</w:t>
            </w:r>
            <w:r w:rsidR="00F26D4F" w:rsidRPr="00762E21">
              <w:rPr>
                <w:rFonts w:ascii="Calibri" w:eastAsia="Arial" w:hAnsi="Calibri" w:cs="Calibri"/>
                <w:sz w:val="18"/>
                <w:szCs w:val="18"/>
              </w:rPr>
              <w:t>onfirm that the proponent, its sub-</w:t>
            </w:r>
            <w:proofErr w:type="gramStart"/>
            <w:r w:rsidR="00F26D4F" w:rsidRPr="00762E21">
              <w:rPr>
                <w:rFonts w:ascii="Calibri" w:eastAsia="Arial" w:hAnsi="Calibri" w:cs="Calibri"/>
                <w:sz w:val="18"/>
                <w:szCs w:val="18"/>
              </w:rPr>
              <w:t>partners</w:t>
            </w:r>
            <w:proofErr w:type="gramEnd"/>
            <w:r w:rsidR="00F26D4F" w:rsidRPr="00762E21">
              <w:rPr>
                <w:rFonts w:ascii="Calibri" w:eastAsia="Arial" w:hAnsi="Calibri" w:cs="Calibri"/>
                <w:sz w:val="18"/>
                <w:szCs w:val="18"/>
              </w:rPr>
              <w:t xml:space="preserve"> or sub-contractors have not been associated, or</w:t>
            </w:r>
            <w:r w:rsidR="00F26D4F">
              <w:rPr>
                <w:rFonts w:ascii="Calibri" w:eastAsia="Arial" w:hAnsi="Calibri" w:cs="Calibri"/>
                <w:sz w:val="18"/>
                <w:szCs w:val="18"/>
              </w:rPr>
              <w:t xml:space="preserve"> </w:t>
            </w:r>
            <w:r w:rsidR="00F26D4F" w:rsidRPr="00762E21">
              <w:rPr>
                <w:rFonts w:ascii="Calibri" w:eastAsia="Arial" w:hAnsi="Calibri" w:cs="Calibri"/>
                <w:sz w:val="18"/>
                <w:szCs w:val="18"/>
              </w:rPr>
              <w:t>involved in any way, directly or indirectly, with the preparation of the design,</w:t>
            </w:r>
            <w:r w:rsidR="00F26D4F">
              <w:rPr>
                <w:rFonts w:ascii="Calibri" w:eastAsia="Arial" w:hAnsi="Calibri" w:cs="Calibri"/>
                <w:sz w:val="18"/>
                <w:szCs w:val="18"/>
              </w:rPr>
              <w:t xml:space="preserve"> </w:t>
            </w:r>
            <w:r w:rsidR="00F26D4F" w:rsidRPr="00762E21">
              <w:rPr>
                <w:rFonts w:ascii="Calibri" w:eastAsia="Arial" w:hAnsi="Calibri" w:cs="Calibri"/>
                <w:sz w:val="18"/>
                <w:szCs w:val="18"/>
              </w:rPr>
              <w:t>terms of references and/or other documents used as a part of this CFP.</w:t>
            </w:r>
            <w:r w:rsidR="00F26D4F">
              <w:rPr>
                <w:rFonts w:ascii="Calibri" w:eastAsia="Arial" w:hAnsi="Calibri" w:cs="Calibri"/>
                <w:sz w:val="18"/>
                <w:szCs w:val="18"/>
              </w:rPr>
              <w:t xml:space="preserve"> </w:t>
            </w:r>
          </w:p>
        </w:tc>
        <w:tc>
          <w:tcPr>
            <w:tcW w:w="113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DE2D177" w14:textId="77777777" w:rsidR="00F26D4F" w:rsidRPr="00F35D77" w:rsidRDefault="00F26D4F" w:rsidP="00F26D4F">
            <w:pPr>
              <w:spacing w:after="0" w:line="240" w:lineRule="auto"/>
              <w:rPr>
                <w:rFonts w:ascii="Calibri" w:eastAsia="Arial" w:hAnsi="Calibri" w:cs="Calibri"/>
                <w:sz w:val="18"/>
                <w:szCs w:val="18"/>
              </w:rPr>
            </w:pPr>
            <w:r w:rsidRPr="00F35D77">
              <w:rPr>
                <w:rFonts w:ascii="Calibri" w:eastAsia="Arial" w:hAnsi="Calibri" w:cs="Calibri"/>
                <w:sz w:val="18"/>
                <w:szCs w:val="18"/>
              </w:rPr>
              <w:t>Confirm</w:t>
            </w:r>
          </w:p>
          <w:p w14:paraId="018AAD75" w14:textId="03C726BE" w:rsidR="00F26D4F" w:rsidRPr="00F26D4F" w:rsidRDefault="00F26D4F" w:rsidP="00F26D4F">
            <w:pPr>
              <w:spacing w:after="0" w:line="240" w:lineRule="auto"/>
              <w:rPr>
                <w:rFonts w:eastAsia="Calibri" w:cstheme="minorHAnsi"/>
                <w:color w:val="000000"/>
                <w:sz w:val="18"/>
                <w:szCs w:val="18"/>
                <w:lang w:val="en-CA"/>
              </w:rPr>
            </w:pPr>
            <w:r w:rsidRPr="0056586D">
              <w:rPr>
                <w:rFonts w:eastAsia="Calibri" w:cstheme="minorHAnsi"/>
                <w:color w:val="000000"/>
                <w:sz w:val="18"/>
                <w:szCs w:val="18"/>
                <w:lang w:val="en-CA"/>
              </w:rPr>
              <w:t>Yes/No</w:t>
            </w:r>
            <w:r>
              <w:rPr>
                <w:rFonts w:eastAsia="Calibri" w:cstheme="minorHAnsi"/>
                <w:color w:val="000000"/>
                <w:sz w:val="18"/>
                <w:szCs w:val="18"/>
                <w:lang w:val="en-CA"/>
              </w:rPr>
              <w:t xml:space="preserve"> </w:t>
            </w:r>
          </w:p>
        </w:tc>
      </w:tr>
      <w:tr w:rsidR="00F26D4F" w:rsidRPr="00F35D77" w14:paraId="46EA6C9A" w14:textId="77777777" w:rsidTr="00FC6A4E">
        <w:trPr>
          <w:trHeight w:val="1407"/>
        </w:trPr>
        <w:tc>
          <w:tcPr>
            <w:tcW w:w="7930" w:type="dxa"/>
            <w:tcBorders>
              <w:top w:val="single" w:sz="6" w:space="0" w:color="000000" w:themeColor="text1"/>
              <w:left w:val="single" w:sz="6" w:space="0" w:color="000000" w:themeColor="text1"/>
              <w:bottom w:val="single" w:sz="4" w:space="0" w:color="auto"/>
              <w:right w:val="single" w:sz="6" w:space="0" w:color="000000" w:themeColor="text1"/>
            </w:tcBorders>
          </w:tcPr>
          <w:p w14:paraId="1C233784" w14:textId="3DF46016" w:rsidR="00F26D4F" w:rsidRPr="00762E21" w:rsidRDefault="00F26D4F" w:rsidP="006D381F">
            <w:pPr>
              <w:pStyle w:val="ListParagraph"/>
              <w:numPr>
                <w:ilvl w:val="0"/>
                <w:numId w:val="14"/>
              </w:numPr>
              <w:spacing w:after="0" w:line="240" w:lineRule="auto"/>
              <w:jc w:val="both"/>
              <w:rPr>
                <w:rFonts w:ascii="Calibri" w:eastAsia="Arial" w:hAnsi="Calibri" w:cs="Calibri"/>
                <w:sz w:val="18"/>
                <w:szCs w:val="18"/>
              </w:rPr>
            </w:pPr>
            <w:r>
              <w:rPr>
                <w:rFonts w:ascii="Calibri" w:eastAsia="Arial" w:hAnsi="Calibri" w:cs="Calibri"/>
                <w:sz w:val="18"/>
                <w:szCs w:val="18"/>
              </w:rPr>
              <w:t>UN Women</w:t>
            </w:r>
            <w:r w:rsidRPr="00762E21">
              <w:rPr>
                <w:rFonts w:ascii="Calibri" w:eastAsia="Arial" w:hAnsi="Calibri" w:cs="Calibri"/>
                <w:sz w:val="18"/>
                <w:szCs w:val="18"/>
              </w:rPr>
              <w:t xml:space="preserve"> policy restricts organizations from participating in a CFP or receiving</w:t>
            </w:r>
            <w:r>
              <w:rPr>
                <w:rFonts w:ascii="Calibri" w:eastAsia="Arial" w:hAnsi="Calibri" w:cs="Calibri"/>
                <w:sz w:val="18"/>
                <w:szCs w:val="18"/>
              </w:rPr>
              <w:t xml:space="preserve"> UN Women</w:t>
            </w:r>
            <w:r w:rsidRPr="00762E21">
              <w:rPr>
                <w:rFonts w:ascii="Calibri" w:eastAsia="Arial" w:hAnsi="Calibri" w:cs="Calibri"/>
                <w:sz w:val="18"/>
                <w:szCs w:val="18"/>
              </w:rPr>
              <w:t xml:space="preserve"> contracts if a</w:t>
            </w:r>
            <w:r>
              <w:rPr>
                <w:rFonts w:ascii="Calibri" w:eastAsia="Arial" w:hAnsi="Calibri" w:cs="Calibri"/>
                <w:sz w:val="18"/>
                <w:szCs w:val="18"/>
              </w:rPr>
              <w:t xml:space="preserve"> UN Women</w:t>
            </w:r>
            <w:r w:rsidRPr="00762E21">
              <w:rPr>
                <w:rFonts w:ascii="Calibri" w:eastAsia="Arial" w:hAnsi="Calibri" w:cs="Calibri"/>
                <w:sz w:val="18"/>
                <w:szCs w:val="18"/>
              </w:rPr>
              <w:t xml:space="preserve"> </w:t>
            </w:r>
            <w:r w:rsidR="001F332F">
              <w:rPr>
                <w:rFonts w:ascii="Calibri" w:eastAsia="Arial" w:hAnsi="Calibri" w:cs="Calibri"/>
                <w:sz w:val="18"/>
                <w:szCs w:val="18"/>
              </w:rPr>
              <w:t xml:space="preserve">personnel </w:t>
            </w:r>
            <w:r w:rsidRPr="00762E21">
              <w:rPr>
                <w:rFonts w:ascii="Calibri" w:eastAsia="Arial" w:hAnsi="Calibri" w:cs="Calibri"/>
                <w:sz w:val="18"/>
                <w:szCs w:val="18"/>
              </w:rPr>
              <w:t>or their immediate family are an</w:t>
            </w:r>
            <w:r>
              <w:rPr>
                <w:rFonts w:ascii="Calibri" w:eastAsia="Arial" w:hAnsi="Calibri" w:cs="Calibri"/>
                <w:sz w:val="18"/>
                <w:szCs w:val="18"/>
              </w:rPr>
              <w:t xml:space="preserve"> </w:t>
            </w:r>
            <w:r w:rsidRPr="00762E21">
              <w:rPr>
                <w:rFonts w:ascii="Calibri" w:eastAsia="Arial" w:hAnsi="Calibri" w:cs="Calibri"/>
                <w:sz w:val="18"/>
                <w:szCs w:val="18"/>
              </w:rPr>
              <w:t xml:space="preserve">owner, officer, </w:t>
            </w:r>
            <w:proofErr w:type="gramStart"/>
            <w:r w:rsidRPr="00762E21">
              <w:rPr>
                <w:rFonts w:ascii="Calibri" w:eastAsia="Arial" w:hAnsi="Calibri" w:cs="Calibri"/>
                <w:sz w:val="18"/>
                <w:szCs w:val="18"/>
              </w:rPr>
              <w:t>partner</w:t>
            </w:r>
            <w:proofErr w:type="gramEnd"/>
            <w:r w:rsidRPr="00762E21">
              <w:rPr>
                <w:rFonts w:ascii="Calibri" w:eastAsia="Arial" w:hAnsi="Calibri" w:cs="Calibri"/>
                <w:sz w:val="18"/>
                <w:szCs w:val="18"/>
              </w:rPr>
              <w:t xml:space="preserve"> or board member or in which the </w:t>
            </w:r>
            <w:r w:rsidR="001F332F">
              <w:rPr>
                <w:rFonts w:ascii="Calibri" w:eastAsia="Arial" w:hAnsi="Calibri" w:cs="Calibri"/>
                <w:sz w:val="18"/>
                <w:szCs w:val="18"/>
              </w:rPr>
              <w:t xml:space="preserve">personnel </w:t>
            </w:r>
            <w:r w:rsidRPr="00762E21">
              <w:rPr>
                <w:rFonts w:ascii="Calibri" w:eastAsia="Arial" w:hAnsi="Calibri" w:cs="Calibri"/>
                <w:sz w:val="18"/>
                <w:szCs w:val="18"/>
              </w:rPr>
              <w:t>or their</w:t>
            </w:r>
            <w:r>
              <w:rPr>
                <w:rFonts w:ascii="Calibri" w:eastAsia="Arial" w:hAnsi="Calibri" w:cs="Calibri"/>
                <w:sz w:val="18"/>
                <w:szCs w:val="18"/>
              </w:rPr>
              <w:t xml:space="preserve"> </w:t>
            </w:r>
            <w:r w:rsidRPr="00762E21">
              <w:rPr>
                <w:rFonts w:ascii="Calibri" w:eastAsia="Arial" w:hAnsi="Calibri" w:cs="Calibri"/>
                <w:sz w:val="18"/>
                <w:szCs w:val="18"/>
              </w:rPr>
              <w:t xml:space="preserve">immediate family has a financial interest in the organization. </w:t>
            </w:r>
            <w:r w:rsidR="0057501E">
              <w:rPr>
                <w:rFonts w:ascii="Calibri" w:eastAsia="Arial" w:hAnsi="Calibri" w:cs="Calibri"/>
                <w:sz w:val="18"/>
                <w:szCs w:val="18"/>
              </w:rPr>
              <w:t>The proponent must c</w:t>
            </w:r>
            <w:r w:rsidRPr="00762E21">
              <w:rPr>
                <w:rFonts w:ascii="Calibri" w:eastAsia="Arial" w:hAnsi="Calibri" w:cs="Calibri"/>
                <w:sz w:val="18"/>
                <w:szCs w:val="18"/>
              </w:rPr>
              <w:t>onfirm that no</w:t>
            </w:r>
            <w:r>
              <w:rPr>
                <w:rFonts w:ascii="Calibri" w:eastAsia="Arial" w:hAnsi="Calibri" w:cs="Calibri"/>
                <w:sz w:val="18"/>
                <w:szCs w:val="18"/>
              </w:rPr>
              <w:t xml:space="preserve"> UN Women</w:t>
            </w:r>
            <w:r w:rsidRPr="00762E21">
              <w:rPr>
                <w:rFonts w:ascii="Calibri" w:eastAsia="Arial" w:hAnsi="Calibri" w:cs="Calibri"/>
                <w:sz w:val="18"/>
                <w:szCs w:val="18"/>
              </w:rPr>
              <w:t xml:space="preserve"> </w:t>
            </w:r>
            <w:r w:rsidR="000D6096">
              <w:rPr>
                <w:rFonts w:ascii="Calibri" w:eastAsia="Arial" w:hAnsi="Calibri" w:cs="Calibri"/>
                <w:sz w:val="18"/>
                <w:szCs w:val="18"/>
              </w:rPr>
              <w:t xml:space="preserve">personnel </w:t>
            </w:r>
            <w:r w:rsidRPr="00762E21">
              <w:rPr>
                <w:rFonts w:ascii="Calibri" w:eastAsia="Arial" w:hAnsi="Calibri" w:cs="Calibri"/>
                <w:sz w:val="18"/>
                <w:szCs w:val="18"/>
              </w:rPr>
              <w:t xml:space="preserve">or their immediate family are an owner, officer, </w:t>
            </w:r>
            <w:proofErr w:type="gramStart"/>
            <w:r w:rsidRPr="00762E21">
              <w:rPr>
                <w:rFonts w:ascii="Calibri" w:eastAsia="Arial" w:hAnsi="Calibri" w:cs="Calibri"/>
                <w:sz w:val="18"/>
                <w:szCs w:val="18"/>
              </w:rPr>
              <w:t>partner</w:t>
            </w:r>
            <w:proofErr w:type="gramEnd"/>
            <w:r w:rsidRPr="00762E21">
              <w:rPr>
                <w:rFonts w:ascii="Calibri" w:eastAsia="Arial" w:hAnsi="Calibri" w:cs="Calibri"/>
                <w:sz w:val="18"/>
                <w:szCs w:val="18"/>
              </w:rPr>
              <w:t xml:space="preserve"> or board member or have a</w:t>
            </w:r>
            <w:r>
              <w:rPr>
                <w:rFonts w:ascii="Calibri" w:eastAsia="Arial" w:hAnsi="Calibri" w:cs="Calibri"/>
                <w:sz w:val="18"/>
                <w:szCs w:val="18"/>
              </w:rPr>
              <w:t xml:space="preserve"> </w:t>
            </w:r>
            <w:r w:rsidRPr="00762E21">
              <w:rPr>
                <w:rFonts w:ascii="Calibri" w:eastAsia="Arial" w:hAnsi="Calibri" w:cs="Calibri"/>
                <w:sz w:val="18"/>
                <w:szCs w:val="18"/>
              </w:rPr>
              <w:t>financial interest in either the proponent, or its sub-partners or its sub-contractors.</w:t>
            </w:r>
            <w:r>
              <w:rPr>
                <w:rFonts w:ascii="Calibri" w:eastAsia="Arial" w:hAnsi="Calibri" w:cs="Calibri"/>
                <w:sz w:val="18"/>
                <w:szCs w:val="18"/>
              </w:rPr>
              <w:t xml:space="preserve"> </w:t>
            </w:r>
          </w:p>
        </w:tc>
        <w:tc>
          <w:tcPr>
            <w:tcW w:w="1131" w:type="dxa"/>
            <w:tcBorders>
              <w:top w:val="single" w:sz="6" w:space="0" w:color="000000" w:themeColor="text1"/>
              <w:left w:val="single" w:sz="6" w:space="0" w:color="000000" w:themeColor="text1"/>
              <w:bottom w:val="single" w:sz="4" w:space="0" w:color="auto"/>
              <w:right w:val="single" w:sz="6" w:space="0" w:color="000000" w:themeColor="text1"/>
            </w:tcBorders>
          </w:tcPr>
          <w:p w14:paraId="0E157C5A" w14:textId="77777777" w:rsidR="00F26D4F" w:rsidRPr="00F35D77" w:rsidRDefault="00F26D4F" w:rsidP="00F26D4F">
            <w:pPr>
              <w:spacing w:after="0" w:line="240" w:lineRule="auto"/>
              <w:rPr>
                <w:rFonts w:ascii="Calibri" w:eastAsia="Arial" w:hAnsi="Calibri" w:cs="Calibri"/>
                <w:sz w:val="18"/>
                <w:szCs w:val="18"/>
              </w:rPr>
            </w:pPr>
            <w:r w:rsidRPr="00F35D77">
              <w:rPr>
                <w:rFonts w:ascii="Calibri" w:eastAsia="Arial" w:hAnsi="Calibri" w:cs="Calibri"/>
                <w:sz w:val="18"/>
                <w:szCs w:val="18"/>
              </w:rPr>
              <w:t>Confirm</w:t>
            </w:r>
          </w:p>
          <w:p w14:paraId="6950416A" w14:textId="474F5D2A" w:rsidR="00F26D4F" w:rsidRPr="00F26D4F" w:rsidRDefault="00F26D4F" w:rsidP="00F26D4F">
            <w:pPr>
              <w:spacing w:after="0" w:line="240" w:lineRule="auto"/>
              <w:rPr>
                <w:rFonts w:eastAsia="Calibri" w:cstheme="minorHAnsi"/>
                <w:color w:val="000000"/>
                <w:sz w:val="18"/>
                <w:szCs w:val="18"/>
                <w:lang w:val="en-CA"/>
              </w:rPr>
            </w:pPr>
            <w:r w:rsidRPr="0056586D">
              <w:rPr>
                <w:rFonts w:eastAsia="Calibri" w:cstheme="minorHAnsi"/>
                <w:color w:val="000000"/>
                <w:sz w:val="18"/>
                <w:szCs w:val="18"/>
                <w:lang w:val="en-CA"/>
              </w:rPr>
              <w:t>Yes/No</w:t>
            </w:r>
            <w:r>
              <w:rPr>
                <w:rFonts w:eastAsia="Calibri" w:cstheme="minorHAnsi"/>
                <w:color w:val="000000"/>
                <w:sz w:val="18"/>
                <w:szCs w:val="18"/>
                <w:lang w:val="en-CA"/>
              </w:rPr>
              <w:t xml:space="preserve"> </w:t>
            </w:r>
          </w:p>
        </w:tc>
      </w:tr>
      <w:tr w:rsidR="00273366" w:rsidRPr="00F35D77" w14:paraId="32307279" w14:textId="77777777" w:rsidTr="00FC6A4E">
        <w:trPr>
          <w:trHeight w:val="207"/>
        </w:trPr>
        <w:tc>
          <w:tcPr>
            <w:tcW w:w="7930" w:type="dxa"/>
            <w:tcBorders>
              <w:top w:val="single" w:sz="4" w:space="0" w:color="auto"/>
              <w:left w:val="nil"/>
              <w:bottom w:val="nil"/>
              <w:right w:val="nil"/>
            </w:tcBorders>
          </w:tcPr>
          <w:p w14:paraId="4B05DA58" w14:textId="154197B5" w:rsidR="00DC3678" w:rsidRPr="00EC2E03" w:rsidRDefault="00DC3678" w:rsidP="00EC2E03">
            <w:pPr>
              <w:spacing w:after="0" w:line="240" w:lineRule="auto"/>
              <w:jc w:val="both"/>
              <w:rPr>
                <w:rFonts w:ascii="Calibri" w:eastAsia="Arial" w:hAnsi="Calibri" w:cs="Calibri"/>
                <w:sz w:val="18"/>
                <w:szCs w:val="18"/>
              </w:rPr>
            </w:pPr>
          </w:p>
        </w:tc>
        <w:tc>
          <w:tcPr>
            <w:tcW w:w="1131" w:type="dxa"/>
            <w:tcBorders>
              <w:top w:val="single" w:sz="4" w:space="0" w:color="auto"/>
              <w:left w:val="nil"/>
              <w:bottom w:val="nil"/>
              <w:right w:val="nil"/>
            </w:tcBorders>
          </w:tcPr>
          <w:p w14:paraId="3A96470C" w14:textId="77777777" w:rsidR="00273366" w:rsidRPr="00F35D77" w:rsidRDefault="00273366" w:rsidP="00F26D4F">
            <w:pPr>
              <w:spacing w:after="0" w:line="240" w:lineRule="auto"/>
              <w:rPr>
                <w:rFonts w:ascii="Calibri" w:eastAsia="Arial" w:hAnsi="Calibri" w:cs="Calibri"/>
                <w:sz w:val="18"/>
                <w:szCs w:val="18"/>
              </w:rPr>
            </w:pPr>
          </w:p>
        </w:tc>
      </w:tr>
    </w:tbl>
    <w:p w14:paraId="28A3CEAE" w14:textId="77777777" w:rsidR="00A9619F" w:rsidRPr="00F35D77" w:rsidRDefault="00A9619F" w:rsidP="00A9619F">
      <w:pPr>
        <w:spacing w:after="0" w:line="240" w:lineRule="auto"/>
        <w:ind w:left="720"/>
        <w:rPr>
          <w:rFonts w:ascii="Calibri" w:eastAsia="Times New Roman" w:hAnsi="Calibri" w:cs="Calibri"/>
          <w:sz w:val="18"/>
          <w:szCs w:val="18"/>
        </w:rPr>
      </w:pPr>
    </w:p>
    <w:tbl>
      <w:tblPr>
        <w:tblStyle w:val="TableGrid4"/>
        <w:tblW w:w="0" w:type="auto"/>
        <w:tblLook w:val="04A0" w:firstRow="1" w:lastRow="0" w:firstColumn="1" w:lastColumn="0" w:noHBand="0" w:noVBand="1"/>
      </w:tblPr>
      <w:tblGrid>
        <w:gridCol w:w="9017"/>
      </w:tblGrid>
      <w:tr w:rsidR="00C22EF1" w:rsidRPr="0056586D" w14:paraId="58C36994" w14:textId="77777777" w:rsidTr="003E6242">
        <w:tc>
          <w:tcPr>
            <w:tcW w:w="9017" w:type="dxa"/>
          </w:tcPr>
          <w:p w14:paraId="62121972" w14:textId="77777777" w:rsidR="00C40E02" w:rsidRDefault="00C40E02" w:rsidP="0038204D">
            <w:pPr>
              <w:widowControl w:val="0"/>
              <w:autoSpaceDE w:val="0"/>
              <w:autoSpaceDN w:val="0"/>
              <w:adjustRightInd w:val="0"/>
              <w:jc w:val="both"/>
              <w:rPr>
                <w:rFonts w:asciiTheme="minorHAnsi" w:hAnsiTheme="minorHAnsi" w:cstheme="minorHAnsi"/>
                <w:b/>
                <w:bCs/>
                <w:color w:val="000000"/>
                <w:sz w:val="18"/>
                <w:szCs w:val="18"/>
              </w:rPr>
            </w:pPr>
          </w:p>
          <w:p w14:paraId="6C3A4AD7" w14:textId="77777777" w:rsidR="00C22EF1" w:rsidRDefault="00C22EF1"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b/>
                <w:bCs/>
                <w:color w:val="000000"/>
                <w:sz w:val="18"/>
                <w:szCs w:val="18"/>
              </w:rPr>
              <w:t xml:space="preserve">Component 1: Organizational Background and Capacity to implement activities to achieve planned results </w:t>
            </w:r>
            <w:r w:rsidRPr="0056586D">
              <w:rPr>
                <w:rFonts w:asciiTheme="minorHAnsi" w:hAnsiTheme="minorHAnsi" w:cstheme="minorHAnsi"/>
                <w:color w:val="000000"/>
                <w:sz w:val="18"/>
                <w:szCs w:val="18"/>
              </w:rPr>
              <w:t xml:space="preserve">(max 1.5 pages) </w:t>
            </w:r>
          </w:p>
          <w:p w14:paraId="61C18976" w14:textId="6B67126A" w:rsidR="00C40E02" w:rsidRPr="0056586D" w:rsidRDefault="00C40E02" w:rsidP="0038204D">
            <w:pPr>
              <w:widowControl w:val="0"/>
              <w:autoSpaceDE w:val="0"/>
              <w:autoSpaceDN w:val="0"/>
              <w:adjustRightInd w:val="0"/>
              <w:jc w:val="both"/>
              <w:rPr>
                <w:rFonts w:asciiTheme="minorHAnsi" w:hAnsiTheme="minorHAnsi" w:cstheme="minorHAnsi"/>
                <w:color w:val="000000"/>
                <w:sz w:val="18"/>
                <w:szCs w:val="18"/>
              </w:rPr>
            </w:pPr>
          </w:p>
        </w:tc>
      </w:tr>
    </w:tbl>
    <w:p w14:paraId="0C49B597" w14:textId="77777777" w:rsidR="002E75C7" w:rsidRDefault="002E75C7" w:rsidP="0038204D">
      <w:pPr>
        <w:widowControl w:val="0"/>
        <w:autoSpaceDE w:val="0"/>
        <w:autoSpaceDN w:val="0"/>
        <w:adjustRightInd w:val="0"/>
        <w:spacing w:after="0" w:line="240" w:lineRule="auto"/>
        <w:jc w:val="both"/>
        <w:rPr>
          <w:rFonts w:eastAsia="Calibri" w:cstheme="minorHAnsi"/>
          <w:color w:val="000000"/>
          <w:sz w:val="18"/>
          <w:szCs w:val="18"/>
          <w:lang w:val="en-CA"/>
        </w:rPr>
      </w:pPr>
    </w:p>
    <w:p w14:paraId="5BB63A51" w14:textId="42097D1F" w:rsidR="00C22EF1" w:rsidRPr="0056586D" w:rsidRDefault="00C22EF1" w:rsidP="0038204D">
      <w:pPr>
        <w:widowControl w:val="0"/>
        <w:autoSpaceDE w:val="0"/>
        <w:autoSpaceDN w:val="0"/>
        <w:adjustRightInd w:val="0"/>
        <w:spacing w:after="0" w:line="240" w:lineRule="auto"/>
        <w:jc w:val="both"/>
        <w:rPr>
          <w:rFonts w:eastAsia="Calibri" w:cstheme="minorHAnsi"/>
          <w:color w:val="000000"/>
          <w:sz w:val="18"/>
          <w:szCs w:val="18"/>
          <w:lang w:val="en-CA"/>
        </w:rPr>
      </w:pPr>
      <w:r w:rsidRPr="0056586D">
        <w:rPr>
          <w:rFonts w:eastAsia="Calibri" w:cstheme="minorHAnsi"/>
          <w:color w:val="000000"/>
          <w:sz w:val="18"/>
          <w:szCs w:val="18"/>
          <w:lang w:val="en-CA"/>
        </w:rPr>
        <w:t xml:space="preserve">This section should provide an overview </w:t>
      </w:r>
      <w:r w:rsidR="00D36FD1">
        <w:rPr>
          <w:rFonts w:eastAsia="Calibri" w:cstheme="minorHAnsi"/>
          <w:color w:val="000000"/>
          <w:sz w:val="18"/>
          <w:szCs w:val="18"/>
          <w:lang w:val="en-CA"/>
        </w:rPr>
        <w:t>(</w:t>
      </w:r>
      <w:r w:rsidRPr="0056586D">
        <w:rPr>
          <w:rFonts w:eastAsia="Calibri" w:cstheme="minorHAnsi"/>
          <w:color w:val="000000"/>
          <w:sz w:val="18"/>
          <w:szCs w:val="18"/>
          <w:lang w:val="en-CA"/>
        </w:rPr>
        <w:t>with relevant annexes</w:t>
      </w:r>
      <w:r w:rsidR="00D36FD1">
        <w:rPr>
          <w:rFonts w:eastAsia="Calibri" w:cstheme="minorHAnsi"/>
          <w:color w:val="000000"/>
          <w:sz w:val="18"/>
          <w:szCs w:val="18"/>
          <w:lang w:val="en-CA"/>
        </w:rPr>
        <w:t>)</w:t>
      </w:r>
      <w:r w:rsidRPr="0056586D">
        <w:rPr>
          <w:rFonts w:eastAsia="Calibri" w:cstheme="minorHAnsi"/>
          <w:color w:val="000000"/>
          <w:sz w:val="18"/>
          <w:szCs w:val="18"/>
          <w:lang w:val="en-CA"/>
        </w:rPr>
        <w:t xml:space="preserve"> that clearly demonstrate that the </w:t>
      </w:r>
      <w:r w:rsidR="00DB74A8">
        <w:rPr>
          <w:rFonts w:eastAsia="Calibri" w:cstheme="minorHAnsi"/>
          <w:color w:val="000000"/>
          <w:sz w:val="18"/>
          <w:szCs w:val="18"/>
          <w:lang w:val="en-CA"/>
        </w:rPr>
        <w:t>proponent</w:t>
      </w:r>
      <w:r w:rsidRPr="0056586D">
        <w:rPr>
          <w:rFonts w:eastAsia="Calibri" w:cstheme="minorHAnsi"/>
          <w:color w:val="000000"/>
          <w:sz w:val="18"/>
          <w:szCs w:val="18"/>
          <w:lang w:val="en-CA"/>
        </w:rPr>
        <w:t xml:space="preserve"> has the capacity and commitment to implement the proposed activities and produce results</w:t>
      </w:r>
      <w:r w:rsidR="00356BA4">
        <w:rPr>
          <w:rFonts w:eastAsia="Calibri" w:cstheme="minorHAnsi"/>
          <w:color w:val="000000"/>
          <w:sz w:val="18"/>
          <w:szCs w:val="18"/>
          <w:lang w:val="en-CA"/>
        </w:rPr>
        <w:t xml:space="preserve"> successfully</w:t>
      </w:r>
      <w:r w:rsidRPr="0056586D">
        <w:rPr>
          <w:rFonts w:eastAsia="Calibri" w:cstheme="minorHAnsi"/>
          <w:color w:val="000000"/>
          <w:sz w:val="18"/>
          <w:szCs w:val="18"/>
          <w:lang w:val="en-CA"/>
        </w:rPr>
        <w:t xml:space="preserve">. Key elements to be covered in this section include: </w:t>
      </w:r>
    </w:p>
    <w:p w14:paraId="78E81050" w14:textId="23239CDF" w:rsidR="00C22EF1" w:rsidRPr="00194694" w:rsidRDefault="002803F6" w:rsidP="006D381F">
      <w:pPr>
        <w:widowControl w:val="0"/>
        <w:numPr>
          <w:ilvl w:val="0"/>
          <w:numId w:val="3"/>
        </w:numPr>
        <w:tabs>
          <w:tab w:val="clear" w:pos="3572"/>
          <w:tab w:val="left" w:pos="360"/>
          <w:tab w:val="num" w:pos="567"/>
          <w:tab w:val="left" w:pos="720"/>
        </w:tabs>
        <w:autoSpaceDE w:val="0"/>
        <w:autoSpaceDN w:val="0"/>
        <w:adjustRightInd w:val="0"/>
        <w:spacing w:after="0" w:line="240" w:lineRule="auto"/>
        <w:ind w:left="284" w:hanging="142"/>
        <w:contextualSpacing/>
        <w:jc w:val="both"/>
        <w:rPr>
          <w:rFonts w:ascii="Calibri" w:eastAsia="Calibri" w:hAnsi="Calibri" w:cs="Calibri"/>
          <w:color w:val="000000"/>
          <w:sz w:val="18"/>
          <w:szCs w:val="18"/>
          <w:lang w:val="en-CA"/>
        </w:rPr>
      </w:pPr>
      <w:r>
        <w:rPr>
          <w:rFonts w:eastAsia="Calibri" w:cstheme="minorHAnsi"/>
          <w:color w:val="000000"/>
          <w:sz w:val="18"/>
          <w:szCs w:val="18"/>
          <w:lang w:val="en-CA"/>
        </w:rPr>
        <w:t>t</w:t>
      </w:r>
      <w:r w:rsidR="009B0732">
        <w:rPr>
          <w:rFonts w:eastAsia="Calibri" w:cstheme="minorHAnsi"/>
          <w:color w:val="000000"/>
          <w:sz w:val="18"/>
          <w:szCs w:val="18"/>
          <w:lang w:val="en-CA"/>
        </w:rPr>
        <w:t>he n</w:t>
      </w:r>
      <w:r w:rsidR="00C22EF1" w:rsidRPr="0056586D">
        <w:rPr>
          <w:rFonts w:eastAsia="Calibri" w:cstheme="minorHAnsi"/>
          <w:color w:val="000000"/>
          <w:sz w:val="18"/>
          <w:szCs w:val="18"/>
          <w:lang w:val="en-CA"/>
        </w:rPr>
        <w:t xml:space="preserve">ature of </w:t>
      </w:r>
      <w:r w:rsidR="00C22EF1" w:rsidRPr="00194694">
        <w:rPr>
          <w:rFonts w:ascii="Calibri" w:eastAsia="Calibri" w:hAnsi="Calibri" w:cs="Calibri"/>
          <w:color w:val="000000"/>
          <w:sz w:val="18"/>
          <w:szCs w:val="18"/>
          <w:lang w:val="en-CA"/>
        </w:rPr>
        <w:t xml:space="preserve">the </w:t>
      </w:r>
      <w:r w:rsidR="00DB74A8">
        <w:rPr>
          <w:rFonts w:ascii="Calibri" w:eastAsia="Calibri" w:hAnsi="Calibri" w:cs="Calibri"/>
          <w:color w:val="000000"/>
          <w:sz w:val="18"/>
          <w:szCs w:val="18"/>
          <w:lang w:val="en-CA"/>
        </w:rPr>
        <w:t>proponent</w:t>
      </w:r>
      <w:r w:rsidR="00C22EF1" w:rsidRPr="00194694">
        <w:rPr>
          <w:rFonts w:ascii="Calibri" w:eastAsia="Calibri" w:hAnsi="Calibri" w:cs="Calibri"/>
          <w:color w:val="000000"/>
          <w:sz w:val="18"/>
          <w:szCs w:val="18"/>
          <w:lang w:val="en-CA"/>
        </w:rPr>
        <w:t xml:space="preserve"> – </w:t>
      </w:r>
      <w:r>
        <w:rPr>
          <w:rFonts w:ascii="Calibri" w:eastAsia="Calibri" w:hAnsi="Calibri" w:cs="Calibri"/>
          <w:color w:val="000000"/>
          <w:sz w:val="18"/>
          <w:szCs w:val="18"/>
          <w:lang w:val="en-CA"/>
        </w:rPr>
        <w:t>whether</w:t>
      </w:r>
      <w:r w:rsidR="00C22EF1" w:rsidRPr="00194694">
        <w:rPr>
          <w:rFonts w:ascii="Calibri" w:eastAsia="Calibri" w:hAnsi="Calibri" w:cs="Calibri"/>
          <w:color w:val="000000"/>
          <w:sz w:val="18"/>
          <w:szCs w:val="18"/>
          <w:lang w:val="en-CA"/>
        </w:rPr>
        <w:t xml:space="preserve"> it </w:t>
      </w:r>
      <w:r>
        <w:rPr>
          <w:rFonts w:ascii="Calibri" w:eastAsia="Calibri" w:hAnsi="Calibri" w:cs="Calibri"/>
          <w:color w:val="000000"/>
          <w:sz w:val="18"/>
          <w:szCs w:val="18"/>
          <w:lang w:val="en-CA"/>
        </w:rPr>
        <w:t xml:space="preserve">is </w:t>
      </w:r>
      <w:r w:rsidR="00C22EF1" w:rsidRPr="00194694">
        <w:rPr>
          <w:rFonts w:ascii="Calibri" w:eastAsia="Calibri" w:hAnsi="Calibri" w:cs="Calibri"/>
          <w:color w:val="000000"/>
          <w:sz w:val="18"/>
          <w:szCs w:val="18"/>
          <w:lang w:val="en-CA"/>
        </w:rPr>
        <w:t xml:space="preserve">a community-based organization, national or sub-national NGO, research or training institution, </w:t>
      </w:r>
      <w:proofErr w:type="gramStart"/>
      <w:r w:rsidR="00C22EF1" w:rsidRPr="00194694">
        <w:rPr>
          <w:rFonts w:ascii="Calibri" w:eastAsia="Calibri" w:hAnsi="Calibri" w:cs="Calibri"/>
          <w:color w:val="000000"/>
          <w:sz w:val="18"/>
          <w:szCs w:val="18"/>
          <w:lang w:val="en-CA"/>
        </w:rPr>
        <w:t>etc.</w:t>
      </w:r>
      <w:r w:rsidR="004B7DB0">
        <w:rPr>
          <w:rFonts w:ascii="Calibri" w:eastAsia="Calibri" w:hAnsi="Calibri" w:cs="Calibri"/>
          <w:color w:val="000000"/>
          <w:sz w:val="18"/>
          <w:szCs w:val="18"/>
          <w:lang w:val="en-CA"/>
        </w:rPr>
        <w:t>;</w:t>
      </w:r>
      <w:proofErr w:type="gramEnd"/>
    </w:p>
    <w:p w14:paraId="79C6B390" w14:textId="5039CDC3" w:rsidR="00C22EF1" w:rsidRPr="00194694" w:rsidRDefault="002803F6" w:rsidP="006D381F">
      <w:pPr>
        <w:widowControl w:val="0"/>
        <w:numPr>
          <w:ilvl w:val="0"/>
          <w:numId w:val="3"/>
        </w:numPr>
        <w:tabs>
          <w:tab w:val="clear" w:pos="3572"/>
          <w:tab w:val="left" w:pos="360"/>
          <w:tab w:val="num" w:pos="567"/>
          <w:tab w:val="left" w:pos="720"/>
        </w:tabs>
        <w:autoSpaceDE w:val="0"/>
        <w:autoSpaceDN w:val="0"/>
        <w:adjustRightInd w:val="0"/>
        <w:spacing w:after="0" w:line="240" w:lineRule="auto"/>
        <w:ind w:left="284" w:hanging="142"/>
        <w:contextualSpacing/>
        <w:jc w:val="both"/>
        <w:rPr>
          <w:rFonts w:ascii="Calibri" w:eastAsia="Calibri" w:hAnsi="Calibri" w:cs="Calibri"/>
          <w:color w:val="000000"/>
          <w:sz w:val="18"/>
          <w:szCs w:val="18"/>
          <w:lang w:val="en-CA"/>
        </w:rPr>
      </w:pPr>
      <w:r>
        <w:rPr>
          <w:rFonts w:ascii="Calibri" w:eastAsia="Calibri" w:hAnsi="Calibri" w:cs="Calibri"/>
          <w:color w:val="000000"/>
          <w:sz w:val="18"/>
          <w:szCs w:val="18"/>
          <w:lang w:val="en-CA"/>
        </w:rPr>
        <w:t>t</w:t>
      </w:r>
      <w:r w:rsidR="0027568A">
        <w:rPr>
          <w:rFonts w:ascii="Calibri" w:eastAsia="Calibri" w:hAnsi="Calibri" w:cs="Calibri"/>
          <w:color w:val="000000"/>
          <w:sz w:val="18"/>
          <w:szCs w:val="18"/>
          <w:lang w:val="en-CA"/>
        </w:rPr>
        <w:t>he o</w:t>
      </w:r>
      <w:r w:rsidR="00C22EF1" w:rsidRPr="00194694">
        <w:rPr>
          <w:rFonts w:ascii="Calibri" w:eastAsia="Calibri" w:hAnsi="Calibri" w:cs="Calibri"/>
          <w:color w:val="000000"/>
          <w:sz w:val="18"/>
          <w:szCs w:val="18"/>
          <w:lang w:val="en-CA"/>
        </w:rPr>
        <w:t xml:space="preserve">verall mission, purpose, and core programmes/services of the </w:t>
      </w:r>
      <w:proofErr w:type="gramStart"/>
      <w:r w:rsidR="00C22EF1" w:rsidRPr="00194694">
        <w:rPr>
          <w:rFonts w:ascii="Calibri" w:eastAsia="Calibri" w:hAnsi="Calibri" w:cs="Calibri"/>
          <w:color w:val="000000"/>
          <w:sz w:val="18"/>
          <w:szCs w:val="18"/>
          <w:lang w:val="en-CA"/>
        </w:rPr>
        <w:t>organization</w:t>
      </w:r>
      <w:r w:rsidR="008155AE">
        <w:rPr>
          <w:rFonts w:ascii="Calibri" w:eastAsia="Calibri" w:hAnsi="Calibri" w:cs="Calibri"/>
          <w:color w:val="000000"/>
          <w:sz w:val="18"/>
          <w:szCs w:val="18"/>
          <w:lang w:val="en-CA"/>
        </w:rPr>
        <w:t>;</w:t>
      </w:r>
      <w:proofErr w:type="gramEnd"/>
      <w:r w:rsidR="00C22EF1" w:rsidRPr="00194694">
        <w:rPr>
          <w:rFonts w:ascii="Calibri" w:eastAsia="Calibri" w:hAnsi="Calibri" w:cs="Calibri"/>
          <w:color w:val="000000"/>
          <w:sz w:val="18"/>
          <w:szCs w:val="18"/>
          <w:lang w:val="en-CA"/>
        </w:rPr>
        <w:t xml:space="preserve"> </w:t>
      </w:r>
    </w:p>
    <w:p w14:paraId="56E387BC" w14:textId="54978FCD" w:rsidR="00C22EF1" w:rsidRPr="00194694" w:rsidRDefault="002803F6" w:rsidP="006D381F">
      <w:pPr>
        <w:widowControl w:val="0"/>
        <w:numPr>
          <w:ilvl w:val="0"/>
          <w:numId w:val="3"/>
        </w:numPr>
        <w:tabs>
          <w:tab w:val="clear" w:pos="3572"/>
          <w:tab w:val="left" w:pos="360"/>
          <w:tab w:val="num" w:pos="567"/>
          <w:tab w:val="left" w:pos="720"/>
        </w:tabs>
        <w:autoSpaceDE w:val="0"/>
        <w:autoSpaceDN w:val="0"/>
        <w:adjustRightInd w:val="0"/>
        <w:spacing w:after="0" w:line="240" w:lineRule="auto"/>
        <w:ind w:left="284" w:hanging="142"/>
        <w:contextualSpacing/>
        <w:jc w:val="both"/>
        <w:rPr>
          <w:rFonts w:ascii="Calibri" w:eastAsia="Calibri" w:hAnsi="Calibri" w:cs="Calibri"/>
          <w:color w:val="000000"/>
          <w:sz w:val="18"/>
          <w:szCs w:val="18"/>
          <w:lang w:val="en-CA"/>
        </w:rPr>
      </w:pPr>
      <w:r>
        <w:rPr>
          <w:rFonts w:ascii="Calibri" w:eastAsia="Calibri" w:hAnsi="Calibri" w:cs="Calibri"/>
          <w:color w:val="000000"/>
          <w:sz w:val="18"/>
          <w:szCs w:val="18"/>
          <w:lang w:val="en-CA"/>
        </w:rPr>
        <w:t>t</w:t>
      </w:r>
      <w:r w:rsidR="0027568A">
        <w:rPr>
          <w:rFonts w:ascii="Calibri" w:eastAsia="Calibri" w:hAnsi="Calibri" w:cs="Calibri"/>
          <w:color w:val="000000"/>
          <w:sz w:val="18"/>
          <w:szCs w:val="18"/>
          <w:lang w:val="en-CA"/>
        </w:rPr>
        <w:t>he organization’s t</w:t>
      </w:r>
      <w:r w:rsidR="00C22EF1" w:rsidRPr="00194694">
        <w:rPr>
          <w:rFonts w:ascii="Calibri" w:eastAsia="Calibri" w:hAnsi="Calibri" w:cs="Calibri"/>
          <w:color w:val="000000"/>
          <w:sz w:val="18"/>
          <w:szCs w:val="18"/>
          <w:lang w:val="en-CA"/>
        </w:rPr>
        <w:t>arget population groups (women, indigenous peoples, youth, etc.</w:t>
      </w:r>
      <w:proofErr w:type="gramStart"/>
      <w:r w:rsidR="00C22EF1" w:rsidRPr="00194694">
        <w:rPr>
          <w:rFonts w:ascii="Calibri" w:eastAsia="Calibri" w:hAnsi="Calibri" w:cs="Calibri"/>
          <w:color w:val="000000"/>
          <w:sz w:val="18"/>
          <w:szCs w:val="18"/>
          <w:lang w:val="en-CA"/>
        </w:rPr>
        <w:t>)</w:t>
      </w:r>
      <w:r w:rsidR="008155AE">
        <w:rPr>
          <w:rFonts w:ascii="Calibri" w:eastAsia="Calibri" w:hAnsi="Calibri" w:cs="Calibri"/>
          <w:color w:val="000000"/>
          <w:sz w:val="18"/>
          <w:szCs w:val="18"/>
          <w:lang w:val="en-CA"/>
        </w:rPr>
        <w:t>;</w:t>
      </w:r>
      <w:proofErr w:type="gramEnd"/>
      <w:r w:rsidR="00C22EF1" w:rsidRPr="00194694">
        <w:rPr>
          <w:rFonts w:ascii="Calibri" w:eastAsia="Calibri" w:hAnsi="Calibri" w:cs="Calibri"/>
          <w:color w:val="000000"/>
          <w:sz w:val="18"/>
          <w:szCs w:val="18"/>
          <w:lang w:val="en-CA"/>
        </w:rPr>
        <w:t xml:space="preserve"> </w:t>
      </w:r>
    </w:p>
    <w:p w14:paraId="71DB0AD7" w14:textId="60122126" w:rsidR="00C22EF1" w:rsidRPr="00194694" w:rsidRDefault="002803F6" w:rsidP="006D381F">
      <w:pPr>
        <w:widowControl w:val="0"/>
        <w:numPr>
          <w:ilvl w:val="0"/>
          <w:numId w:val="3"/>
        </w:numPr>
        <w:tabs>
          <w:tab w:val="clear" w:pos="3572"/>
          <w:tab w:val="left" w:pos="360"/>
          <w:tab w:val="num" w:pos="567"/>
          <w:tab w:val="left" w:pos="720"/>
        </w:tabs>
        <w:autoSpaceDE w:val="0"/>
        <w:autoSpaceDN w:val="0"/>
        <w:adjustRightInd w:val="0"/>
        <w:spacing w:after="0" w:line="240" w:lineRule="auto"/>
        <w:ind w:left="284" w:hanging="142"/>
        <w:contextualSpacing/>
        <w:jc w:val="both"/>
        <w:rPr>
          <w:rFonts w:ascii="Calibri" w:eastAsia="Calibri" w:hAnsi="Calibri" w:cs="Calibri"/>
          <w:color w:val="000000"/>
          <w:sz w:val="18"/>
          <w:szCs w:val="18"/>
          <w:lang w:val="en-CA"/>
        </w:rPr>
      </w:pPr>
      <w:r>
        <w:rPr>
          <w:rFonts w:ascii="Calibri" w:eastAsia="Calibri" w:hAnsi="Calibri" w:cs="Calibri"/>
          <w:color w:val="000000"/>
          <w:sz w:val="18"/>
          <w:szCs w:val="18"/>
          <w:lang w:val="en-CA"/>
        </w:rPr>
        <w:t>t</w:t>
      </w:r>
      <w:r w:rsidR="0027568A">
        <w:rPr>
          <w:rFonts w:ascii="Calibri" w:eastAsia="Calibri" w:hAnsi="Calibri" w:cs="Calibri"/>
          <w:color w:val="000000"/>
          <w:sz w:val="18"/>
          <w:szCs w:val="18"/>
          <w:lang w:val="en-CA"/>
        </w:rPr>
        <w:t>he o</w:t>
      </w:r>
      <w:r w:rsidR="00C22EF1" w:rsidRPr="00194694">
        <w:rPr>
          <w:rFonts w:ascii="Calibri" w:eastAsia="Calibri" w:hAnsi="Calibri" w:cs="Calibri"/>
          <w:color w:val="000000"/>
          <w:sz w:val="18"/>
          <w:szCs w:val="18"/>
          <w:lang w:val="en-CA"/>
        </w:rPr>
        <w:t>rganizational approach (philosophy) - how the organization deliver</w:t>
      </w:r>
      <w:r w:rsidR="004B7DB0">
        <w:rPr>
          <w:rFonts w:ascii="Calibri" w:eastAsia="Calibri" w:hAnsi="Calibri" w:cs="Calibri"/>
          <w:color w:val="000000"/>
          <w:sz w:val="18"/>
          <w:szCs w:val="18"/>
          <w:lang w:val="en-CA"/>
        </w:rPr>
        <w:t>s</w:t>
      </w:r>
      <w:r w:rsidR="00C22EF1" w:rsidRPr="00194694">
        <w:rPr>
          <w:rFonts w:ascii="Calibri" w:eastAsia="Calibri" w:hAnsi="Calibri" w:cs="Calibri"/>
          <w:color w:val="000000"/>
          <w:sz w:val="18"/>
          <w:szCs w:val="18"/>
          <w:lang w:val="en-CA"/>
        </w:rPr>
        <w:t xml:space="preserve"> its projects </w:t>
      </w:r>
      <w:r w:rsidR="004B7DB0">
        <w:rPr>
          <w:rFonts w:ascii="Calibri" w:eastAsia="Calibri" w:hAnsi="Calibri" w:cs="Calibri"/>
          <w:color w:val="000000"/>
          <w:sz w:val="18"/>
          <w:szCs w:val="18"/>
          <w:lang w:val="en-CA"/>
        </w:rPr>
        <w:t>(</w:t>
      </w:r>
      <w:r w:rsidR="00C22EF1" w:rsidRPr="00194694">
        <w:rPr>
          <w:rFonts w:ascii="Calibri" w:eastAsia="Calibri" w:hAnsi="Calibri" w:cs="Calibri"/>
          <w:color w:val="000000"/>
          <w:sz w:val="18"/>
          <w:szCs w:val="18"/>
          <w:lang w:val="en-CA"/>
        </w:rPr>
        <w:t>e.g., gender-sensitive, rights-based, etc.</w:t>
      </w:r>
      <w:proofErr w:type="gramStart"/>
      <w:r w:rsidR="004B7DB0">
        <w:rPr>
          <w:rFonts w:ascii="Calibri" w:eastAsia="Calibri" w:hAnsi="Calibri" w:cs="Calibri"/>
          <w:color w:val="000000"/>
          <w:sz w:val="18"/>
          <w:szCs w:val="18"/>
          <w:lang w:val="en-CA"/>
        </w:rPr>
        <w:t>)</w:t>
      </w:r>
      <w:r w:rsidR="008155AE">
        <w:rPr>
          <w:rFonts w:ascii="Calibri" w:eastAsia="Calibri" w:hAnsi="Calibri" w:cs="Calibri"/>
          <w:color w:val="000000"/>
          <w:sz w:val="18"/>
          <w:szCs w:val="18"/>
          <w:lang w:val="en-CA"/>
        </w:rPr>
        <w:t>;</w:t>
      </w:r>
      <w:proofErr w:type="gramEnd"/>
      <w:r w:rsidR="00C22EF1" w:rsidRPr="00194694">
        <w:rPr>
          <w:rFonts w:ascii="Calibri" w:eastAsia="Calibri" w:hAnsi="Calibri" w:cs="Calibri"/>
          <w:color w:val="000000"/>
          <w:sz w:val="18"/>
          <w:szCs w:val="18"/>
          <w:lang w:val="en-CA"/>
        </w:rPr>
        <w:t xml:space="preserve"> </w:t>
      </w:r>
    </w:p>
    <w:p w14:paraId="7B3BC83F" w14:textId="328E9F20" w:rsidR="00C22EF1" w:rsidRPr="00194694" w:rsidRDefault="002803F6" w:rsidP="006D381F">
      <w:pPr>
        <w:widowControl w:val="0"/>
        <w:numPr>
          <w:ilvl w:val="0"/>
          <w:numId w:val="3"/>
        </w:numPr>
        <w:tabs>
          <w:tab w:val="clear" w:pos="3572"/>
          <w:tab w:val="left" w:pos="360"/>
          <w:tab w:val="num" w:pos="567"/>
          <w:tab w:val="left" w:pos="720"/>
        </w:tabs>
        <w:autoSpaceDE w:val="0"/>
        <w:autoSpaceDN w:val="0"/>
        <w:adjustRightInd w:val="0"/>
        <w:spacing w:after="0" w:line="240" w:lineRule="auto"/>
        <w:ind w:left="284" w:hanging="142"/>
        <w:contextualSpacing/>
        <w:jc w:val="both"/>
        <w:rPr>
          <w:rFonts w:ascii="Calibri" w:eastAsia="Calibri" w:hAnsi="Calibri" w:cs="Calibri"/>
          <w:color w:val="000000"/>
          <w:sz w:val="18"/>
          <w:szCs w:val="18"/>
          <w:lang w:val="en-CA"/>
        </w:rPr>
      </w:pPr>
      <w:r>
        <w:rPr>
          <w:rFonts w:ascii="Calibri" w:eastAsia="Calibri" w:hAnsi="Calibri" w:cs="Calibri"/>
          <w:color w:val="000000"/>
          <w:sz w:val="18"/>
          <w:szCs w:val="18"/>
          <w:lang w:val="en-CA"/>
        </w:rPr>
        <w:t>t</w:t>
      </w:r>
      <w:r w:rsidR="0027568A">
        <w:rPr>
          <w:rFonts w:ascii="Calibri" w:eastAsia="Calibri" w:hAnsi="Calibri" w:cs="Calibri"/>
          <w:color w:val="000000"/>
          <w:sz w:val="18"/>
          <w:szCs w:val="18"/>
          <w:lang w:val="en-CA"/>
        </w:rPr>
        <w:t xml:space="preserve">he </w:t>
      </w:r>
      <w:r w:rsidR="004B7DB0">
        <w:rPr>
          <w:rFonts w:ascii="Calibri" w:eastAsia="Calibri" w:hAnsi="Calibri" w:cs="Calibri"/>
          <w:color w:val="000000"/>
          <w:sz w:val="18"/>
          <w:szCs w:val="18"/>
          <w:lang w:val="en-CA"/>
        </w:rPr>
        <w:t xml:space="preserve">organization’s </w:t>
      </w:r>
      <w:r w:rsidR="0027568A">
        <w:rPr>
          <w:rFonts w:ascii="Calibri" w:eastAsia="Calibri" w:hAnsi="Calibri" w:cs="Calibri"/>
          <w:color w:val="000000"/>
          <w:sz w:val="18"/>
          <w:szCs w:val="18"/>
          <w:lang w:val="en-CA"/>
        </w:rPr>
        <w:t>l</w:t>
      </w:r>
      <w:r w:rsidR="00C22EF1" w:rsidRPr="00194694">
        <w:rPr>
          <w:rFonts w:ascii="Calibri" w:eastAsia="Calibri" w:hAnsi="Calibri" w:cs="Calibri"/>
          <w:color w:val="000000"/>
          <w:sz w:val="18"/>
          <w:szCs w:val="18"/>
          <w:lang w:val="en-CA"/>
        </w:rPr>
        <w:t xml:space="preserve">ength of existence and relevant </w:t>
      </w:r>
      <w:proofErr w:type="gramStart"/>
      <w:r w:rsidR="00C22EF1" w:rsidRPr="00194694">
        <w:rPr>
          <w:rFonts w:ascii="Calibri" w:eastAsia="Calibri" w:hAnsi="Calibri" w:cs="Calibri"/>
          <w:color w:val="000000"/>
          <w:sz w:val="18"/>
          <w:szCs w:val="18"/>
          <w:lang w:val="en-CA"/>
        </w:rPr>
        <w:t>experience</w:t>
      </w:r>
      <w:r w:rsidR="008155AE">
        <w:rPr>
          <w:rFonts w:ascii="Calibri" w:eastAsia="Calibri" w:hAnsi="Calibri" w:cs="Calibri"/>
          <w:color w:val="000000"/>
          <w:sz w:val="18"/>
          <w:szCs w:val="18"/>
          <w:lang w:val="en-CA"/>
        </w:rPr>
        <w:t>;</w:t>
      </w:r>
      <w:proofErr w:type="gramEnd"/>
      <w:r w:rsidR="00C22EF1" w:rsidRPr="00194694">
        <w:rPr>
          <w:rFonts w:ascii="Calibri" w:eastAsia="Calibri" w:hAnsi="Calibri" w:cs="Calibri"/>
          <w:color w:val="000000"/>
          <w:sz w:val="18"/>
          <w:szCs w:val="18"/>
          <w:lang w:val="en-CA"/>
        </w:rPr>
        <w:t xml:space="preserve"> </w:t>
      </w:r>
    </w:p>
    <w:p w14:paraId="3F7E19B0" w14:textId="293EBEA0" w:rsidR="00C22EF1" w:rsidRPr="00194694" w:rsidRDefault="007E6744" w:rsidP="006D381F">
      <w:pPr>
        <w:widowControl w:val="0"/>
        <w:numPr>
          <w:ilvl w:val="0"/>
          <w:numId w:val="3"/>
        </w:numPr>
        <w:tabs>
          <w:tab w:val="clear" w:pos="3572"/>
          <w:tab w:val="left" w:pos="360"/>
          <w:tab w:val="num" w:pos="567"/>
          <w:tab w:val="left" w:pos="720"/>
        </w:tabs>
        <w:autoSpaceDE w:val="0"/>
        <w:autoSpaceDN w:val="0"/>
        <w:adjustRightInd w:val="0"/>
        <w:spacing w:after="0" w:line="240" w:lineRule="auto"/>
        <w:ind w:left="284" w:hanging="142"/>
        <w:contextualSpacing/>
        <w:jc w:val="both"/>
        <w:rPr>
          <w:rFonts w:ascii="Calibri" w:eastAsia="Calibri" w:hAnsi="Calibri" w:cs="Calibri"/>
          <w:color w:val="000000"/>
          <w:sz w:val="18"/>
          <w:szCs w:val="18"/>
          <w:lang w:val="en-CA"/>
        </w:rPr>
      </w:pPr>
      <w:r>
        <w:rPr>
          <w:rFonts w:ascii="Calibri" w:eastAsia="Calibri" w:hAnsi="Calibri" w:cs="Calibri"/>
          <w:color w:val="000000"/>
          <w:sz w:val="18"/>
          <w:szCs w:val="18"/>
          <w:lang w:val="en-CA"/>
        </w:rPr>
        <w:t>an</w:t>
      </w:r>
      <w:r w:rsidR="0027568A">
        <w:rPr>
          <w:rFonts w:ascii="Calibri" w:eastAsia="Calibri" w:hAnsi="Calibri" w:cs="Calibri"/>
          <w:color w:val="000000"/>
          <w:sz w:val="18"/>
          <w:szCs w:val="18"/>
          <w:lang w:val="en-CA"/>
        </w:rPr>
        <w:t xml:space="preserve"> o</w:t>
      </w:r>
      <w:r w:rsidR="00C22EF1" w:rsidRPr="00194694">
        <w:rPr>
          <w:rFonts w:ascii="Calibri" w:eastAsia="Calibri" w:hAnsi="Calibri" w:cs="Calibri"/>
          <w:color w:val="000000"/>
          <w:sz w:val="18"/>
          <w:szCs w:val="18"/>
          <w:lang w:val="en-CA"/>
        </w:rPr>
        <w:t xml:space="preserve">verview of </w:t>
      </w:r>
      <w:r>
        <w:rPr>
          <w:rFonts w:ascii="Calibri" w:eastAsia="Calibri" w:hAnsi="Calibri" w:cs="Calibri"/>
          <w:color w:val="000000"/>
          <w:sz w:val="18"/>
          <w:szCs w:val="18"/>
          <w:lang w:val="en-CA"/>
        </w:rPr>
        <w:t xml:space="preserve">the </w:t>
      </w:r>
      <w:r w:rsidR="00C22EF1" w:rsidRPr="00194694">
        <w:rPr>
          <w:rFonts w:ascii="Calibri" w:eastAsia="Calibri" w:hAnsi="Calibri" w:cs="Calibri"/>
          <w:color w:val="000000"/>
          <w:sz w:val="18"/>
          <w:szCs w:val="18"/>
          <w:lang w:val="en-CA"/>
        </w:rPr>
        <w:t>organization</w:t>
      </w:r>
      <w:r>
        <w:rPr>
          <w:rFonts w:ascii="Calibri" w:eastAsia="Calibri" w:hAnsi="Calibri" w:cs="Calibri"/>
          <w:color w:val="000000"/>
          <w:sz w:val="18"/>
          <w:szCs w:val="18"/>
          <w:lang w:val="en-CA"/>
        </w:rPr>
        <w:t>’s</w:t>
      </w:r>
      <w:r w:rsidR="00C22EF1" w:rsidRPr="00194694">
        <w:rPr>
          <w:rFonts w:ascii="Calibri" w:eastAsia="Calibri" w:hAnsi="Calibri" w:cs="Calibri"/>
          <w:color w:val="000000"/>
          <w:sz w:val="18"/>
          <w:szCs w:val="18"/>
          <w:lang w:val="en-CA"/>
        </w:rPr>
        <w:t xml:space="preserve"> capacity relevant to the proposed engagement with UN Women</w:t>
      </w:r>
      <w:r w:rsidR="008155AE">
        <w:rPr>
          <w:rFonts w:ascii="Calibri" w:eastAsia="Calibri" w:hAnsi="Calibri" w:cs="Calibri"/>
          <w:color w:val="000000"/>
          <w:sz w:val="18"/>
          <w:szCs w:val="18"/>
          <w:lang w:val="en-CA"/>
        </w:rPr>
        <w:t xml:space="preserve"> </w:t>
      </w:r>
      <w:r w:rsidR="00C22EF1" w:rsidRPr="00194694">
        <w:rPr>
          <w:rFonts w:ascii="Calibri" w:eastAsia="Calibri" w:hAnsi="Calibri" w:cs="Calibri"/>
          <w:color w:val="000000"/>
          <w:sz w:val="18"/>
          <w:szCs w:val="18"/>
          <w:lang w:val="en-CA"/>
        </w:rPr>
        <w:t>(e.g., technical, governance and management, and financial and administrative management</w:t>
      </w:r>
      <w:proofErr w:type="gramStart"/>
      <w:r w:rsidR="00C22EF1" w:rsidRPr="00194694">
        <w:rPr>
          <w:rFonts w:ascii="Calibri" w:eastAsia="Calibri" w:hAnsi="Calibri" w:cs="Calibri"/>
          <w:color w:val="000000"/>
          <w:sz w:val="18"/>
          <w:szCs w:val="18"/>
          <w:lang w:val="en-CA"/>
        </w:rPr>
        <w:t>)</w:t>
      </w:r>
      <w:r w:rsidR="008155AE">
        <w:rPr>
          <w:rFonts w:ascii="Calibri" w:eastAsia="Calibri" w:hAnsi="Calibri" w:cs="Calibri"/>
          <w:color w:val="000000"/>
          <w:sz w:val="18"/>
          <w:szCs w:val="18"/>
          <w:lang w:val="en-CA"/>
        </w:rPr>
        <w:t>;</w:t>
      </w:r>
      <w:proofErr w:type="gramEnd"/>
      <w:r w:rsidR="00C22EF1" w:rsidRPr="00194694">
        <w:rPr>
          <w:rFonts w:ascii="Calibri" w:eastAsia="Calibri" w:hAnsi="Calibri" w:cs="Calibri"/>
          <w:color w:val="000000"/>
          <w:sz w:val="18"/>
          <w:szCs w:val="18"/>
          <w:lang w:val="en-CA"/>
        </w:rPr>
        <w:t xml:space="preserve"> </w:t>
      </w:r>
    </w:p>
    <w:p w14:paraId="57B6612D" w14:textId="6723CBA7" w:rsidR="00D920A1" w:rsidRPr="00194694" w:rsidRDefault="002803F6" w:rsidP="006D381F">
      <w:pPr>
        <w:pStyle w:val="ListParagraph"/>
        <w:numPr>
          <w:ilvl w:val="0"/>
          <w:numId w:val="3"/>
        </w:numPr>
        <w:tabs>
          <w:tab w:val="clear" w:pos="3572"/>
          <w:tab w:val="num" w:pos="567"/>
        </w:tabs>
        <w:spacing w:after="0" w:line="240" w:lineRule="auto"/>
        <w:ind w:left="284" w:hanging="142"/>
        <w:jc w:val="both"/>
        <w:rPr>
          <w:rFonts w:ascii="Calibri" w:hAnsi="Calibri" w:cs="Calibri"/>
          <w:sz w:val="18"/>
          <w:szCs w:val="18"/>
        </w:rPr>
      </w:pPr>
      <w:r>
        <w:rPr>
          <w:rFonts w:ascii="Calibri" w:hAnsi="Calibri" w:cs="Calibri"/>
          <w:sz w:val="18"/>
          <w:szCs w:val="18"/>
        </w:rPr>
        <w:t>d</w:t>
      </w:r>
      <w:r w:rsidR="00D920A1" w:rsidRPr="00194694">
        <w:rPr>
          <w:rFonts w:ascii="Calibri" w:hAnsi="Calibri" w:cs="Calibri"/>
          <w:sz w:val="18"/>
          <w:szCs w:val="18"/>
        </w:rPr>
        <w:t>etails of the following relating to prevention of SEA:</w:t>
      </w:r>
    </w:p>
    <w:p w14:paraId="0ABAEEE4" w14:textId="6348A31A" w:rsidR="00D920A1" w:rsidRPr="00194694" w:rsidRDefault="008537BC" w:rsidP="006D381F">
      <w:pPr>
        <w:pStyle w:val="ListParagraph"/>
        <w:numPr>
          <w:ilvl w:val="1"/>
          <w:numId w:val="3"/>
        </w:numPr>
        <w:spacing w:after="0" w:line="240" w:lineRule="auto"/>
        <w:ind w:left="284" w:hanging="142"/>
        <w:jc w:val="both"/>
        <w:rPr>
          <w:rFonts w:ascii="Calibri" w:hAnsi="Calibri" w:cs="Calibri"/>
          <w:sz w:val="18"/>
          <w:szCs w:val="18"/>
        </w:rPr>
      </w:pPr>
      <w:r>
        <w:rPr>
          <w:rFonts w:ascii="Calibri" w:hAnsi="Calibri" w:cs="Calibri"/>
          <w:sz w:val="18"/>
          <w:szCs w:val="18"/>
        </w:rPr>
        <w:t>d</w:t>
      </w:r>
      <w:r w:rsidR="00D920A1" w:rsidRPr="00194694">
        <w:rPr>
          <w:rFonts w:ascii="Calibri" w:hAnsi="Calibri" w:cs="Calibri"/>
          <w:sz w:val="18"/>
          <w:szCs w:val="18"/>
        </w:rPr>
        <w:t xml:space="preserve">escribe what measures are in place to prevent </w:t>
      </w:r>
      <w:proofErr w:type="gramStart"/>
      <w:r w:rsidR="00D920A1" w:rsidRPr="00194694">
        <w:rPr>
          <w:rFonts w:ascii="Calibri" w:hAnsi="Calibri" w:cs="Calibri"/>
          <w:sz w:val="18"/>
          <w:szCs w:val="18"/>
        </w:rPr>
        <w:t>SEA;</w:t>
      </w:r>
      <w:proofErr w:type="gramEnd"/>
    </w:p>
    <w:p w14:paraId="406B57C0" w14:textId="74A609B0" w:rsidR="00D920A1" w:rsidRPr="00194694" w:rsidRDefault="008537BC" w:rsidP="006D381F">
      <w:pPr>
        <w:pStyle w:val="ListParagraph"/>
        <w:numPr>
          <w:ilvl w:val="1"/>
          <w:numId w:val="3"/>
        </w:numPr>
        <w:spacing w:after="0" w:line="240" w:lineRule="auto"/>
        <w:ind w:left="284" w:hanging="142"/>
        <w:jc w:val="both"/>
        <w:rPr>
          <w:rFonts w:ascii="Calibri" w:hAnsi="Calibri" w:cs="Calibri"/>
          <w:sz w:val="18"/>
          <w:szCs w:val="18"/>
        </w:rPr>
      </w:pPr>
      <w:r>
        <w:rPr>
          <w:rFonts w:ascii="Calibri" w:hAnsi="Calibri" w:cs="Calibri"/>
          <w:sz w:val="18"/>
          <w:szCs w:val="18"/>
        </w:rPr>
        <w:t>d</w:t>
      </w:r>
      <w:r w:rsidR="00D920A1" w:rsidRPr="00194694">
        <w:rPr>
          <w:rFonts w:ascii="Calibri" w:hAnsi="Calibri" w:cs="Calibri"/>
          <w:sz w:val="18"/>
          <w:szCs w:val="18"/>
        </w:rPr>
        <w:t xml:space="preserve">escribe reporting and monitoring mechanisms and </w:t>
      </w:r>
      <w:proofErr w:type="gramStart"/>
      <w:r w:rsidR="00D920A1" w:rsidRPr="00194694">
        <w:rPr>
          <w:rFonts w:ascii="Calibri" w:hAnsi="Calibri" w:cs="Calibri"/>
          <w:sz w:val="18"/>
          <w:szCs w:val="18"/>
        </w:rPr>
        <w:t>procedures;</w:t>
      </w:r>
      <w:proofErr w:type="gramEnd"/>
    </w:p>
    <w:p w14:paraId="7112400E" w14:textId="20CE9EB3" w:rsidR="00D920A1" w:rsidRPr="00194694" w:rsidRDefault="008537BC" w:rsidP="006D381F">
      <w:pPr>
        <w:pStyle w:val="ListParagraph"/>
        <w:numPr>
          <w:ilvl w:val="1"/>
          <w:numId w:val="3"/>
        </w:numPr>
        <w:spacing w:after="0" w:line="240" w:lineRule="auto"/>
        <w:ind w:left="284" w:hanging="142"/>
        <w:jc w:val="both"/>
        <w:rPr>
          <w:rFonts w:ascii="Calibri" w:hAnsi="Calibri" w:cs="Calibri"/>
          <w:sz w:val="18"/>
          <w:szCs w:val="18"/>
        </w:rPr>
      </w:pPr>
      <w:r>
        <w:rPr>
          <w:rFonts w:ascii="Calibri" w:hAnsi="Calibri" w:cs="Calibri"/>
          <w:sz w:val="18"/>
          <w:szCs w:val="18"/>
        </w:rPr>
        <w:t>d</w:t>
      </w:r>
      <w:r w:rsidR="00D920A1" w:rsidRPr="00194694">
        <w:rPr>
          <w:rFonts w:ascii="Calibri" w:hAnsi="Calibri" w:cs="Calibri"/>
          <w:sz w:val="18"/>
          <w:szCs w:val="18"/>
        </w:rPr>
        <w:t xml:space="preserve">escribe what capacity exists to investigate SEA </w:t>
      </w:r>
      <w:proofErr w:type="gramStart"/>
      <w:r w:rsidR="00D920A1" w:rsidRPr="00194694">
        <w:rPr>
          <w:rFonts w:ascii="Calibri" w:hAnsi="Calibri" w:cs="Calibri"/>
          <w:sz w:val="18"/>
          <w:szCs w:val="18"/>
        </w:rPr>
        <w:t>allegations;</w:t>
      </w:r>
      <w:proofErr w:type="gramEnd"/>
    </w:p>
    <w:p w14:paraId="64305B16" w14:textId="31AAF2F3" w:rsidR="00D920A1" w:rsidRPr="00194694" w:rsidRDefault="008537BC" w:rsidP="006D381F">
      <w:pPr>
        <w:pStyle w:val="ListParagraph"/>
        <w:numPr>
          <w:ilvl w:val="1"/>
          <w:numId w:val="3"/>
        </w:numPr>
        <w:spacing w:after="0" w:line="240" w:lineRule="auto"/>
        <w:ind w:left="284" w:hanging="142"/>
        <w:jc w:val="both"/>
        <w:rPr>
          <w:rFonts w:ascii="Calibri" w:hAnsi="Calibri" w:cs="Calibri"/>
          <w:sz w:val="18"/>
          <w:szCs w:val="18"/>
        </w:rPr>
      </w:pPr>
      <w:r>
        <w:rPr>
          <w:rFonts w:ascii="Calibri" w:hAnsi="Calibri" w:cs="Calibri"/>
          <w:sz w:val="18"/>
          <w:szCs w:val="18"/>
        </w:rPr>
        <w:t>d</w:t>
      </w:r>
      <w:r w:rsidR="00D920A1" w:rsidRPr="00194694">
        <w:rPr>
          <w:rFonts w:ascii="Calibri" w:hAnsi="Calibri" w:cs="Calibri"/>
          <w:sz w:val="18"/>
          <w:szCs w:val="18"/>
        </w:rPr>
        <w:t xml:space="preserve">escribe past allegations of SEA, if any, and how they were handled, including the </w:t>
      </w:r>
      <w:proofErr w:type="gramStart"/>
      <w:r w:rsidR="00D920A1" w:rsidRPr="00194694">
        <w:rPr>
          <w:rFonts w:ascii="Calibri" w:hAnsi="Calibri" w:cs="Calibri"/>
          <w:sz w:val="18"/>
          <w:szCs w:val="18"/>
        </w:rPr>
        <w:t>outcome;</w:t>
      </w:r>
      <w:proofErr w:type="gramEnd"/>
    </w:p>
    <w:p w14:paraId="2E233A87" w14:textId="0A8A0DC2" w:rsidR="00D920A1" w:rsidRPr="00194694" w:rsidRDefault="008537BC" w:rsidP="006D381F">
      <w:pPr>
        <w:pStyle w:val="ListParagraph"/>
        <w:numPr>
          <w:ilvl w:val="1"/>
          <w:numId w:val="3"/>
        </w:numPr>
        <w:spacing w:after="0" w:line="240" w:lineRule="auto"/>
        <w:ind w:left="284" w:hanging="142"/>
        <w:jc w:val="both"/>
        <w:rPr>
          <w:rFonts w:ascii="Calibri" w:hAnsi="Calibri" w:cs="Calibri"/>
          <w:sz w:val="18"/>
          <w:szCs w:val="18"/>
        </w:rPr>
      </w:pPr>
      <w:r>
        <w:rPr>
          <w:rFonts w:ascii="Calibri" w:hAnsi="Calibri" w:cs="Calibri"/>
          <w:sz w:val="18"/>
          <w:szCs w:val="18"/>
        </w:rPr>
        <w:t>d</w:t>
      </w:r>
      <w:r w:rsidR="00D920A1" w:rsidRPr="00194694">
        <w:rPr>
          <w:rFonts w:ascii="Calibri" w:hAnsi="Calibri" w:cs="Calibri"/>
          <w:sz w:val="18"/>
          <w:szCs w:val="18"/>
        </w:rPr>
        <w:t>escribe what SEA training the people (employees or otherwise) who will perform the services have completed;</w:t>
      </w:r>
      <w:r w:rsidR="001A6317">
        <w:rPr>
          <w:rFonts w:ascii="Calibri" w:hAnsi="Calibri" w:cs="Calibri"/>
          <w:sz w:val="18"/>
          <w:szCs w:val="18"/>
        </w:rPr>
        <w:t xml:space="preserve"> and</w:t>
      </w:r>
    </w:p>
    <w:p w14:paraId="1889173A" w14:textId="6D3E938E" w:rsidR="00D920A1" w:rsidRPr="00194694" w:rsidRDefault="008537BC" w:rsidP="006D381F">
      <w:pPr>
        <w:pStyle w:val="ListParagraph"/>
        <w:numPr>
          <w:ilvl w:val="1"/>
          <w:numId w:val="3"/>
        </w:numPr>
        <w:spacing w:after="0" w:line="240" w:lineRule="auto"/>
        <w:ind w:left="284" w:hanging="142"/>
        <w:jc w:val="both"/>
        <w:rPr>
          <w:rFonts w:ascii="Calibri" w:hAnsi="Calibri" w:cs="Calibri"/>
          <w:sz w:val="18"/>
          <w:szCs w:val="18"/>
        </w:rPr>
      </w:pPr>
      <w:r>
        <w:rPr>
          <w:rFonts w:ascii="Calibri" w:hAnsi="Calibri" w:cs="Calibri"/>
          <w:sz w:val="18"/>
          <w:szCs w:val="18"/>
        </w:rPr>
        <w:t>d</w:t>
      </w:r>
      <w:r w:rsidR="00D920A1" w:rsidRPr="00194694">
        <w:rPr>
          <w:rFonts w:ascii="Calibri" w:hAnsi="Calibri" w:cs="Calibri"/>
          <w:sz w:val="18"/>
          <w:szCs w:val="18"/>
        </w:rPr>
        <w:t>escribe what reference and background checks have been done for employees and associated personnel.</w:t>
      </w:r>
    </w:p>
    <w:p w14:paraId="4C2AEE7A" w14:textId="77777777" w:rsidR="00BA465F" w:rsidRDefault="002803F6" w:rsidP="006D381F">
      <w:pPr>
        <w:framePr w:hSpace="180" w:wrap="around" w:vAnchor="text" w:hAnchor="text"/>
        <w:numPr>
          <w:ilvl w:val="0"/>
          <w:numId w:val="3"/>
        </w:numPr>
        <w:tabs>
          <w:tab w:val="clear" w:pos="3572"/>
        </w:tabs>
        <w:spacing w:after="0" w:line="240" w:lineRule="auto"/>
        <w:ind w:left="284" w:hanging="142"/>
        <w:contextualSpacing/>
        <w:jc w:val="both"/>
        <w:rPr>
          <w:rFonts w:ascii="Calibri" w:hAnsi="Calibri" w:cs="Calibri"/>
          <w:sz w:val="18"/>
          <w:szCs w:val="18"/>
        </w:rPr>
      </w:pPr>
      <w:r>
        <w:rPr>
          <w:rFonts w:ascii="Calibri" w:hAnsi="Calibri" w:cs="Calibri"/>
          <w:sz w:val="18"/>
          <w:szCs w:val="18"/>
        </w:rPr>
        <w:t>d</w:t>
      </w:r>
      <w:r w:rsidR="00EE0AD5" w:rsidRPr="00194694">
        <w:rPr>
          <w:rFonts w:ascii="Calibri" w:hAnsi="Calibri" w:cs="Calibri"/>
          <w:sz w:val="18"/>
          <w:szCs w:val="18"/>
        </w:rPr>
        <w:t xml:space="preserve">etails relating to </w:t>
      </w:r>
      <w:r w:rsidR="008537BC">
        <w:rPr>
          <w:rFonts w:ascii="Calibri" w:hAnsi="Calibri" w:cs="Calibri"/>
          <w:sz w:val="18"/>
          <w:szCs w:val="18"/>
        </w:rPr>
        <w:t>g</w:t>
      </w:r>
      <w:r w:rsidR="00EE0AD5" w:rsidRPr="00194694">
        <w:rPr>
          <w:rFonts w:ascii="Calibri" w:hAnsi="Calibri" w:cs="Calibri"/>
          <w:sz w:val="18"/>
          <w:szCs w:val="18"/>
        </w:rPr>
        <w:t>rant-</w:t>
      </w:r>
      <w:r w:rsidR="008537BC">
        <w:rPr>
          <w:rFonts w:ascii="Calibri" w:hAnsi="Calibri" w:cs="Calibri"/>
          <w:sz w:val="18"/>
          <w:szCs w:val="18"/>
        </w:rPr>
        <w:t>m</w:t>
      </w:r>
      <w:r w:rsidR="00EE0AD5" w:rsidRPr="00194694">
        <w:rPr>
          <w:rFonts w:ascii="Calibri" w:hAnsi="Calibri" w:cs="Calibri"/>
          <w:sz w:val="18"/>
          <w:szCs w:val="18"/>
        </w:rPr>
        <w:t xml:space="preserve">aking </w:t>
      </w:r>
      <w:r>
        <w:rPr>
          <w:rFonts w:ascii="Calibri" w:hAnsi="Calibri" w:cs="Calibri"/>
          <w:sz w:val="18"/>
          <w:szCs w:val="18"/>
        </w:rPr>
        <w:t>w</w:t>
      </w:r>
      <w:r w:rsidR="00EE0AD5" w:rsidRPr="00194694">
        <w:rPr>
          <w:rFonts w:ascii="Calibri" w:hAnsi="Calibri" w:cs="Calibri"/>
          <w:sz w:val="18"/>
          <w:szCs w:val="18"/>
        </w:rPr>
        <w:t>ork, if applicable:</w:t>
      </w:r>
      <w:r w:rsidR="00BA465F">
        <w:rPr>
          <w:rFonts w:ascii="Calibri" w:hAnsi="Calibri" w:cs="Calibri"/>
          <w:sz w:val="18"/>
          <w:szCs w:val="18"/>
        </w:rPr>
        <w:t xml:space="preserve"> </w:t>
      </w:r>
    </w:p>
    <w:p w14:paraId="5D21CA10" w14:textId="715588BD" w:rsidR="00EE0AD5" w:rsidRPr="00BA465F" w:rsidRDefault="00DB334D" w:rsidP="006D381F">
      <w:pPr>
        <w:pStyle w:val="ListParagraph"/>
        <w:framePr w:hSpace="180" w:wrap="around" w:vAnchor="text" w:hAnchor="text"/>
        <w:numPr>
          <w:ilvl w:val="0"/>
          <w:numId w:val="18"/>
        </w:numPr>
        <w:spacing w:after="0" w:line="240" w:lineRule="auto"/>
        <w:jc w:val="both"/>
        <w:rPr>
          <w:rFonts w:ascii="Calibri" w:hAnsi="Calibri" w:cs="Calibri"/>
          <w:sz w:val="18"/>
          <w:szCs w:val="18"/>
        </w:rPr>
      </w:pPr>
      <w:r w:rsidRPr="00BA465F">
        <w:rPr>
          <w:rFonts w:ascii="Calibri" w:hAnsi="Calibri" w:cs="Calibri"/>
          <w:sz w:val="18"/>
          <w:szCs w:val="18"/>
        </w:rPr>
        <w:t>d</w:t>
      </w:r>
      <w:r w:rsidR="00EE0AD5" w:rsidRPr="00BA465F">
        <w:rPr>
          <w:rFonts w:ascii="Calibri" w:hAnsi="Calibri" w:cs="Calibri"/>
          <w:sz w:val="18"/>
          <w:szCs w:val="18"/>
        </w:rPr>
        <w:t xml:space="preserve">escribe </w:t>
      </w:r>
      <w:r w:rsidRPr="00BA465F">
        <w:rPr>
          <w:rFonts w:ascii="Calibri" w:hAnsi="Calibri" w:cs="Calibri"/>
          <w:sz w:val="18"/>
          <w:szCs w:val="18"/>
        </w:rPr>
        <w:t xml:space="preserve">the </w:t>
      </w:r>
      <w:r w:rsidR="00EE0AD5" w:rsidRPr="00BA465F">
        <w:rPr>
          <w:rFonts w:ascii="Calibri" w:hAnsi="Calibri" w:cs="Calibri"/>
          <w:sz w:val="18"/>
          <w:szCs w:val="18"/>
        </w:rPr>
        <w:t>proponent’s institutional capacity to manage grants, including appropriate grant award management, system/framework for undertaking grant proposal evaluation, due diligence and, appropriate governance and risk management (including composition and terms of reference of the independent designated steering committee or grant selection committee</w:t>
      </w:r>
      <w:proofErr w:type="gramStart"/>
      <w:r w:rsidR="00EE0AD5" w:rsidRPr="00BA465F">
        <w:rPr>
          <w:rFonts w:ascii="Calibri" w:hAnsi="Calibri" w:cs="Calibri"/>
          <w:sz w:val="18"/>
          <w:szCs w:val="18"/>
        </w:rPr>
        <w:t>);</w:t>
      </w:r>
      <w:proofErr w:type="gramEnd"/>
      <w:r w:rsidR="00EE0AD5" w:rsidRPr="00BA465F">
        <w:rPr>
          <w:rFonts w:ascii="Calibri" w:hAnsi="Calibri" w:cs="Calibri"/>
          <w:sz w:val="18"/>
          <w:szCs w:val="18"/>
        </w:rPr>
        <w:t xml:space="preserve"> </w:t>
      </w:r>
    </w:p>
    <w:p w14:paraId="7451B222" w14:textId="2C2BED0E" w:rsidR="00EE0AD5" w:rsidRPr="00194694" w:rsidRDefault="00DB334D" w:rsidP="006D381F">
      <w:pPr>
        <w:framePr w:hSpace="180" w:wrap="around" w:vAnchor="text" w:hAnchor="text"/>
        <w:numPr>
          <w:ilvl w:val="0"/>
          <w:numId w:val="18"/>
        </w:numPr>
        <w:spacing w:after="0" w:line="240" w:lineRule="auto"/>
        <w:contextualSpacing/>
        <w:jc w:val="both"/>
        <w:rPr>
          <w:rFonts w:ascii="Calibri" w:hAnsi="Calibri" w:cs="Calibri"/>
          <w:sz w:val="18"/>
          <w:szCs w:val="18"/>
        </w:rPr>
      </w:pPr>
      <w:r>
        <w:rPr>
          <w:rFonts w:ascii="Calibri" w:hAnsi="Calibri" w:cs="Calibri"/>
          <w:sz w:val="18"/>
          <w:szCs w:val="18"/>
        </w:rPr>
        <w:t>d</w:t>
      </w:r>
      <w:r w:rsidR="00EE0AD5" w:rsidRPr="00194694">
        <w:rPr>
          <w:rFonts w:ascii="Calibri" w:hAnsi="Calibri" w:cs="Calibri"/>
          <w:sz w:val="18"/>
          <w:szCs w:val="18"/>
        </w:rPr>
        <w:t xml:space="preserve">escribe relevant history in managing resources through grant </w:t>
      </w:r>
      <w:proofErr w:type="gramStart"/>
      <w:r w:rsidR="00EE0AD5" w:rsidRPr="00194694">
        <w:rPr>
          <w:rFonts w:ascii="Calibri" w:hAnsi="Calibri" w:cs="Calibri"/>
          <w:sz w:val="18"/>
          <w:szCs w:val="18"/>
        </w:rPr>
        <w:t>awards;</w:t>
      </w:r>
      <w:proofErr w:type="gramEnd"/>
    </w:p>
    <w:p w14:paraId="7D2BB8E2" w14:textId="2C31F1B4" w:rsidR="00EE0AD5" w:rsidRPr="00194694" w:rsidRDefault="00DB334D" w:rsidP="006D381F">
      <w:pPr>
        <w:framePr w:hSpace="180" w:wrap="around" w:vAnchor="text" w:hAnchor="text"/>
        <w:numPr>
          <w:ilvl w:val="0"/>
          <w:numId w:val="18"/>
        </w:numPr>
        <w:spacing w:after="0" w:line="240" w:lineRule="auto"/>
        <w:contextualSpacing/>
        <w:jc w:val="both"/>
        <w:rPr>
          <w:rFonts w:ascii="Calibri" w:hAnsi="Calibri" w:cs="Calibri"/>
          <w:sz w:val="18"/>
          <w:szCs w:val="18"/>
        </w:rPr>
      </w:pPr>
      <w:r>
        <w:rPr>
          <w:rFonts w:ascii="Calibri" w:hAnsi="Calibri" w:cs="Calibri"/>
          <w:sz w:val="18"/>
          <w:szCs w:val="18"/>
        </w:rPr>
        <w:t>d</w:t>
      </w:r>
      <w:r w:rsidR="00EE0AD5" w:rsidRPr="00194694">
        <w:rPr>
          <w:rFonts w:ascii="Calibri" w:hAnsi="Calibri" w:cs="Calibri"/>
          <w:sz w:val="18"/>
          <w:szCs w:val="18"/>
        </w:rPr>
        <w:t xml:space="preserve">escribe </w:t>
      </w:r>
      <w:r w:rsidR="005C3C21">
        <w:rPr>
          <w:rFonts w:ascii="Calibri" w:hAnsi="Calibri" w:cs="Calibri"/>
          <w:sz w:val="18"/>
          <w:szCs w:val="18"/>
        </w:rPr>
        <w:t xml:space="preserve">the </w:t>
      </w:r>
      <w:r w:rsidR="00EE0AD5" w:rsidRPr="00194694">
        <w:rPr>
          <w:rFonts w:ascii="Calibri" w:hAnsi="Calibri" w:cs="Calibri"/>
          <w:sz w:val="18"/>
          <w:szCs w:val="18"/>
        </w:rPr>
        <w:t xml:space="preserve">proponent’s grant </w:t>
      </w:r>
      <w:proofErr w:type="gramStart"/>
      <w:r w:rsidR="00EE0AD5" w:rsidRPr="00194694">
        <w:rPr>
          <w:rFonts w:ascii="Calibri" w:hAnsi="Calibri" w:cs="Calibri"/>
          <w:sz w:val="18"/>
          <w:szCs w:val="18"/>
        </w:rPr>
        <w:t>portfolio;</w:t>
      </w:r>
      <w:proofErr w:type="gramEnd"/>
    </w:p>
    <w:p w14:paraId="1160C418" w14:textId="13124209" w:rsidR="00EE0AD5" w:rsidRPr="00194694" w:rsidRDefault="00DB334D" w:rsidP="006D381F">
      <w:pPr>
        <w:framePr w:hSpace="180" w:wrap="around" w:vAnchor="text" w:hAnchor="text"/>
        <w:numPr>
          <w:ilvl w:val="0"/>
          <w:numId w:val="18"/>
        </w:numPr>
        <w:spacing w:after="0" w:line="240" w:lineRule="auto"/>
        <w:contextualSpacing/>
        <w:jc w:val="both"/>
        <w:rPr>
          <w:rFonts w:ascii="Calibri" w:hAnsi="Calibri" w:cs="Calibri"/>
          <w:sz w:val="18"/>
          <w:szCs w:val="18"/>
        </w:rPr>
      </w:pPr>
      <w:r>
        <w:rPr>
          <w:rFonts w:ascii="Calibri" w:hAnsi="Calibri" w:cs="Calibri"/>
          <w:sz w:val="18"/>
          <w:szCs w:val="18"/>
        </w:rPr>
        <w:t>d</w:t>
      </w:r>
      <w:r w:rsidR="00EE0AD5" w:rsidRPr="00194694">
        <w:rPr>
          <w:rFonts w:ascii="Calibri" w:hAnsi="Calibri" w:cs="Calibri"/>
          <w:sz w:val="18"/>
          <w:szCs w:val="18"/>
        </w:rPr>
        <w:t xml:space="preserve">escribe relevant history in working with small organizations including experience in providing technical </w:t>
      </w:r>
      <w:proofErr w:type="gramStart"/>
      <w:r w:rsidR="00EE0AD5" w:rsidRPr="00194694">
        <w:rPr>
          <w:rFonts w:ascii="Calibri" w:hAnsi="Calibri" w:cs="Calibri"/>
          <w:sz w:val="18"/>
          <w:szCs w:val="18"/>
        </w:rPr>
        <w:t>assistance;</w:t>
      </w:r>
      <w:proofErr w:type="gramEnd"/>
    </w:p>
    <w:p w14:paraId="484F8849" w14:textId="3E7C1D39" w:rsidR="00EE0AD5" w:rsidRPr="00194694" w:rsidRDefault="00DB334D" w:rsidP="006D381F">
      <w:pPr>
        <w:framePr w:hSpace="180" w:wrap="around" w:vAnchor="text" w:hAnchor="text"/>
        <w:numPr>
          <w:ilvl w:val="0"/>
          <w:numId w:val="18"/>
        </w:numPr>
        <w:spacing w:after="0" w:line="240" w:lineRule="auto"/>
        <w:contextualSpacing/>
        <w:jc w:val="both"/>
        <w:rPr>
          <w:rFonts w:ascii="Calibri" w:hAnsi="Calibri" w:cs="Calibri"/>
          <w:sz w:val="18"/>
          <w:szCs w:val="18"/>
        </w:rPr>
      </w:pPr>
      <w:r>
        <w:rPr>
          <w:rFonts w:ascii="Calibri" w:hAnsi="Calibri" w:cs="Calibri"/>
          <w:sz w:val="18"/>
          <w:szCs w:val="18"/>
        </w:rPr>
        <w:t>d</w:t>
      </w:r>
      <w:r w:rsidR="00EE0AD5" w:rsidRPr="00194694">
        <w:rPr>
          <w:rFonts w:ascii="Calibri" w:hAnsi="Calibri" w:cs="Calibri"/>
          <w:sz w:val="18"/>
          <w:szCs w:val="18"/>
        </w:rPr>
        <w:t xml:space="preserve">escribe </w:t>
      </w:r>
      <w:r w:rsidR="005C3C21">
        <w:rPr>
          <w:rFonts w:ascii="Calibri" w:hAnsi="Calibri" w:cs="Calibri"/>
          <w:sz w:val="18"/>
          <w:szCs w:val="18"/>
        </w:rPr>
        <w:t xml:space="preserve">the </w:t>
      </w:r>
      <w:r w:rsidR="00EE0AD5" w:rsidRPr="00194694">
        <w:rPr>
          <w:rFonts w:ascii="Calibri" w:hAnsi="Calibri" w:cs="Calibri"/>
          <w:sz w:val="18"/>
          <w:szCs w:val="18"/>
        </w:rPr>
        <w:t>proponent’s programmatic capacity, including monitoring and evaluation capacity;</w:t>
      </w:r>
      <w:r>
        <w:rPr>
          <w:rFonts w:ascii="Calibri" w:hAnsi="Calibri" w:cs="Calibri"/>
          <w:sz w:val="18"/>
          <w:szCs w:val="18"/>
        </w:rPr>
        <w:t xml:space="preserve"> and</w:t>
      </w:r>
    </w:p>
    <w:p w14:paraId="2E2C41DF" w14:textId="3A79F843" w:rsidR="00EE0AD5" w:rsidRPr="00194694" w:rsidRDefault="00DB334D" w:rsidP="006D381F">
      <w:pPr>
        <w:framePr w:hSpace="180" w:wrap="around" w:vAnchor="text" w:hAnchor="text"/>
        <w:numPr>
          <w:ilvl w:val="0"/>
          <w:numId w:val="18"/>
        </w:numPr>
        <w:spacing w:after="0" w:line="240" w:lineRule="auto"/>
        <w:contextualSpacing/>
        <w:jc w:val="both"/>
        <w:rPr>
          <w:rFonts w:ascii="Calibri" w:hAnsi="Calibri" w:cs="Calibri"/>
          <w:sz w:val="18"/>
          <w:szCs w:val="18"/>
        </w:rPr>
      </w:pPr>
      <w:r>
        <w:rPr>
          <w:rFonts w:ascii="Calibri" w:hAnsi="Calibri" w:cs="Calibri"/>
          <w:sz w:val="18"/>
          <w:szCs w:val="18"/>
        </w:rPr>
        <w:t>d</w:t>
      </w:r>
      <w:r w:rsidR="00EE0AD5" w:rsidRPr="00194694">
        <w:rPr>
          <w:rFonts w:ascii="Calibri" w:hAnsi="Calibri" w:cs="Calibri"/>
          <w:sz w:val="18"/>
          <w:szCs w:val="18"/>
        </w:rPr>
        <w:t xml:space="preserve">escribe </w:t>
      </w:r>
      <w:r w:rsidR="005C3C21">
        <w:rPr>
          <w:rFonts w:ascii="Calibri" w:hAnsi="Calibri" w:cs="Calibri"/>
          <w:sz w:val="18"/>
          <w:szCs w:val="18"/>
        </w:rPr>
        <w:t xml:space="preserve">the </w:t>
      </w:r>
      <w:r w:rsidR="00EE0AD5" w:rsidRPr="00194694">
        <w:rPr>
          <w:rFonts w:ascii="Calibri" w:hAnsi="Calibri" w:cs="Calibri"/>
          <w:sz w:val="18"/>
          <w:szCs w:val="18"/>
        </w:rPr>
        <w:t xml:space="preserve">proponent’s capacity to assess and manage risks. </w:t>
      </w:r>
    </w:p>
    <w:p w14:paraId="1A86F3E5" w14:textId="77777777" w:rsidR="008155AE" w:rsidRPr="00194694" w:rsidRDefault="008155AE" w:rsidP="0038204D">
      <w:pPr>
        <w:pStyle w:val="ListParagraph"/>
        <w:spacing w:after="0" w:line="240" w:lineRule="auto"/>
        <w:jc w:val="both"/>
        <w:rPr>
          <w:rFonts w:ascii="Calibri" w:hAnsi="Calibri" w:cs="Calibri"/>
          <w:sz w:val="18"/>
          <w:szCs w:val="18"/>
        </w:rPr>
      </w:pPr>
    </w:p>
    <w:tbl>
      <w:tblPr>
        <w:tblStyle w:val="TableGrid4"/>
        <w:tblW w:w="0" w:type="auto"/>
        <w:tblLook w:val="04A0" w:firstRow="1" w:lastRow="0" w:firstColumn="1" w:lastColumn="0" w:noHBand="0" w:noVBand="1"/>
      </w:tblPr>
      <w:tblGrid>
        <w:gridCol w:w="9017"/>
      </w:tblGrid>
      <w:tr w:rsidR="00C22EF1" w:rsidRPr="0056586D" w14:paraId="61DB9C8F" w14:textId="77777777" w:rsidTr="00226151">
        <w:tc>
          <w:tcPr>
            <w:tcW w:w="9017" w:type="dxa"/>
          </w:tcPr>
          <w:p w14:paraId="616D0EDA" w14:textId="77777777" w:rsidR="00C40E02" w:rsidRDefault="00C40E02" w:rsidP="0038204D">
            <w:pPr>
              <w:widowControl w:val="0"/>
              <w:autoSpaceDE w:val="0"/>
              <w:autoSpaceDN w:val="0"/>
              <w:adjustRightInd w:val="0"/>
              <w:jc w:val="both"/>
              <w:rPr>
                <w:rFonts w:asciiTheme="minorHAnsi" w:hAnsiTheme="minorHAnsi" w:cstheme="minorHAnsi"/>
                <w:b/>
                <w:bCs/>
                <w:color w:val="000000"/>
                <w:sz w:val="18"/>
                <w:szCs w:val="18"/>
              </w:rPr>
            </w:pPr>
          </w:p>
          <w:p w14:paraId="322E6437" w14:textId="77777777" w:rsidR="00C22EF1" w:rsidRDefault="00C22EF1"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b/>
                <w:bCs/>
                <w:color w:val="000000"/>
                <w:sz w:val="18"/>
                <w:szCs w:val="18"/>
              </w:rPr>
              <w:t xml:space="preserve">Component 2: Expected Results and Indicators </w:t>
            </w:r>
            <w:r w:rsidRPr="0056586D">
              <w:rPr>
                <w:rFonts w:asciiTheme="minorHAnsi" w:hAnsiTheme="minorHAnsi" w:cstheme="minorHAnsi"/>
                <w:color w:val="000000"/>
                <w:sz w:val="18"/>
                <w:szCs w:val="18"/>
              </w:rPr>
              <w:t xml:space="preserve">(max 1.5 pages) </w:t>
            </w:r>
          </w:p>
          <w:p w14:paraId="65BB69ED" w14:textId="2FDFA7A0" w:rsidR="00C40E02" w:rsidRPr="0056586D" w:rsidRDefault="00C40E02" w:rsidP="0038204D">
            <w:pPr>
              <w:widowControl w:val="0"/>
              <w:autoSpaceDE w:val="0"/>
              <w:autoSpaceDN w:val="0"/>
              <w:adjustRightInd w:val="0"/>
              <w:jc w:val="both"/>
              <w:rPr>
                <w:rFonts w:asciiTheme="minorHAnsi" w:hAnsiTheme="minorHAnsi" w:cstheme="minorHAnsi"/>
                <w:color w:val="000000"/>
                <w:sz w:val="18"/>
                <w:szCs w:val="18"/>
              </w:rPr>
            </w:pPr>
          </w:p>
        </w:tc>
      </w:tr>
    </w:tbl>
    <w:p w14:paraId="3C342D21" w14:textId="77777777" w:rsidR="00226151" w:rsidRDefault="00226151" w:rsidP="0038204D">
      <w:pPr>
        <w:widowControl w:val="0"/>
        <w:autoSpaceDE w:val="0"/>
        <w:autoSpaceDN w:val="0"/>
        <w:adjustRightInd w:val="0"/>
        <w:spacing w:after="0" w:line="240" w:lineRule="auto"/>
        <w:jc w:val="both"/>
        <w:rPr>
          <w:rFonts w:eastAsia="Calibri" w:cstheme="minorHAnsi"/>
          <w:color w:val="000000"/>
          <w:sz w:val="18"/>
          <w:szCs w:val="18"/>
          <w:lang w:val="en-CA"/>
        </w:rPr>
      </w:pPr>
    </w:p>
    <w:p w14:paraId="411216A1" w14:textId="7EF7BA31" w:rsidR="00C22EF1" w:rsidRPr="0056586D" w:rsidRDefault="00C22EF1" w:rsidP="0038204D">
      <w:pPr>
        <w:widowControl w:val="0"/>
        <w:autoSpaceDE w:val="0"/>
        <w:autoSpaceDN w:val="0"/>
        <w:adjustRightInd w:val="0"/>
        <w:spacing w:after="0" w:line="240" w:lineRule="auto"/>
        <w:jc w:val="both"/>
        <w:rPr>
          <w:rFonts w:eastAsia="Calibri" w:cstheme="minorHAnsi"/>
          <w:color w:val="000000"/>
          <w:sz w:val="18"/>
          <w:szCs w:val="18"/>
          <w:lang w:val="en-CA"/>
        </w:rPr>
      </w:pPr>
      <w:r w:rsidRPr="0056586D">
        <w:rPr>
          <w:rFonts w:eastAsia="Calibri" w:cstheme="minorHAnsi"/>
          <w:color w:val="000000"/>
          <w:sz w:val="18"/>
          <w:szCs w:val="18"/>
          <w:lang w:val="en-CA"/>
        </w:rPr>
        <w:t xml:space="preserve">This section should articulate the proponent’s understanding of the UN Women Terms of Reference (TOR). It should contain a clear and specific statement of what the proposal will accomplish in relation to the UN Women </w:t>
      </w:r>
      <w:r w:rsidR="006A7F2B">
        <w:rPr>
          <w:rFonts w:eastAsia="Calibri" w:cstheme="minorHAnsi"/>
          <w:color w:val="000000"/>
          <w:sz w:val="18"/>
          <w:szCs w:val="18"/>
          <w:lang w:val="en-CA"/>
        </w:rPr>
        <w:t>Terms of Reference</w:t>
      </w:r>
      <w:r w:rsidRPr="0056586D">
        <w:rPr>
          <w:rFonts w:eastAsia="Calibri" w:cstheme="minorHAnsi"/>
          <w:color w:val="000000"/>
          <w:sz w:val="18"/>
          <w:szCs w:val="18"/>
          <w:lang w:val="en-CA"/>
        </w:rPr>
        <w:t xml:space="preserve">. This should include: </w:t>
      </w:r>
    </w:p>
    <w:p w14:paraId="6DFB01EA" w14:textId="53E39B0F" w:rsidR="00C22EF1" w:rsidRPr="0056586D" w:rsidRDefault="00C22EF1" w:rsidP="006D381F">
      <w:pPr>
        <w:widowControl w:val="0"/>
        <w:numPr>
          <w:ilvl w:val="0"/>
          <w:numId w:val="1"/>
        </w:numPr>
        <w:tabs>
          <w:tab w:val="left" w:pos="360"/>
        </w:tabs>
        <w:autoSpaceDE w:val="0"/>
        <w:autoSpaceDN w:val="0"/>
        <w:adjustRightInd w:val="0"/>
        <w:spacing w:after="0" w:line="240" w:lineRule="auto"/>
        <w:ind w:left="360"/>
        <w:jc w:val="both"/>
        <w:rPr>
          <w:rFonts w:eastAsia="Calibri" w:cstheme="minorHAnsi"/>
          <w:color w:val="000000"/>
          <w:sz w:val="18"/>
          <w:szCs w:val="18"/>
          <w:lang w:val="en-CA"/>
        </w:rPr>
      </w:pPr>
      <w:r w:rsidRPr="0056586D">
        <w:rPr>
          <w:rFonts w:eastAsia="Calibri" w:cstheme="minorHAnsi"/>
          <w:color w:val="000000"/>
          <w:sz w:val="18"/>
          <w:szCs w:val="18"/>
          <w:lang w:val="en-CA"/>
        </w:rPr>
        <w:t xml:space="preserve">The </w:t>
      </w:r>
      <w:r w:rsidRPr="0056586D">
        <w:rPr>
          <w:rFonts w:eastAsia="Calibri" w:cstheme="minorHAnsi"/>
          <w:b/>
          <w:bCs/>
          <w:color w:val="000000"/>
          <w:sz w:val="18"/>
          <w:szCs w:val="18"/>
          <w:lang w:val="en-CA"/>
        </w:rPr>
        <w:t xml:space="preserve">problem statement </w:t>
      </w:r>
      <w:r w:rsidRPr="0056586D">
        <w:rPr>
          <w:rFonts w:eastAsia="Calibri" w:cstheme="minorHAnsi"/>
          <w:color w:val="000000"/>
          <w:sz w:val="18"/>
          <w:szCs w:val="18"/>
          <w:lang w:val="en-CA"/>
        </w:rPr>
        <w:t xml:space="preserve">or challenges to be addressed given the context described in the </w:t>
      </w:r>
      <w:r w:rsidR="006A7F2B">
        <w:rPr>
          <w:rFonts w:eastAsia="Calibri" w:cstheme="minorHAnsi"/>
          <w:color w:val="000000"/>
          <w:sz w:val="18"/>
          <w:szCs w:val="18"/>
          <w:lang w:val="en-CA"/>
        </w:rPr>
        <w:t>UN Women Terms of Reference</w:t>
      </w:r>
      <w:r w:rsidRPr="0056586D">
        <w:rPr>
          <w:rFonts w:eastAsia="Calibri" w:cstheme="minorHAnsi"/>
          <w:color w:val="000000"/>
          <w:sz w:val="18"/>
          <w:szCs w:val="18"/>
          <w:lang w:val="en-CA"/>
        </w:rPr>
        <w:t>.</w:t>
      </w:r>
    </w:p>
    <w:p w14:paraId="51856FA2" w14:textId="01577B7F" w:rsidR="00C22EF1" w:rsidRPr="00226151" w:rsidRDefault="00C22EF1" w:rsidP="006D381F">
      <w:pPr>
        <w:widowControl w:val="0"/>
        <w:numPr>
          <w:ilvl w:val="0"/>
          <w:numId w:val="1"/>
        </w:numPr>
        <w:tabs>
          <w:tab w:val="left" w:pos="360"/>
        </w:tabs>
        <w:autoSpaceDE w:val="0"/>
        <w:autoSpaceDN w:val="0"/>
        <w:adjustRightInd w:val="0"/>
        <w:spacing w:after="0" w:line="240" w:lineRule="auto"/>
        <w:ind w:left="360"/>
        <w:jc w:val="both"/>
        <w:rPr>
          <w:rFonts w:eastAsia="Calibri" w:cstheme="minorHAnsi"/>
          <w:color w:val="000000"/>
          <w:sz w:val="18"/>
          <w:szCs w:val="18"/>
          <w:lang w:val="en-CA"/>
        </w:rPr>
      </w:pPr>
      <w:r w:rsidRPr="0056586D">
        <w:rPr>
          <w:rFonts w:eastAsia="Calibri" w:cstheme="minorHAnsi"/>
          <w:color w:val="000000"/>
          <w:sz w:val="18"/>
          <w:szCs w:val="18"/>
          <w:lang w:val="en-CA"/>
        </w:rPr>
        <w:t xml:space="preserve">The specific </w:t>
      </w:r>
      <w:r w:rsidRPr="0056586D">
        <w:rPr>
          <w:rFonts w:eastAsia="Calibri" w:cstheme="minorHAnsi"/>
          <w:b/>
          <w:bCs/>
          <w:color w:val="000000"/>
          <w:sz w:val="18"/>
          <w:szCs w:val="18"/>
          <w:lang w:val="en-CA"/>
        </w:rPr>
        <w:t xml:space="preserve">results </w:t>
      </w:r>
      <w:r w:rsidRPr="0056586D">
        <w:rPr>
          <w:rFonts w:eastAsia="Calibri" w:cstheme="minorHAnsi"/>
          <w:color w:val="000000"/>
          <w:sz w:val="18"/>
          <w:szCs w:val="18"/>
          <w:lang w:val="en-CA"/>
        </w:rPr>
        <w:t xml:space="preserve">expected (e.g., outputs) through engagement of the proponent. The expected results are the measurable changes which will have occurred by the end of the planned intervention. Propose specific and measurable indicators which will form the basis for monitoring and evaluation. These indicators will be </w:t>
      </w:r>
      <w:proofErr w:type="gramStart"/>
      <w:r w:rsidRPr="0056586D">
        <w:rPr>
          <w:rFonts w:eastAsia="Calibri" w:cstheme="minorHAnsi"/>
          <w:color w:val="000000"/>
          <w:sz w:val="18"/>
          <w:szCs w:val="18"/>
          <w:lang w:val="en-CA"/>
        </w:rPr>
        <w:t>refined, and</w:t>
      </w:r>
      <w:proofErr w:type="gramEnd"/>
      <w:r w:rsidRPr="0056586D">
        <w:rPr>
          <w:rFonts w:eastAsia="Calibri" w:cstheme="minorHAnsi"/>
          <w:color w:val="000000"/>
          <w:sz w:val="18"/>
          <w:szCs w:val="18"/>
          <w:lang w:val="en-CA"/>
        </w:rPr>
        <w:t xml:space="preserve"> will form an important part of the agreement between the </w:t>
      </w:r>
      <w:r w:rsidR="0028541D">
        <w:rPr>
          <w:rFonts w:eastAsia="Calibri" w:cstheme="minorHAnsi"/>
          <w:color w:val="000000"/>
          <w:sz w:val="18"/>
          <w:szCs w:val="18"/>
          <w:lang w:val="en-CA"/>
        </w:rPr>
        <w:t>proponent</w:t>
      </w:r>
      <w:r w:rsidRPr="0056586D">
        <w:rPr>
          <w:rFonts w:eastAsia="Calibri" w:cstheme="minorHAnsi"/>
          <w:color w:val="000000"/>
          <w:sz w:val="18"/>
          <w:szCs w:val="18"/>
          <w:lang w:val="en-CA"/>
        </w:rPr>
        <w:t xml:space="preserve"> and </w:t>
      </w:r>
      <w:r w:rsidR="0026403E">
        <w:rPr>
          <w:rFonts w:eastAsia="Calibri" w:cstheme="minorHAnsi"/>
          <w:color w:val="000000"/>
          <w:sz w:val="18"/>
          <w:szCs w:val="18"/>
          <w:lang w:val="en-CA"/>
        </w:rPr>
        <w:t>UN Women</w:t>
      </w:r>
      <w:r w:rsidRPr="0056586D">
        <w:rPr>
          <w:rFonts w:eastAsia="Calibri" w:cstheme="minorHAnsi"/>
          <w:color w:val="000000"/>
          <w:sz w:val="18"/>
          <w:szCs w:val="18"/>
          <w:lang w:val="en-CA"/>
        </w:rPr>
        <w:t xml:space="preserve">. </w:t>
      </w:r>
    </w:p>
    <w:p w14:paraId="3DD0FCBC" w14:textId="77777777" w:rsidR="00226151" w:rsidRPr="0056586D" w:rsidRDefault="00226151" w:rsidP="00226151">
      <w:pPr>
        <w:widowControl w:val="0"/>
        <w:tabs>
          <w:tab w:val="left" w:pos="360"/>
        </w:tabs>
        <w:autoSpaceDE w:val="0"/>
        <w:autoSpaceDN w:val="0"/>
        <w:adjustRightInd w:val="0"/>
        <w:spacing w:after="0" w:line="240" w:lineRule="auto"/>
        <w:ind w:left="360"/>
        <w:jc w:val="both"/>
        <w:rPr>
          <w:rFonts w:eastAsia="Calibri" w:cstheme="minorHAnsi"/>
          <w:color w:val="000000"/>
          <w:sz w:val="18"/>
          <w:szCs w:val="18"/>
          <w:lang w:val="en-CA"/>
        </w:rPr>
      </w:pPr>
    </w:p>
    <w:tbl>
      <w:tblPr>
        <w:tblStyle w:val="TableGrid4"/>
        <w:tblW w:w="0" w:type="auto"/>
        <w:tblLook w:val="04A0" w:firstRow="1" w:lastRow="0" w:firstColumn="1" w:lastColumn="0" w:noHBand="0" w:noVBand="1"/>
      </w:tblPr>
      <w:tblGrid>
        <w:gridCol w:w="9350"/>
      </w:tblGrid>
      <w:tr w:rsidR="00C22EF1" w:rsidRPr="0056586D" w14:paraId="517F8EEF" w14:textId="77777777" w:rsidTr="004618C5">
        <w:tc>
          <w:tcPr>
            <w:tcW w:w="9350" w:type="dxa"/>
          </w:tcPr>
          <w:p w14:paraId="1173009F" w14:textId="77777777" w:rsidR="00C40E02" w:rsidRDefault="00C40E02" w:rsidP="0038204D">
            <w:pPr>
              <w:widowControl w:val="0"/>
              <w:autoSpaceDE w:val="0"/>
              <w:autoSpaceDN w:val="0"/>
              <w:adjustRightInd w:val="0"/>
              <w:jc w:val="both"/>
              <w:rPr>
                <w:rFonts w:asciiTheme="minorHAnsi" w:hAnsiTheme="minorHAnsi" w:cstheme="minorHAnsi"/>
                <w:b/>
                <w:bCs/>
                <w:color w:val="000000"/>
                <w:sz w:val="18"/>
                <w:szCs w:val="18"/>
              </w:rPr>
            </w:pPr>
          </w:p>
          <w:p w14:paraId="5529ECD7" w14:textId="446FD609" w:rsidR="00C22EF1" w:rsidRDefault="00C22EF1"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b/>
                <w:bCs/>
                <w:color w:val="000000"/>
                <w:sz w:val="18"/>
                <w:szCs w:val="18"/>
              </w:rPr>
              <w:t xml:space="preserve">Component 3: Description of the Technical Approach and Activities </w:t>
            </w:r>
            <w:r w:rsidRPr="0056586D">
              <w:rPr>
                <w:rFonts w:asciiTheme="minorHAnsi" w:hAnsiTheme="minorHAnsi" w:cstheme="minorHAnsi"/>
                <w:color w:val="000000"/>
                <w:sz w:val="18"/>
                <w:szCs w:val="18"/>
              </w:rPr>
              <w:t xml:space="preserve">(max 2.5 pages) </w:t>
            </w:r>
          </w:p>
          <w:p w14:paraId="07187CFC" w14:textId="38C76993" w:rsidR="00C40E02" w:rsidRPr="0056586D" w:rsidRDefault="00C40E02" w:rsidP="0038204D">
            <w:pPr>
              <w:widowControl w:val="0"/>
              <w:autoSpaceDE w:val="0"/>
              <w:autoSpaceDN w:val="0"/>
              <w:adjustRightInd w:val="0"/>
              <w:jc w:val="both"/>
              <w:rPr>
                <w:rFonts w:asciiTheme="minorHAnsi" w:hAnsiTheme="minorHAnsi" w:cstheme="minorHAnsi"/>
                <w:color w:val="000000"/>
                <w:sz w:val="18"/>
                <w:szCs w:val="18"/>
              </w:rPr>
            </w:pPr>
          </w:p>
        </w:tc>
      </w:tr>
    </w:tbl>
    <w:p w14:paraId="3C2B61A0" w14:textId="77777777" w:rsidR="00AC4246" w:rsidRDefault="00AC4246" w:rsidP="0038204D">
      <w:pPr>
        <w:widowControl w:val="0"/>
        <w:autoSpaceDE w:val="0"/>
        <w:autoSpaceDN w:val="0"/>
        <w:adjustRightInd w:val="0"/>
        <w:spacing w:after="0" w:line="240" w:lineRule="auto"/>
        <w:jc w:val="both"/>
        <w:rPr>
          <w:rFonts w:eastAsia="Calibri" w:cstheme="minorHAnsi"/>
          <w:color w:val="000000"/>
          <w:sz w:val="18"/>
          <w:szCs w:val="18"/>
          <w:lang w:val="en-CA"/>
        </w:rPr>
      </w:pPr>
    </w:p>
    <w:p w14:paraId="259B5A4A" w14:textId="674D1575" w:rsidR="00C22EF1" w:rsidRDefault="00C22EF1" w:rsidP="0038204D">
      <w:pPr>
        <w:widowControl w:val="0"/>
        <w:autoSpaceDE w:val="0"/>
        <w:autoSpaceDN w:val="0"/>
        <w:adjustRightInd w:val="0"/>
        <w:spacing w:after="0" w:line="240" w:lineRule="auto"/>
        <w:jc w:val="both"/>
        <w:rPr>
          <w:rFonts w:eastAsia="Calibri" w:cstheme="minorHAnsi"/>
          <w:color w:val="000000"/>
          <w:sz w:val="18"/>
          <w:szCs w:val="18"/>
          <w:lang w:val="en-CA"/>
        </w:rPr>
      </w:pPr>
      <w:r w:rsidRPr="0056586D">
        <w:rPr>
          <w:rFonts w:eastAsia="Calibri" w:cstheme="minorHAnsi"/>
          <w:color w:val="000000"/>
          <w:sz w:val="18"/>
          <w:szCs w:val="18"/>
          <w:lang w:val="en-CA"/>
        </w:rPr>
        <w:t xml:space="preserve">This section should describe the technical approach and should be able to show the soundness and adequacy of the proposed approach, what will </w:t>
      </w:r>
      <w:proofErr w:type="gramStart"/>
      <w:r w:rsidRPr="0056586D">
        <w:rPr>
          <w:rFonts w:eastAsia="Calibri" w:cstheme="minorHAnsi"/>
          <w:color w:val="000000"/>
          <w:sz w:val="18"/>
          <w:szCs w:val="18"/>
          <w:lang w:val="en-CA"/>
        </w:rPr>
        <w:t>actually be</w:t>
      </w:r>
      <w:proofErr w:type="gramEnd"/>
      <w:r w:rsidRPr="0056586D">
        <w:rPr>
          <w:rFonts w:eastAsia="Calibri" w:cstheme="minorHAnsi"/>
          <w:color w:val="000000"/>
          <w:sz w:val="18"/>
          <w:szCs w:val="18"/>
          <w:lang w:val="en-CA"/>
        </w:rPr>
        <w:t xml:space="preserve"> done to produce the expected results in terms of activities. There should be a clear and direct linkage between the activities and the results at least at the output level. Specific strategies should also be described to support the achievement of results, such as building partnerships, etc. </w:t>
      </w:r>
    </w:p>
    <w:p w14:paraId="133D1DA5" w14:textId="77777777" w:rsidR="00AC4246" w:rsidRPr="0056586D" w:rsidRDefault="00AC4246" w:rsidP="0038204D">
      <w:pPr>
        <w:widowControl w:val="0"/>
        <w:autoSpaceDE w:val="0"/>
        <w:autoSpaceDN w:val="0"/>
        <w:adjustRightInd w:val="0"/>
        <w:spacing w:after="0" w:line="240" w:lineRule="auto"/>
        <w:jc w:val="both"/>
        <w:rPr>
          <w:rFonts w:eastAsia="Calibri" w:cstheme="minorHAnsi"/>
          <w:color w:val="000000"/>
          <w:sz w:val="18"/>
          <w:szCs w:val="18"/>
          <w:lang w:val="en-CA"/>
        </w:rPr>
      </w:pPr>
    </w:p>
    <w:p w14:paraId="53E39F33" w14:textId="2AA70B40" w:rsidR="00C22EF1" w:rsidRDefault="00C22EF1" w:rsidP="0038204D">
      <w:pPr>
        <w:widowControl w:val="0"/>
        <w:autoSpaceDE w:val="0"/>
        <w:autoSpaceDN w:val="0"/>
        <w:adjustRightInd w:val="0"/>
        <w:spacing w:after="0" w:line="240" w:lineRule="auto"/>
        <w:jc w:val="both"/>
        <w:rPr>
          <w:rFonts w:eastAsia="Calibri" w:cstheme="minorHAnsi"/>
          <w:color w:val="000000"/>
          <w:sz w:val="18"/>
          <w:szCs w:val="18"/>
          <w:lang w:val="en-CA"/>
        </w:rPr>
      </w:pPr>
      <w:r w:rsidRPr="0056586D">
        <w:rPr>
          <w:rFonts w:eastAsia="Calibri" w:cstheme="minorHAnsi"/>
          <w:color w:val="000000"/>
          <w:sz w:val="18"/>
          <w:szCs w:val="18"/>
          <w:lang w:val="en-CA"/>
        </w:rPr>
        <w:t xml:space="preserve">Activity descriptions should be as specific as necessary, identifying </w:t>
      </w:r>
      <w:r w:rsidRPr="0056586D">
        <w:rPr>
          <w:rFonts w:eastAsia="Calibri" w:cstheme="minorHAnsi"/>
          <w:b/>
          <w:bCs/>
          <w:color w:val="000000"/>
          <w:sz w:val="18"/>
          <w:szCs w:val="18"/>
          <w:lang w:val="en-CA"/>
        </w:rPr>
        <w:t xml:space="preserve">what </w:t>
      </w:r>
      <w:r w:rsidRPr="0056586D">
        <w:rPr>
          <w:rFonts w:eastAsia="Calibri" w:cstheme="minorHAnsi"/>
          <w:color w:val="000000"/>
          <w:sz w:val="18"/>
          <w:szCs w:val="18"/>
          <w:lang w:val="en-CA"/>
        </w:rPr>
        <w:t xml:space="preserve">will be done, </w:t>
      </w:r>
      <w:r w:rsidRPr="0056586D">
        <w:rPr>
          <w:rFonts w:eastAsia="Calibri" w:cstheme="minorHAnsi"/>
          <w:b/>
          <w:bCs/>
          <w:color w:val="000000"/>
          <w:sz w:val="18"/>
          <w:szCs w:val="18"/>
          <w:lang w:val="en-CA"/>
        </w:rPr>
        <w:t xml:space="preserve">who </w:t>
      </w:r>
      <w:r w:rsidRPr="0056586D">
        <w:rPr>
          <w:rFonts w:eastAsia="Calibri" w:cstheme="minorHAnsi"/>
          <w:color w:val="000000"/>
          <w:sz w:val="18"/>
          <w:szCs w:val="18"/>
          <w:lang w:val="en-CA"/>
        </w:rPr>
        <w:t xml:space="preserve">will do it, </w:t>
      </w:r>
      <w:r w:rsidRPr="0056586D">
        <w:rPr>
          <w:rFonts w:eastAsia="Calibri" w:cstheme="minorHAnsi"/>
          <w:b/>
          <w:bCs/>
          <w:color w:val="000000"/>
          <w:sz w:val="18"/>
          <w:szCs w:val="18"/>
          <w:lang w:val="en-CA"/>
        </w:rPr>
        <w:t xml:space="preserve">when </w:t>
      </w:r>
      <w:r w:rsidRPr="0056586D">
        <w:rPr>
          <w:rFonts w:eastAsia="Calibri" w:cstheme="minorHAnsi"/>
          <w:color w:val="000000"/>
          <w:sz w:val="18"/>
          <w:szCs w:val="18"/>
          <w:lang w:val="en-CA"/>
        </w:rPr>
        <w:t xml:space="preserve">it will be done (beginning, duration, completion), and </w:t>
      </w:r>
      <w:r w:rsidRPr="0056586D">
        <w:rPr>
          <w:rFonts w:eastAsia="Calibri" w:cstheme="minorHAnsi"/>
          <w:b/>
          <w:bCs/>
          <w:color w:val="000000"/>
          <w:sz w:val="18"/>
          <w:szCs w:val="18"/>
          <w:lang w:val="en-CA"/>
        </w:rPr>
        <w:t xml:space="preserve">where </w:t>
      </w:r>
      <w:r w:rsidRPr="0056586D">
        <w:rPr>
          <w:rFonts w:eastAsia="Calibri" w:cstheme="minorHAnsi"/>
          <w:color w:val="000000"/>
          <w:sz w:val="18"/>
          <w:szCs w:val="18"/>
          <w:lang w:val="en-CA"/>
        </w:rPr>
        <w:t xml:space="preserve">it will be done. In describing the activities, an indication should be made regarding the organizations and individuals involved in or benefiting from the activity. </w:t>
      </w:r>
    </w:p>
    <w:p w14:paraId="65675497" w14:textId="77777777" w:rsidR="00AC4246" w:rsidRPr="0056586D" w:rsidRDefault="00AC4246" w:rsidP="0038204D">
      <w:pPr>
        <w:widowControl w:val="0"/>
        <w:autoSpaceDE w:val="0"/>
        <w:autoSpaceDN w:val="0"/>
        <w:adjustRightInd w:val="0"/>
        <w:spacing w:after="0" w:line="240" w:lineRule="auto"/>
        <w:jc w:val="both"/>
        <w:rPr>
          <w:rFonts w:eastAsia="Calibri" w:cstheme="minorHAnsi"/>
          <w:color w:val="000000"/>
          <w:sz w:val="18"/>
          <w:szCs w:val="18"/>
          <w:lang w:val="en-CA"/>
        </w:rPr>
      </w:pPr>
    </w:p>
    <w:p w14:paraId="13934690" w14:textId="3AC00323" w:rsidR="00C31928" w:rsidRDefault="00C22EF1" w:rsidP="0038204D">
      <w:pPr>
        <w:widowControl w:val="0"/>
        <w:autoSpaceDE w:val="0"/>
        <w:autoSpaceDN w:val="0"/>
        <w:adjustRightInd w:val="0"/>
        <w:spacing w:after="0" w:line="240" w:lineRule="auto"/>
        <w:jc w:val="both"/>
        <w:rPr>
          <w:rFonts w:eastAsia="Calibri" w:cstheme="minorHAnsi"/>
          <w:color w:val="000000"/>
          <w:sz w:val="18"/>
          <w:szCs w:val="18"/>
          <w:lang w:val="en-CA"/>
        </w:rPr>
      </w:pPr>
      <w:r w:rsidRPr="0056586D">
        <w:rPr>
          <w:rFonts w:eastAsia="Calibri" w:cstheme="minorHAnsi"/>
          <w:color w:val="000000"/>
          <w:sz w:val="18"/>
          <w:szCs w:val="18"/>
          <w:lang w:val="en-CA"/>
        </w:rPr>
        <w:t xml:space="preserve">This narrative is to be complemented by a tabular presentation that will serve as Implementation Plan, as described in Component </w:t>
      </w:r>
      <w:r w:rsidR="00B910FE" w:rsidRPr="0056586D">
        <w:rPr>
          <w:rFonts w:eastAsia="Calibri" w:cstheme="minorHAnsi"/>
          <w:color w:val="000000"/>
          <w:sz w:val="18"/>
          <w:szCs w:val="18"/>
          <w:lang w:val="en-CA"/>
        </w:rPr>
        <w:t>4</w:t>
      </w:r>
      <w:r w:rsidR="00FA0C0F">
        <w:rPr>
          <w:rFonts w:eastAsia="Calibri" w:cstheme="minorHAnsi"/>
          <w:color w:val="000000"/>
          <w:sz w:val="18"/>
          <w:szCs w:val="18"/>
          <w:lang w:val="en-CA"/>
        </w:rPr>
        <w:t>.</w:t>
      </w:r>
    </w:p>
    <w:p w14:paraId="4F03BC0F" w14:textId="77777777" w:rsidR="00AC4246" w:rsidRPr="00EA1C20" w:rsidRDefault="00AC4246" w:rsidP="0038204D">
      <w:pPr>
        <w:widowControl w:val="0"/>
        <w:autoSpaceDE w:val="0"/>
        <w:autoSpaceDN w:val="0"/>
        <w:adjustRightInd w:val="0"/>
        <w:spacing w:after="0" w:line="240" w:lineRule="auto"/>
        <w:jc w:val="both"/>
        <w:rPr>
          <w:rFonts w:eastAsia="Calibri" w:cstheme="minorHAnsi"/>
          <w:color w:val="000000"/>
          <w:sz w:val="18"/>
          <w:szCs w:val="18"/>
          <w:lang w:val="en-CA"/>
        </w:rPr>
      </w:pPr>
    </w:p>
    <w:p w14:paraId="18DFD2D6" w14:textId="77777777" w:rsidR="00C31928" w:rsidRPr="0056586D" w:rsidRDefault="00C31928" w:rsidP="0038204D">
      <w:pPr>
        <w:widowControl w:val="0"/>
        <w:autoSpaceDE w:val="0"/>
        <w:autoSpaceDN w:val="0"/>
        <w:adjustRightInd w:val="0"/>
        <w:spacing w:after="0" w:line="240" w:lineRule="auto"/>
        <w:jc w:val="both"/>
        <w:rPr>
          <w:rFonts w:eastAsia="Calibri" w:cstheme="minorHAnsi"/>
          <w:color w:val="000000"/>
          <w:sz w:val="18"/>
          <w:szCs w:val="18"/>
          <w:lang w:val="en-CA"/>
        </w:rPr>
      </w:pPr>
      <w:r w:rsidRPr="00EA1C20">
        <w:rPr>
          <w:rFonts w:eastAsia="Calibri" w:cstheme="minorHAnsi"/>
          <w:color w:val="000000"/>
          <w:sz w:val="18"/>
          <w:szCs w:val="18"/>
          <w:lang w:val="en-CA"/>
        </w:rPr>
        <w:t xml:space="preserve">This section should also include the details of all proposed sub-contracting and sub-partnering. </w:t>
      </w:r>
    </w:p>
    <w:p w14:paraId="25F4E490" w14:textId="77777777" w:rsidR="00D70478" w:rsidRPr="0056586D" w:rsidRDefault="00D70478" w:rsidP="0038204D">
      <w:pPr>
        <w:widowControl w:val="0"/>
        <w:autoSpaceDE w:val="0"/>
        <w:autoSpaceDN w:val="0"/>
        <w:adjustRightInd w:val="0"/>
        <w:spacing w:after="0" w:line="240" w:lineRule="auto"/>
        <w:jc w:val="both"/>
        <w:rPr>
          <w:rFonts w:eastAsia="Calibri" w:cstheme="minorHAnsi"/>
          <w:color w:val="000000"/>
          <w:sz w:val="18"/>
          <w:szCs w:val="18"/>
          <w:lang w:val="en-CA"/>
        </w:rPr>
      </w:pPr>
    </w:p>
    <w:tbl>
      <w:tblPr>
        <w:tblStyle w:val="TableGrid4"/>
        <w:tblW w:w="0" w:type="auto"/>
        <w:tblLook w:val="04A0" w:firstRow="1" w:lastRow="0" w:firstColumn="1" w:lastColumn="0" w:noHBand="0" w:noVBand="1"/>
      </w:tblPr>
      <w:tblGrid>
        <w:gridCol w:w="9350"/>
      </w:tblGrid>
      <w:tr w:rsidR="00C22EF1" w:rsidRPr="0056586D" w14:paraId="003837B0" w14:textId="77777777" w:rsidTr="004618C5">
        <w:tc>
          <w:tcPr>
            <w:tcW w:w="9350" w:type="dxa"/>
          </w:tcPr>
          <w:p w14:paraId="4BBB9004" w14:textId="77777777" w:rsidR="00C40E02" w:rsidRDefault="00C40E02" w:rsidP="0038204D">
            <w:pPr>
              <w:widowControl w:val="0"/>
              <w:autoSpaceDE w:val="0"/>
              <w:autoSpaceDN w:val="0"/>
              <w:adjustRightInd w:val="0"/>
              <w:jc w:val="both"/>
              <w:rPr>
                <w:rFonts w:asciiTheme="minorHAnsi" w:hAnsiTheme="minorHAnsi" w:cstheme="minorHAnsi"/>
                <w:b/>
                <w:bCs/>
                <w:color w:val="000000"/>
                <w:sz w:val="18"/>
                <w:szCs w:val="18"/>
              </w:rPr>
            </w:pPr>
          </w:p>
          <w:p w14:paraId="7FE92739" w14:textId="2E92AB1F" w:rsidR="00C22EF1" w:rsidRPr="00EC2E03" w:rsidRDefault="00C22EF1" w:rsidP="0038204D">
            <w:pPr>
              <w:widowControl w:val="0"/>
              <w:autoSpaceDE w:val="0"/>
              <w:autoSpaceDN w:val="0"/>
              <w:adjustRightInd w:val="0"/>
              <w:jc w:val="both"/>
              <w:rPr>
                <w:rFonts w:asciiTheme="minorHAnsi" w:hAnsiTheme="minorHAnsi" w:cstheme="minorHAnsi"/>
                <w:color w:val="000000"/>
                <w:sz w:val="18"/>
                <w:szCs w:val="18"/>
                <w:lang w:val="fr-FR"/>
              </w:rPr>
            </w:pPr>
            <w:r w:rsidRPr="00EC2E03">
              <w:rPr>
                <w:rFonts w:cstheme="minorHAnsi"/>
                <w:b/>
                <w:color w:val="000000"/>
                <w:sz w:val="18"/>
                <w:szCs w:val="18"/>
                <w:lang w:val="fr-FR"/>
              </w:rPr>
              <w:t xml:space="preserve">Component </w:t>
            </w:r>
            <w:proofErr w:type="gramStart"/>
            <w:r w:rsidRPr="00EC2E03">
              <w:rPr>
                <w:rFonts w:cstheme="minorHAnsi"/>
                <w:b/>
                <w:color w:val="000000"/>
                <w:sz w:val="18"/>
                <w:szCs w:val="18"/>
                <w:lang w:val="fr-FR"/>
              </w:rPr>
              <w:t>4:</w:t>
            </w:r>
            <w:proofErr w:type="gramEnd"/>
            <w:r w:rsidRPr="00EC2E03">
              <w:rPr>
                <w:rFonts w:cstheme="minorHAnsi"/>
                <w:b/>
                <w:color w:val="000000"/>
                <w:sz w:val="18"/>
                <w:szCs w:val="18"/>
                <w:lang w:val="fr-FR"/>
              </w:rPr>
              <w:t xml:space="preserve"> </w:t>
            </w:r>
            <w:proofErr w:type="spellStart"/>
            <w:r w:rsidRPr="00EC2E03">
              <w:rPr>
                <w:rFonts w:cstheme="minorHAnsi"/>
                <w:b/>
                <w:color w:val="000000"/>
                <w:sz w:val="18"/>
                <w:szCs w:val="18"/>
                <w:lang w:val="fr-FR"/>
              </w:rPr>
              <w:t>Implementation</w:t>
            </w:r>
            <w:proofErr w:type="spellEnd"/>
            <w:r w:rsidRPr="00EC2E03">
              <w:rPr>
                <w:rFonts w:cstheme="minorHAnsi"/>
                <w:b/>
                <w:color w:val="000000"/>
                <w:sz w:val="18"/>
                <w:szCs w:val="18"/>
                <w:lang w:val="fr-FR"/>
              </w:rPr>
              <w:t xml:space="preserve"> Plan </w:t>
            </w:r>
            <w:r w:rsidRPr="00EC2E03">
              <w:rPr>
                <w:rFonts w:cstheme="minorHAnsi"/>
                <w:color w:val="000000"/>
                <w:sz w:val="18"/>
                <w:szCs w:val="18"/>
                <w:lang w:val="fr-FR"/>
              </w:rPr>
              <w:t xml:space="preserve">(max 1.5 pages) </w:t>
            </w:r>
          </w:p>
          <w:p w14:paraId="08CB7445" w14:textId="03EB9614" w:rsidR="00C40E02" w:rsidRPr="00EC2E03" w:rsidRDefault="00C40E02" w:rsidP="0038204D">
            <w:pPr>
              <w:widowControl w:val="0"/>
              <w:autoSpaceDE w:val="0"/>
              <w:autoSpaceDN w:val="0"/>
              <w:adjustRightInd w:val="0"/>
              <w:jc w:val="both"/>
              <w:rPr>
                <w:rFonts w:asciiTheme="minorHAnsi" w:hAnsiTheme="minorHAnsi" w:cstheme="minorHAnsi"/>
                <w:color w:val="000000"/>
                <w:sz w:val="18"/>
                <w:szCs w:val="18"/>
                <w:lang w:val="fr-FR"/>
              </w:rPr>
            </w:pPr>
          </w:p>
        </w:tc>
      </w:tr>
    </w:tbl>
    <w:p w14:paraId="3DAB520E" w14:textId="77777777" w:rsidR="00AC4246" w:rsidRPr="00EC2E03" w:rsidRDefault="00AC4246" w:rsidP="0038204D">
      <w:pPr>
        <w:widowControl w:val="0"/>
        <w:autoSpaceDE w:val="0"/>
        <w:autoSpaceDN w:val="0"/>
        <w:adjustRightInd w:val="0"/>
        <w:spacing w:after="0" w:line="240" w:lineRule="auto"/>
        <w:jc w:val="both"/>
        <w:rPr>
          <w:rFonts w:eastAsia="Calibri" w:cstheme="minorHAnsi"/>
          <w:color w:val="000000"/>
          <w:sz w:val="18"/>
          <w:szCs w:val="18"/>
          <w:lang w:val="fr-FR"/>
        </w:rPr>
      </w:pPr>
    </w:p>
    <w:p w14:paraId="07BD0C65" w14:textId="01FF5DF9" w:rsidR="00C22EF1" w:rsidRPr="0056586D" w:rsidRDefault="00C22EF1" w:rsidP="0038204D">
      <w:pPr>
        <w:widowControl w:val="0"/>
        <w:autoSpaceDE w:val="0"/>
        <w:autoSpaceDN w:val="0"/>
        <w:adjustRightInd w:val="0"/>
        <w:spacing w:after="0" w:line="240" w:lineRule="auto"/>
        <w:jc w:val="both"/>
        <w:rPr>
          <w:rFonts w:eastAsia="Calibri" w:cstheme="minorHAnsi"/>
          <w:color w:val="000000"/>
          <w:sz w:val="18"/>
          <w:szCs w:val="18"/>
          <w:lang w:val="en-CA"/>
        </w:rPr>
      </w:pPr>
      <w:r w:rsidRPr="0056586D">
        <w:rPr>
          <w:rFonts w:eastAsia="Calibri" w:cstheme="minorHAnsi"/>
          <w:color w:val="000000"/>
          <w:sz w:val="18"/>
          <w:szCs w:val="18"/>
          <w:lang w:val="en-CA"/>
        </w:rPr>
        <w:t xml:space="preserve">This section is presented in tabular form and can be attached as an </w:t>
      </w:r>
      <w:r w:rsidR="001106D9">
        <w:rPr>
          <w:rFonts w:eastAsia="Calibri" w:cstheme="minorHAnsi"/>
          <w:color w:val="000000"/>
          <w:sz w:val="18"/>
          <w:szCs w:val="18"/>
          <w:lang w:val="en-CA"/>
        </w:rPr>
        <w:t>a</w:t>
      </w:r>
      <w:r w:rsidRPr="0056586D">
        <w:rPr>
          <w:rFonts w:eastAsia="Calibri" w:cstheme="minorHAnsi"/>
          <w:color w:val="000000"/>
          <w:sz w:val="18"/>
          <w:szCs w:val="18"/>
          <w:lang w:val="en-CA"/>
        </w:rPr>
        <w:t xml:space="preserve">nnex. It should indicate the </w:t>
      </w:r>
      <w:r w:rsidRPr="0056586D">
        <w:rPr>
          <w:rFonts w:eastAsia="Calibri" w:cstheme="minorHAnsi"/>
          <w:b/>
          <w:bCs/>
          <w:color w:val="000000"/>
          <w:sz w:val="18"/>
          <w:szCs w:val="18"/>
          <w:lang w:val="en-CA"/>
        </w:rPr>
        <w:t xml:space="preserve">sequence of all major activities and timeframe (duration). </w:t>
      </w:r>
      <w:r w:rsidRPr="0056586D">
        <w:rPr>
          <w:rFonts w:eastAsia="Calibri" w:cstheme="minorHAnsi"/>
          <w:color w:val="000000"/>
          <w:sz w:val="18"/>
          <w:szCs w:val="18"/>
          <w:lang w:val="en-CA"/>
        </w:rPr>
        <w:t>Provide as much detail as necessary. The Implementation Plan should show a logical flow of activities. Please include all required milestone reports and monitoring reviews</w:t>
      </w:r>
      <w:r w:rsidR="00696578" w:rsidRPr="00696578">
        <w:t xml:space="preserve"> </w:t>
      </w:r>
      <w:r w:rsidR="00696578" w:rsidRPr="00696578">
        <w:rPr>
          <w:rFonts w:eastAsia="Calibri" w:cstheme="minorHAnsi"/>
          <w:color w:val="000000"/>
          <w:sz w:val="18"/>
          <w:szCs w:val="18"/>
          <w:lang w:val="en-CA"/>
        </w:rPr>
        <w:t>in the Implementation Plan</w:t>
      </w:r>
      <w:r w:rsidRPr="0056586D">
        <w:rPr>
          <w:rFonts w:eastAsia="Calibri" w:cstheme="minorHAnsi"/>
          <w:color w:val="000000"/>
          <w:sz w:val="18"/>
          <w:szCs w:val="18"/>
          <w:lang w:val="en-CA"/>
        </w:rPr>
        <w:t xml:space="preserve">. </w:t>
      </w:r>
    </w:p>
    <w:p w14:paraId="3B3331CE" w14:textId="77777777" w:rsidR="00AC4246" w:rsidRDefault="00AC4246" w:rsidP="0038204D">
      <w:pPr>
        <w:widowControl w:val="0"/>
        <w:autoSpaceDE w:val="0"/>
        <w:autoSpaceDN w:val="0"/>
        <w:adjustRightInd w:val="0"/>
        <w:spacing w:after="0" w:line="240" w:lineRule="auto"/>
        <w:jc w:val="both"/>
        <w:rPr>
          <w:rFonts w:eastAsia="Calibri" w:cstheme="minorHAnsi"/>
          <w:b/>
          <w:bCs/>
          <w:color w:val="000000"/>
          <w:sz w:val="18"/>
          <w:szCs w:val="18"/>
          <w:lang w:val="en-CA"/>
        </w:rPr>
      </w:pPr>
    </w:p>
    <w:p w14:paraId="7A912DAB" w14:textId="61F46764" w:rsidR="00C22EF1" w:rsidRDefault="00C22EF1" w:rsidP="0038204D">
      <w:pPr>
        <w:widowControl w:val="0"/>
        <w:autoSpaceDE w:val="0"/>
        <w:autoSpaceDN w:val="0"/>
        <w:adjustRightInd w:val="0"/>
        <w:spacing w:after="0" w:line="240" w:lineRule="auto"/>
        <w:jc w:val="both"/>
        <w:rPr>
          <w:rFonts w:eastAsia="Calibri" w:cstheme="minorHAnsi"/>
          <w:b/>
          <w:bCs/>
          <w:color w:val="000000"/>
          <w:sz w:val="18"/>
          <w:szCs w:val="18"/>
          <w:lang w:val="en-CA"/>
        </w:rPr>
      </w:pPr>
      <w:r w:rsidRPr="0056586D">
        <w:rPr>
          <w:rFonts w:eastAsia="Calibri" w:cstheme="minorHAnsi"/>
          <w:b/>
          <w:bCs/>
          <w:color w:val="000000"/>
          <w:sz w:val="18"/>
          <w:szCs w:val="18"/>
          <w:lang w:val="en-CA"/>
        </w:rPr>
        <w:t xml:space="preserve">Implementation Plan </w:t>
      </w:r>
    </w:p>
    <w:p w14:paraId="782F4FC6" w14:textId="77777777" w:rsidR="00637675" w:rsidRPr="0056586D" w:rsidRDefault="00637675" w:rsidP="0038204D">
      <w:pPr>
        <w:widowControl w:val="0"/>
        <w:autoSpaceDE w:val="0"/>
        <w:autoSpaceDN w:val="0"/>
        <w:adjustRightInd w:val="0"/>
        <w:spacing w:after="0" w:line="240" w:lineRule="auto"/>
        <w:jc w:val="both"/>
        <w:rPr>
          <w:rFonts w:eastAsia="Calibri" w:cstheme="minorHAnsi"/>
          <w:color w:val="000000"/>
          <w:sz w:val="18"/>
          <w:szCs w:val="18"/>
          <w:lang w:val="en-CA"/>
        </w:rPr>
      </w:pPr>
    </w:p>
    <w:tbl>
      <w:tblPr>
        <w:tblStyle w:val="TableGrid4"/>
        <w:tblW w:w="9035" w:type="dxa"/>
        <w:tblLook w:val="04A0" w:firstRow="1" w:lastRow="0" w:firstColumn="1" w:lastColumn="0" w:noHBand="0" w:noVBand="1"/>
      </w:tblPr>
      <w:tblGrid>
        <w:gridCol w:w="2155"/>
        <w:gridCol w:w="1621"/>
        <w:gridCol w:w="989"/>
        <w:gridCol w:w="327"/>
        <w:gridCol w:w="327"/>
        <w:gridCol w:w="328"/>
        <w:gridCol w:w="328"/>
        <w:gridCol w:w="328"/>
        <w:gridCol w:w="328"/>
        <w:gridCol w:w="328"/>
        <w:gridCol w:w="328"/>
        <w:gridCol w:w="328"/>
        <w:gridCol w:w="440"/>
        <w:gridCol w:w="440"/>
        <w:gridCol w:w="440"/>
      </w:tblGrid>
      <w:tr w:rsidR="00C22EF1" w:rsidRPr="0056586D" w14:paraId="68CE4BD5" w14:textId="77777777" w:rsidTr="00637675">
        <w:tc>
          <w:tcPr>
            <w:tcW w:w="3776" w:type="dxa"/>
            <w:gridSpan w:val="2"/>
          </w:tcPr>
          <w:p w14:paraId="2E92036E"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Project No:</w:t>
            </w:r>
          </w:p>
        </w:tc>
        <w:tc>
          <w:tcPr>
            <w:tcW w:w="5259" w:type="dxa"/>
            <w:gridSpan w:val="13"/>
          </w:tcPr>
          <w:p w14:paraId="329A6981"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Project Name:</w:t>
            </w:r>
          </w:p>
        </w:tc>
      </w:tr>
      <w:tr w:rsidR="00C22EF1" w:rsidRPr="0056586D" w14:paraId="26A898D4" w14:textId="77777777" w:rsidTr="00637675">
        <w:tc>
          <w:tcPr>
            <w:tcW w:w="3776" w:type="dxa"/>
            <w:gridSpan w:val="2"/>
          </w:tcPr>
          <w:p w14:paraId="4D401FA4" w14:textId="3B2BF48F" w:rsidR="00C22EF1" w:rsidRPr="0056586D" w:rsidRDefault="00E361A2"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 xml:space="preserve">Name of </w:t>
            </w:r>
            <w:r w:rsidR="00B31615">
              <w:rPr>
                <w:rFonts w:asciiTheme="minorHAnsi" w:hAnsiTheme="minorHAnsi" w:cstheme="minorHAnsi"/>
                <w:color w:val="000000"/>
                <w:sz w:val="18"/>
                <w:szCs w:val="18"/>
              </w:rPr>
              <w:t>p</w:t>
            </w:r>
            <w:r w:rsidRPr="0056586D">
              <w:rPr>
                <w:rFonts w:asciiTheme="minorHAnsi" w:hAnsiTheme="minorHAnsi" w:cstheme="minorHAnsi"/>
                <w:color w:val="000000"/>
                <w:sz w:val="18"/>
                <w:szCs w:val="18"/>
              </w:rPr>
              <w:t xml:space="preserve">roponent </w:t>
            </w:r>
            <w:r w:rsidR="00B31615">
              <w:rPr>
                <w:rFonts w:asciiTheme="minorHAnsi" w:hAnsiTheme="minorHAnsi" w:cstheme="minorHAnsi"/>
                <w:color w:val="000000"/>
                <w:sz w:val="18"/>
                <w:szCs w:val="18"/>
              </w:rPr>
              <w:t>o</w:t>
            </w:r>
            <w:r w:rsidRPr="0056586D">
              <w:rPr>
                <w:rFonts w:asciiTheme="minorHAnsi" w:hAnsiTheme="minorHAnsi" w:cstheme="minorHAnsi"/>
                <w:color w:val="000000"/>
                <w:sz w:val="18"/>
                <w:szCs w:val="18"/>
              </w:rPr>
              <w:t>rganization:</w:t>
            </w:r>
          </w:p>
        </w:tc>
        <w:tc>
          <w:tcPr>
            <w:tcW w:w="5259" w:type="dxa"/>
            <w:gridSpan w:val="13"/>
          </w:tcPr>
          <w:p w14:paraId="300ABAAF" w14:textId="72A6D089"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r>
      <w:tr w:rsidR="00C22EF1" w:rsidRPr="0056586D" w14:paraId="7CFCA49A" w14:textId="77777777" w:rsidTr="00637675">
        <w:tc>
          <w:tcPr>
            <w:tcW w:w="3776" w:type="dxa"/>
            <w:gridSpan w:val="2"/>
          </w:tcPr>
          <w:p w14:paraId="2CFBBAE8" w14:textId="0B5AF7EC" w:rsidR="00C22EF1" w:rsidRPr="0056586D" w:rsidRDefault="00E361A2"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 xml:space="preserve">Brief description of </w:t>
            </w:r>
            <w:r w:rsidR="00B31615">
              <w:rPr>
                <w:rFonts w:asciiTheme="minorHAnsi" w:hAnsiTheme="minorHAnsi" w:cstheme="minorHAnsi"/>
                <w:color w:val="000000"/>
                <w:sz w:val="18"/>
                <w:szCs w:val="18"/>
              </w:rPr>
              <w:t>p</w:t>
            </w:r>
            <w:r w:rsidRPr="0056586D">
              <w:rPr>
                <w:rFonts w:asciiTheme="minorHAnsi" w:hAnsiTheme="minorHAnsi" w:cstheme="minorHAnsi"/>
                <w:color w:val="000000"/>
                <w:sz w:val="18"/>
                <w:szCs w:val="18"/>
              </w:rPr>
              <w:t>roject</w:t>
            </w:r>
          </w:p>
        </w:tc>
        <w:tc>
          <w:tcPr>
            <w:tcW w:w="5259" w:type="dxa"/>
            <w:gridSpan w:val="13"/>
          </w:tcPr>
          <w:p w14:paraId="503E3178" w14:textId="66B68C5F"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r>
      <w:tr w:rsidR="00C22EF1" w:rsidRPr="0056586D" w14:paraId="1B281586" w14:textId="77777777" w:rsidTr="00637675">
        <w:tc>
          <w:tcPr>
            <w:tcW w:w="3776" w:type="dxa"/>
            <w:gridSpan w:val="2"/>
          </w:tcPr>
          <w:p w14:paraId="0343AA40" w14:textId="78F70905" w:rsidR="00C22EF1" w:rsidRPr="0056586D" w:rsidRDefault="00E361A2"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 xml:space="preserve">Project </w:t>
            </w:r>
            <w:r w:rsidR="00B31615">
              <w:rPr>
                <w:rFonts w:asciiTheme="minorHAnsi" w:hAnsiTheme="minorHAnsi" w:cstheme="minorHAnsi"/>
                <w:color w:val="000000"/>
                <w:sz w:val="18"/>
                <w:szCs w:val="18"/>
              </w:rPr>
              <w:t>s</w:t>
            </w:r>
            <w:r w:rsidRPr="0056586D">
              <w:rPr>
                <w:rFonts w:asciiTheme="minorHAnsi" w:hAnsiTheme="minorHAnsi" w:cstheme="minorHAnsi"/>
                <w:color w:val="000000"/>
                <w:sz w:val="18"/>
                <w:szCs w:val="18"/>
              </w:rPr>
              <w:t xml:space="preserve">tart and </w:t>
            </w:r>
            <w:r w:rsidR="00B31615">
              <w:rPr>
                <w:rFonts w:asciiTheme="minorHAnsi" w:hAnsiTheme="minorHAnsi" w:cstheme="minorHAnsi"/>
                <w:color w:val="000000"/>
                <w:sz w:val="18"/>
                <w:szCs w:val="18"/>
              </w:rPr>
              <w:t>e</w:t>
            </w:r>
            <w:r w:rsidRPr="0056586D">
              <w:rPr>
                <w:rFonts w:asciiTheme="minorHAnsi" w:hAnsiTheme="minorHAnsi" w:cstheme="minorHAnsi"/>
                <w:color w:val="000000"/>
                <w:sz w:val="18"/>
                <w:szCs w:val="18"/>
              </w:rPr>
              <w:t xml:space="preserve">nd </w:t>
            </w:r>
            <w:r w:rsidR="00B31615">
              <w:rPr>
                <w:rFonts w:asciiTheme="minorHAnsi" w:hAnsiTheme="minorHAnsi" w:cstheme="minorHAnsi"/>
                <w:color w:val="000000"/>
                <w:sz w:val="18"/>
                <w:szCs w:val="18"/>
              </w:rPr>
              <w:t>d</w:t>
            </w:r>
            <w:r w:rsidRPr="0056586D">
              <w:rPr>
                <w:rFonts w:asciiTheme="minorHAnsi" w:hAnsiTheme="minorHAnsi" w:cstheme="minorHAnsi"/>
                <w:color w:val="000000"/>
                <w:sz w:val="18"/>
                <w:szCs w:val="18"/>
              </w:rPr>
              <w:t>ates:</w:t>
            </w:r>
          </w:p>
        </w:tc>
        <w:tc>
          <w:tcPr>
            <w:tcW w:w="5259" w:type="dxa"/>
            <w:gridSpan w:val="13"/>
          </w:tcPr>
          <w:p w14:paraId="55E707EE" w14:textId="3B208AA9"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r>
      <w:tr w:rsidR="00C22EF1" w:rsidRPr="0056586D" w14:paraId="328FAD71" w14:textId="77777777" w:rsidTr="00637675">
        <w:tc>
          <w:tcPr>
            <w:tcW w:w="3776" w:type="dxa"/>
            <w:gridSpan w:val="2"/>
          </w:tcPr>
          <w:p w14:paraId="6BCE7AE9" w14:textId="381E387C" w:rsidR="00C22EF1" w:rsidRPr="0056586D" w:rsidRDefault="00E361A2"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 xml:space="preserve">Brief </w:t>
            </w:r>
            <w:r w:rsidR="00B31615">
              <w:rPr>
                <w:rFonts w:asciiTheme="minorHAnsi" w:hAnsiTheme="minorHAnsi" w:cstheme="minorHAnsi"/>
                <w:color w:val="000000"/>
                <w:sz w:val="18"/>
                <w:szCs w:val="18"/>
              </w:rPr>
              <w:t>d</w:t>
            </w:r>
            <w:r w:rsidRPr="0056586D">
              <w:rPr>
                <w:rFonts w:asciiTheme="minorHAnsi" w:hAnsiTheme="minorHAnsi" w:cstheme="minorHAnsi"/>
                <w:color w:val="000000"/>
                <w:sz w:val="18"/>
                <w:szCs w:val="18"/>
              </w:rPr>
              <w:t xml:space="preserve">escription of </w:t>
            </w:r>
            <w:r w:rsidR="00B31615">
              <w:rPr>
                <w:rFonts w:asciiTheme="minorHAnsi" w:hAnsiTheme="minorHAnsi" w:cstheme="minorHAnsi"/>
                <w:color w:val="000000"/>
                <w:sz w:val="18"/>
                <w:szCs w:val="18"/>
              </w:rPr>
              <w:t>s</w:t>
            </w:r>
            <w:r w:rsidRPr="0056586D">
              <w:rPr>
                <w:rFonts w:asciiTheme="minorHAnsi" w:hAnsiTheme="minorHAnsi" w:cstheme="minorHAnsi"/>
                <w:color w:val="000000"/>
                <w:sz w:val="18"/>
                <w:szCs w:val="18"/>
              </w:rPr>
              <w:t xml:space="preserve">pecific </w:t>
            </w:r>
            <w:r w:rsidR="00B31615">
              <w:rPr>
                <w:rFonts w:asciiTheme="minorHAnsi" w:hAnsiTheme="minorHAnsi" w:cstheme="minorHAnsi"/>
                <w:color w:val="000000"/>
                <w:sz w:val="18"/>
                <w:szCs w:val="18"/>
              </w:rPr>
              <w:t>r</w:t>
            </w:r>
            <w:r w:rsidRPr="0056586D">
              <w:rPr>
                <w:rFonts w:asciiTheme="minorHAnsi" w:hAnsiTheme="minorHAnsi" w:cstheme="minorHAnsi"/>
                <w:color w:val="000000"/>
                <w:sz w:val="18"/>
                <w:szCs w:val="18"/>
              </w:rPr>
              <w:t xml:space="preserve">esults (e.g., </w:t>
            </w:r>
            <w:r w:rsidR="00B31615">
              <w:rPr>
                <w:rFonts w:asciiTheme="minorHAnsi" w:hAnsiTheme="minorHAnsi" w:cstheme="minorHAnsi"/>
                <w:color w:val="000000"/>
                <w:sz w:val="18"/>
                <w:szCs w:val="18"/>
              </w:rPr>
              <w:t>o</w:t>
            </w:r>
            <w:r w:rsidRPr="0056586D">
              <w:rPr>
                <w:rFonts w:asciiTheme="minorHAnsi" w:hAnsiTheme="minorHAnsi" w:cstheme="minorHAnsi"/>
                <w:color w:val="000000"/>
                <w:sz w:val="18"/>
                <w:szCs w:val="18"/>
              </w:rPr>
              <w:t xml:space="preserve">utputs) with corresponding indicators, </w:t>
            </w:r>
            <w:proofErr w:type="gramStart"/>
            <w:r w:rsidRPr="0056586D">
              <w:rPr>
                <w:rFonts w:asciiTheme="minorHAnsi" w:hAnsiTheme="minorHAnsi" w:cstheme="minorHAnsi"/>
                <w:color w:val="000000"/>
                <w:sz w:val="18"/>
                <w:szCs w:val="18"/>
              </w:rPr>
              <w:t>baselines</w:t>
            </w:r>
            <w:proofErr w:type="gramEnd"/>
            <w:r w:rsidRPr="0056586D">
              <w:rPr>
                <w:rFonts w:asciiTheme="minorHAnsi" w:hAnsiTheme="minorHAnsi" w:cstheme="minorHAnsi"/>
                <w:color w:val="000000"/>
                <w:sz w:val="18"/>
                <w:szCs w:val="18"/>
              </w:rPr>
              <w:t xml:space="preserve"> and targets. Repeat for each result</w:t>
            </w:r>
            <w:r w:rsidR="00794DF7">
              <w:rPr>
                <w:rFonts w:asciiTheme="minorHAnsi" w:hAnsiTheme="minorHAnsi" w:cstheme="minorHAnsi"/>
                <w:color w:val="000000"/>
                <w:sz w:val="18"/>
                <w:szCs w:val="18"/>
              </w:rPr>
              <w:t>.</w:t>
            </w:r>
          </w:p>
        </w:tc>
        <w:tc>
          <w:tcPr>
            <w:tcW w:w="5259" w:type="dxa"/>
            <w:gridSpan w:val="13"/>
          </w:tcPr>
          <w:p w14:paraId="6B4E368D" w14:textId="7F7ABA55"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r>
      <w:tr w:rsidR="00C22EF1" w:rsidRPr="0056586D" w14:paraId="5A1B59F4" w14:textId="77777777" w:rsidTr="001B62F2">
        <w:tc>
          <w:tcPr>
            <w:tcW w:w="4765" w:type="dxa"/>
            <w:gridSpan w:val="3"/>
          </w:tcPr>
          <w:p w14:paraId="4CFDA962" w14:textId="49E2E083"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List the activities necessary to produce the results</w:t>
            </w:r>
            <w:r w:rsidR="00794DF7">
              <w:rPr>
                <w:rFonts w:asciiTheme="minorHAnsi" w:hAnsiTheme="minorHAnsi" w:cstheme="minorHAnsi"/>
                <w:color w:val="000000"/>
                <w:sz w:val="18"/>
                <w:szCs w:val="18"/>
              </w:rPr>
              <w:t xml:space="preserve"> and</w:t>
            </w:r>
            <w:r w:rsidRPr="0056586D">
              <w:rPr>
                <w:rFonts w:asciiTheme="minorHAnsi" w:hAnsiTheme="minorHAnsi" w:cstheme="minorHAnsi"/>
                <w:color w:val="000000"/>
                <w:sz w:val="18"/>
                <w:szCs w:val="18"/>
              </w:rPr>
              <w:t xml:space="preserve"> </w:t>
            </w:r>
            <w:r w:rsidR="00794DF7">
              <w:rPr>
                <w:rFonts w:asciiTheme="minorHAnsi" w:hAnsiTheme="minorHAnsi" w:cstheme="minorHAnsi"/>
                <w:color w:val="000000"/>
                <w:sz w:val="18"/>
                <w:szCs w:val="18"/>
              </w:rPr>
              <w:t>i</w:t>
            </w:r>
            <w:r w:rsidRPr="0056586D">
              <w:rPr>
                <w:rFonts w:asciiTheme="minorHAnsi" w:hAnsiTheme="minorHAnsi" w:cstheme="minorHAnsi"/>
                <w:color w:val="000000"/>
                <w:sz w:val="18"/>
                <w:szCs w:val="18"/>
              </w:rPr>
              <w:t xml:space="preserve">ndicate who is responsible for each activity </w:t>
            </w:r>
          </w:p>
        </w:tc>
        <w:tc>
          <w:tcPr>
            <w:tcW w:w="4270" w:type="dxa"/>
            <w:gridSpan w:val="12"/>
          </w:tcPr>
          <w:p w14:paraId="3A57EC91"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 xml:space="preserve">Duration of Activity in Months (or Quarters) </w:t>
            </w:r>
          </w:p>
        </w:tc>
      </w:tr>
      <w:tr w:rsidR="00C22EF1" w:rsidRPr="0056586D" w14:paraId="34CC9E51" w14:textId="77777777" w:rsidTr="00637675">
        <w:tc>
          <w:tcPr>
            <w:tcW w:w="2155" w:type="dxa"/>
          </w:tcPr>
          <w:p w14:paraId="6656D954" w14:textId="77777777" w:rsidR="00C22EF1" w:rsidRPr="0056586D" w:rsidRDefault="00C22EF1" w:rsidP="00E361A2">
            <w:pPr>
              <w:widowControl w:val="0"/>
              <w:autoSpaceDE w:val="0"/>
              <w:autoSpaceDN w:val="0"/>
              <w:adjustRightInd w:val="0"/>
              <w:ind w:right="523"/>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Activity</w:t>
            </w:r>
          </w:p>
        </w:tc>
        <w:tc>
          <w:tcPr>
            <w:tcW w:w="2610" w:type="dxa"/>
            <w:gridSpan w:val="2"/>
          </w:tcPr>
          <w:p w14:paraId="2CDC56BD"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 xml:space="preserve">Responsible </w:t>
            </w:r>
          </w:p>
        </w:tc>
        <w:tc>
          <w:tcPr>
            <w:tcW w:w="327" w:type="dxa"/>
          </w:tcPr>
          <w:p w14:paraId="1BF867BB"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1</w:t>
            </w:r>
          </w:p>
        </w:tc>
        <w:tc>
          <w:tcPr>
            <w:tcW w:w="327" w:type="dxa"/>
          </w:tcPr>
          <w:p w14:paraId="23B026F5"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2</w:t>
            </w:r>
          </w:p>
        </w:tc>
        <w:tc>
          <w:tcPr>
            <w:tcW w:w="328" w:type="dxa"/>
          </w:tcPr>
          <w:p w14:paraId="37D35D6C"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3</w:t>
            </w:r>
          </w:p>
        </w:tc>
        <w:tc>
          <w:tcPr>
            <w:tcW w:w="328" w:type="dxa"/>
          </w:tcPr>
          <w:p w14:paraId="42B3B899"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4</w:t>
            </w:r>
          </w:p>
        </w:tc>
        <w:tc>
          <w:tcPr>
            <w:tcW w:w="328" w:type="dxa"/>
          </w:tcPr>
          <w:p w14:paraId="03BDA08D"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5</w:t>
            </w:r>
          </w:p>
        </w:tc>
        <w:tc>
          <w:tcPr>
            <w:tcW w:w="328" w:type="dxa"/>
          </w:tcPr>
          <w:p w14:paraId="1CC4E1F8"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6</w:t>
            </w:r>
          </w:p>
        </w:tc>
        <w:tc>
          <w:tcPr>
            <w:tcW w:w="328" w:type="dxa"/>
          </w:tcPr>
          <w:p w14:paraId="481DA908"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7</w:t>
            </w:r>
          </w:p>
        </w:tc>
        <w:tc>
          <w:tcPr>
            <w:tcW w:w="328" w:type="dxa"/>
          </w:tcPr>
          <w:p w14:paraId="34EA6BC1"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8</w:t>
            </w:r>
          </w:p>
        </w:tc>
        <w:tc>
          <w:tcPr>
            <w:tcW w:w="328" w:type="dxa"/>
          </w:tcPr>
          <w:p w14:paraId="20348868"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9</w:t>
            </w:r>
          </w:p>
        </w:tc>
        <w:tc>
          <w:tcPr>
            <w:tcW w:w="440" w:type="dxa"/>
          </w:tcPr>
          <w:p w14:paraId="1A61C797"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10</w:t>
            </w:r>
          </w:p>
        </w:tc>
        <w:tc>
          <w:tcPr>
            <w:tcW w:w="440" w:type="dxa"/>
          </w:tcPr>
          <w:p w14:paraId="34329C1C"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11</w:t>
            </w:r>
          </w:p>
        </w:tc>
        <w:tc>
          <w:tcPr>
            <w:tcW w:w="440" w:type="dxa"/>
          </w:tcPr>
          <w:p w14:paraId="149BB71D"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12</w:t>
            </w:r>
          </w:p>
        </w:tc>
      </w:tr>
      <w:tr w:rsidR="00C22EF1" w:rsidRPr="0056586D" w14:paraId="6CF13377" w14:textId="77777777" w:rsidTr="00637675">
        <w:tc>
          <w:tcPr>
            <w:tcW w:w="2155" w:type="dxa"/>
          </w:tcPr>
          <w:p w14:paraId="28E2478B"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1.1</w:t>
            </w:r>
          </w:p>
        </w:tc>
        <w:tc>
          <w:tcPr>
            <w:tcW w:w="2610" w:type="dxa"/>
            <w:gridSpan w:val="2"/>
          </w:tcPr>
          <w:p w14:paraId="0BDF693B"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7" w:type="dxa"/>
          </w:tcPr>
          <w:p w14:paraId="14D4A5B9"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7" w:type="dxa"/>
          </w:tcPr>
          <w:p w14:paraId="3CE660E8"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6D206EAF"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10431794"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78EC40BC"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1A7C6070"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308C7125"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16DD64B9"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466DBD3C"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440" w:type="dxa"/>
          </w:tcPr>
          <w:p w14:paraId="7B019131"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440" w:type="dxa"/>
          </w:tcPr>
          <w:p w14:paraId="062C024F"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440" w:type="dxa"/>
          </w:tcPr>
          <w:p w14:paraId="61614DC4"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r>
      <w:tr w:rsidR="00C22EF1" w:rsidRPr="0056586D" w14:paraId="46841F6F" w14:textId="77777777" w:rsidTr="00637675">
        <w:tc>
          <w:tcPr>
            <w:tcW w:w="2155" w:type="dxa"/>
          </w:tcPr>
          <w:p w14:paraId="7C503F35"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1.2</w:t>
            </w:r>
          </w:p>
        </w:tc>
        <w:tc>
          <w:tcPr>
            <w:tcW w:w="2610" w:type="dxa"/>
            <w:gridSpan w:val="2"/>
          </w:tcPr>
          <w:p w14:paraId="2D95D282"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7" w:type="dxa"/>
          </w:tcPr>
          <w:p w14:paraId="67B9A19C"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7" w:type="dxa"/>
          </w:tcPr>
          <w:p w14:paraId="5779DC73"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790B0E80"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383845D4"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61DB9D45"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412D564E"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0354B9F1"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646E1097"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6D7F59FB"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440" w:type="dxa"/>
          </w:tcPr>
          <w:p w14:paraId="49ABDCF5"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440" w:type="dxa"/>
          </w:tcPr>
          <w:p w14:paraId="614876B2"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440" w:type="dxa"/>
          </w:tcPr>
          <w:p w14:paraId="33FE86BF"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r>
      <w:tr w:rsidR="00C22EF1" w:rsidRPr="0056586D" w14:paraId="51549A30" w14:textId="77777777" w:rsidTr="00637675">
        <w:tc>
          <w:tcPr>
            <w:tcW w:w="2155" w:type="dxa"/>
          </w:tcPr>
          <w:p w14:paraId="55B6BB31"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1.3</w:t>
            </w:r>
          </w:p>
        </w:tc>
        <w:tc>
          <w:tcPr>
            <w:tcW w:w="2610" w:type="dxa"/>
            <w:gridSpan w:val="2"/>
          </w:tcPr>
          <w:p w14:paraId="5E3826C8"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7" w:type="dxa"/>
          </w:tcPr>
          <w:p w14:paraId="2B34BAA6"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7" w:type="dxa"/>
          </w:tcPr>
          <w:p w14:paraId="20E92CAD"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2C63AF6E"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074DECDA"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53840B29"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0BAD04EE"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07A2DA8F"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0DA746FE"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655B23BC"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440" w:type="dxa"/>
          </w:tcPr>
          <w:p w14:paraId="7476DC9A"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440" w:type="dxa"/>
          </w:tcPr>
          <w:p w14:paraId="0EFA0313"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440" w:type="dxa"/>
          </w:tcPr>
          <w:p w14:paraId="28549E96"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r>
      <w:tr w:rsidR="00C22EF1" w:rsidRPr="0056586D" w14:paraId="55CAE505" w14:textId="77777777" w:rsidTr="00637675">
        <w:tc>
          <w:tcPr>
            <w:tcW w:w="2155" w:type="dxa"/>
          </w:tcPr>
          <w:p w14:paraId="35ABF808"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1.4</w:t>
            </w:r>
          </w:p>
        </w:tc>
        <w:tc>
          <w:tcPr>
            <w:tcW w:w="2610" w:type="dxa"/>
            <w:gridSpan w:val="2"/>
          </w:tcPr>
          <w:p w14:paraId="21572785"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7" w:type="dxa"/>
          </w:tcPr>
          <w:p w14:paraId="2793E046"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7" w:type="dxa"/>
          </w:tcPr>
          <w:p w14:paraId="6F0FB7CA"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490AC2D5"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3CE1485C"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29A1C93D"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3EB1FE81"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4D7D706E"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604F166F"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551C7E6F"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440" w:type="dxa"/>
          </w:tcPr>
          <w:p w14:paraId="412B478F"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440" w:type="dxa"/>
          </w:tcPr>
          <w:p w14:paraId="34650D9F"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440" w:type="dxa"/>
          </w:tcPr>
          <w:p w14:paraId="23C849FB"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r>
    </w:tbl>
    <w:p w14:paraId="63C0CB8D" w14:textId="77777777" w:rsidR="00C22EF1" w:rsidRPr="0056586D" w:rsidRDefault="00C22EF1" w:rsidP="0038204D">
      <w:pPr>
        <w:widowControl w:val="0"/>
        <w:autoSpaceDE w:val="0"/>
        <w:autoSpaceDN w:val="0"/>
        <w:adjustRightInd w:val="0"/>
        <w:spacing w:after="0" w:line="240" w:lineRule="auto"/>
        <w:jc w:val="both"/>
        <w:rPr>
          <w:rFonts w:eastAsia="Calibri" w:cstheme="minorHAnsi"/>
          <w:color w:val="000000"/>
          <w:sz w:val="18"/>
          <w:szCs w:val="18"/>
          <w:lang w:val="en-CA"/>
        </w:rPr>
      </w:pPr>
    </w:p>
    <w:p w14:paraId="764DDF26" w14:textId="1501B28F" w:rsidR="00C22EF1" w:rsidRDefault="00C22EF1" w:rsidP="0038204D">
      <w:pPr>
        <w:widowControl w:val="0"/>
        <w:autoSpaceDE w:val="0"/>
        <w:autoSpaceDN w:val="0"/>
        <w:adjustRightInd w:val="0"/>
        <w:spacing w:after="0" w:line="240" w:lineRule="auto"/>
        <w:jc w:val="both"/>
        <w:rPr>
          <w:rFonts w:eastAsia="Calibri" w:cstheme="minorHAnsi"/>
          <w:color w:val="000000"/>
          <w:sz w:val="18"/>
          <w:szCs w:val="18"/>
          <w:lang w:val="en-CA"/>
        </w:rPr>
      </w:pPr>
      <w:r w:rsidRPr="0056586D">
        <w:rPr>
          <w:rFonts w:eastAsia="Calibri" w:cstheme="minorHAnsi"/>
          <w:b/>
          <w:bCs/>
          <w:color w:val="000000"/>
          <w:sz w:val="18"/>
          <w:szCs w:val="18"/>
          <w:lang w:val="en-CA"/>
        </w:rPr>
        <w:t xml:space="preserve">Monitoring and Evaluation Plan </w:t>
      </w:r>
      <w:r w:rsidRPr="0056586D">
        <w:rPr>
          <w:rFonts w:eastAsia="Calibri" w:cstheme="minorHAnsi"/>
          <w:color w:val="000000"/>
          <w:sz w:val="18"/>
          <w:szCs w:val="18"/>
          <w:lang w:val="en-CA"/>
        </w:rPr>
        <w:t xml:space="preserve">(max. 1 page) </w:t>
      </w:r>
    </w:p>
    <w:p w14:paraId="7D2BCBF2" w14:textId="77777777" w:rsidR="00C40E02" w:rsidRPr="0056586D" w:rsidRDefault="00C40E02" w:rsidP="0038204D">
      <w:pPr>
        <w:widowControl w:val="0"/>
        <w:autoSpaceDE w:val="0"/>
        <w:autoSpaceDN w:val="0"/>
        <w:adjustRightInd w:val="0"/>
        <w:spacing w:after="0" w:line="240" w:lineRule="auto"/>
        <w:jc w:val="both"/>
        <w:rPr>
          <w:rFonts w:eastAsia="Calibri" w:cstheme="minorHAnsi"/>
          <w:color w:val="000000"/>
          <w:sz w:val="18"/>
          <w:szCs w:val="18"/>
          <w:lang w:val="en-CA"/>
        </w:rPr>
      </w:pPr>
    </w:p>
    <w:p w14:paraId="2FB14B48" w14:textId="77777777" w:rsidR="00D71F49" w:rsidRDefault="00C22EF1" w:rsidP="00D71F49">
      <w:pPr>
        <w:widowControl w:val="0"/>
        <w:autoSpaceDE w:val="0"/>
        <w:autoSpaceDN w:val="0"/>
        <w:adjustRightInd w:val="0"/>
        <w:spacing w:after="0" w:line="240" w:lineRule="auto"/>
        <w:jc w:val="both"/>
        <w:rPr>
          <w:rFonts w:eastAsia="Calibri" w:cstheme="minorHAnsi"/>
          <w:color w:val="000000"/>
          <w:sz w:val="18"/>
          <w:szCs w:val="18"/>
          <w:lang w:val="en-CA"/>
        </w:rPr>
      </w:pPr>
      <w:r w:rsidRPr="0056586D">
        <w:rPr>
          <w:rFonts w:eastAsia="Calibri" w:cstheme="minorHAnsi"/>
          <w:color w:val="000000"/>
          <w:sz w:val="18"/>
          <w:szCs w:val="18"/>
          <w:lang w:val="en-CA"/>
        </w:rPr>
        <w:t xml:space="preserve">This section should contain an explanation of the plan for monitoring and evaluating the activities, both during its implementation (formative) and at completion (summative). Key elements to be included are: </w:t>
      </w:r>
    </w:p>
    <w:p w14:paraId="77503363" w14:textId="63853F6A" w:rsidR="00C22EF1" w:rsidRPr="00D71F49" w:rsidRDefault="00D022E3" w:rsidP="006D381F">
      <w:pPr>
        <w:pStyle w:val="ListParagraph"/>
        <w:widowControl w:val="0"/>
        <w:numPr>
          <w:ilvl w:val="0"/>
          <w:numId w:val="10"/>
        </w:numPr>
        <w:autoSpaceDE w:val="0"/>
        <w:autoSpaceDN w:val="0"/>
        <w:adjustRightInd w:val="0"/>
        <w:spacing w:after="0" w:line="240" w:lineRule="auto"/>
        <w:jc w:val="both"/>
        <w:rPr>
          <w:rFonts w:eastAsia="Calibri" w:cstheme="minorHAnsi"/>
          <w:color w:val="000000"/>
          <w:sz w:val="18"/>
          <w:szCs w:val="18"/>
          <w:lang w:val="en-CA"/>
        </w:rPr>
      </w:pPr>
      <w:r>
        <w:rPr>
          <w:rFonts w:eastAsia="Calibri" w:cstheme="minorHAnsi"/>
          <w:color w:val="000000"/>
          <w:sz w:val="18"/>
          <w:szCs w:val="18"/>
          <w:lang w:val="en-CA"/>
        </w:rPr>
        <w:t>h</w:t>
      </w:r>
      <w:r w:rsidR="00C22EF1" w:rsidRPr="00D71F49">
        <w:rPr>
          <w:rFonts w:eastAsia="Calibri" w:cstheme="minorHAnsi"/>
          <w:color w:val="000000"/>
          <w:sz w:val="18"/>
          <w:szCs w:val="18"/>
          <w:lang w:val="en-CA"/>
        </w:rPr>
        <w:t xml:space="preserve">ow the performance of the activities will be tracked in terms of achievement of the steps and milestones set forth in the Implementation </w:t>
      </w:r>
      <w:proofErr w:type="gramStart"/>
      <w:r w:rsidR="00C22EF1" w:rsidRPr="00D71F49">
        <w:rPr>
          <w:rFonts w:eastAsia="Calibri" w:cstheme="minorHAnsi"/>
          <w:color w:val="000000"/>
          <w:sz w:val="18"/>
          <w:szCs w:val="18"/>
          <w:lang w:val="en-CA"/>
        </w:rPr>
        <w:t>Plan</w:t>
      </w:r>
      <w:r w:rsidR="00B94E5E">
        <w:rPr>
          <w:rFonts w:eastAsia="Calibri" w:cstheme="minorHAnsi"/>
          <w:color w:val="000000"/>
          <w:sz w:val="18"/>
          <w:szCs w:val="18"/>
          <w:lang w:val="en-CA"/>
        </w:rPr>
        <w:t>;</w:t>
      </w:r>
      <w:proofErr w:type="gramEnd"/>
      <w:r w:rsidR="00C22EF1" w:rsidRPr="00D71F49">
        <w:rPr>
          <w:rFonts w:eastAsia="Calibri" w:cstheme="minorHAnsi"/>
          <w:color w:val="000000"/>
          <w:sz w:val="18"/>
          <w:szCs w:val="18"/>
          <w:lang w:val="en-CA"/>
        </w:rPr>
        <w:t xml:space="preserve"> </w:t>
      </w:r>
    </w:p>
    <w:p w14:paraId="57BC02EF" w14:textId="09DEB83A" w:rsidR="00D71F49" w:rsidRDefault="00D022E3" w:rsidP="006D381F">
      <w:pPr>
        <w:pStyle w:val="ListParagraph"/>
        <w:widowControl w:val="0"/>
        <w:numPr>
          <w:ilvl w:val="0"/>
          <w:numId w:val="10"/>
        </w:numPr>
        <w:autoSpaceDE w:val="0"/>
        <w:autoSpaceDN w:val="0"/>
        <w:adjustRightInd w:val="0"/>
        <w:spacing w:after="0" w:line="240" w:lineRule="auto"/>
        <w:jc w:val="both"/>
        <w:rPr>
          <w:rFonts w:eastAsia="Calibri" w:cstheme="minorHAnsi"/>
          <w:color w:val="000000"/>
          <w:sz w:val="18"/>
          <w:szCs w:val="18"/>
          <w:lang w:val="en-CA"/>
        </w:rPr>
      </w:pPr>
      <w:r>
        <w:rPr>
          <w:rFonts w:eastAsia="Calibri" w:cstheme="minorHAnsi"/>
          <w:color w:val="000000"/>
          <w:sz w:val="18"/>
          <w:szCs w:val="18"/>
          <w:lang w:val="en-CA"/>
        </w:rPr>
        <w:t>h</w:t>
      </w:r>
      <w:r w:rsidR="00C22EF1" w:rsidRPr="00DD7619">
        <w:rPr>
          <w:rFonts w:eastAsia="Calibri" w:cstheme="minorHAnsi"/>
          <w:color w:val="000000"/>
          <w:sz w:val="18"/>
          <w:szCs w:val="18"/>
          <w:lang w:val="en-CA"/>
        </w:rPr>
        <w:t xml:space="preserve">ow any mid-course correction and adjustment of the design and plans will be facilitated </w:t>
      </w:r>
      <w:proofErr w:type="gramStart"/>
      <w:r w:rsidR="00C22EF1" w:rsidRPr="00DD7619">
        <w:rPr>
          <w:rFonts w:eastAsia="Calibri" w:cstheme="minorHAnsi"/>
          <w:color w:val="000000"/>
          <w:sz w:val="18"/>
          <w:szCs w:val="18"/>
          <w:lang w:val="en-CA"/>
        </w:rPr>
        <w:t>on the basis of</w:t>
      </w:r>
      <w:proofErr w:type="gramEnd"/>
      <w:r w:rsidR="00C22EF1" w:rsidRPr="00DD7619">
        <w:rPr>
          <w:rFonts w:eastAsia="Calibri" w:cstheme="minorHAnsi"/>
          <w:color w:val="000000"/>
          <w:sz w:val="18"/>
          <w:szCs w:val="18"/>
          <w:lang w:val="en-CA"/>
        </w:rPr>
        <w:t xml:space="preserve"> feedback received</w:t>
      </w:r>
      <w:r>
        <w:rPr>
          <w:rFonts w:eastAsia="Calibri" w:cstheme="minorHAnsi"/>
          <w:color w:val="000000"/>
          <w:sz w:val="18"/>
          <w:szCs w:val="18"/>
          <w:lang w:val="en-CA"/>
        </w:rPr>
        <w:t>; and</w:t>
      </w:r>
      <w:r w:rsidR="00C22EF1" w:rsidRPr="00DD7619">
        <w:rPr>
          <w:rFonts w:eastAsia="Calibri" w:cstheme="minorHAnsi"/>
          <w:color w:val="000000"/>
          <w:sz w:val="18"/>
          <w:szCs w:val="18"/>
          <w:lang w:val="en-CA"/>
        </w:rPr>
        <w:t xml:space="preserve"> </w:t>
      </w:r>
    </w:p>
    <w:p w14:paraId="04EC7F4F" w14:textId="404E4011" w:rsidR="00C22EF1" w:rsidRPr="00D71F49" w:rsidRDefault="00D022E3" w:rsidP="006D381F">
      <w:pPr>
        <w:pStyle w:val="ListParagraph"/>
        <w:widowControl w:val="0"/>
        <w:numPr>
          <w:ilvl w:val="0"/>
          <w:numId w:val="10"/>
        </w:numPr>
        <w:autoSpaceDE w:val="0"/>
        <w:autoSpaceDN w:val="0"/>
        <w:adjustRightInd w:val="0"/>
        <w:spacing w:after="0" w:line="240" w:lineRule="auto"/>
        <w:jc w:val="both"/>
        <w:rPr>
          <w:rFonts w:eastAsia="Calibri" w:cstheme="minorHAnsi"/>
          <w:color w:val="000000"/>
          <w:sz w:val="18"/>
          <w:szCs w:val="18"/>
          <w:lang w:val="en-CA"/>
        </w:rPr>
      </w:pPr>
      <w:r>
        <w:rPr>
          <w:rFonts w:eastAsia="Calibri" w:cstheme="minorHAnsi"/>
          <w:color w:val="000000"/>
          <w:sz w:val="18"/>
          <w:szCs w:val="18"/>
          <w:lang w:val="en-CA"/>
        </w:rPr>
        <w:t>h</w:t>
      </w:r>
      <w:r w:rsidR="00C22EF1" w:rsidRPr="00D71F49">
        <w:rPr>
          <w:rFonts w:eastAsia="Calibri" w:cstheme="minorHAnsi"/>
          <w:color w:val="000000"/>
          <w:sz w:val="18"/>
          <w:szCs w:val="18"/>
          <w:lang w:val="en-CA"/>
        </w:rPr>
        <w:t>ow the participation of community members in the monitoring and evaluation processes will be achieved</w:t>
      </w:r>
      <w:r>
        <w:rPr>
          <w:rFonts w:eastAsia="Calibri" w:cstheme="minorHAnsi"/>
          <w:color w:val="000000"/>
          <w:sz w:val="18"/>
          <w:szCs w:val="18"/>
          <w:lang w:val="en-CA"/>
        </w:rPr>
        <w:t>.</w:t>
      </w:r>
      <w:r w:rsidR="00C22EF1" w:rsidRPr="00D71F49">
        <w:rPr>
          <w:rFonts w:eastAsia="Calibri" w:cstheme="minorHAnsi"/>
          <w:color w:val="000000"/>
          <w:sz w:val="18"/>
          <w:szCs w:val="18"/>
          <w:lang w:val="en-CA"/>
        </w:rPr>
        <w:t xml:space="preserve"> </w:t>
      </w:r>
    </w:p>
    <w:p w14:paraId="7FDCA4B4" w14:textId="77777777" w:rsidR="00C22EF1" w:rsidRPr="0056586D" w:rsidRDefault="00C22EF1" w:rsidP="0038204D">
      <w:pPr>
        <w:widowControl w:val="0"/>
        <w:autoSpaceDE w:val="0"/>
        <w:autoSpaceDN w:val="0"/>
        <w:adjustRightInd w:val="0"/>
        <w:spacing w:after="0" w:line="240" w:lineRule="auto"/>
        <w:jc w:val="both"/>
        <w:rPr>
          <w:rFonts w:eastAsia="Calibri" w:cstheme="minorHAnsi"/>
          <w:color w:val="000000"/>
          <w:sz w:val="18"/>
          <w:szCs w:val="18"/>
          <w:lang w:val="en-CA"/>
        </w:rPr>
      </w:pPr>
    </w:p>
    <w:tbl>
      <w:tblPr>
        <w:tblStyle w:val="TableGrid4"/>
        <w:tblW w:w="0" w:type="auto"/>
        <w:tblLook w:val="04A0" w:firstRow="1" w:lastRow="0" w:firstColumn="1" w:lastColumn="0" w:noHBand="0" w:noVBand="1"/>
      </w:tblPr>
      <w:tblGrid>
        <w:gridCol w:w="9350"/>
      </w:tblGrid>
      <w:tr w:rsidR="00C22EF1" w:rsidRPr="0056586D" w14:paraId="0E7100A4" w14:textId="77777777" w:rsidTr="004618C5">
        <w:tc>
          <w:tcPr>
            <w:tcW w:w="9350" w:type="dxa"/>
          </w:tcPr>
          <w:p w14:paraId="1C030E27" w14:textId="77777777" w:rsidR="00AA2050" w:rsidRDefault="00AA2050" w:rsidP="0038204D">
            <w:pPr>
              <w:widowControl w:val="0"/>
              <w:autoSpaceDE w:val="0"/>
              <w:autoSpaceDN w:val="0"/>
              <w:adjustRightInd w:val="0"/>
              <w:jc w:val="both"/>
              <w:rPr>
                <w:rFonts w:asciiTheme="minorHAnsi" w:hAnsiTheme="minorHAnsi" w:cstheme="minorHAnsi"/>
                <w:b/>
                <w:bCs/>
                <w:color w:val="000000"/>
                <w:sz w:val="18"/>
                <w:szCs w:val="18"/>
              </w:rPr>
            </w:pPr>
          </w:p>
          <w:p w14:paraId="53418E6C" w14:textId="466E997C" w:rsidR="00C22EF1" w:rsidRDefault="00C22EF1"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b/>
                <w:bCs/>
                <w:color w:val="000000"/>
                <w:sz w:val="18"/>
                <w:szCs w:val="18"/>
              </w:rPr>
              <w:t xml:space="preserve">Component 5: Risks to Successful Implementation </w:t>
            </w:r>
            <w:r w:rsidRPr="0056586D">
              <w:rPr>
                <w:rFonts w:asciiTheme="minorHAnsi" w:hAnsiTheme="minorHAnsi" w:cstheme="minorHAnsi"/>
                <w:color w:val="000000"/>
                <w:sz w:val="18"/>
                <w:szCs w:val="18"/>
              </w:rPr>
              <w:t xml:space="preserve">(1 page) </w:t>
            </w:r>
          </w:p>
          <w:p w14:paraId="4EA797A2" w14:textId="7FBEBC0F" w:rsidR="00C40E02" w:rsidRPr="0056586D" w:rsidRDefault="00C40E02" w:rsidP="0038204D">
            <w:pPr>
              <w:widowControl w:val="0"/>
              <w:autoSpaceDE w:val="0"/>
              <w:autoSpaceDN w:val="0"/>
              <w:adjustRightInd w:val="0"/>
              <w:jc w:val="both"/>
              <w:rPr>
                <w:rFonts w:asciiTheme="minorHAnsi" w:hAnsiTheme="minorHAnsi" w:cstheme="minorHAnsi"/>
                <w:color w:val="000000"/>
                <w:sz w:val="18"/>
                <w:szCs w:val="18"/>
              </w:rPr>
            </w:pPr>
          </w:p>
        </w:tc>
      </w:tr>
    </w:tbl>
    <w:p w14:paraId="784A7F77" w14:textId="77777777" w:rsidR="00D71F49" w:rsidRDefault="00D71F49" w:rsidP="0038204D">
      <w:pPr>
        <w:widowControl w:val="0"/>
        <w:autoSpaceDE w:val="0"/>
        <w:autoSpaceDN w:val="0"/>
        <w:adjustRightInd w:val="0"/>
        <w:spacing w:after="0" w:line="240" w:lineRule="auto"/>
        <w:jc w:val="both"/>
        <w:rPr>
          <w:rFonts w:eastAsia="Calibri" w:cstheme="minorHAnsi"/>
          <w:color w:val="000000"/>
          <w:sz w:val="18"/>
          <w:szCs w:val="18"/>
          <w:lang w:val="en-CA"/>
        </w:rPr>
      </w:pPr>
    </w:p>
    <w:p w14:paraId="20323E70" w14:textId="0FBDA694" w:rsidR="00C22EF1" w:rsidRDefault="00C22EF1" w:rsidP="0038204D">
      <w:pPr>
        <w:widowControl w:val="0"/>
        <w:autoSpaceDE w:val="0"/>
        <w:autoSpaceDN w:val="0"/>
        <w:adjustRightInd w:val="0"/>
        <w:spacing w:after="0" w:line="240" w:lineRule="auto"/>
        <w:jc w:val="both"/>
        <w:rPr>
          <w:rFonts w:eastAsia="Calibri" w:cstheme="minorHAnsi"/>
          <w:color w:val="000000"/>
          <w:sz w:val="18"/>
          <w:szCs w:val="18"/>
          <w:lang w:val="en-CA"/>
        </w:rPr>
      </w:pPr>
      <w:r w:rsidRPr="0056586D">
        <w:rPr>
          <w:rFonts w:eastAsia="Calibri" w:cstheme="minorHAnsi"/>
          <w:color w:val="000000"/>
          <w:sz w:val="18"/>
          <w:szCs w:val="18"/>
          <w:lang w:val="en-CA"/>
        </w:rPr>
        <w:t>Identify and list any major risk factors that could result in the activities not producing the expected results. These should include both internal factors (for example, the technology involved fails to work as projected) and external factors (for example, significant currency fluctuations resulting into changes in the economics of the activity</w:t>
      </w:r>
      <w:r w:rsidR="003C0450" w:rsidRPr="0056586D">
        <w:rPr>
          <w:rFonts w:eastAsia="Calibri" w:cstheme="minorHAnsi"/>
          <w:color w:val="000000"/>
          <w:sz w:val="18"/>
          <w:szCs w:val="18"/>
          <w:lang w:val="en-CA"/>
        </w:rPr>
        <w:t xml:space="preserve">, </w:t>
      </w:r>
      <w:r w:rsidR="00BD703F" w:rsidRPr="0056586D">
        <w:rPr>
          <w:rFonts w:eastAsia="Calibri" w:cstheme="minorHAnsi"/>
          <w:color w:val="000000"/>
          <w:sz w:val="18"/>
          <w:szCs w:val="18"/>
          <w:lang w:val="en-CA"/>
        </w:rPr>
        <w:t>risk of sub-contactors or sub-partners not performing).</w:t>
      </w:r>
      <w:r w:rsidR="00A035E0">
        <w:rPr>
          <w:rFonts w:eastAsia="Calibri" w:cstheme="minorHAnsi"/>
          <w:color w:val="000000"/>
          <w:sz w:val="18"/>
          <w:szCs w:val="18"/>
          <w:lang w:val="en-CA"/>
        </w:rPr>
        <w:t xml:space="preserve"> </w:t>
      </w:r>
      <w:r w:rsidRPr="0056586D">
        <w:rPr>
          <w:rFonts w:eastAsia="Calibri" w:cstheme="minorHAnsi"/>
          <w:color w:val="000000"/>
          <w:sz w:val="18"/>
          <w:szCs w:val="18"/>
          <w:lang w:val="en-CA"/>
        </w:rPr>
        <w:t xml:space="preserve">Describe how such risks are to be mitigated. </w:t>
      </w:r>
    </w:p>
    <w:p w14:paraId="393B8E02" w14:textId="77777777" w:rsidR="00D71F49" w:rsidRPr="0056586D" w:rsidRDefault="00D71F49" w:rsidP="0038204D">
      <w:pPr>
        <w:widowControl w:val="0"/>
        <w:autoSpaceDE w:val="0"/>
        <w:autoSpaceDN w:val="0"/>
        <w:adjustRightInd w:val="0"/>
        <w:spacing w:after="0" w:line="240" w:lineRule="auto"/>
        <w:jc w:val="both"/>
        <w:rPr>
          <w:rFonts w:eastAsia="Calibri" w:cstheme="minorHAnsi"/>
          <w:color w:val="000000"/>
          <w:sz w:val="18"/>
          <w:szCs w:val="18"/>
          <w:lang w:val="en-CA"/>
        </w:rPr>
      </w:pPr>
    </w:p>
    <w:p w14:paraId="429224A1" w14:textId="5BA8AE13" w:rsidR="00C22EF1" w:rsidRDefault="00442275" w:rsidP="0038204D">
      <w:pPr>
        <w:widowControl w:val="0"/>
        <w:autoSpaceDE w:val="0"/>
        <w:autoSpaceDN w:val="0"/>
        <w:adjustRightInd w:val="0"/>
        <w:spacing w:after="0" w:line="240" w:lineRule="auto"/>
        <w:jc w:val="both"/>
        <w:rPr>
          <w:rFonts w:eastAsia="Calibri" w:cstheme="minorHAnsi"/>
          <w:color w:val="000000"/>
          <w:sz w:val="18"/>
          <w:szCs w:val="18"/>
          <w:lang w:val="en-CA"/>
        </w:rPr>
      </w:pPr>
      <w:r>
        <w:rPr>
          <w:rFonts w:eastAsia="Calibri" w:cstheme="minorHAnsi"/>
          <w:color w:val="000000"/>
          <w:sz w:val="18"/>
          <w:szCs w:val="18"/>
          <w:lang w:val="en-CA"/>
        </w:rPr>
        <w:t>In this section a</w:t>
      </w:r>
      <w:r w:rsidR="00D022E3">
        <w:rPr>
          <w:rFonts w:eastAsia="Calibri" w:cstheme="minorHAnsi"/>
          <w:color w:val="000000"/>
          <w:sz w:val="18"/>
          <w:szCs w:val="18"/>
          <w:lang w:val="en-CA"/>
        </w:rPr>
        <w:t>lso i</w:t>
      </w:r>
      <w:r w:rsidR="00C22EF1" w:rsidRPr="0056586D">
        <w:rPr>
          <w:rFonts w:eastAsia="Calibri" w:cstheme="minorHAnsi"/>
          <w:color w:val="000000"/>
          <w:sz w:val="18"/>
          <w:szCs w:val="18"/>
          <w:lang w:val="en-CA"/>
        </w:rPr>
        <w:t xml:space="preserve">nclude the key </w:t>
      </w:r>
      <w:r w:rsidR="00C22EF1" w:rsidRPr="0056586D">
        <w:rPr>
          <w:rFonts w:eastAsia="Calibri" w:cstheme="minorHAnsi"/>
          <w:b/>
          <w:bCs/>
          <w:color w:val="000000"/>
          <w:sz w:val="18"/>
          <w:szCs w:val="18"/>
          <w:lang w:val="en-CA"/>
        </w:rPr>
        <w:t xml:space="preserve">assumptions </w:t>
      </w:r>
      <w:r w:rsidR="00C22EF1" w:rsidRPr="0056586D">
        <w:rPr>
          <w:rFonts w:eastAsia="Calibri" w:cstheme="minorHAnsi"/>
          <w:color w:val="000000"/>
          <w:sz w:val="18"/>
          <w:szCs w:val="18"/>
          <w:lang w:val="en-CA"/>
        </w:rPr>
        <w:t>on which the activity plan is based on. In this case, the assumptions are mostly related to external factors (for example,</w:t>
      </w:r>
      <w:r w:rsidR="001C4F81">
        <w:rPr>
          <w:rFonts w:eastAsia="Calibri" w:cstheme="minorHAnsi"/>
          <w:color w:val="000000"/>
          <w:sz w:val="18"/>
          <w:szCs w:val="18"/>
          <w:lang w:val="en-CA"/>
        </w:rPr>
        <w:t xml:space="preserve"> the assumption that</w:t>
      </w:r>
      <w:r w:rsidR="00C22EF1" w:rsidRPr="0056586D">
        <w:rPr>
          <w:rFonts w:eastAsia="Calibri" w:cstheme="minorHAnsi"/>
          <w:color w:val="000000"/>
          <w:sz w:val="18"/>
          <w:szCs w:val="18"/>
          <w:lang w:val="en-CA"/>
        </w:rPr>
        <w:t xml:space="preserve"> </w:t>
      </w:r>
      <w:r w:rsidR="001C4F81">
        <w:rPr>
          <w:rFonts w:eastAsia="Calibri" w:cstheme="minorHAnsi"/>
          <w:color w:val="000000"/>
          <w:sz w:val="18"/>
          <w:szCs w:val="18"/>
          <w:lang w:val="en-CA"/>
        </w:rPr>
        <w:t xml:space="preserve">the relevant </w:t>
      </w:r>
      <w:r w:rsidR="00C22EF1" w:rsidRPr="0056586D">
        <w:rPr>
          <w:rFonts w:eastAsia="Calibri" w:cstheme="minorHAnsi"/>
          <w:color w:val="000000"/>
          <w:sz w:val="18"/>
          <w:szCs w:val="18"/>
          <w:lang w:val="en-CA"/>
        </w:rPr>
        <w:t>government</w:t>
      </w:r>
      <w:r w:rsidR="001C4F81">
        <w:rPr>
          <w:rFonts w:eastAsia="Calibri" w:cstheme="minorHAnsi"/>
          <w:color w:val="000000"/>
          <w:sz w:val="18"/>
          <w:szCs w:val="18"/>
          <w:lang w:val="en-CA"/>
        </w:rPr>
        <w:t>’s</w:t>
      </w:r>
      <w:r w:rsidR="00C22EF1" w:rsidRPr="0056586D">
        <w:rPr>
          <w:rFonts w:eastAsia="Calibri" w:cstheme="minorHAnsi"/>
          <w:color w:val="000000"/>
          <w:sz w:val="18"/>
          <w:szCs w:val="18"/>
          <w:lang w:val="en-CA"/>
        </w:rPr>
        <w:t xml:space="preserve"> environmental policy </w:t>
      </w:r>
      <w:r w:rsidR="001C4F81">
        <w:rPr>
          <w:rFonts w:eastAsia="Calibri" w:cstheme="minorHAnsi"/>
          <w:color w:val="000000"/>
          <w:sz w:val="18"/>
          <w:szCs w:val="18"/>
          <w:lang w:val="en-CA"/>
        </w:rPr>
        <w:t xml:space="preserve">will </w:t>
      </w:r>
      <w:r w:rsidR="00C22EF1" w:rsidRPr="0056586D">
        <w:rPr>
          <w:rFonts w:eastAsia="Calibri" w:cstheme="minorHAnsi"/>
          <w:color w:val="000000"/>
          <w:sz w:val="18"/>
          <w:szCs w:val="18"/>
          <w:lang w:val="en-CA"/>
        </w:rPr>
        <w:t>remain stable) which are anticipated in planning</w:t>
      </w:r>
      <w:r w:rsidR="0054633A">
        <w:rPr>
          <w:rFonts w:eastAsia="Calibri" w:cstheme="minorHAnsi"/>
          <w:color w:val="000000"/>
          <w:sz w:val="18"/>
          <w:szCs w:val="18"/>
          <w:lang w:val="en-CA"/>
        </w:rPr>
        <w:t xml:space="preserve"> the activity</w:t>
      </w:r>
      <w:r w:rsidR="00C22EF1" w:rsidRPr="0056586D">
        <w:rPr>
          <w:rFonts w:eastAsia="Calibri" w:cstheme="minorHAnsi"/>
          <w:color w:val="000000"/>
          <w:sz w:val="18"/>
          <w:szCs w:val="18"/>
          <w:lang w:val="en-CA"/>
        </w:rPr>
        <w:t>, and on which the feasibility of the activities depend</w:t>
      </w:r>
      <w:r w:rsidR="00D71F49">
        <w:rPr>
          <w:rFonts w:eastAsia="Calibri" w:cstheme="minorHAnsi"/>
          <w:color w:val="000000"/>
          <w:sz w:val="18"/>
          <w:szCs w:val="18"/>
          <w:lang w:val="en-CA"/>
        </w:rPr>
        <w:t>.</w:t>
      </w:r>
    </w:p>
    <w:p w14:paraId="2F98561C" w14:textId="77777777" w:rsidR="007D453C" w:rsidRDefault="007D453C" w:rsidP="0038204D">
      <w:pPr>
        <w:widowControl w:val="0"/>
        <w:autoSpaceDE w:val="0"/>
        <w:autoSpaceDN w:val="0"/>
        <w:adjustRightInd w:val="0"/>
        <w:spacing w:after="0" w:line="240" w:lineRule="auto"/>
        <w:jc w:val="both"/>
        <w:rPr>
          <w:rFonts w:eastAsia="Calibri" w:cstheme="minorHAnsi"/>
          <w:color w:val="000000"/>
          <w:sz w:val="18"/>
          <w:szCs w:val="18"/>
          <w:lang w:val="en-CA"/>
        </w:rPr>
      </w:pPr>
    </w:p>
    <w:p w14:paraId="77D56A1F" w14:textId="5D9E411D" w:rsidR="007D453C" w:rsidRDefault="007D453C" w:rsidP="0038204D">
      <w:pPr>
        <w:widowControl w:val="0"/>
        <w:autoSpaceDE w:val="0"/>
        <w:autoSpaceDN w:val="0"/>
        <w:adjustRightInd w:val="0"/>
        <w:spacing w:after="0" w:line="240" w:lineRule="auto"/>
        <w:jc w:val="both"/>
        <w:rPr>
          <w:rFonts w:eastAsia="Calibri" w:cstheme="minorHAnsi"/>
          <w:color w:val="000000"/>
          <w:sz w:val="18"/>
          <w:szCs w:val="18"/>
          <w:lang w:val="en-CA"/>
        </w:rPr>
      </w:pPr>
      <w:r>
        <w:rPr>
          <w:rFonts w:eastAsia="Calibri" w:cstheme="minorHAnsi"/>
          <w:color w:val="000000"/>
          <w:sz w:val="18"/>
          <w:szCs w:val="18"/>
          <w:lang w:val="en-CA"/>
        </w:rPr>
        <w:t xml:space="preserve">Please attach a risk register to capture the above risk factors </w:t>
      </w:r>
      <w:r w:rsidR="00483549">
        <w:rPr>
          <w:rFonts w:eastAsia="Calibri" w:cstheme="minorHAnsi"/>
          <w:color w:val="000000"/>
          <w:sz w:val="18"/>
          <w:szCs w:val="18"/>
          <w:lang w:val="en-CA"/>
        </w:rPr>
        <w:t xml:space="preserve">and risk mitigation measures. </w:t>
      </w:r>
    </w:p>
    <w:p w14:paraId="3E7EBB5F" w14:textId="77777777" w:rsidR="00D71F49" w:rsidRPr="0056586D" w:rsidRDefault="00D71F49" w:rsidP="0038204D">
      <w:pPr>
        <w:widowControl w:val="0"/>
        <w:autoSpaceDE w:val="0"/>
        <w:autoSpaceDN w:val="0"/>
        <w:adjustRightInd w:val="0"/>
        <w:spacing w:after="0" w:line="240" w:lineRule="auto"/>
        <w:jc w:val="both"/>
        <w:rPr>
          <w:rFonts w:eastAsia="Calibri" w:cstheme="minorHAnsi"/>
          <w:color w:val="000000"/>
          <w:sz w:val="18"/>
          <w:szCs w:val="18"/>
          <w:lang w:val="en-CA"/>
        </w:rPr>
      </w:pPr>
    </w:p>
    <w:tbl>
      <w:tblPr>
        <w:tblStyle w:val="TableGrid4"/>
        <w:tblW w:w="0" w:type="auto"/>
        <w:tblLook w:val="04A0" w:firstRow="1" w:lastRow="0" w:firstColumn="1" w:lastColumn="0" w:noHBand="0" w:noVBand="1"/>
      </w:tblPr>
      <w:tblGrid>
        <w:gridCol w:w="9350"/>
      </w:tblGrid>
      <w:tr w:rsidR="00C22EF1" w:rsidRPr="0056586D" w14:paraId="7BED878D" w14:textId="77777777" w:rsidTr="004618C5">
        <w:tc>
          <w:tcPr>
            <w:tcW w:w="9350" w:type="dxa"/>
          </w:tcPr>
          <w:p w14:paraId="68BA8B28" w14:textId="77777777" w:rsidR="00C40E02" w:rsidRDefault="00C40E02" w:rsidP="0038204D">
            <w:pPr>
              <w:widowControl w:val="0"/>
              <w:autoSpaceDE w:val="0"/>
              <w:autoSpaceDN w:val="0"/>
              <w:adjustRightInd w:val="0"/>
              <w:jc w:val="both"/>
              <w:rPr>
                <w:rFonts w:asciiTheme="minorHAnsi" w:hAnsiTheme="minorHAnsi" w:cstheme="minorHAnsi"/>
                <w:b/>
                <w:bCs/>
                <w:color w:val="000000"/>
                <w:sz w:val="18"/>
                <w:szCs w:val="18"/>
              </w:rPr>
            </w:pPr>
          </w:p>
          <w:p w14:paraId="5DA6A3C4" w14:textId="5CE56E05" w:rsidR="00C22EF1" w:rsidRDefault="00C22EF1"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b/>
                <w:bCs/>
                <w:color w:val="000000"/>
                <w:sz w:val="18"/>
                <w:szCs w:val="18"/>
              </w:rPr>
              <w:t xml:space="preserve">Component 6: Results-Based Budget </w:t>
            </w:r>
            <w:r w:rsidRPr="0056586D">
              <w:rPr>
                <w:rFonts w:asciiTheme="minorHAnsi" w:hAnsiTheme="minorHAnsi" w:cstheme="minorHAnsi"/>
                <w:color w:val="000000"/>
                <w:sz w:val="18"/>
                <w:szCs w:val="18"/>
              </w:rPr>
              <w:t xml:space="preserve">(max. 1.5 pages) </w:t>
            </w:r>
          </w:p>
          <w:p w14:paraId="7B941B70" w14:textId="143C055E" w:rsidR="00C40E02" w:rsidRPr="0056586D" w:rsidRDefault="00C40E02" w:rsidP="0038204D">
            <w:pPr>
              <w:widowControl w:val="0"/>
              <w:autoSpaceDE w:val="0"/>
              <w:autoSpaceDN w:val="0"/>
              <w:adjustRightInd w:val="0"/>
              <w:jc w:val="both"/>
              <w:rPr>
                <w:rFonts w:asciiTheme="minorHAnsi" w:hAnsiTheme="minorHAnsi" w:cstheme="minorHAnsi"/>
                <w:color w:val="000000"/>
                <w:sz w:val="18"/>
                <w:szCs w:val="18"/>
              </w:rPr>
            </w:pPr>
          </w:p>
        </w:tc>
      </w:tr>
    </w:tbl>
    <w:p w14:paraId="6A358E57" w14:textId="77777777" w:rsidR="00C40E02" w:rsidRDefault="00C40E02" w:rsidP="0038204D">
      <w:pPr>
        <w:widowControl w:val="0"/>
        <w:autoSpaceDE w:val="0"/>
        <w:autoSpaceDN w:val="0"/>
        <w:adjustRightInd w:val="0"/>
        <w:spacing w:after="0" w:line="240" w:lineRule="auto"/>
        <w:jc w:val="both"/>
        <w:rPr>
          <w:rFonts w:eastAsia="Calibri" w:cstheme="minorHAnsi"/>
          <w:color w:val="000000"/>
          <w:sz w:val="18"/>
          <w:szCs w:val="18"/>
          <w:lang w:val="en-CA"/>
        </w:rPr>
      </w:pPr>
    </w:p>
    <w:p w14:paraId="627633C4" w14:textId="24D7671B" w:rsidR="00C22EF1" w:rsidRPr="0056586D" w:rsidRDefault="00C22EF1" w:rsidP="00EA1C20">
      <w:pPr>
        <w:widowControl w:val="0"/>
        <w:autoSpaceDE w:val="0"/>
        <w:autoSpaceDN w:val="0"/>
        <w:adjustRightInd w:val="0"/>
        <w:spacing w:after="0" w:line="240" w:lineRule="auto"/>
        <w:jc w:val="both"/>
        <w:rPr>
          <w:rFonts w:eastAsia="Calibri" w:cstheme="minorHAnsi"/>
          <w:color w:val="000000"/>
          <w:sz w:val="18"/>
          <w:szCs w:val="18"/>
          <w:lang w:val="en-CA"/>
        </w:rPr>
      </w:pPr>
      <w:r w:rsidRPr="0056586D">
        <w:rPr>
          <w:rFonts w:eastAsia="Calibri" w:cstheme="minorHAnsi"/>
          <w:color w:val="000000"/>
          <w:sz w:val="18"/>
          <w:szCs w:val="18"/>
          <w:lang w:val="en-CA"/>
        </w:rPr>
        <w:t>The development and management of a realistic budget is an important part of developing and implementing successful activities. Careful attention to issues of financial management and integrity will enhance the effectiveness and impact</w:t>
      </w:r>
      <w:r w:rsidR="00377FD5">
        <w:rPr>
          <w:rFonts w:eastAsia="Calibri" w:cstheme="minorHAnsi"/>
          <w:color w:val="000000"/>
          <w:sz w:val="18"/>
          <w:szCs w:val="18"/>
          <w:lang w:val="en-CA"/>
        </w:rPr>
        <w:t xml:space="preserve"> of activities</w:t>
      </w:r>
      <w:r w:rsidRPr="0056586D">
        <w:rPr>
          <w:rFonts w:eastAsia="Calibri" w:cstheme="minorHAnsi"/>
          <w:color w:val="000000"/>
          <w:sz w:val="18"/>
          <w:szCs w:val="18"/>
          <w:lang w:val="en-CA"/>
        </w:rPr>
        <w:t xml:space="preserve">. The following important principles should be kept in mind in preparing a project budget: </w:t>
      </w:r>
    </w:p>
    <w:p w14:paraId="6BACD6AB" w14:textId="6D522E05" w:rsidR="00C22EF1" w:rsidRPr="0056586D" w:rsidRDefault="09B1F481" w:rsidP="00BA465F">
      <w:pPr>
        <w:pStyle w:val="ListNumber3"/>
        <w:tabs>
          <w:tab w:val="clear" w:pos="1644"/>
          <w:tab w:val="num" w:pos="567"/>
        </w:tabs>
        <w:ind w:left="567" w:hanging="283"/>
        <w:rPr>
          <w:lang w:val="en-CA"/>
        </w:rPr>
      </w:pPr>
      <w:r w:rsidRPr="0056586D">
        <w:rPr>
          <w:lang w:val="en-CA"/>
        </w:rPr>
        <w:t xml:space="preserve">Include costs which relate to efficiently carrying out the activities and producing the results which are set forth in the proposal. Other associated costs should be funded from other sources. </w:t>
      </w:r>
    </w:p>
    <w:p w14:paraId="60B4509C" w14:textId="3A40D72F" w:rsidR="00C22EF1" w:rsidRPr="0056586D" w:rsidRDefault="09B1F481" w:rsidP="006D381F">
      <w:pPr>
        <w:widowControl w:val="0"/>
        <w:numPr>
          <w:ilvl w:val="0"/>
          <w:numId w:val="2"/>
        </w:numPr>
        <w:tabs>
          <w:tab w:val="clear" w:pos="1644"/>
          <w:tab w:val="left" w:pos="360"/>
          <w:tab w:val="num" w:pos="567"/>
          <w:tab w:val="left" w:pos="720"/>
        </w:tabs>
        <w:autoSpaceDE w:val="0"/>
        <w:autoSpaceDN w:val="0"/>
        <w:adjustRightInd w:val="0"/>
        <w:spacing w:after="0" w:line="240" w:lineRule="auto"/>
        <w:ind w:left="567" w:hanging="283"/>
        <w:jc w:val="both"/>
        <w:rPr>
          <w:rFonts w:eastAsia="Calibri" w:cstheme="minorHAnsi"/>
          <w:color w:val="000000" w:themeColor="text1"/>
          <w:sz w:val="18"/>
          <w:szCs w:val="18"/>
          <w:lang w:val="en-CA"/>
        </w:rPr>
      </w:pPr>
      <w:r w:rsidRPr="0056586D">
        <w:rPr>
          <w:rFonts w:eastAsia="Calibri" w:cstheme="minorHAnsi"/>
          <w:color w:val="000000" w:themeColor="text1"/>
          <w:sz w:val="18"/>
          <w:szCs w:val="18"/>
          <w:lang w:val="en-CA"/>
        </w:rPr>
        <w:t xml:space="preserve">The budget should be realistic. Find out what planned activities will </w:t>
      </w:r>
      <w:proofErr w:type="gramStart"/>
      <w:r w:rsidRPr="0056586D">
        <w:rPr>
          <w:rFonts w:eastAsia="Calibri" w:cstheme="minorHAnsi"/>
          <w:color w:val="000000" w:themeColor="text1"/>
          <w:sz w:val="18"/>
          <w:szCs w:val="18"/>
          <w:lang w:val="en-CA"/>
        </w:rPr>
        <w:t>actually cost</w:t>
      </w:r>
      <w:proofErr w:type="gramEnd"/>
      <w:r w:rsidRPr="0056586D">
        <w:rPr>
          <w:rFonts w:eastAsia="Calibri" w:cstheme="minorHAnsi"/>
          <w:color w:val="000000" w:themeColor="text1"/>
          <w:sz w:val="18"/>
          <w:szCs w:val="18"/>
          <w:lang w:val="en-CA"/>
        </w:rPr>
        <w:t xml:space="preserve">, and do not assume that </w:t>
      </w:r>
      <w:r w:rsidR="00377FD5">
        <w:rPr>
          <w:rFonts w:eastAsia="Calibri" w:cstheme="minorHAnsi"/>
          <w:color w:val="000000" w:themeColor="text1"/>
          <w:sz w:val="18"/>
          <w:szCs w:val="18"/>
          <w:lang w:val="en-CA"/>
        </w:rPr>
        <w:t xml:space="preserve">they </w:t>
      </w:r>
      <w:r w:rsidRPr="0056586D">
        <w:rPr>
          <w:rFonts w:eastAsia="Calibri" w:cstheme="minorHAnsi"/>
          <w:color w:val="000000" w:themeColor="text1"/>
          <w:sz w:val="18"/>
          <w:szCs w:val="18"/>
          <w:lang w:val="en-CA"/>
        </w:rPr>
        <w:t xml:space="preserve">would cost less. </w:t>
      </w:r>
    </w:p>
    <w:p w14:paraId="46BB8873" w14:textId="712AF88C" w:rsidR="09B1F481" w:rsidRPr="0056586D" w:rsidRDefault="09B1F481" w:rsidP="006D381F">
      <w:pPr>
        <w:numPr>
          <w:ilvl w:val="0"/>
          <w:numId w:val="2"/>
        </w:numPr>
        <w:tabs>
          <w:tab w:val="clear" w:pos="1644"/>
          <w:tab w:val="left" w:pos="360"/>
          <w:tab w:val="num" w:pos="567"/>
        </w:tabs>
        <w:spacing w:after="0" w:line="240" w:lineRule="auto"/>
        <w:ind w:left="567" w:hanging="283"/>
        <w:jc w:val="both"/>
        <w:rPr>
          <w:rFonts w:eastAsia="Calibri" w:cstheme="minorHAnsi"/>
          <w:color w:val="000000" w:themeColor="text1"/>
          <w:sz w:val="18"/>
          <w:szCs w:val="18"/>
          <w:lang w:val="en-CA"/>
        </w:rPr>
      </w:pPr>
      <w:r w:rsidRPr="0056586D">
        <w:rPr>
          <w:rFonts w:eastAsia="Calibri" w:cstheme="minorHAnsi"/>
          <w:color w:val="000000" w:themeColor="text1"/>
          <w:sz w:val="18"/>
          <w:szCs w:val="18"/>
          <w:lang w:val="en-CA"/>
        </w:rPr>
        <w:t xml:space="preserve">The budget should include all costs associated with managing and administering the activity or results, particularly the cost of monitoring and evaluation. </w:t>
      </w:r>
    </w:p>
    <w:p w14:paraId="66A22D09" w14:textId="2DDC4AC9" w:rsidR="09B1F481" w:rsidRPr="0056586D" w:rsidRDefault="09B1F481" w:rsidP="006D381F">
      <w:pPr>
        <w:numPr>
          <w:ilvl w:val="0"/>
          <w:numId w:val="2"/>
        </w:numPr>
        <w:tabs>
          <w:tab w:val="clear" w:pos="1644"/>
          <w:tab w:val="left" w:pos="360"/>
          <w:tab w:val="num" w:pos="567"/>
        </w:tabs>
        <w:spacing w:after="0" w:line="240" w:lineRule="auto"/>
        <w:ind w:left="567" w:hanging="283"/>
        <w:jc w:val="both"/>
        <w:rPr>
          <w:rFonts w:cstheme="minorHAnsi"/>
          <w:color w:val="000000" w:themeColor="text1"/>
          <w:sz w:val="18"/>
          <w:szCs w:val="18"/>
          <w:lang w:val="en-CA"/>
        </w:rPr>
      </w:pPr>
      <w:r w:rsidRPr="0056586D">
        <w:rPr>
          <w:rFonts w:eastAsia="Calibri" w:cstheme="minorHAnsi"/>
          <w:color w:val="000000" w:themeColor="text1"/>
          <w:sz w:val="18"/>
          <w:szCs w:val="18"/>
        </w:rPr>
        <w:lastRenderedPageBreak/>
        <w:t>The budget could include “</w:t>
      </w:r>
      <w:r w:rsidR="00201885">
        <w:rPr>
          <w:rFonts w:eastAsia="Calibri" w:cstheme="minorHAnsi"/>
          <w:color w:val="000000" w:themeColor="text1"/>
          <w:sz w:val="18"/>
          <w:szCs w:val="18"/>
        </w:rPr>
        <w:t>s</w:t>
      </w:r>
      <w:r w:rsidRPr="0056586D">
        <w:rPr>
          <w:rFonts w:eastAsia="Calibri" w:cstheme="minorHAnsi"/>
          <w:color w:val="000000" w:themeColor="text1"/>
          <w:sz w:val="18"/>
          <w:szCs w:val="18"/>
        </w:rPr>
        <w:t xml:space="preserve">upport </w:t>
      </w:r>
      <w:r w:rsidR="00201885">
        <w:rPr>
          <w:rFonts w:eastAsia="Calibri" w:cstheme="minorHAnsi"/>
          <w:color w:val="000000" w:themeColor="text1"/>
          <w:sz w:val="18"/>
          <w:szCs w:val="18"/>
        </w:rPr>
        <w:t>c</w:t>
      </w:r>
      <w:r w:rsidRPr="0056586D">
        <w:rPr>
          <w:rFonts w:eastAsia="Calibri" w:cstheme="minorHAnsi"/>
          <w:color w:val="000000" w:themeColor="text1"/>
          <w:sz w:val="18"/>
          <w:szCs w:val="18"/>
        </w:rPr>
        <w:t>osts”</w:t>
      </w:r>
      <w:r w:rsidR="00201885">
        <w:rPr>
          <w:rFonts w:eastAsia="Calibri" w:cstheme="minorHAnsi"/>
          <w:color w:val="000000" w:themeColor="text1"/>
          <w:sz w:val="18"/>
          <w:szCs w:val="18"/>
        </w:rPr>
        <w:t>, being</w:t>
      </w:r>
      <w:r w:rsidRPr="0056586D">
        <w:rPr>
          <w:rFonts w:eastAsia="Calibri" w:cstheme="minorHAnsi"/>
          <w:color w:val="000000" w:themeColor="text1"/>
          <w:sz w:val="18"/>
          <w:szCs w:val="18"/>
        </w:rPr>
        <w:t xml:space="preserve"> those indirect costs that are incurred to operate the </w:t>
      </w:r>
      <w:r w:rsidR="00F864A6">
        <w:rPr>
          <w:rFonts w:eastAsia="Calibri" w:cstheme="minorHAnsi"/>
          <w:color w:val="000000" w:themeColor="text1"/>
          <w:sz w:val="18"/>
          <w:szCs w:val="18"/>
        </w:rPr>
        <w:t>Responsible</w:t>
      </w:r>
      <w:r w:rsidR="001F2610">
        <w:rPr>
          <w:rFonts w:eastAsia="Calibri" w:cstheme="minorHAnsi"/>
          <w:color w:val="000000" w:themeColor="text1"/>
          <w:sz w:val="18"/>
          <w:szCs w:val="18"/>
        </w:rPr>
        <w:t xml:space="preserve"> Party</w:t>
      </w:r>
      <w:r w:rsidRPr="0056586D">
        <w:rPr>
          <w:rFonts w:eastAsia="Calibri" w:cstheme="minorHAnsi"/>
          <w:color w:val="000000" w:themeColor="text1"/>
          <w:sz w:val="18"/>
          <w:szCs w:val="18"/>
        </w:rPr>
        <w:t xml:space="preserve"> as a whole or a segment thereof and that cannot be easily connected or traced to implementation of the </w:t>
      </w:r>
      <w:r w:rsidR="00E91376">
        <w:rPr>
          <w:rFonts w:eastAsia="Calibri" w:cstheme="minorHAnsi"/>
          <w:color w:val="000000" w:themeColor="text1"/>
          <w:sz w:val="18"/>
          <w:szCs w:val="18"/>
        </w:rPr>
        <w:t>w</w:t>
      </w:r>
      <w:r w:rsidRPr="0056586D">
        <w:rPr>
          <w:rFonts w:eastAsia="Calibri" w:cstheme="minorHAnsi"/>
          <w:color w:val="000000" w:themeColor="text1"/>
          <w:sz w:val="18"/>
          <w:szCs w:val="18"/>
        </w:rPr>
        <w:t xml:space="preserve">ork, i.e., operating expenses, over-head costs and general costs connected to the normal functioning of an organization/business </w:t>
      </w:r>
      <w:r w:rsidR="000B7F42">
        <w:rPr>
          <w:rFonts w:eastAsia="Calibri" w:cstheme="minorHAnsi"/>
          <w:color w:val="000000" w:themeColor="text1"/>
          <w:sz w:val="18"/>
          <w:szCs w:val="18"/>
        </w:rPr>
        <w:t>(</w:t>
      </w:r>
      <w:r w:rsidRPr="0056586D">
        <w:rPr>
          <w:rFonts w:eastAsia="Calibri" w:cstheme="minorHAnsi"/>
          <w:color w:val="000000" w:themeColor="text1"/>
          <w:sz w:val="18"/>
          <w:szCs w:val="18"/>
        </w:rPr>
        <w:t xml:space="preserve">such as cost for support staff, office space and equipment that are not </w:t>
      </w:r>
      <w:r w:rsidR="000B7F42">
        <w:rPr>
          <w:rFonts w:eastAsia="Calibri" w:cstheme="minorHAnsi"/>
          <w:color w:val="000000" w:themeColor="text1"/>
          <w:sz w:val="18"/>
          <w:szCs w:val="18"/>
        </w:rPr>
        <w:t>d</w:t>
      </w:r>
      <w:r w:rsidRPr="0056586D">
        <w:rPr>
          <w:rFonts w:eastAsia="Calibri" w:cstheme="minorHAnsi"/>
          <w:color w:val="000000" w:themeColor="text1"/>
          <w:sz w:val="18"/>
          <w:szCs w:val="18"/>
        </w:rPr>
        <w:t xml:space="preserve">irect </w:t>
      </w:r>
      <w:r w:rsidR="000B7F42">
        <w:rPr>
          <w:rFonts w:eastAsia="Calibri" w:cstheme="minorHAnsi"/>
          <w:color w:val="000000" w:themeColor="text1"/>
          <w:sz w:val="18"/>
          <w:szCs w:val="18"/>
        </w:rPr>
        <w:t>c</w:t>
      </w:r>
      <w:r w:rsidRPr="0056586D">
        <w:rPr>
          <w:rFonts w:eastAsia="Calibri" w:cstheme="minorHAnsi"/>
          <w:color w:val="000000" w:themeColor="text1"/>
          <w:sz w:val="18"/>
          <w:szCs w:val="18"/>
        </w:rPr>
        <w:t>osts</w:t>
      </w:r>
      <w:r w:rsidR="000B7F42">
        <w:rPr>
          <w:rFonts w:eastAsia="Calibri" w:cstheme="minorHAnsi"/>
          <w:color w:val="000000" w:themeColor="text1"/>
          <w:sz w:val="18"/>
          <w:szCs w:val="18"/>
        </w:rPr>
        <w:t>)</w:t>
      </w:r>
      <w:r w:rsidRPr="0056586D">
        <w:rPr>
          <w:rFonts w:eastAsia="Calibri" w:cstheme="minorHAnsi"/>
          <w:color w:val="000000" w:themeColor="text1"/>
          <w:sz w:val="18"/>
          <w:szCs w:val="18"/>
        </w:rPr>
        <w:t xml:space="preserve">. </w:t>
      </w:r>
    </w:p>
    <w:p w14:paraId="081650B5" w14:textId="26324CF8" w:rsidR="09B1F481" w:rsidRPr="0056586D" w:rsidRDefault="24287CD5" w:rsidP="006D381F">
      <w:pPr>
        <w:numPr>
          <w:ilvl w:val="0"/>
          <w:numId w:val="2"/>
        </w:numPr>
        <w:tabs>
          <w:tab w:val="clear" w:pos="1644"/>
          <w:tab w:val="left" w:pos="360"/>
          <w:tab w:val="num" w:pos="567"/>
        </w:tabs>
        <w:spacing w:after="0" w:line="240" w:lineRule="auto"/>
        <w:ind w:left="567" w:hanging="283"/>
        <w:jc w:val="both"/>
        <w:rPr>
          <w:rFonts w:cstheme="minorHAnsi"/>
          <w:color w:val="000000" w:themeColor="text1"/>
          <w:sz w:val="18"/>
          <w:szCs w:val="18"/>
          <w:lang w:val="en-CA"/>
        </w:rPr>
      </w:pPr>
      <w:r w:rsidRPr="0056586D">
        <w:rPr>
          <w:rFonts w:eastAsia="Calibri" w:cstheme="minorHAnsi"/>
          <w:color w:val="000000" w:themeColor="text1"/>
          <w:sz w:val="18"/>
          <w:szCs w:val="18"/>
        </w:rPr>
        <w:t xml:space="preserve">“Support </w:t>
      </w:r>
      <w:r w:rsidR="000B7F42">
        <w:rPr>
          <w:rFonts w:eastAsia="Calibri" w:cstheme="minorHAnsi"/>
          <w:color w:val="000000" w:themeColor="text1"/>
          <w:sz w:val="18"/>
          <w:szCs w:val="18"/>
        </w:rPr>
        <w:t>c</w:t>
      </w:r>
      <w:r w:rsidRPr="0056586D">
        <w:rPr>
          <w:rFonts w:eastAsia="Calibri" w:cstheme="minorHAnsi"/>
          <w:color w:val="000000" w:themeColor="text1"/>
          <w:sz w:val="18"/>
          <w:szCs w:val="18"/>
        </w:rPr>
        <w:t xml:space="preserve">ost </w:t>
      </w:r>
      <w:r w:rsidR="000B7F42">
        <w:rPr>
          <w:rFonts w:eastAsia="Calibri" w:cstheme="minorHAnsi"/>
          <w:color w:val="000000" w:themeColor="text1"/>
          <w:sz w:val="18"/>
          <w:szCs w:val="18"/>
        </w:rPr>
        <w:t>r</w:t>
      </w:r>
      <w:r w:rsidRPr="0056586D">
        <w:rPr>
          <w:rFonts w:eastAsia="Calibri" w:cstheme="minorHAnsi"/>
          <w:color w:val="000000" w:themeColor="text1"/>
          <w:sz w:val="18"/>
          <w:szCs w:val="18"/>
        </w:rPr>
        <w:t xml:space="preserve">ate” means the flat rate at which the </w:t>
      </w:r>
      <w:r w:rsidR="002F5866">
        <w:rPr>
          <w:rFonts w:eastAsia="Calibri" w:cstheme="minorHAnsi"/>
          <w:color w:val="000000" w:themeColor="text1"/>
          <w:sz w:val="18"/>
          <w:szCs w:val="18"/>
        </w:rPr>
        <w:t>Responsible Party</w:t>
      </w:r>
      <w:r w:rsidRPr="0056586D">
        <w:rPr>
          <w:rFonts w:eastAsia="Calibri" w:cstheme="minorHAnsi"/>
          <w:color w:val="000000" w:themeColor="text1"/>
          <w:sz w:val="18"/>
          <w:szCs w:val="18"/>
        </w:rPr>
        <w:t xml:space="preserve"> will be reimbursed by UN Women for its </w:t>
      </w:r>
      <w:r w:rsidR="000B7F42">
        <w:rPr>
          <w:rFonts w:eastAsia="Calibri" w:cstheme="minorHAnsi"/>
          <w:color w:val="000000" w:themeColor="text1"/>
          <w:sz w:val="18"/>
          <w:szCs w:val="18"/>
        </w:rPr>
        <w:t>s</w:t>
      </w:r>
      <w:r w:rsidRPr="0056586D">
        <w:rPr>
          <w:rFonts w:eastAsia="Calibri" w:cstheme="minorHAnsi"/>
          <w:color w:val="000000" w:themeColor="text1"/>
          <w:sz w:val="18"/>
          <w:szCs w:val="18"/>
        </w:rPr>
        <w:t xml:space="preserve">upport </w:t>
      </w:r>
      <w:r w:rsidR="000B7F42">
        <w:rPr>
          <w:rFonts w:eastAsia="Calibri" w:cstheme="minorHAnsi"/>
          <w:color w:val="000000" w:themeColor="text1"/>
          <w:sz w:val="18"/>
          <w:szCs w:val="18"/>
        </w:rPr>
        <w:t>c</w:t>
      </w:r>
      <w:r w:rsidRPr="0056586D">
        <w:rPr>
          <w:rFonts w:eastAsia="Calibri" w:cstheme="minorHAnsi"/>
          <w:color w:val="000000" w:themeColor="text1"/>
          <w:sz w:val="18"/>
          <w:szCs w:val="18"/>
        </w:rPr>
        <w:t xml:space="preserve">osts, as set forth in the Partner Project Document and not exceeding a rate of 8% or the rate set forth in the Donor Specific Conditions, if that is lower. The flat rate is calculated on the eligible </w:t>
      </w:r>
      <w:r w:rsidR="000E56BA">
        <w:rPr>
          <w:rFonts w:eastAsia="Calibri" w:cstheme="minorHAnsi"/>
          <w:color w:val="000000" w:themeColor="text1"/>
          <w:sz w:val="18"/>
          <w:szCs w:val="18"/>
        </w:rPr>
        <w:t>d</w:t>
      </w:r>
      <w:r w:rsidRPr="0056586D">
        <w:rPr>
          <w:rFonts w:eastAsia="Calibri" w:cstheme="minorHAnsi"/>
          <w:color w:val="000000" w:themeColor="text1"/>
          <w:sz w:val="18"/>
          <w:szCs w:val="18"/>
        </w:rPr>
        <w:t xml:space="preserve">irect </w:t>
      </w:r>
      <w:r w:rsidR="000E56BA">
        <w:rPr>
          <w:rFonts w:eastAsia="Calibri" w:cstheme="minorHAnsi"/>
          <w:color w:val="000000" w:themeColor="text1"/>
          <w:sz w:val="18"/>
          <w:szCs w:val="18"/>
        </w:rPr>
        <w:t>c</w:t>
      </w:r>
      <w:r w:rsidRPr="0056586D">
        <w:rPr>
          <w:rFonts w:eastAsia="Calibri" w:cstheme="minorHAnsi"/>
          <w:color w:val="000000" w:themeColor="text1"/>
          <w:sz w:val="18"/>
          <w:szCs w:val="18"/>
        </w:rPr>
        <w:t>osts.</w:t>
      </w:r>
    </w:p>
    <w:p w14:paraId="6A3F961D" w14:textId="6B7F0261" w:rsidR="00C22EF1" w:rsidRPr="0056586D" w:rsidRDefault="00C22EF1" w:rsidP="006D381F">
      <w:pPr>
        <w:widowControl w:val="0"/>
        <w:numPr>
          <w:ilvl w:val="0"/>
          <w:numId w:val="2"/>
        </w:numPr>
        <w:tabs>
          <w:tab w:val="clear" w:pos="1644"/>
          <w:tab w:val="left" w:pos="360"/>
          <w:tab w:val="num" w:pos="567"/>
          <w:tab w:val="left" w:pos="720"/>
        </w:tabs>
        <w:autoSpaceDE w:val="0"/>
        <w:autoSpaceDN w:val="0"/>
        <w:adjustRightInd w:val="0"/>
        <w:spacing w:after="0" w:line="240" w:lineRule="auto"/>
        <w:ind w:left="567" w:hanging="283"/>
        <w:jc w:val="both"/>
        <w:rPr>
          <w:rFonts w:eastAsia="Calibri" w:cstheme="minorHAnsi"/>
          <w:color w:val="000000"/>
          <w:sz w:val="18"/>
          <w:szCs w:val="18"/>
          <w:lang w:val="en-CA"/>
        </w:rPr>
      </w:pPr>
      <w:r w:rsidRPr="0056586D">
        <w:rPr>
          <w:rFonts w:eastAsia="Calibri" w:cstheme="minorHAnsi"/>
          <w:color w:val="000000"/>
          <w:sz w:val="18"/>
          <w:szCs w:val="18"/>
          <w:lang w:val="en-CA"/>
        </w:rPr>
        <w:t xml:space="preserve">The budget line items are general categories intended to assist in thinking through where money will be spent. If a planned expenditure does not appear to fit in any of the standard </w:t>
      </w:r>
      <w:r w:rsidR="004441C1" w:rsidRPr="0056586D">
        <w:rPr>
          <w:rFonts w:eastAsia="Calibri" w:cstheme="minorHAnsi"/>
          <w:color w:val="000000"/>
          <w:sz w:val="18"/>
          <w:szCs w:val="18"/>
          <w:lang w:val="en-CA"/>
        </w:rPr>
        <w:t>line-item</w:t>
      </w:r>
      <w:r w:rsidRPr="0056586D">
        <w:rPr>
          <w:rFonts w:eastAsia="Calibri" w:cstheme="minorHAnsi"/>
          <w:color w:val="000000"/>
          <w:sz w:val="18"/>
          <w:szCs w:val="18"/>
          <w:lang w:val="en-CA"/>
        </w:rPr>
        <w:t xml:space="preserve"> categories, list the item under other costs, and state what the money is to be used for. </w:t>
      </w:r>
    </w:p>
    <w:p w14:paraId="246ECC70" w14:textId="70F6A8EE" w:rsidR="00C22EF1" w:rsidRPr="0056586D" w:rsidRDefault="00C22EF1" w:rsidP="006D381F">
      <w:pPr>
        <w:widowControl w:val="0"/>
        <w:numPr>
          <w:ilvl w:val="0"/>
          <w:numId w:val="2"/>
        </w:numPr>
        <w:tabs>
          <w:tab w:val="clear" w:pos="1644"/>
          <w:tab w:val="left" w:pos="360"/>
          <w:tab w:val="num" w:pos="567"/>
          <w:tab w:val="left" w:pos="720"/>
        </w:tabs>
        <w:autoSpaceDE w:val="0"/>
        <w:autoSpaceDN w:val="0"/>
        <w:adjustRightInd w:val="0"/>
        <w:spacing w:after="0" w:line="240" w:lineRule="auto"/>
        <w:ind w:left="567" w:hanging="283"/>
        <w:jc w:val="both"/>
        <w:rPr>
          <w:rFonts w:eastAsia="Calibri" w:cstheme="minorHAnsi"/>
          <w:color w:val="000000"/>
          <w:sz w:val="18"/>
          <w:szCs w:val="18"/>
          <w:lang w:val="en-CA"/>
        </w:rPr>
      </w:pPr>
      <w:r w:rsidRPr="0056586D">
        <w:rPr>
          <w:rFonts w:eastAsia="Calibri" w:cstheme="minorHAnsi"/>
          <w:color w:val="000000"/>
          <w:sz w:val="18"/>
          <w:szCs w:val="18"/>
          <w:lang w:val="en-CA"/>
        </w:rPr>
        <w:t xml:space="preserve">The figures contained in the </w:t>
      </w:r>
      <w:r w:rsidR="000E56BA">
        <w:rPr>
          <w:rFonts w:eastAsia="Calibri" w:cstheme="minorHAnsi"/>
          <w:color w:val="000000"/>
          <w:sz w:val="18"/>
          <w:szCs w:val="18"/>
          <w:lang w:val="en-CA"/>
        </w:rPr>
        <w:t>b</w:t>
      </w:r>
      <w:r w:rsidRPr="0056586D">
        <w:rPr>
          <w:rFonts w:eastAsia="Calibri" w:cstheme="minorHAnsi"/>
          <w:color w:val="000000"/>
          <w:sz w:val="18"/>
          <w:szCs w:val="18"/>
          <w:lang w:val="en-CA"/>
        </w:rPr>
        <w:t xml:space="preserve">udget </w:t>
      </w:r>
      <w:r w:rsidR="000E56BA">
        <w:rPr>
          <w:rFonts w:eastAsia="Calibri" w:cstheme="minorHAnsi"/>
          <w:color w:val="000000"/>
          <w:sz w:val="18"/>
          <w:szCs w:val="18"/>
          <w:lang w:val="en-CA"/>
        </w:rPr>
        <w:t>s</w:t>
      </w:r>
      <w:r w:rsidRPr="0056586D">
        <w:rPr>
          <w:rFonts w:eastAsia="Calibri" w:cstheme="minorHAnsi"/>
          <w:color w:val="000000"/>
          <w:sz w:val="18"/>
          <w:szCs w:val="18"/>
          <w:lang w:val="en-CA"/>
        </w:rPr>
        <w:t xml:space="preserve">heet should agree with those on the proposal header and text. </w:t>
      </w:r>
    </w:p>
    <w:p w14:paraId="2281847D" w14:textId="7BF1E663" w:rsidR="003D34D4" w:rsidRPr="0056586D" w:rsidRDefault="00DE4021" w:rsidP="006D381F">
      <w:pPr>
        <w:pStyle w:val="pf0"/>
        <w:numPr>
          <w:ilvl w:val="0"/>
          <w:numId w:val="2"/>
        </w:numPr>
        <w:tabs>
          <w:tab w:val="clear" w:pos="1644"/>
          <w:tab w:val="left" w:pos="360"/>
          <w:tab w:val="num" w:pos="567"/>
        </w:tabs>
        <w:spacing w:before="0" w:beforeAutospacing="0" w:after="0" w:afterAutospacing="0"/>
        <w:ind w:left="567" w:hanging="283"/>
        <w:jc w:val="both"/>
        <w:rPr>
          <w:rFonts w:asciiTheme="minorHAnsi" w:hAnsiTheme="minorHAnsi" w:cstheme="minorHAnsi"/>
          <w:sz w:val="18"/>
          <w:szCs w:val="18"/>
        </w:rPr>
      </w:pPr>
      <w:r w:rsidRPr="0056586D">
        <w:rPr>
          <w:rStyle w:val="cf01"/>
          <w:rFonts w:asciiTheme="minorHAnsi" w:hAnsiTheme="minorHAnsi" w:cstheme="minorHAnsi"/>
        </w:rPr>
        <w:t xml:space="preserve">Depending on the results to be delivered, </w:t>
      </w:r>
      <w:r w:rsidR="00B2243B" w:rsidRPr="0056586D">
        <w:rPr>
          <w:rStyle w:val="cf01"/>
          <w:rFonts w:asciiTheme="minorHAnsi" w:hAnsiTheme="minorHAnsi" w:cstheme="minorHAnsi"/>
        </w:rPr>
        <w:t>f</w:t>
      </w:r>
      <w:r w:rsidR="00EF6399" w:rsidRPr="0056586D">
        <w:rPr>
          <w:rStyle w:val="cf01"/>
          <w:rFonts w:asciiTheme="minorHAnsi" w:hAnsiTheme="minorHAnsi" w:cstheme="minorHAnsi"/>
        </w:rPr>
        <w:t xml:space="preserve">ollowing </w:t>
      </w:r>
      <w:r w:rsidR="003221B5" w:rsidRPr="0056586D">
        <w:rPr>
          <w:rStyle w:val="cf01"/>
          <w:rFonts w:asciiTheme="minorHAnsi" w:hAnsiTheme="minorHAnsi" w:cstheme="minorHAnsi"/>
        </w:rPr>
        <w:t xml:space="preserve">suggestive </w:t>
      </w:r>
      <w:r w:rsidR="00EF6399" w:rsidRPr="0056586D">
        <w:rPr>
          <w:rStyle w:val="cf01"/>
          <w:rFonts w:asciiTheme="minorHAnsi" w:hAnsiTheme="minorHAnsi" w:cstheme="minorHAnsi"/>
        </w:rPr>
        <w:t xml:space="preserve">thresholds </w:t>
      </w:r>
      <w:r w:rsidR="00B2243B" w:rsidRPr="0056586D">
        <w:rPr>
          <w:rStyle w:val="cf01"/>
          <w:rFonts w:asciiTheme="minorHAnsi" w:hAnsiTheme="minorHAnsi" w:cstheme="minorHAnsi"/>
        </w:rPr>
        <w:t xml:space="preserve">could be </w:t>
      </w:r>
      <w:r w:rsidR="00EF6399" w:rsidRPr="0056586D">
        <w:rPr>
          <w:rStyle w:val="cf01"/>
          <w:rFonts w:asciiTheme="minorHAnsi" w:hAnsiTheme="minorHAnsi" w:cstheme="minorHAnsi"/>
        </w:rPr>
        <w:t>followed for costs</w:t>
      </w:r>
      <w:r w:rsidR="003D34D4" w:rsidRPr="0056586D">
        <w:rPr>
          <w:rStyle w:val="cf01"/>
          <w:rFonts w:asciiTheme="minorHAnsi" w:hAnsiTheme="minorHAnsi" w:cstheme="minorHAnsi"/>
        </w:rPr>
        <w:t>:</w:t>
      </w:r>
    </w:p>
    <w:p w14:paraId="5DC4868D" w14:textId="41BBB7C2" w:rsidR="003D34D4" w:rsidRPr="0056586D" w:rsidRDefault="00EA0627" w:rsidP="006D381F">
      <w:pPr>
        <w:pStyle w:val="pf1"/>
        <w:numPr>
          <w:ilvl w:val="0"/>
          <w:numId w:val="16"/>
        </w:numPr>
        <w:spacing w:before="0" w:beforeAutospacing="0" w:after="0" w:afterAutospacing="0"/>
        <w:ind w:left="851" w:hanging="284"/>
        <w:jc w:val="both"/>
        <w:rPr>
          <w:rFonts w:asciiTheme="minorHAnsi" w:hAnsiTheme="minorHAnsi" w:cstheme="minorHAnsi"/>
          <w:sz w:val="18"/>
          <w:szCs w:val="18"/>
        </w:rPr>
      </w:pPr>
      <w:r>
        <w:rPr>
          <w:rStyle w:val="cf01"/>
          <w:rFonts w:asciiTheme="minorHAnsi" w:hAnsiTheme="minorHAnsi" w:cstheme="minorHAnsi"/>
        </w:rPr>
        <w:t>m</w:t>
      </w:r>
      <w:r w:rsidR="00312067" w:rsidRPr="0056586D">
        <w:rPr>
          <w:rStyle w:val="cf01"/>
          <w:rFonts w:asciiTheme="minorHAnsi" w:hAnsiTheme="minorHAnsi" w:cstheme="minorHAnsi"/>
        </w:rPr>
        <w:t xml:space="preserve">aximum for personnel related costs on a proposal - </w:t>
      </w:r>
      <w:r w:rsidR="003D34D4" w:rsidRPr="0056586D">
        <w:rPr>
          <w:rStyle w:val="cf01"/>
          <w:rFonts w:asciiTheme="minorHAnsi" w:hAnsiTheme="minorHAnsi" w:cstheme="minorHAnsi"/>
        </w:rPr>
        <w:t xml:space="preserve">20% of programming </w:t>
      </w:r>
      <w:proofErr w:type="gramStart"/>
      <w:r w:rsidR="003D34D4" w:rsidRPr="0056586D">
        <w:rPr>
          <w:rStyle w:val="cf01"/>
          <w:rFonts w:asciiTheme="minorHAnsi" w:hAnsiTheme="minorHAnsi" w:cstheme="minorHAnsi"/>
        </w:rPr>
        <w:t>costs</w:t>
      </w:r>
      <w:r>
        <w:rPr>
          <w:rStyle w:val="cf01"/>
          <w:rFonts w:asciiTheme="minorHAnsi" w:hAnsiTheme="minorHAnsi" w:cstheme="minorHAnsi"/>
        </w:rPr>
        <w:t>;</w:t>
      </w:r>
      <w:proofErr w:type="gramEnd"/>
    </w:p>
    <w:p w14:paraId="576AB294" w14:textId="1672FC1B" w:rsidR="003D34D4" w:rsidRPr="0056586D" w:rsidRDefault="00EA0627" w:rsidP="006D381F">
      <w:pPr>
        <w:pStyle w:val="pf1"/>
        <w:numPr>
          <w:ilvl w:val="0"/>
          <w:numId w:val="16"/>
        </w:numPr>
        <w:spacing w:before="0" w:beforeAutospacing="0" w:after="0" w:afterAutospacing="0"/>
        <w:ind w:left="851" w:hanging="284"/>
        <w:jc w:val="both"/>
        <w:rPr>
          <w:rFonts w:asciiTheme="minorHAnsi" w:hAnsiTheme="minorHAnsi" w:cstheme="minorHAnsi"/>
          <w:sz w:val="18"/>
          <w:szCs w:val="18"/>
        </w:rPr>
      </w:pPr>
      <w:r>
        <w:rPr>
          <w:rStyle w:val="cf01"/>
          <w:rFonts w:asciiTheme="minorHAnsi" w:hAnsiTheme="minorHAnsi" w:cstheme="minorHAnsi"/>
        </w:rPr>
        <w:t>b</w:t>
      </w:r>
      <w:r w:rsidR="00976AC7" w:rsidRPr="0056586D">
        <w:rPr>
          <w:rStyle w:val="cf01"/>
          <w:rFonts w:asciiTheme="minorHAnsi" w:hAnsiTheme="minorHAnsi" w:cstheme="minorHAnsi"/>
        </w:rPr>
        <w:t>etween 3-5</w:t>
      </w:r>
      <w:r w:rsidR="003D34D4" w:rsidRPr="0056586D">
        <w:rPr>
          <w:rStyle w:val="cf01"/>
          <w:rFonts w:asciiTheme="minorHAnsi" w:hAnsiTheme="minorHAnsi" w:cstheme="minorHAnsi"/>
        </w:rPr>
        <w:t>% for audits</w:t>
      </w:r>
      <w:r w:rsidR="00EF6399" w:rsidRPr="0056586D">
        <w:rPr>
          <w:rStyle w:val="cf01"/>
          <w:rFonts w:asciiTheme="minorHAnsi" w:hAnsiTheme="minorHAnsi" w:cstheme="minorHAnsi"/>
        </w:rPr>
        <w:t xml:space="preserve"> (to be retained by UN Women for </w:t>
      </w:r>
      <w:r w:rsidR="001F2610">
        <w:rPr>
          <w:rStyle w:val="cf01"/>
          <w:rFonts w:asciiTheme="minorHAnsi" w:hAnsiTheme="minorHAnsi" w:cstheme="minorHAnsi"/>
        </w:rPr>
        <w:t>Responsible Party</w:t>
      </w:r>
      <w:r w:rsidR="00EF6399" w:rsidRPr="0056586D">
        <w:rPr>
          <w:rStyle w:val="cf01"/>
          <w:rFonts w:asciiTheme="minorHAnsi" w:hAnsiTheme="minorHAnsi" w:cstheme="minorHAnsi"/>
        </w:rPr>
        <w:t xml:space="preserve"> audits)</w:t>
      </w:r>
      <w:r w:rsidR="00C358F1" w:rsidRPr="0056586D">
        <w:rPr>
          <w:rStyle w:val="cf01"/>
          <w:rFonts w:asciiTheme="minorHAnsi" w:hAnsiTheme="minorHAnsi" w:cstheme="minorHAnsi"/>
        </w:rPr>
        <w:t xml:space="preserve"> (may change as per </w:t>
      </w:r>
      <w:r>
        <w:rPr>
          <w:rStyle w:val="cf01"/>
          <w:rFonts w:asciiTheme="minorHAnsi" w:hAnsiTheme="minorHAnsi" w:cstheme="minorHAnsi"/>
        </w:rPr>
        <w:t>the a</w:t>
      </w:r>
      <w:r w:rsidR="00C358F1" w:rsidRPr="0056586D">
        <w:rPr>
          <w:rStyle w:val="cf01"/>
          <w:rFonts w:asciiTheme="minorHAnsi" w:hAnsiTheme="minorHAnsi" w:cstheme="minorHAnsi"/>
        </w:rPr>
        <w:t xml:space="preserve">nnual </w:t>
      </w:r>
      <w:r>
        <w:rPr>
          <w:rStyle w:val="cf01"/>
          <w:rFonts w:asciiTheme="minorHAnsi" w:hAnsiTheme="minorHAnsi" w:cstheme="minorHAnsi"/>
        </w:rPr>
        <w:t>a</w:t>
      </w:r>
      <w:r w:rsidR="00C358F1" w:rsidRPr="0056586D">
        <w:rPr>
          <w:rStyle w:val="cf01"/>
          <w:rFonts w:asciiTheme="minorHAnsi" w:hAnsiTheme="minorHAnsi" w:cstheme="minorHAnsi"/>
        </w:rPr>
        <w:t xml:space="preserve">udit </w:t>
      </w:r>
      <w:r>
        <w:rPr>
          <w:rStyle w:val="cf01"/>
          <w:rFonts w:asciiTheme="minorHAnsi" w:hAnsiTheme="minorHAnsi" w:cstheme="minorHAnsi"/>
        </w:rPr>
        <w:t>c</w:t>
      </w:r>
      <w:r w:rsidR="00C358F1" w:rsidRPr="0056586D">
        <w:rPr>
          <w:rStyle w:val="cf01"/>
          <w:rFonts w:asciiTheme="minorHAnsi" w:hAnsiTheme="minorHAnsi" w:cstheme="minorHAnsi"/>
        </w:rPr>
        <w:t>ost</w:t>
      </w:r>
      <w:proofErr w:type="gramStart"/>
      <w:r w:rsidR="00C358F1" w:rsidRPr="0056586D">
        <w:rPr>
          <w:rStyle w:val="cf01"/>
          <w:rFonts w:asciiTheme="minorHAnsi" w:hAnsiTheme="minorHAnsi" w:cstheme="minorHAnsi"/>
        </w:rPr>
        <w:t>)</w:t>
      </w:r>
      <w:r>
        <w:rPr>
          <w:rStyle w:val="cf01"/>
          <w:rFonts w:asciiTheme="minorHAnsi" w:hAnsiTheme="minorHAnsi" w:cstheme="minorHAnsi"/>
        </w:rPr>
        <w:t>;</w:t>
      </w:r>
      <w:proofErr w:type="gramEnd"/>
    </w:p>
    <w:p w14:paraId="3351AC10" w14:textId="2E6FD6E9" w:rsidR="003D34D4" w:rsidRPr="0056586D" w:rsidRDefault="003D34D4" w:rsidP="006D381F">
      <w:pPr>
        <w:pStyle w:val="pf1"/>
        <w:numPr>
          <w:ilvl w:val="0"/>
          <w:numId w:val="16"/>
        </w:numPr>
        <w:spacing w:before="0" w:beforeAutospacing="0" w:after="0" w:afterAutospacing="0"/>
        <w:ind w:left="851" w:hanging="284"/>
        <w:jc w:val="both"/>
        <w:rPr>
          <w:rFonts w:asciiTheme="minorHAnsi" w:hAnsiTheme="minorHAnsi" w:cstheme="minorHAnsi"/>
          <w:sz w:val="18"/>
          <w:szCs w:val="18"/>
        </w:rPr>
      </w:pPr>
      <w:r w:rsidRPr="0056586D">
        <w:rPr>
          <w:rStyle w:val="cf01"/>
          <w:rFonts w:asciiTheme="minorHAnsi" w:hAnsiTheme="minorHAnsi" w:cstheme="minorHAnsi"/>
        </w:rPr>
        <w:t xml:space="preserve">3% for </w:t>
      </w:r>
      <w:r w:rsidR="005A3230" w:rsidRPr="0056586D">
        <w:rPr>
          <w:rStyle w:val="cf01"/>
          <w:rFonts w:asciiTheme="minorHAnsi" w:hAnsiTheme="minorHAnsi" w:cstheme="minorHAnsi"/>
        </w:rPr>
        <w:t>m</w:t>
      </w:r>
      <w:r w:rsidRPr="0056586D">
        <w:rPr>
          <w:rStyle w:val="cf01"/>
          <w:rFonts w:asciiTheme="minorHAnsi" w:hAnsiTheme="minorHAnsi" w:cstheme="minorHAnsi"/>
        </w:rPr>
        <w:t>onitoring</w:t>
      </w:r>
      <w:r w:rsidR="0096124B" w:rsidRPr="0056586D">
        <w:rPr>
          <w:rStyle w:val="cf01"/>
          <w:rFonts w:asciiTheme="minorHAnsi" w:hAnsiTheme="minorHAnsi" w:cstheme="minorHAnsi"/>
        </w:rPr>
        <w:t xml:space="preserve"> and evaluation</w:t>
      </w:r>
      <w:r w:rsidR="00EA0627" w:rsidRPr="005A23BB">
        <w:rPr>
          <w:rStyle w:val="cf01"/>
          <w:rFonts w:asciiTheme="minorHAnsi" w:hAnsiTheme="minorHAnsi" w:cstheme="minorHAnsi"/>
        </w:rPr>
        <w:t>;</w:t>
      </w:r>
      <w:r w:rsidR="00EA0627" w:rsidRPr="005F5353">
        <w:rPr>
          <w:rStyle w:val="cf01"/>
          <w:rFonts w:asciiTheme="minorHAnsi" w:hAnsiTheme="minorHAnsi" w:cstheme="minorHAnsi"/>
        </w:rPr>
        <w:t xml:space="preserve"> and</w:t>
      </w:r>
    </w:p>
    <w:p w14:paraId="1A62D2AB" w14:textId="214D1FE3" w:rsidR="003D34D4" w:rsidRPr="0056586D" w:rsidRDefault="00EA0627" w:rsidP="006D381F">
      <w:pPr>
        <w:pStyle w:val="pf1"/>
        <w:numPr>
          <w:ilvl w:val="0"/>
          <w:numId w:val="16"/>
        </w:numPr>
        <w:spacing w:before="0" w:beforeAutospacing="0" w:after="0" w:afterAutospacing="0"/>
        <w:ind w:left="851" w:hanging="284"/>
        <w:jc w:val="both"/>
        <w:rPr>
          <w:rFonts w:asciiTheme="minorHAnsi" w:hAnsiTheme="minorHAnsi" w:cstheme="minorHAnsi"/>
          <w:sz w:val="18"/>
          <w:szCs w:val="18"/>
        </w:rPr>
      </w:pPr>
      <w:r>
        <w:rPr>
          <w:rStyle w:val="cf01"/>
          <w:rFonts w:asciiTheme="minorHAnsi" w:hAnsiTheme="minorHAnsi" w:cstheme="minorHAnsi"/>
        </w:rPr>
        <w:t>u</w:t>
      </w:r>
      <w:r w:rsidR="00210834" w:rsidRPr="0056586D">
        <w:rPr>
          <w:rStyle w:val="cf01"/>
          <w:rFonts w:asciiTheme="minorHAnsi" w:hAnsiTheme="minorHAnsi" w:cstheme="minorHAnsi"/>
        </w:rPr>
        <w:t>p</w:t>
      </w:r>
      <w:r>
        <w:rPr>
          <w:rStyle w:val="cf01"/>
          <w:rFonts w:asciiTheme="minorHAnsi" w:hAnsiTheme="minorHAnsi" w:cstheme="minorHAnsi"/>
        </w:rPr>
        <w:t xml:space="preserve"> </w:t>
      </w:r>
      <w:r w:rsidR="00210834" w:rsidRPr="0056586D">
        <w:rPr>
          <w:rStyle w:val="cf01"/>
          <w:rFonts w:asciiTheme="minorHAnsi" w:hAnsiTheme="minorHAnsi" w:cstheme="minorHAnsi"/>
        </w:rPr>
        <w:t xml:space="preserve">to </w:t>
      </w:r>
      <w:r w:rsidR="003D34D4" w:rsidRPr="0056586D">
        <w:rPr>
          <w:rStyle w:val="cf01"/>
          <w:rFonts w:asciiTheme="minorHAnsi" w:hAnsiTheme="minorHAnsi" w:cstheme="minorHAnsi"/>
        </w:rPr>
        <w:t xml:space="preserve">8% </w:t>
      </w:r>
      <w:r w:rsidR="001A4913" w:rsidRPr="0056586D">
        <w:rPr>
          <w:rStyle w:val="cf01"/>
          <w:rFonts w:asciiTheme="minorHAnsi" w:hAnsiTheme="minorHAnsi" w:cstheme="minorHAnsi"/>
        </w:rPr>
        <w:t xml:space="preserve">(or as per relevant donor agreement) – </w:t>
      </w:r>
      <w:r>
        <w:rPr>
          <w:rStyle w:val="cf01"/>
          <w:rFonts w:asciiTheme="minorHAnsi" w:hAnsiTheme="minorHAnsi" w:cstheme="minorHAnsi"/>
        </w:rPr>
        <w:t>s</w:t>
      </w:r>
      <w:r w:rsidR="001A4913" w:rsidRPr="0056586D">
        <w:rPr>
          <w:rStyle w:val="cf01"/>
          <w:rFonts w:asciiTheme="minorHAnsi" w:hAnsiTheme="minorHAnsi" w:cstheme="minorHAnsi"/>
        </w:rPr>
        <w:t xml:space="preserve">upport </w:t>
      </w:r>
      <w:r>
        <w:rPr>
          <w:rStyle w:val="cf01"/>
          <w:rFonts w:asciiTheme="minorHAnsi" w:hAnsiTheme="minorHAnsi" w:cstheme="minorHAnsi"/>
        </w:rPr>
        <w:t>c</w:t>
      </w:r>
      <w:r w:rsidR="001A4913" w:rsidRPr="0056586D">
        <w:rPr>
          <w:rStyle w:val="cf01"/>
          <w:rFonts w:asciiTheme="minorHAnsi" w:hAnsiTheme="minorHAnsi" w:cstheme="minorHAnsi"/>
        </w:rPr>
        <w:t xml:space="preserve">osts including </w:t>
      </w:r>
      <w:r w:rsidR="003D34D4" w:rsidRPr="0056586D">
        <w:rPr>
          <w:rStyle w:val="cf01"/>
          <w:rFonts w:asciiTheme="minorHAnsi" w:hAnsiTheme="minorHAnsi" w:cstheme="minorHAnsi"/>
        </w:rPr>
        <w:t>(utilities, rent etc.)</w:t>
      </w:r>
      <w:r>
        <w:rPr>
          <w:rStyle w:val="cf01"/>
          <w:rFonts w:asciiTheme="minorHAnsi" w:hAnsiTheme="minorHAnsi" w:cstheme="minorHAnsi"/>
        </w:rPr>
        <w:t>.</w:t>
      </w:r>
    </w:p>
    <w:p w14:paraId="72851E6E" w14:textId="77777777" w:rsidR="003D34D4" w:rsidRPr="0056586D" w:rsidRDefault="003D34D4" w:rsidP="0038204D">
      <w:pPr>
        <w:widowControl w:val="0"/>
        <w:tabs>
          <w:tab w:val="left" w:pos="220"/>
          <w:tab w:val="left" w:pos="720"/>
        </w:tabs>
        <w:autoSpaceDE w:val="0"/>
        <w:autoSpaceDN w:val="0"/>
        <w:adjustRightInd w:val="0"/>
        <w:spacing w:after="0" w:line="240" w:lineRule="auto"/>
        <w:jc w:val="both"/>
        <w:rPr>
          <w:rFonts w:eastAsia="Calibri" w:cstheme="minorHAnsi"/>
          <w:color w:val="000000"/>
          <w:sz w:val="18"/>
          <w:szCs w:val="18"/>
          <w:lang w:val="en-CA"/>
        </w:rPr>
      </w:pPr>
    </w:p>
    <w:tbl>
      <w:tblPr>
        <w:tblW w:w="8775" w:type="dxa"/>
        <w:tblInd w:w="-24" w:type="dxa"/>
        <w:tblBorders>
          <w:left w:val="nil"/>
          <w:right w:val="nil"/>
        </w:tblBorders>
        <w:tblLook w:val="0000" w:firstRow="0" w:lastRow="0" w:firstColumn="0" w:lastColumn="0" w:noHBand="0" w:noVBand="0"/>
      </w:tblPr>
      <w:tblGrid>
        <w:gridCol w:w="2562"/>
        <w:gridCol w:w="1237"/>
        <w:gridCol w:w="1980"/>
        <w:gridCol w:w="1080"/>
        <w:gridCol w:w="810"/>
        <w:gridCol w:w="1106"/>
      </w:tblGrid>
      <w:tr w:rsidR="00C40E02" w:rsidRPr="0056586D" w14:paraId="7294605D" w14:textId="77777777" w:rsidTr="004B4BA1">
        <w:tc>
          <w:tcPr>
            <w:tcW w:w="8775"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A5A414" w14:textId="1FA91954" w:rsidR="00C40E02" w:rsidRPr="0056586D" w:rsidRDefault="00C40E02" w:rsidP="0038204D">
            <w:pPr>
              <w:widowControl w:val="0"/>
              <w:autoSpaceDE w:val="0"/>
              <w:autoSpaceDN w:val="0"/>
              <w:adjustRightInd w:val="0"/>
              <w:spacing w:after="0" w:line="240" w:lineRule="auto"/>
              <w:jc w:val="both"/>
              <w:rPr>
                <w:rFonts w:eastAsia="Calibri" w:cstheme="minorHAnsi"/>
                <w:b/>
                <w:bCs/>
                <w:color w:val="000000"/>
                <w:sz w:val="18"/>
                <w:szCs w:val="18"/>
                <w:lang w:val="en-CA"/>
              </w:rPr>
            </w:pPr>
            <w:r w:rsidRPr="0056586D">
              <w:rPr>
                <w:rFonts w:eastAsia="Calibri" w:cstheme="minorHAnsi"/>
                <w:b/>
                <w:bCs/>
                <w:color w:val="000000"/>
                <w:sz w:val="18"/>
                <w:szCs w:val="18"/>
                <w:lang w:val="en-CA"/>
              </w:rPr>
              <w:t xml:space="preserve">Result 1 (e.g., Output) </w:t>
            </w:r>
            <w:r w:rsidRPr="0056586D">
              <w:rPr>
                <w:rFonts w:eastAsia="Calibri" w:cstheme="minorHAnsi"/>
                <w:color w:val="000000"/>
                <w:sz w:val="18"/>
                <w:szCs w:val="18"/>
                <w:lang w:val="en-CA"/>
              </w:rPr>
              <w:t>Repeat this table for each result</w:t>
            </w:r>
            <w:r w:rsidRPr="0056586D">
              <w:rPr>
                <w:rStyle w:val="FootnoteReference"/>
                <w:rFonts w:eastAsia="Calibri" w:cstheme="minorHAnsi"/>
                <w:color w:val="000000"/>
                <w:sz w:val="18"/>
                <w:szCs w:val="18"/>
                <w:lang w:val="en-CA"/>
              </w:rPr>
              <w:footnoteReference w:id="8"/>
            </w:r>
            <w:r w:rsidRPr="0056586D">
              <w:rPr>
                <w:rFonts w:eastAsia="Calibri" w:cstheme="minorHAnsi"/>
                <w:color w:val="000000"/>
                <w:sz w:val="18"/>
                <w:szCs w:val="18"/>
                <w:lang w:val="en-CA"/>
              </w:rPr>
              <w:t>.</w:t>
            </w:r>
          </w:p>
        </w:tc>
      </w:tr>
      <w:tr w:rsidR="00E14FCA" w:rsidRPr="0056586D" w14:paraId="6C37059F" w14:textId="77777777" w:rsidTr="00C40E02">
        <w:tc>
          <w:tcPr>
            <w:tcW w:w="2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4141CC77" w14:textId="77777777" w:rsidR="00E14FCA" w:rsidRPr="0056586D" w:rsidRDefault="00E14FCA" w:rsidP="0038204D">
            <w:pPr>
              <w:widowControl w:val="0"/>
              <w:autoSpaceDE w:val="0"/>
              <w:autoSpaceDN w:val="0"/>
              <w:adjustRightInd w:val="0"/>
              <w:spacing w:after="0" w:line="240" w:lineRule="auto"/>
              <w:rPr>
                <w:rFonts w:eastAsia="Calibri" w:cstheme="minorHAnsi"/>
                <w:color w:val="000000"/>
                <w:sz w:val="18"/>
                <w:szCs w:val="18"/>
                <w:lang w:val="en-CA"/>
              </w:rPr>
            </w:pPr>
            <w:r w:rsidRPr="0056586D">
              <w:rPr>
                <w:rFonts w:eastAsia="Calibri" w:cstheme="minorHAnsi"/>
                <w:b/>
                <w:bCs/>
                <w:color w:val="000000"/>
                <w:sz w:val="18"/>
                <w:szCs w:val="18"/>
                <w:lang w:val="en-CA"/>
              </w:rPr>
              <w:t xml:space="preserve">Expenditure Category </w:t>
            </w:r>
          </w:p>
        </w:tc>
        <w:tc>
          <w:tcPr>
            <w:tcW w:w="1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144DD4AA" w14:textId="12873760" w:rsidR="00E14FCA" w:rsidRPr="0056586D" w:rsidRDefault="00E14FCA" w:rsidP="0038204D">
            <w:pPr>
              <w:widowControl w:val="0"/>
              <w:autoSpaceDE w:val="0"/>
              <w:autoSpaceDN w:val="0"/>
              <w:adjustRightInd w:val="0"/>
              <w:spacing w:after="0" w:line="240" w:lineRule="auto"/>
              <w:rPr>
                <w:rFonts w:eastAsia="Calibri" w:cstheme="minorHAnsi"/>
                <w:color w:val="000000"/>
                <w:sz w:val="18"/>
                <w:szCs w:val="18"/>
                <w:lang w:val="en-CA"/>
              </w:rPr>
            </w:pPr>
            <w:r w:rsidRPr="0056586D">
              <w:rPr>
                <w:rFonts w:eastAsia="Calibri" w:cstheme="minorHAnsi"/>
                <w:b/>
                <w:bCs/>
                <w:color w:val="000000"/>
                <w:sz w:val="18"/>
                <w:szCs w:val="18"/>
                <w:lang w:val="en-CA"/>
              </w:rPr>
              <w:t xml:space="preserve">Year 1 [Local currency] </w:t>
            </w: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CCF1A6" w14:textId="79C49CA0" w:rsidR="00E14FCA" w:rsidRPr="0056586D" w:rsidRDefault="00E14FCA" w:rsidP="0038204D">
            <w:pPr>
              <w:widowControl w:val="0"/>
              <w:autoSpaceDE w:val="0"/>
              <w:autoSpaceDN w:val="0"/>
              <w:adjustRightInd w:val="0"/>
              <w:spacing w:after="0" w:line="240" w:lineRule="auto"/>
              <w:rPr>
                <w:rFonts w:eastAsia="Calibri" w:cstheme="minorHAnsi"/>
                <w:b/>
                <w:bCs/>
                <w:color w:val="000000"/>
                <w:sz w:val="18"/>
                <w:szCs w:val="18"/>
                <w:lang w:val="en-CA"/>
              </w:rPr>
            </w:pPr>
            <w:r>
              <w:rPr>
                <w:rFonts w:eastAsia="Calibri" w:cstheme="minorHAnsi"/>
                <w:b/>
                <w:bCs/>
                <w:color w:val="000000"/>
                <w:sz w:val="18"/>
                <w:szCs w:val="18"/>
                <w:lang w:val="en-CA"/>
              </w:rPr>
              <w:t>Year 2 (Local currency), If applicable</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08E432A9" w14:textId="1D06B7FC" w:rsidR="00E14FCA" w:rsidRPr="0056586D" w:rsidRDefault="00E14FCA" w:rsidP="0038204D">
            <w:pPr>
              <w:widowControl w:val="0"/>
              <w:autoSpaceDE w:val="0"/>
              <w:autoSpaceDN w:val="0"/>
              <w:adjustRightInd w:val="0"/>
              <w:spacing w:after="0" w:line="240" w:lineRule="auto"/>
              <w:rPr>
                <w:rFonts w:eastAsia="Calibri" w:cstheme="minorHAnsi"/>
                <w:color w:val="000000"/>
                <w:sz w:val="18"/>
                <w:szCs w:val="18"/>
                <w:lang w:val="en-CA"/>
              </w:rPr>
            </w:pPr>
            <w:r w:rsidRPr="0056586D">
              <w:rPr>
                <w:rFonts w:eastAsia="Calibri" w:cstheme="minorHAnsi"/>
                <w:b/>
                <w:bCs/>
                <w:color w:val="000000"/>
                <w:sz w:val="18"/>
                <w:szCs w:val="18"/>
                <w:lang w:val="en-CA"/>
              </w:rPr>
              <w:t>Total [local currency]</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35783A03" w14:textId="7FF05342" w:rsidR="00E14FCA" w:rsidRPr="0056586D" w:rsidRDefault="00E14FCA" w:rsidP="0038204D">
            <w:pPr>
              <w:widowControl w:val="0"/>
              <w:autoSpaceDE w:val="0"/>
              <w:autoSpaceDN w:val="0"/>
              <w:adjustRightInd w:val="0"/>
              <w:spacing w:after="0" w:line="240" w:lineRule="auto"/>
              <w:rPr>
                <w:rFonts w:eastAsia="Calibri" w:cstheme="minorHAnsi"/>
                <w:color w:val="000000"/>
                <w:sz w:val="18"/>
                <w:szCs w:val="18"/>
                <w:lang w:val="en-CA"/>
              </w:rPr>
            </w:pPr>
            <w:r>
              <w:rPr>
                <w:rFonts w:eastAsia="Calibri" w:cstheme="minorHAnsi"/>
                <w:b/>
                <w:bCs/>
                <w:color w:val="000000"/>
                <w:sz w:val="18"/>
                <w:szCs w:val="18"/>
                <w:lang w:val="en-CA"/>
              </w:rPr>
              <w:t>Total (</w:t>
            </w:r>
            <w:r w:rsidRPr="0056586D">
              <w:rPr>
                <w:rFonts w:eastAsia="Calibri" w:cstheme="minorHAnsi"/>
                <w:b/>
                <w:bCs/>
                <w:color w:val="000000"/>
                <w:sz w:val="18"/>
                <w:szCs w:val="18"/>
                <w:lang w:val="en-CA"/>
              </w:rPr>
              <w:t>US$</w:t>
            </w:r>
            <w:r>
              <w:rPr>
                <w:rFonts w:eastAsia="Calibri" w:cstheme="minorHAnsi"/>
                <w:b/>
                <w:bCs/>
                <w:color w:val="000000"/>
                <w:sz w:val="18"/>
                <w:szCs w:val="18"/>
                <w:lang w:val="en-CA"/>
              </w:rPr>
              <w:t>)</w:t>
            </w:r>
            <w:r w:rsidRPr="0056586D">
              <w:rPr>
                <w:rFonts w:eastAsia="Calibri" w:cstheme="minorHAnsi"/>
                <w:b/>
                <w:bCs/>
                <w:color w:val="000000"/>
                <w:sz w:val="18"/>
                <w:szCs w:val="18"/>
                <w:lang w:val="en-CA"/>
              </w:rPr>
              <w:t xml:space="preserve"> </w:t>
            </w:r>
          </w:p>
        </w:tc>
        <w:tc>
          <w:tcPr>
            <w:tcW w:w="11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60565CE7" w14:textId="350817D6" w:rsidR="00E14FCA" w:rsidRPr="0056586D" w:rsidRDefault="00E14FCA" w:rsidP="0038204D">
            <w:pPr>
              <w:widowControl w:val="0"/>
              <w:autoSpaceDE w:val="0"/>
              <w:autoSpaceDN w:val="0"/>
              <w:adjustRightInd w:val="0"/>
              <w:spacing w:after="0" w:line="240" w:lineRule="auto"/>
              <w:rPr>
                <w:rFonts w:eastAsia="Calibri" w:cstheme="minorHAnsi"/>
                <w:color w:val="000000"/>
                <w:sz w:val="18"/>
                <w:szCs w:val="18"/>
                <w:lang w:val="en-CA"/>
              </w:rPr>
            </w:pPr>
            <w:r>
              <w:rPr>
                <w:rFonts w:eastAsia="Calibri" w:cstheme="minorHAnsi"/>
                <w:b/>
                <w:bCs/>
                <w:color w:val="000000"/>
                <w:sz w:val="18"/>
                <w:szCs w:val="18"/>
                <w:lang w:val="en-CA"/>
              </w:rPr>
              <w:t xml:space="preserve">Percentage </w:t>
            </w:r>
            <w:r w:rsidRPr="0056586D">
              <w:rPr>
                <w:rFonts w:eastAsia="Calibri" w:cstheme="minorHAnsi"/>
                <w:b/>
                <w:bCs/>
                <w:color w:val="000000"/>
                <w:sz w:val="18"/>
                <w:szCs w:val="18"/>
                <w:lang w:val="en-CA"/>
              </w:rPr>
              <w:t xml:space="preserve">Total </w:t>
            </w:r>
          </w:p>
        </w:tc>
      </w:tr>
      <w:tr w:rsidR="00E14FCA" w:rsidRPr="0056586D" w14:paraId="1FEEBA9E" w14:textId="77777777" w:rsidTr="00C40E02">
        <w:tc>
          <w:tcPr>
            <w:tcW w:w="2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15DFA0B2"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r w:rsidRPr="0056586D">
              <w:rPr>
                <w:rFonts w:eastAsia="Calibri" w:cstheme="minorHAnsi"/>
                <w:color w:val="000000"/>
                <w:sz w:val="18"/>
                <w:szCs w:val="18"/>
                <w:lang w:val="en-CA"/>
              </w:rPr>
              <w:t xml:space="preserve">1. Personnel </w:t>
            </w:r>
          </w:p>
        </w:tc>
        <w:tc>
          <w:tcPr>
            <w:tcW w:w="1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3F2490ED"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A21AC1"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78D899C7" w14:textId="62B714B4"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289064A6"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1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467209CC"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r>
      <w:tr w:rsidR="00E14FCA" w:rsidRPr="0056586D" w14:paraId="3FE1FDCB" w14:textId="77777777" w:rsidTr="00C40E02">
        <w:tc>
          <w:tcPr>
            <w:tcW w:w="2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2479FB45" w14:textId="20BB219D"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r w:rsidRPr="0056586D">
              <w:rPr>
                <w:rFonts w:eastAsia="Calibri" w:cstheme="minorHAnsi"/>
                <w:color w:val="000000"/>
                <w:sz w:val="18"/>
                <w:szCs w:val="18"/>
                <w:lang w:val="en-CA"/>
              </w:rPr>
              <w:t xml:space="preserve">2. Equipment/Materials </w:t>
            </w:r>
          </w:p>
        </w:tc>
        <w:tc>
          <w:tcPr>
            <w:tcW w:w="1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76A93E8F"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698D4A"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5D1F281" w14:textId="34218149"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725110C2"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1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2AFCD0C6"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r>
      <w:tr w:rsidR="00E14FCA" w:rsidRPr="0056586D" w14:paraId="0C000710" w14:textId="77777777" w:rsidTr="00C40E02">
        <w:tc>
          <w:tcPr>
            <w:tcW w:w="2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BD2219F" w14:textId="2DC678B6" w:rsidR="00E14FCA" w:rsidRPr="0056586D" w:rsidRDefault="00E14FCA" w:rsidP="005F5353">
            <w:pPr>
              <w:widowControl w:val="0"/>
              <w:autoSpaceDE w:val="0"/>
              <w:autoSpaceDN w:val="0"/>
              <w:adjustRightInd w:val="0"/>
              <w:spacing w:after="0" w:line="240" w:lineRule="auto"/>
              <w:rPr>
                <w:rFonts w:eastAsia="Calibri" w:cstheme="minorHAnsi"/>
                <w:color w:val="000000"/>
                <w:sz w:val="18"/>
                <w:szCs w:val="18"/>
                <w:lang w:val="en-CA"/>
              </w:rPr>
            </w:pPr>
            <w:r w:rsidRPr="0056586D">
              <w:rPr>
                <w:rFonts w:eastAsia="Calibri" w:cstheme="minorHAnsi"/>
                <w:color w:val="000000"/>
                <w:sz w:val="18"/>
                <w:szCs w:val="18"/>
                <w:lang w:val="en-CA"/>
              </w:rPr>
              <w:t xml:space="preserve">3. Training/Seminars/Travel Workshops </w:t>
            </w:r>
          </w:p>
        </w:tc>
        <w:tc>
          <w:tcPr>
            <w:tcW w:w="1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2760B88A"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C73065"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44944F90" w14:textId="3C1459D6"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08BD2174"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1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AB92652"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r>
      <w:tr w:rsidR="00E14FCA" w:rsidRPr="0056586D" w14:paraId="25446D6C" w14:textId="77777777" w:rsidTr="00C40E02">
        <w:tc>
          <w:tcPr>
            <w:tcW w:w="2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781B9A2B"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r w:rsidRPr="0056586D">
              <w:rPr>
                <w:rFonts w:eastAsia="Calibri" w:cstheme="minorHAnsi"/>
                <w:color w:val="000000"/>
                <w:sz w:val="18"/>
                <w:szCs w:val="18"/>
                <w:lang w:val="en-CA"/>
              </w:rPr>
              <w:t xml:space="preserve">4. Contracts </w:t>
            </w:r>
          </w:p>
        </w:tc>
        <w:tc>
          <w:tcPr>
            <w:tcW w:w="1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5F66E03"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F3176B" w14:textId="77777777" w:rsidR="00E14FCA" w:rsidRPr="0056586D" w:rsidRDefault="00E14FCA" w:rsidP="0038204D">
            <w:pPr>
              <w:widowControl w:val="0"/>
              <w:autoSpaceDE w:val="0"/>
              <w:autoSpaceDN w:val="0"/>
              <w:adjustRightInd w:val="0"/>
              <w:spacing w:after="0" w:line="240" w:lineRule="auto"/>
              <w:jc w:val="both"/>
              <w:rPr>
                <w:rFonts w:cstheme="minorHAnsi"/>
                <w:noProof/>
                <w:sz w:val="18"/>
                <w:szCs w:val="18"/>
              </w:rPr>
            </w:pP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69E755CF" w14:textId="31F6FA75"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r w:rsidRPr="0056586D">
              <w:rPr>
                <w:rFonts w:cstheme="minorHAnsi"/>
                <w:noProof/>
                <w:sz w:val="18"/>
                <w:szCs w:val="18"/>
              </w:rPr>
              <w:drawing>
                <wp:inline distT="0" distB="0" distL="0" distR="0" wp14:anchorId="3C515F92" wp14:editId="78CBA84C">
                  <wp:extent cx="10160" cy="10160"/>
                  <wp:effectExtent l="0" t="0" r="0" b="0"/>
                  <wp:docPr id="1509856140"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pic:nvPicPr>
                        <pic:blipFill>
                          <a:blip r:embed="rId22">
                            <a:extLst>
                              <a:ext uri="{28A0092B-C50C-407E-A947-70E740481C1C}">
                                <a14:useLocalDpi xmlns:a14="http://schemas.microsoft.com/office/drawing/2010/main" val="0"/>
                              </a:ext>
                            </a:extLst>
                          </a:blip>
                          <a:stretch>
                            <a:fillRect/>
                          </a:stretch>
                        </pic:blipFill>
                        <pic:spPr>
                          <a:xfrm>
                            <a:off x="0" y="0"/>
                            <a:ext cx="10160" cy="10160"/>
                          </a:xfrm>
                          <a:prstGeom prst="rect">
                            <a:avLst/>
                          </a:prstGeom>
                        </pic:spPr>
                      </pic:pic>
                    </a:graphicData>
                  </a:graphic>
                </wp:inline>
              </w:drawing>
            </w:r>
            <w:r w:rsidRPr="0056586D">
              <w:rPr>
                <w:rFonts w:eastAsia="Calibri" w:cstheme="minorHAnsi"/>
                <w:color w:val="000000" w:themeColor="text1"/>
                <w:sz w:val="18"/>
                <w:szCs w:val="18"/>
                <w:lang w:val="en-CA"/>
              </w:rPr>
              <w:t xml:space="preserve"> </w:t>
            </w:r>
            <w:r w:rsidRPr="0056586D">
              <w:rPr>
                <w:rFonts w:cstheme="minorHAnsi"/>
                <w:noProof/>
                <w:sz w:val="18"/>
                <w:szCs w:val="18"/>
              </w:rPr>
              <w:drawing>
                <wp:inline distT="0" distB="0" distL="0" distR="0" wp14:anchorId="6F3DA919" wp14:editId="664CE3D9">
                  <wp:extent cx="10160" cy="10160"/>
                  <wp:effectExtent l="0" t="0" r="0" b="0"/>
                  <wp:docPr id="585553504"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pic:nvPicPr>
                        <pic:blipFill>
                          <a:blip r:embed="rId22">
                            <a:extLst>
                              <a:ext uri="{28A0092B-C50C-407E-A947-70E740481C1C}">
                                <a14:useLocalDpi xmlns:a14="http://schemas.microsoft.com/office/drawing/2010/main" val="0"/>
                              </a:ext>
                            </a:extLst>
                          </a:blip>
                          <a:stretch>
                            <a:fillRect/>
                          </a:stretch>
                        </pic:blipFill>
                        <pic:spPr>
                          <a:xfrm>
                            <a:off x="0" y="0"/>
                            <a:ext cx="10160" cy="10160"/>
                          </a:xfrm>
                          <a:prstGeom prst="rect">
                            <a:avLst/>
                          </a:prstGeom>
                        </pic:spPr>
                      </pic:pic>
                    </a:graphicData>
                  </a:graphic>
                </wp:inline>
              </w:drawing>
            </w:r>
            <w:r w:rsidRPr="0056586D">
              <w:rPr>
                <w:rFonts w:eastAsia="Calibri" w:cstheme="minorHAnsi"/>
                <w:color w:val="000000" w:themeColor="text1"/>
                <w:sz w:val="18"/>
                <w:szCs w:val="18"/>
                <w:lang w:val="en-CA"/>
              </w:rPr>
              <w:t xml:space="preserve"> </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6AD3D58A"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1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BB40C30"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r>
      <w:tr w:rsidR="00E14FCA" w:rsidRPr="0056586D" w14:paraId="0BF371DA" w14:textId="77777777" w:rsidTr="00C40E02">
        <w:tc>
          <w:tcPr>
            <w:tcW w:w="2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4D2695DC"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r w:rsidRPr="0056586D">
              <w:rPr>
                <w:rFonts w:eastAsia="Calibri" w:cstheme="minorHAnsi"/>
                <w:color w:val="000000"/>
                <w:sz w:val="18"/>
                <w:szCs w:val="18"/>
                <w:lang w:val="en-CA"/>
              </w:rPr>
              <w:t>5. Other costs</w:t>
            </w:r>
            <w:r w:rsidRPr="0056586D">
              <w:rPr>
                <w:rFonts w:eastAsia="Calibri" w:cstheme="minorHAnsi"/>
                <w:color w:val="000000"/>
                <w:position w:val="10"/>
                <w:sz w:val="18"/>
                <w:szCs w:val="18"/>
                <w:lang w:val="en-CA"/>
              </w:rPr>
              <w:t xml:space="preserve"> </w:t>
            </w:r>
            <w:r w:rsidRPr="0056586D">
              <w:rPr>
                <w:rFonts w:eastAsia="Calibri" w:cstheme="minorHAnsi"/>
                <w:color w:val="000000"/>
                <w:position w:val="10"/>
                <w:sz w:val="18"/>
                <w:szCs w:val="18"/>
                <w:vertAlign w:val="superscript"/>
                <w:lang w:val="en-CA"/>
              </w:rPr>
              <w:footnoteReference w:id="9"/>
            </w:r>
          </w:p>
        </w:tc>
        <w:tc>
          <w:tcPr>
            <w:tcW w:w="1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C4FF9A7"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6CB61C"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0329689E" w14:textId="3949130D"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669F2CEB"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1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038B2412"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r>
      <w:tr w:rsidR="00E14FCA" w:rsidRPr="0056586D" w14:paraId="55FB61CD" w14:textId="77777777" w:rsidTr="00C40E02">
        <w:tc>
          <w:tcPr>
            <w:tcW w:w="2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15636B39"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r w:rsidRPr="0056586D">
              <w:rPr>
                <w:rFonts w:eastAsia="Calibri" w:cstheme="minorHAnsi"/>
                <w:color w:val="000000"/>
                <w:sz w:val="18"/>
                <w:szCs w:val="18"/>
                <w:lang w:val="en-CA"/>
              </w:rPr>
              <w:t xml:space="preserve">6. Incidentals </w:t>
            </w:r>
          </w:p>
        </w:tc>
        <w:tc>
          <w:tcPr>
            <w:tcW w:w="1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221537EF"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AE71F6"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230F9794" w14:textId="4367E44F"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2836D4BF"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1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A8C5DE8"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r>
      <w:tr w:rsidR="00E14FCA" w:rsidRPr="0056586D" w14:paraId="7982FF61" w14:textId="77777777" w:rsidTr="00C40E02">
        <w:tc>
          <w:tcPr>
            <w:tcW w:w="2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27E3CB1E"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r w:rsidRPr="0056586D">
              <w:rPr>
                <w:rFonts w:eastAsia="Calibri" w:cstheme="minorHAnsi"/>
                <w:color w:val="000000"/>
                <w:sz w:val="18"/>
                <w:szCs w:val="18"/>
                <w:lang w:val="en-CA"/>
              </w:rPr>
              <w:t xml:space="preserve">7. Other support requested </w:t>
            </w:r>
          </w:p>
        </w:tc>
        <w:tc>
          <w:tcPr>
            <w:tcW w:w="1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68F408F9"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9165DA" w14:textId="77777777" w:rsidR="00E14FCA" w:rsidRPr="0056586D" w:rsidRDefault="00E14FCA" w:rsidP="0038204D">
            <w:pPr>
              <w:widowControl w:val="0"/>
              <w:autoSpaceDE w:val="0"/>
              <w:autoSpaceDN w:val="0"/>
              <w:adjustRightInd w:val="0"/>
              <w:spacing w:after="0" w:line="240" w:lineRule="auto"/>
              <w:jc w:val="both"/>
              <w:rPr>
                <w:rFonts w:cstheme="minorHAnsi"/>
                <w:noProof/>
                <w:sz w:val="18"/>
                <w:szCs w:val="18"/>
              </w:rPr>
            </w:pP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750938CE" w14:textId="43F1F002"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r w:rsidRPr="0056586D">
              <w:rPr>
                <w:rFonts w:cstheme="minorHAnsi"/>
                <w:noProof/>
                <w:sz w:val="18"/>
                <w:szCs w:val="18"/>
              </w:rPr>
              <w:drawing>
                <wp:inline distT="0" distB="0" distL="0" distR="0" wp14:anchorId="5C6BC7AB" wp14:editId="64124550">
                  <wp:extent cx="10160" cy="10160"/>
                  <wp:effectExtent l="0" t="0" r="0" b="0"/>
                  <wp:docPr id="51570153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pic:nvPicPr>
                        <pic:blipFill>
                          <a:blip r:embed="rId22">
                            <a:extLst>
                              <a:ext uri="{28A0092B-C50C-407E-A947-70E740481C1C}">
                                <a14:useLocalDpi xmlns:a14="http://schemas.microsoft.com/office/drawing/2010/main" val="0"/>
                              </a:ext>
                            </a:extLst>
                          </a:blip>
                          <a:stretch>
                            <a:fillRect/>
                          </a:stretch>
                        </pic:blipFill>
                        <pic:spPr>
                          <a:xfrm>
                            <a:off x="0" y="0"/>
                            <a:ext cx="10160" cy="10160"/>
                          </a:xfrm>
                          <a:prstGeom prst="rect">
                            <a:avLst/>
                          </a:prstGeom>
                        </pic:spPr>
                      </pic:pic>
                    </a:graphicData>
                  </a:graphic>
                </wp:inline>
              </w:drawing>
            </w:r>
            <w:r w:rsidRPr="0056586D">
              <w:rPr>
                <w:rFonts w:eastAsia="Calibri" w:cstheme="minorHAnsi"/>
                <w:color w:val="000000" w:themeColor="text1"/>
                <w:sz w:val="18"/>
                <w:szCs w:val="18"/>
                <w:lang w:val="en-CA"/>
              </w:rPr>
              <w:t xml:space="preserve"> </w:t>
            </w:r>
            <w:r w:rsidRPr="0056586D">
              <w:rPr>
                <w:rFonts w:cstheme="minorHAnsi"/>
                <w:noProof/>
                <w:sz w:val="18"/>
                <w:szCs w:val="18"/>
              </w:rPr>
              <w:drawing>
                <wp:inline distT="0" distB="0" distL="0" distR="0" wp14:anchorId="4AD9B576" wp14:editId="416E405F">
                  <wp:extent cx="10160" cy="10160"/>
                  <wp:effectExtent l="0" t="0" r="0" b="0"/>
                  <wp:docPr id="2120066068"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pic:nvPicPr>
                        <pic:blipFill>
                          <a:blip r:embed="rId22">
                            <a:extLst>
                              <a:ext uri="{28A0092B-C50C-407E-A947-70E740481C1C}">
                                <a14:useLocalDpi xmlns:a14="http://schemas.microsoft.com/office/drawing/2010/main" val="0"/>
                              </a:ext>
                            </a:extLst>
                          </a:blip>
                          <a:stretch>
                            <a:fillRect/>
                          </a:stretch>
                        </pic:blipFill>
                        <pic:spPr>
                          <a:xfrm>
                            <a:off x="0" y="0"/>
                            <a:ext cx="10160" cy="10160"/>
                          </a:xfrm>
                          <a:prstGeom prst="rect">
                            <a:avLst/>
                          </a:prstGeom>
                        </pic:spPr>
                      </pic:pic>
                    </a:graphicData>
                  </a:graphic>
                </wp:inline>
              </w:drawing>
            </w:r>
            <w:r w:rsidRPr="0056586D">
              <w:rPr>
                <w:rFonts w:eastAsia="Calibri" w:cstheme="minorHAnsi"/>
                <w:color w:val="000000" w:themeColor="text1"/>
                <w:sz w:val="18"/>
                <w:szCs w:val="18"/>
                <w:lang w:val="en-CA"/>
              </w:rPr>
              <w:t xml:space="preserve"> </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7DD53CCE"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1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788AA258"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r>
      <w:tr w:rsidR="00E14FCA" w:rsidRPr="0056586D" w14:paraId="6E19CA93" w14:textId="77777777" w:rsidTr="00C40E02">
        <w:tc>
          <w:tcPr>
            <w:tcW w:w="2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318C1E5B" w14:textId="3211BC61" w:rsidR="00E14FCA" w:rsidRPr="0056586D" w:rsidRDefault="00E14FCA" w:rsidP="0038204D">
            <w:pPr>
              <w:widowControl w:val="0"/>
              <w:autoSpaceDE w:val="0"/>
              <w:autoSpaceDN w:val="0"/>
              <w:adjustRightInd w:val="0"/>
              <w:spacing w:after="0" w:line="240" w:lineRule="auto"/>
              <w:jc w:val="both"/>
              <w:rPr>
                <w:rFonts w:eastAsia="Calibri" w:cstheme="minorHAnsi"/>
                <w:color w:val="000000" w:themeColor="text1"/>
                <w:sz w:val="18"/>
                <w:szCs w:val="18"/>
                <w:lang w:val="en-CA"/>
              </w:rPr>
            </w:pPr>
            <w:r w:rsidRPr="0056586D">
              <w:rPr>
                <w:rFonts w:eastAsia="Calibri" w:cstheme="minorHAnsi"/>
                <w:color w:val="000000" w:themeColor="text1"/>
                <w:sz w:val="18"/>
                <w:szCs w:val="18"/>
                <w:lang w:val="en-CA"/>
              </w:rPr>
              <w:t xml:space="preserve">8. Support </w:t>
            </w:r>
            <w:r w:rsidR="00BF1474">
              <w:rPr>
                <w:rFonts w:eastAsia="Calibri" w:cstheme="minorHAnsi"/>
                <w:color w:val="000000" w:themeColor="text1"/>
                <w:sz w:val="18"/>
                <w:szCs w:val="18"/>
                <w:lang w:val="en-CA"/>
              </w:rPr>
              <w:t>c</w:t>
            </w:r>
            <w:r w:rsidRPr="0056586D">
              <w:rPr>
                <w:rFonts w:eastAsia="Calibri" w:cstheme="minorHAnsi"/>
                <w:color w:val="000000" w:themeColor="text1"/>
                <w:sz w:val="18"/>
                <w:szCs w:val="18"/>
                <w:lang w:val="en-CA"/>
              </w:rPr>
              <w:t>ost</w:t>
            </w:r>
            <w:r w:rsidR="00BF1474">
              <w:rPr>
                <w:rFonts w:eastAsia="Calibri" w:cstheme="minorHAnsi"/>
                <w:color w:val="000000" w:themeColor="text1"/>
                <w:sz w:val="18"/>
                <w:szCs w:val="18"/>
                <w:lang w:val="en-CA"/>
              </w:rPr>
              <w:t>s</w:t>
            </w:r>
            <w:r w:rsidRPr="0056586D">
              <w:rPr>
                <w:rFonts w:eastAsia="Calibri" w:cstheme="minorHAnsi"/>
                <w:color w:val="000000" w:themeColor="text1"/>
                <w:sz w:val="18"/>
                <w:szCs w:val="18"/>
                <w:lang w:val="en-CA"/>
              </w:rPr>
              <w:t xml:space="preserve"> (not to exceed 8% or the relevant donor percentage)</w:t>
            </w:r>
          </w:p>
        </w:tc>
        <w:tc>
          <w:tcPr>
            <w:tcW w:w="1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6775551C"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45CD08"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1B4EFB06" w14:textId="3D241BA8"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4000E594"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1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7D7434C8"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r>
      <w:tr w:rsidR="00E14FCA" w:rsidRPr="0056586D" w14:paraId="00A49E86" w14:textId="77777777" w:rsidTr="00C40E02">
        <w:tblPrEx>
          <w:tblBorders>
            <w:top w:val="nil"/>
          </w:tblBorders>
        </w:tblPrEx>
        <w:tc>
          <w:tcPr>
            <w:tcW w:w="2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6E7D5539"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r w:rsidRPr="0056586D">
              <w:rPr>
                <w:rFonts w:eastAsia="Calibri" w:cstheme="minorHAnsi"/>
                <w:b/>
                <w:bCs/>
                <w:color w:val="000000"/>
                <w:sz w:val="18"/>
                <w:szCs w:val="18"/>
                <w:lang w:val="en-CA"/>
              </w:rPr>
              <w:t xml:space="preserve">Total Cost for Result 1 </w:t>
            </w:r>
          </w:p>
        </w:tc>
        <w:tc>
          <w:tcPr>
            <w:tcW w:w="1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93B543B"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A15D37"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41B4442" w14:textId="7D40A90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3516763D"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1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39C2C8F8"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r>
    </w:tbl>
    <w:p w14:paraId="5386C772" w14:textId="77777777" w:rsidR="001B462F" w:rsidRPr="0056586D" w:rsidRDefault="001B462F" w:rsidP="0038204D">
      <w:pPr>
        <w:spacing w:after="0" w:line="240" w:lineRule="auto"/>
        <w:rPr>
          <w:rFonts w:eastAsia="Arial" w:cstheme="minorHAnsi"/>
          <w:sz w:val="18"/>
          <w:szCs w:val="18"/>
        </w:rPr>
      </w:pPr>
    </w:p>
    <w:p w14:paraId="4231E203" w14:textId="77777777" w:rsidR="00603E97" w:rsidRDefault="00603E97" w:rsidP="008E5ACB">
      <w:pPr>
        <w:spacing w:after="0" w:line="240" w:lineRule="auto"/>
        <w:jc w:val="both"/>
        <w:rPr>
          <w:rFonts w:eastAsia="Arial" w:cstheme="minorHAnsi"/>
          <w:sz w:val="18"/>
          <w:szCs w:val="18"/>
        </w:rPr>
      </w:pPr>
    </w:p>
    <w:p w14:paraId="7E2A6E09" w14:textId="6EE7804C" w:rsidR="00212550" w:rsidRDefault="00212550" w:rsidP="008E5ACB">
      <w:pPr>
        <w:spacing w:after="0" w:line="240" w:lineRule="auto"/>
        <w:jc w:val="both"/>
        <w:rPr>
          <w:rFonts w:eastAsia="Arial" w:cstheme="minorHAnsi"/>
          <w:sz w:val="18"/>
          <w:szCs w:val="18"/>
        </w:rPr>
      </w:pPr>
      <w:r w:rsidRPr="0056586D">
        <w:rPr>
          <w:rFonts w:eastAsia="Arial" w:cstheme="minorHAnsi"/>
          <w:sz w:val="18"/>
          <w:szCs w:val="18"/>
        </w:rPr>
        <w:t>I, (Name) ___________ certify that I am (Position) ______________</w:t>
      </w:r>
      <w:r w:rsidR="00E14FCA">
        <w:rPr>
          <w:rFonts w:eastAsia="Arial" w:cstheme="minorHAnsi"/>
          <w:sz w:val="18"/>
          <w:szCs w:val="18"/>
        </w:rPr>
        <w:t xml:space="preserve"> </w:t>
      </w:r>
      <w:r w:rsidRPr="0056586D">
        <w:rPr>
          <w:rFonts w:eastAsia="Arial" w:cstheme="minorHAnsi"/>
          <w:sz w:val="18"/>
          <w:szCs w:val="18"/>
        </w:rPr>
        <w:t xml:space="preserve">of (Name of Organization) ______________; that by signing this </w:t>
      </w:r>
      <w:r w:rsidR="00FF4CD1">
        <w:rPr>
          <w:rFonts w:eastAsia="Arial" w:cstheme="minorHAnsi"/>
          <w:sz w:val="18"/>
          <w:szCs w:val="18"/>
        </w:rPr>
        <w:t>p</w:t>
      </w:r>
      <w:r w:rsidRPr="0056586D">
        <w:rPr>
          <w:rFonts w:eastAsia="Arial" w:cstheme="minorHAnsi"/>
          <w:sz w:val="18"/>
          <w:szCs w:val="18"/>
        </w:rPr>
        <w:t xml:space="preserve">roposal for and on behalf of (Name of Organization) _________________, I am certifying that all information contained herein is accurate and truthful and that the signing of this </w:t>
      </w:r>
      <w:r w:rsidR="00300F37">
        <w:rPr>
          <w:rFonts w:eastAsia="Arial" w:cstheme="minorHAnsi"/>
          <w:sz w:val="18"/>
          <w:szCs w:val="18"/>
        </w:rPr>
        <w:t>p</w:t>
      </w:r>
      <w:r w:rsidRPr="0056586D">
        <w:rPr>
          <w:rFonts w:eastAsia="Arial" w:cstheme="minorHAnsi"/>
          <w:sz w:val="18"/>
          <w:szCs w:val="18"/>
        </w:rPr>
        <w:t>roposal is within the scope of my powers.</w:t>
      </w:r>
    </w:p>
    <w:p w14:paraId="4476F1C2" w14:textId="77777777" w:rsidR="004C2A5B" w:rsidRPr="0056586D" w:rsidRDefault="004C2A5B" w:rsidP="008E5ACB">
      <w:pPr>
        <w:spacing w:after="0" w:line="240" w:lineRule="auto"/>
        <w:jc w:val="both"/>
        <w:rPr>
          <w:rFonts w:eastAsia="Arial" w:cstheme="minorHAnsi"/>
          <w:sz w:val="18"/>
          <w:szCs w:val="18"/>
        </w:rPr>
      </w:pPr>
    </w:p>
    <w:p w14:paraId="3CCC492E" w14:textId="6F0AE604" w:rsidR="00212550" w:rsidRDefault="00212550" w:rsidP="008E5ACB">
      <w:pPr>
        <w:spacing w:after="0" w:line="240" w:lineRule="auto"/>
        <w:jc w:val="both"/>
        <w:rPr>
          <w:rFonts w:eastAsia="Arial" w:cstheme="minorHAnsi"/>
          <w:sz w:val="18"/>
          <w:szCs w:val="18"/>
        </w:rPr>
      </w:pPr>
      <w:r w:rsidRPr="0056586D">
        <w:rPr>
          <w:rFonts w:eastAsia="Arial" w:cstheme="minorHAnsi"/>
          <w:sz w:val="18"/>
          <w:szCs w:val="18"/>
        </w:rPr>
        <w:t xml:space="preserve">I, by signing this </w:t>
      </w:r>
      <w:r w:rsidR="00300F37">
        <w:rPr>
          <w:rFonts w:eastAsia="Arial" w:cstheme="minorHAnsi"/>
          <w:sz w:val="18"/>
          <w:szCs w:val="18"/>
        </w:rPr>
        <w:t>p</w:t>
      </w:r>
      <w:r w:rsidRPr="0056586D">
        <w:rPr>
          <w:rFonts w:eastAsia="Arial" w:cstheme="minorHAnsi"/>
          <w:sz w:val="18"/>
          <w:szCs w:val="18"/>
        </w:rPr>
        <w:t xml:space="preserve">roposal, commit to be bound by this </w:t>
      </w:r>
      <w:r w:rsidR="00C77B01">
        <w:rPr>
          <w:rFonts w:eastAsia="Arial" w:cstheme="minorHAnsi"/>
          <w:sz w:val="18"/>
          <w:szCs w:val="18"/>
        </w:rPr>
        <w:t>p</w:t>
      </w:r>
      <w:r w:rsidRPr="0056586D">
        <w:rPr>
          <w:rFonts w:eastAsia="Arial" w:cstheme="minorHAnsi"/>
          <w:sz w:val="18"/>
          <w:szCs w:val="18"/>
        </w:rPr>
        <w:t>roposal for carrying out the range of services as specified in the CFP package</w:t>
      </w:r>
      <w:r w:rsidR="00B73FDA" w:rsidRPr="0056586D">
        <w:rPr>
          <w:rFonts w:eastAsia="Arial" w:cstheme="minorHAnsi"/>
          <w:sz w:val="18"/>
          <w:szCs w:val="18"/>
        </w:rPr>
        <w:t xml:space="preserve"> and </w:t>
      </w:r>
      <w:r w:rsidR="00060AFD" w:rsidRPr="0056586D">
        <w:rPr>
          <w:rFonts w:eastAsia="Arial" w:cstheme="minorHAnsi"/>
          <w:sz w:val="18"/>
          <w:szCs w:val="18"/>
        </w:rPr>
        <w:t xml:space="preserve">respecting the </w:t>
      </w:r>
      <w:r w:rsidR="00E83C25">
        <w:rPr>
          <w:rFonts w:eastAsia="Arial" w:cstheme="minorHAnsi"/>
          <w:sz w:val="18"/>
          <w:szCs w:val="18"/>
        </w:rPr>
        <w:t>t</w:t>
      </w:r>
      <w:r w:rsidR="00060AFD" w:rsidRPr="0056586D">
        <w:rPr>
          <w:rFonts w:eastAsia="Arial" w:cstheme="minorHAnsi"/>
          <w:sz w:val="18"/>
          <w:szCs w:val="18"/>
        </w:rPr>
        <w:t xml:space="preserve">erms and </w:t>
      </w:r>
      <w:r w:rsidR="00E83C25">
        <w:rPr>
          <w:rFonts w:eastAsia="Arial" w:cstheme="minorHAnsi"/>
          <w:sz w:val="18"/>
          <w:szCs w:val="18"/>
        </w:rPr>
        <w:t>c</w:t>
      </w:r>
      <w:r w:rsidR="004441C1" w:rsidRPr="0056586D">
        <w:rPr>
          <w:rFonts w:eastAsia="Arial" w:cstheme="minorHAnsi"/>
          <w:sz w:val="18"/>
          <w:szCs w:val="18"/>
        </w:rPr>
        <w:t>onditions stated</w:t>
      </w:r>
      <w:r w:rsidR="00060AFD" w:rsidRPr="0056586D">
        <w:rPr>
          <w:rFonts w:eastAsia="Arial" w:cstheme="minorHAnsi"/>
          <w:sz w:val="18"/>
          <w:szCs w:val="18"/>
        </w:rPr>
        <w:t xml:space="preserve"> in the UN Women</w:t>
      </w:r>
      <w:r w:rsidR="002A0049">
        <w:rPr>
          <w:rFonts w:eastAsia="Arial" w:cstheme="minorHAnsi"/>
          <w:sz w:val="18"/>
          <w:szCs w:val="18"/>
        </w:rPr>
        <w:t xml:space="preserve"> template</w:t>
      </w:r>
      <w:r w:rsidR="00060AFD" w:rsidRPr="0056586D">
        <w:rPr>
          <w:rFonts w:eastAsia="Arial" w:cstheme="minorHAnsi"/>
          <w:sz w:val="18"/>
          <w:szCs w:val="18"/>
        </w:rPr>
        <w:t xml:space="preserve"> Partner Agreement.</w:t>
      </w:r>
    </w:p>
    <w:p w14:paraId="7467EF15" w14:textId="77777777" w:rsidR="00DB0003" w:rsidRDefault="00DB0003" w:rsidP="0038204D">
      <w:pPr>
        <w:spacing w:after="0" w:line="240" w:lineRule="auto"/>
        <w:rPr>
          <w:rFonts w:eastAsia="Arial" w:cstheme="minorHAnsi"/>
          <w:sz w:val="18"/>
          <w:szCs w:val="18"/>
        </w:rPr>
      </w:pPr>
    </w:p>
    <w:p w14:paraId="04203192" w14:textId="4FE08C01" w:rsidR="00212550" w:rsidRPr="0056586D" w:rsidRDefault="00212550" w:rsidP="0038204D">
      <w:pPr>
        <w:spacing w:after="0" w:line="240" w:lineRule="auto"/>
        <w:rPr>
          <w:rFonts w:eastAsia="Arial" w:cstheme="minorHAnsi"/>
          <w:sz w:val="18"/>
          <w:szCs w:val="18"/>
        </w:rPr>
      </w:pPr>
      <w:r w:rsidRPr="0056586D">
        <w:rPr>
          <w:rFonts w:eastAsia="Arial" w:cstheme="minorHAnsi"/>
          <w:sz w:val="18"/>
          <w:szCs w:val="18"/>
        </w:rPr>
        <w:t>_____________________________________</w:t>
      </w:r>
      <w:r w:rsidRPr="0056586D">
        <w:rPr>
          <w:rFonts w:eastAsia="Times New Roman" w:cstheme="minorHAnsi"/>
          <w:sz w:val="18"/>
          <w:szCs w:val="18"/>
        </w:rPr>
        <w:tab/>
      </w:r>
      <w:r w:rsidRPr="0056586D">
        <w:rPr>
          <w:rFonts w:eastAsia="Times New Roman" w:cstheme="minorHAnsi"/>
          <w:sz w:val="18"/>
          <w:szCs w:val="18"/>
        </w:rPr>
        <w:tab/>
      </w:r>
      <w:r w:rsidRPr="0056586D">
        <w:rPr>
          <w:rFonts w:eastAsia="Times New Roman" w:cstheme="minorHAnsi"/>
          <w:sz w:val="18"/>
          <w:szCs w:val="18"/>
        </w:rPr>
        <w:tab/>
      </w:r>
      <w:r w:rsidR="00AA2050">
        <w:rPr>
          <w:rFonts w:eastAsia="Times New Roman" w:cstheme="minorHAnsi"/>
          <w:sz w:val="18"/>
          <w:szCs w:val="18"/>
        </w:rPr>
        <w:tab/>
      </w:r>
      <w:r w:rsidRPr="0056586D">
        <w:rPr>
          <w:rFonts w:eastAsia="Arial" w:cstheme="minorHAnsi"/>
          <w:sz w:val="18"/>
          <w:szCs w:val="18"/>
        </w:rPr>
        <w:t>(Seal)</w:t>
      </w:r>
    </w:p>
    <w:p w14:paraId="621A68EE" w14:textId="77777777" w:rsidR="00212550" w:rsidRPr="0056586D" w:rsidRDefault="00212550" w:rsidP="0038204D">
      <w:pPr>
        <w:spacing w:after="0" w:line="240" w:lineRule="auto"/>
        <w:rPr>
          <w:rFonts w:eastAsia="Arial" w:cstheme="minorHAnsi"/>
          <w:sz w:val="18"/>
          <w:szCs w:val="18"/>
        </w:rPr>
      </w:pPr>
      <w:r w:rsidRPr="0056586D">
        <w:rPr>
          <w:rFonts w:eastAsia="Arial" w:cstheme="minorHAnsi"/>
          <w:sz w:val="18"/>
          <w:szCs w:val="18"/>
        </w:rPr>
        <w:t>(Signature)</w:t>
      </w:r>
    </w:p>
    <w:p w14:paraId="5E3C2045" w14:textId="77777777" w:rsidR="00C40E02" w:rsidRPr="0056586D" w:rsidRDefault="00C40E02" w:rsidP="0038204D">
      <w:pPr>
        <w:spacing w:after="0" w:line="240" w:lineRule="auto"/>
        <w:rPr>
          <w:rFonts w:eastAsia="Times New Roman" w:cstheme="minorHAnsi"/>
          <w:sz w:val="18"/>
          <w:szCs w:val="18"/>
        </w:rPr>
      </w:pPr>
    </w:p>
    <w:p w14:paraId="514084B0" w14:textId="77777777" w:rsidR="00212550" w:rsidRPr="0056586D" w:rsidRDefault="00212550" w:rsidP="0038204D">
      <w:pPr>
        <w:spacing w:after="0" w:line="240" w:lineRule="auto"/>
        <w:rPr>
          <w:rFonts w:eastAsia="Arial" w:cstheme="minorHAnsi"/>
          <w:sz w:val="18"/>
          <w:szCs w:val="18"/>
        </w:rPr>
      </w:pPr>
      <w:r w:rsidRPr="0056586D">
        <w:rPr>
          <w:rFonts w:eastAsia="Arial" w:cstheme="minorHAnsi"/>
          <w:sz w:val="18"/>
          <w:szCs w:val="18"/>
        </w:rPr>
        <w:t>(Printed Name and Title)</w:t>
      </w:r>
    </w:p>
    <w:p w14:paraId="1A768532" w14:textId="77777777" w:rsidR="00DB0003" w:rsidRDefault="00DB0003" w:rsidP="00DB0003">
      <w:pPr>
        <w:spacing w:after="0" w:line="240" w:lineRule="auto"/>
        <w:rPr>
          <w:rFonts w:eastAsia="Arial" w:cstheme="minorHAnsi"/>
          <w:sz w:val="18"/>
          <w:szCs w:val="18"/>
        </w:rPr>
      </w:pPr>
    </w:p>
    <w:p w14:paraId="3E9F6FFF" w14:textId="157DE994" w:rsidR="00F039B3" w:rsidRDefault="00212550" w:rsidP="00DB0003">
      <w:pPr>
        <w:spacing w:after="0" w:line="240" w:lineRule="auto"/>
        <w:rPr>
          <w:rFonts w:eastAsia="Calibri" w:cstheme="minorHAnsi"/>
          <w:color w:val="000000" w:themeColor="text1"/>
          <w:sz w:val="18"/>
          <w:szCs w:val="18"/>
          <w:lang w:val="en-CA"/>
        </w:rPr>
      </w:pPr>
      <w:r w:rsidRPr="0056586D">
        <w:rPr>
          <w:rFonts w:eastAsia="Arial" w:cstheme="minorHAnsi"/>
          <w:sz w:val="18"/>
          <w:szCs w:val="18"/>
        </w:rPr>
        <w:t>(Date)</w:t>
      </w:r>
      <w:r w:rsidR="00F039B3">
        <w:rPr>
          <w:rFonts w:eastAsia="Calibri" w:cstheme="minorHAnsi"/>
          <w:color w:val="000000" w:themeColor="text1"/>
          <w:sz w:val="18"/>
          <w:szCs w:val="18"/>
          <w:lang w:val="en-CA"/>
        </w:rPr>
        <w:br w:type="page"/>
      </w:r>
    </w:p>
    <w:p w14:paraId="5B8E0632" w14:textId="5C52E260" w:rsidR="009504BD" w:rsidRDefault="009504BD" w:rsidP="00FF4230">
      <w:pPr>
        <w:spacing w:after="0"/>
        <w:jc w:val="center"/>
        <w:rPr>
          <w:rFonts w:eastAsia="Calibri" w:cstheme="minorHAnsi"/>
          <w:b/>
          <w:bCs/>
          <w:iCs/>
          <w:color w:val="002060"/>
          <w:spacing w:val="-3"/>
          <w:sz w:val="18"/>
          <w:szCs w:val="18"/>
          <w:lang w:val="en-CA"/>
        </w:rPr>
      </w:pPr>
      <w:r w:rsidRPr="0056586D">
        <w:rPr>
          <w:rFonts w:eastAsia="Calibri" w:cstheme="minorHAnsi"/>
          <w:b/>
          <w:bCs/>
          <w:iCs/>
          <w:color w:val="002060"/>
          <w:spacing w:val="-3"/>
          <w:sz w:val="18"/>
          <w:szCs w:val="18"/>
          <w:lang w:val="en-CA"/>
        </w:rPr>
        <w:lastRenderedPageBreak/>
        <w:t xml:space="preserve">Annex </w:t>
      </w:r>
      <w:r w:rsidR="00FC3F11" w:rsidRPr="0056586D">
        <w:rPr>
          <w:rFonts w:eastAsia="Calibri" w:cstheme="minorHAnsi"/>
          <w:b/>
          <w:bCs/>
          <w:iCs/>
          <w:color w:val="002060"/>
          <w:spacing w:val="-3"/>
          <w:sz w:val="18"/>
          <w:szCs w:val="18"/>
          <w:lang w:val="en-CA"/>
        </w:rPr>
        <w:t>B</w:t>
      </w:r>
      <w:r w:rsidRPr="0056586D">
        <w:rPr>
          <w:rFonts w:eastAsia="Calibri" w:cstheme="minorHAnsi"/>
          <w:b/>
          <w:bCs/>
          <w:iCs/>
          <w:color w:val="002060"/>
          <w:spacing w:val="-3"/>
          <w:sz w:val="18"/>
          <w:szCs w:val="18"/>
          <w:lang w:val="en-CA"/>
        </w:rPr>
        <w:t>-3</w:t>
      </w:r>
    </w:p>
    <w:p w14:paraId="51C3A9DF" w14:textId="1B2A04BB" w:rsidR="00C22EF1" w:rsidRPr="00FF4230" w:rsidRDefault="00C22EF1" w:rsidP="005C47B5">
      <w:pPr>
        <w:tabs>
          <w:tab w:val="left" w:pos="-1440"/>
          <w:tab w:val="left" w:pos="7200"/>
        </w:tabs>
        <w:suppressAutoHyphens/>
        <w:spacing w:after="0" w:line="240" w:lineRule="auto"/>
        <w:ind w:right="27"/>
        <w:jc w:val="center"/>
        <w:rPr>
          <w:rFonts w:eastAsia="Calibri" w:cstheme="minorHAnsi"/>
          <w:b/>
          <w:bCs/>
          <w:color w:val="002060"/>
          <w:spacing w:val="-3"/>
          <w:sz w:val="18"/>
          <w:szCs w:val="18"/>
          <w:u w:val="single"/>
          <w:lang w:val="en-CA"/>
        </w:rPr>
      </w:pPr>
      <w:r w:rsidRPr="00FF4230">
        <w:rPr>
          <w:rFonts w:eastAsia="Calibri" w:cstheme="minorHAnsi"/>
          <w:b/>
          <w:bCs/>
          <w:color w:val="002060"/>
          <w:spacing w:val="-3"/>
          <w:sz w:val="18"/>
          <w:szCs w:val="18"/>
          <w:u w:val="single"/>
          <w:lang w:val="en-CA"/>
        </w:rPr>
        <w:t xml:space="preserve">Format of </w:t>
      </w:r>
      <w:r w:rsidR="0005432A" w:rsidRPr="00FF4230">
        <w:rPr>
          <w:rFonts w:eastAsia="Calibri" w:cstheme="minorHAnsi"/>
          <w:b/>
          <w:bCs/>
          <w:color w:val="002060"/>
          <w:spacing w:val="-3"/>
          <w:sz w:val="18"/>
          <w:szCs w:val="18"/>
          <w:u w:val="single"/>
          <w:lang w:val="en-CA"/>
        </w:rPr>
        <w:t>R</w:t>
      </w:r>
      <w:r w:rsidRPr="00FF4230">
        <w:rPr>
          <w:rFonts w:eastAsia="Calibri" w:cstheme="minorHAnsi"/>
          <w:b/>
          <w:bCs/>
          <w:color w:val="002060"/>
          <w:spacing w:val="-3"/>
          <w:sz w:val="18"/>
          <w:szCs w:val="18"/>
          <w:u w:val="single"/>
          <w:lang w:val="en-CA"/>
        </w:rPr>
        <w:t>esum</w:t>
      </w:r>
      <w:r w:rsidR="009504BD" w:rsidRPr="00FF4230">
        <w:rPr>
          <w:rFonts w:eastAsia="Calibri" w:cstheme="minorHAnsi"/>
          <w:b/>
          <w:bCs/>
          <w:color w:val="002060"/>
          <w:spacing w:val="-3"/>
          <w:sz w:val="18"/>
          <w:szCs w:val="18"/>
          <w:u w:val="single"/>
          <w:lang w:val="en-CA"/>
        </w:rPr>
        <w:t>e</w:t>
      </w:r>
      <w:r w:rsidRPr="00FF4230">
        <w:rPr>
          <w:rFonts w:eastAsia="Calibri" w:cstheme="minorHAnsi"/>
          <w:b/>
          <w:bCs/>
          <w:color w:val="002060"/>
          <w:spacing w:val="-3"/>
          <w:sz w:val="18"/>
          <w:szCs w:val="18"/>
          <w:u w:val="single"/>
          <w:lang w:val="en-CA"/>
        </w:rPr>
        <w:t xml:space="preserve"> for </w:t>
      </w:r>
      <w:r w:rsidR="0005432A" w:rsidRPr="00FF4230">
        <w:rPr>
          <w:rFonts w:eastAsia="Calibri" w:cstheme="minorHAnsi"/>
          <w:b/>
          <w:bCs/>
          <w:color w:val="002060"/>
          <w:spacing w:val="-3"/>
          <w:sz w:val="18"/>
          <w:szCs w:val="18"/>
          <w:u w:val="single"/>
          <w:lang w:val="en-CA"/>
        </w:rPr>
        <w:t>P</w:t>
      </w:r>
      <w:r w:rsidRPr="00FF4230">
        <w:rPr>
          <w:rFonts w:eastAsia="Calibri" w:cstheme="minorHAnsi"/>
          <w:b/>
          <w:bCs/>
          <w:color w:val="002060"/>
          <w:spacing w:val="-3"/>
          <w:sz w:val="18"/>
          <w:szCs w:val="18"/>
          <w:u w:val="single"/>
          <w:lang w:val="en-CA"/>
        </w:rPr>
        <w:t xml:space="preserve">roposed </w:t>
      </w:r>
      <w:r w:rsidR="005752C3" w:rsidRPr="00FF4230">
        <w:rPr>
          <w:rFonts w:eastAsia="Calibri" w:cstheme="minorHAnsi"/>
          <w:b/>
          <w:bCs/>
          <w:color w:val="002060"/>
          <w:spacing w:val="-3"/>
          <w:sz w:val="18"/>
          <w:szCs w:val="18"/>
          <w:u w:val="single"/>
          <w:lang w:val="en-CA"/>
        </w:rPr>
        <w:t>Personnel</w:t>
      </w:r>
    </w:p>
    <w:p w14:paraId="5A589F0F" w14:textId="6CE23DC4" w:rsidR="00C22EF1" w:rsidRPr="0056586D" w:rsidRDefault="00C22EF1" w:rsidP="0038204D">
      <w:pPr>
        <w:tabs>
          <w:tab w:val="left" w:pos="-1440"/>
          <w:tab w:val="left" w:pos="7200"/>
        </w:tabs>
        <w:suppressAutoHyphens/>
        <w:spacing w:after="0" w:line="240" w:lineRule="auto"/>
        <w:ind w:left="630" w:right="634"/>
        <w:rPr>
          <w:rFonts w:eastAsia="Times New Roman" w:cstheme="minorHAnsi"/>
          <w:b/>
          <w:color w:val="000000"/>
          <w:spacing w:val="-3"/>
          <w:sz w:val="18"/>
          <w:szCs w:val="18"/>
        </w:rPr>
      </w:pPr>
    </w:p>
    <w:p w14:paraId="67D0AD37" w14:textId="77777777" w:rsidR="00DD6DB3" w:rsidRPr="0056586D" w:rsidRDefault="00DD6DB3" w:rsidP="00DD6DB3">
      <w:pPr>
        <w:tabs>
          <w:tab w:val="center" w:pos="4320"/>
          <w:tab w:val="right" w:pos="8640"/>
        </w:tabs>
        <w:spacing w:after="0" w:line="240" w:lineRule="auto"/>
        <w:rPr>
          <w:rFonts w:eastAsia="Times New Roman" w:cstheme="minorHAnsi"/>
          <w:b/>
          <w:color w:val="000000"/>
          <w:sz w:val="18"/>
          <w:szCs w:val="18"/>
          <w:lang w:val="en-GB" w:eastAsia="en-GB"/>
        </w:rPr>
      </w:pPr>
    </w:p>
    <w:p w14:paraId="6DFA40D5" w14:textId="77777777" w:rsidR="00FC6A4E" w:rsidRPr="00D07253" w:rsidRDefault="00FC6A4E" w:rsidP="00FC6A4E">
      <w:pPr>
        <w:tabs>
          <w:tab w:val="center" w:pos="4320"/>
          <w:tab w:val="right" w:pos="8640"/>
        </w:tabs>
        <w:spacing w:after="0" w:line="240" w:lineRule="auto"/>
        <w:rPr>
          <w:rFonts w:eastAsia="Times New Roman" w:cstheme="minorHAnsi"/>
          <w:b/>
          <w:sz w:val="20"/>
          <w:szCs w:val="20"/>
          <w:lang w:val="en-GB" w:eastAsia="en-GB"/>
        </w:rPr>
      </w:pPr>
      <w:r w:rsidRPr="00D07253">
        <w:rPr>
          <w:rFonts w:eastAsia="Times New Roman" w:cstheme="minorHAnsi"/>
          <w:b/>
          <w:sz w:val="20"/>
          <w:szCs w:val="20"/>
          <w:lang w:val="en-GB" w:eastAsia="en-GB"/>
        </w:rPr>
        <w:t>Call For Proposals</w:t>
      </w:r>
    </w:p>
    <w:p w14:paraId="34962583" w14:textId="77777777" w:rsidR="00FC6A4E" w:rsidRPr="00D07253" w:rsidRDefault="00FC6A4E" w:rsidP="00FC6A4E">
      <w:pPr>
        <w:tabs>
          <w:tab w:val="center" w:pos="4320"/>
          <w:tab w:val="right" w:pos="8640"/>
        </w:tabs>
        <w:spacing w:after="0" w:line="240" w:lineRule="auto"/>
        <w:rPr>
          <w:rFonts w:eastAsia="Times New Roman" w:cstheme="minorHAnsi"/>
          <w:b/>
          <w:bCs/>
          <w:color w:val="002060"/>
          <w:sz w:val="20"/>
          <w:szCs w:val="20"/>
          <w:lang w:val="en-GB" w:eastAsia="en-GB"/>
        </w:rPr>
      </w:pPr>
      <w:r w:rsidRPr="00D07253">
        <w:rPr>
          <w:rFonts w:eastAsia="Times New Roman" w:cstheme="minorHAnsi"/>
          <w:b/>
          <w:sz w:val="20"/>
          <w:szCs w:val="20"/>
          <w:lang w:val="en-GB" w:eastAsia="en-GB"/>
        </w:rPr>
        <w:t xml:space="preserve">Description of Services: </w:t>
      </w:r>
      <w:r w:rsidRPr="00D07253">
        <w:rPr>
          <w:rFonts w:ascii="Calibri" w:hAnsi="Calibri" w:cs="Calibri"/>
          <w:b/>
          <w:bCs/>
          <w:sz w:val="20"/>
          <w:szCs w:val="20"/>
          <w:lang w:val="en-GB"/>
        </w:rPr>
        <w:t>Training and Capacity Building Services for One Stop Centres &amp; Related Functionaries for Gender Responsive COVID-19 Recovery in select states in India</w:t>
      </w:r>
    </w:p>
    <w:p w14:paraId="7F29EF6C" w14:textId="77777777" w:rsidR="00FC6A4E" w:rsidRPr="00D07253" w:rsidRDefault="00FC6A4E" w:rsidP="00FC6A4E">
      <w:pPr>
        <w:tabs>
          <w:tab w:val="center" w:pos="4320"/>
          <w:tab w:val="right" w:pos="8640"/>
        </w:tabs>
        <w:spacing w:after="0" w:line="240" w:lineRule="auto"/>
        <w:rPr>
          <w:rFonts w:eastAsia="Times New Roman" w:cstheme="minorHAnsi"/>
          <w:b/>
          <w:sz w:val="20"/>
          <w:szCs w:val="20"/>
          <w:lang w:val="en-GB" w:eastAsia="en-GB"/>
        </w:rPr>
      </w:pPr>
      <w:r w:rsidRPr="00D07253">
        <w:rPr>
          <w:rFonts w:eastAsia="Times New Roman" w:cstheme="minorHAnsi"/>
          <w:b/>
          <w:sz w:val="20"/>
          <w:szCs w:val="20"/>
          <w:lang w:val="en-GB" w:eastAsia="en-GB"/>
        </w:rPr>
        <w:t xml:space="preserve"> CFP No</w:t>
      </w:r>
      <w:r>
        <w:rPr>
          <w:rFonts w:eastAsia="Times New Roman" w:cstheme="minorHAnsi"/>
          <w:b/>
          <w:sz w:val="20"/>
          <w:szCs w:val="20"/>
          <w:lang w:val="en-GB" w:eastAsia="en-GB"/>
        </w:rPr>
        <w:t>:</w:t>
      </w:r>
      <w:r w:rsidRPr="00D07253">
        <w:rPr>
          <w:rFonts w:eastAsia="Times New Roman" w:cstheme="minorHAnsi"/>
          <w:b/>
          <w:sz w:val="20"/>
          <w:szCs w:val="20"/>
          <w:lang w:val="en-GB" w:eastAsia="en-GB"/>
        </w:rPr>
        <w:t xml:space="preserve"> </w:t>
      </w:r>
      <w:r w:rsidRPr="00D07253">
        <w:rPr>
          <w:rFonts w:eastAsia="Calibri" w:cstheme="minorHAnsi"/>
          <w:b/>
          <w:bCs/>
          <w:sz w:val="20"/>
          <w:szCs w:val="20"/>
          <w:lang w:val="en-CA"/>
        </w:rPr>
        <w:t>UNW-AP-IND-CFP-2022-005</w:t>
      </w:r>
    </w:p>
    <w:p w14:paraId="14DAF47E" w14:textId="77777777" w:rsidR="00C22EF1" w:rsidRPr="0056586D" w:rsidRDefault="00C22EF1" w:rsidP="0038204D">
      <w:pPr>
        <w:tabs>
          <w:tab w:val="left" w:pos="-1440"/>
          <w:tab w:val="left" w:pos="7200"/>
        </w:tabs>
        <w:suppressAutoHyphens/>
        <w:spacing w:after="0" w:line="240" w:lineRule="auto"/>
        <w:ind w:left="630" w:right="634"/>
        <w:rPr>
          <w:rFonts w:eastAsia="Times New Roman" w:cstheme="minorHAnsi"/>
          <w:b/>
          <w:color w:val="000000"/>
          <w:spacing w:val="-3"/>
          <w:sz w:val="18"/>
          <w:szCs w:val="18"/>
        </w:rPr>
      </w:pPr>
    </w:p>
    <w:p w14:paraId="3A5BBFA9" w14:textId="49AFD5F7" w:rsidR="00C22EF1" w:rsidRDefault="00C22EF1" w:rsidP="00AA2050">
      <w:pPr>
        <w:tabs>
          <w:tab w:val="left" w:pos="-1440"/>
          <w:tab w:val="left" w:pos="1440"/>
          <w:tab w:val="left" w:pos="7200"/>
        </w:tabs>
        <w:suppressAutoHyphens/>
        <w:spacing w:after="0" w:line="240" w:lineRule="auto"/>
        <w:ind w:right="634"/>
        <w:rPr>
          <w:rFonts w:eastAsia="Arial" w:cstheme="minorHAnsi"/>
          <w:color w:val="000000"/>
          <w:spacing w:val="-3"/>
          <w:sz w:val="18"/>
          <w:szCs w:val="18"/>
        </w:rPr>
      </w:pPr>
      <w:r w:rsidRPr="0056586D">
        <w:rPr>
          <w:rFonts w:eastAsia="Arial" w:cstheme="minorHAnsi"/>
          <w:color w:val="000000"/>
          <w:spacing w:val="-3"/>
          <w:sz w:val="18"/>
          <w:szCs w:val="18"/>
        </w:rPr>
        <w:t xml:space="preserve">Name of </w:t>
      </w:r>
      <w:r w:rsidR="005752C3">
        <w:rPr>
          <w:rFonts w:eastAsia="Arial" w:cstheme="minorHAnsi"/>
          <w:color w:val="000000"/>
          <w:spacing w:val="-3"/>
          <w:sz w:val="18"/>
          <w:szCs w:val="18"/>
        </w:rPr>
        <w:t>personnel</w:t>
      </w:r>
      <w:r w:rsidRPr="0056586D">
        <w:rPr>
          <w:rFonts w:eastAsia="Arial" w:cstheme="minorHAnsi"/>
          <w:color w:val="000000"/>
          <w:spacing w:val="-3"/>
          <w:sz w:val="18"/>
          <w:szCs w:val="18"/>
        </w:rPr>
        <w:t xml:space="preserve">: </w:t>
      </w:r>
      <w:r w:rsidR="004E1788">
        <w:rPr>
          <w:rFonts w:eastAsia="Arial" w:cstheme="minorHAnsi"/>
          <w:color w:val="000000"/>
          <w:spacing w:val="-3"/>
          <w:sz w:val="18"/>
          <w:szCs w:val="18"/>
        </w:rPr>
        <w:tab/>
      </w:r>
      <w:r w:rsidRPr="0056586D">
        <w:rPr>
          <w:rFonts w:eastAsia="Arial" w:cstheme="minorHAnsi"/>
          <w:color w:val="000000"/>
          <w:spacing w:val="-3"/>
          <w:sz w:val="18"/>
          <w:szCs w:val="18"/>
        </w:rPr>
        <w:t>___________________________________________________</w:t>
      </w:r>
      <w:r w:rsidR="00AA2050" w:rsidRPr="0056586D">
        <w:rPr>
          <w:rFonts w:eastAsia="Arial" w:cstheme="minorHAnsi"/>
          <w:color w:val="000000"/>
          <w:spacing w:val="-3"/>
          <w:sz w:val="18"/>
          <w:szCs w:val="18"/>
        </w:rPr>
        <w:t>_______</w:t>
      </w:r>
    </w:p>
    <w:p w14:paraId="267B00F0" w14:textId="77777777" w:rsidR="00AA2050" w:rsidRPr="00AA2050" w:rsidRDefault="00AA2050" w:rsidP="00AA2050">
      <w:pPr>
        <w:tabs>
          <w:tab w:val="left" w:pos="-1440"/>
          <w:tab w:val="left" w:pos="1440"/>
          <w:tab w:val="left" w:pos="7200"/>
        </w:tabs>
        <w:suppressAutoHyphens/>
        <w:spacing w:after="0" w:line="240" w:lineRule="auto"/>
        <w:ind w:right="634"/>
        <w:rPr>
          <w:rFonts w:eastAsia="Arial" w:cstheme="minorHAnsi"/>
          <w:b/>
          <w:color w:val="000000"/>
          <w:spacing w:val="-3"/>
          <w:sz w:val="18"/>
          <w:szCs w:val="18"/>
        </w:rPr>
      </w:pPr>
    </w:p>
    <w:p w14:paraId="6CD48A89" w14:textId="7E98C744" w:rsidR="00C22EF1" w:rsidRPr="0056586D" w:rsidRDefault="00C22EF1" w:rsidP="004E1788">
      <w:pPr>
        <w:tabs>
          <w:tab w:val="left" w:pos="-1440"/>
          <w:tab w:val="left" w:pos="1440"/>
          <w:tab w:val="left" w:pos="1890"/>
          <w:tab w:val="left" w:pos="7200"/>
        </w:tabs>
        <w:suppressAutoHyphens/>
        <w:spacing w:after="0" w:line="240" w:lineRule="auto"/>
        <w:ind w:right="634"/>
        <w:rPr>
          <w:rFonts w:eastAsia="Arial" w:cstheme="minorHAnsi"/>
          <w:color w:val="000000"/>
          <w:spacing w:val="-3"/>
          <w:sz w:val="18"/>
          <w:szCs w:val="18"/>
        </w:rPr>
      </w:pPr>
      <w:r w:rsidRPr="0056586D">
        <w:rPr>
          <w:rFonts w:eastAsia="Arial" w:cstheme="minorHAnsi"/>
          <w:color w:val="000000"/>
          <w:spacing w:val="-3"/>
          <w:sz w:val="18"/>
          <w:szCs w:val="18"/>
        </w:rPr>
        <w:t>Title:</w:t>
      </w:r>
      <w:r w:rsidR="004E1788">
        <w:rPr>
          <w:rFonts w:eastAsia="Times New Roman" w:cstheme="minorHAnsi"/>
          <w:color w:val="000000"/>
          <w:spacing w:val="-3"/>
          <w:sz w:val="18"/>
          <w:szCs w:val="18"/>
        </w:rPr>
        <w:tab/>
      </w:r>
      <w:r w:rsidRPr="0056586D">
        <w:rPr>
          <w:rFonts w:eastAsia="Arial" w:cstheme="minorHAnsi"/>
          <w:color w:val="000000"/>
          <w:spacing w:val="-3"/>
          <w:sz w:val="18"/>
          <w:szCs w:val="18"/>
        </w:rPr>
        <w:t>_______________________________________________</w:t>
      </w:r>
      <w:r w:rsidR="00AA2050">
        <w:rPr>
          <w:rFonts w:eastAsia="Arial" w:cstheme="minorHAnsi"/>
          <w:color w:val="000000"/>
          <w:spacing w:val="-3"/>
          <w:sz w:val="18"/>
          <w:szCs w:val="18"/>
        </w:rPr>
        <w:t>___________</w:t>
      </w:r>
    </w:p>
    <w:p w14:paraId="30D3A94C" w14:textId="77777777" w:rsidR="00C22EF1" w:rsidRPr="0056586D" w:rsidRDefault="00C22EF1" w:rsidP="0038204D">
      <w:pPr>
        <w:tabs>
          <w:tab w:val="left" w:pos="-1440"/>
          <w:tab w:val="left" w:pos="7200"/>
        </w:tabs>
        <w:suppressAutoHyphens/>
        <w:spacing w:after="0" w:line="240" w:lineRule="auto"/>
        <w:ind w:right="634"/>
        <w:rPr>
          <w:rFonts w:eastAsia="Times New Roman" w:cstheme="minorHAnsi"/>
          <w:color w:val="000000"/>
          <w:spacing w:val="-3"/>
          <w:sz w:val="18"/>
          <w:szCs w:val="18"/>
        </w:rPr>
      </w:pPr>
    </w:p>
    <w:p w14:paraId="4312A871" w14:textId="200F3533" w:rsidR="00C22EF1" w:rsidRPr="0056586D" w:rsidRDefault="00C22EF1" w:rsidP="004E1788">
      <w:pPr>
        <w:tabs>
          <w:tab w:val="left" w:pos="-1440"/>
          <w:tab w:val="left" w:pos="1440"/>
          <w:tab w:val="left" w:pos="4680"/>
          <w:tab w:val="left" w:pos="7200"/>
        </w:tabs>
        <w:suppressAutoHyphens/>
        <w:spacing w:after="0" w:line="240" w:lineRule="auto"/>
        <w:ind w:right="634"/>
        <w:rPr>
          <w:rFonts w:eastAsia="Arial" w:cstheme="minorHAnsi"/>
          <w:color w:val="000000"/>
          <w:spacing w:val="-3"/>
          <w:sz w:val="18"/>
          <w:szCs w:val="18"/>
        </w:rPr>
      </w:pPr>
      <w:r w:rsidRPr="0056586D">
        <w:rPr>
          <w:rFonts w:eastAsia="Arial" w:cstheme="minorHAnsi"/>
          <w:color w:val="000000"/>
          <w:spacing w:val="-3"/>
          <w:sz w:val="18"/>
          <w:szCs w:val="18"/>
        </w:rPr>
        <w:t xml:space="preserve">Years with </w:t>
      </w:r>
      <w:r w:rsidR="004E1788">
        <w:rPr>
          <w:rFonts w:eastAsia="Arial" w:cstheme="minorHAnsi"/>
          <w:color w:val="000000"/>
          <w:spacing w:val="-3"/>
          <w:sz w:val="18"/>
          <w:szCs w:val="18"/>
        </w:rPr>
        <w:t>CS</w:t>
      </w:r>
      <w:r w:rsidRPr="0056586D">
        <w:rPr>
          <w:rFonts w:eastAsia="Arial" w:cstheme="minorHAnsi"/>
          <w:color w:val="000000"/>
          <w:spacing w:val="-3"/>
          <w:sz w:val="18"/>
          <w:szCs w:val="18"/>
        </w:rPr>
        <w:t>O:</w:t>
      </w:r>
      <w:r w:rsidR="004E1788">
        <w:rPr>
          <w:rFonts w:eastAsia="Arial" w:cstheme="minorHAnsi"/>
          <w:color w:val="000000"/>
          <w:spacing w:val="-3"/>
          <w:sz w:val="18"/>
          <w:szCs w:val="18"/>
        </w:rPr>
        <w:tab/>
      </w:r>
      <w:r w:rsidRPr="0056586D">
        <w:rPr>
          <w:rFonts w:eastAsia="Arial" w:cstheme="minorHAnsi"/>
          <w:color w:val="000000"/>
          <w:spacing w:val="-3"/>
          <w:sz w:val="18"/>
          <w:szCs w:val="18"/>
        </w:rPr>
        <w:t xml:space="preserve"> _____________________</w:t>
      </w:r>
      <w:r w:rsidR="00A035E0">
        <w:rPr>
          <w:rFonts w:eastAsia="Arial" w:cstheme="minorHAnsi"/>
          <w:color w:val="000000"/>
          <w:spacing w:val="-3"/>
          <w:sz w:val="18"/>
          <w:szCs w:val="18"/>
        </w:rPr>
        <w:t xml:space="preserve"> </w:t>
      </w:r>
      <w:r w:rsidRPr="0056586D">
        <w:rPr>
          <w:rFonts w:eastAsia="Arial" w:cstheme="minorHAnsi"/>
          <w:color w:val="000000"/>
          <w:spacing w:val="-3"/>
          <w:sz w:val="18"/>
          <w:szCs w:val="18"/>
        </w:rPr>
        <w:t>Nationality:</w:t>
      </w:r>
      <w:r w:rsidR="004E1788">
        <w:rPr>
          <w:rFonts w:eastAsia="Arial" w:cstheme="minorHAnsi"/>
          <w:color w:val="000000"/>
          <w:spacing w:val="-3"/>
          <w:sz w:val="18"/>
          <w:szCs w:val="18"/>
        </w:rPr>
        <w:tab/>
      </w:r>
      <w:r w:rsidRPr="0056586D">
        <w:rPr>
          <w:rFonts w:eastAsia="Arial" w:cstheme="minorHAnsi"/>
          <w:color w:val="000000"/>
          <w:spacing w:val="-3"/>
          <w:sz w:val="18"/>
          <w:szCs w:val="18"/>
        </w:rPr>
        <w:t xml:space="preserve"> ____________________</w:t>
      </w:r>
    </w:p>
    <w:p w14:paraId="3DD4DD1B" w14:textId="77777777" w:rsidR="00C22EF1" w:rsidRPr="0056586D" w:rsidRDefault="00C22EF1" w:rsidP="0038204D">
      <w:pPr>
        <w:tabs>
          <w:tab w:val="left" w:pos="-1440"/>
          <w:tab w:val="left" w:pos="7200"/>
        </w:tabs>
        <w:suppressAutoHyphens/>
        <w:spacing w:after="0" w:line="240" w:lineRule="auto"/>
        <w:ind w:right="634"/>
        <w:rPr>
          <w:rFonts w:eastAsia="Times New Roman" w:cstheme="minorHAnsi"/>
          <w:color w:val="000000"/>
          <w:spacing w:val="-3"/>
          <w:sz w:val="18"/>
          <w:szCs w:val="18"/>
        </w:rPr>
      </w:pPr>
    </w:p>
    <w:p w14:paraId="2A33176C" w14:textId="77777777" w:rsidR="00C22EF1" w:rsidRPr="0056586D" w:rsidRDefault="00C22EF1" w:rsidP="0038204D">
      <w:pPr>
        <w:tabs>
          <w:tab w:val="left" w:pos="-1440"/>
          <w:tab w:val="left" w:pos="7200"/>
        </w:tabs>
        <w:suppressAutoHyphens/>
        <w:spacing w:after="0" w:line="240" w:lineRule="auto"/>
        <w:ind w:right="634"/>
        <w:rPr>
          <w:rFonts w:eastAsia="Times New Roman" w:cstheme="minorHAnsi"/>
          <w:color w:val="000000"/>
          <w:spacing w:val="-3"/>
          <w:sz w:val="18"/>
          <w:szCs w:val="18"/>
        </w:rPr>
      </w:pPr>
    </w:p>
    <w:p w14:paraId="25B7D0C8" w14:textId="77777777" w:rsidR="00647DCD" w:rsidRDefault="00C22EF1" w:rsidP="00EA1C20">
      <w:pPr>
        <w:tabs>
          <w:tab w:val="left" w:pos="-1440"/>
          <w:tab w:val="left" w:pos="7200"/>
        </w:tabs>
        <w:suppressAutoHyphens/>
        <w:spacing w:after="0" w:line="240" w:lineRule="auto"/>
        <w:ind w:right="634"/>
        <w:jc w:val="both"/>
        <w:rPr>
          <w:rFonts w:eastAsia="Arial" w:cstheme="minorHAnsi"/>
          <w:color w:val="000000"/>
          <w:spacing w:val="-3"/>
          <w:sz w:val="18"/>
          <w:szCs w:val="18"/>
        </w:rPr>
      </w:pPr>
      <w:r w:rsidRPr="0056586D">
        <w:rPr>
          <w:rFonts w:eastAsia="Arial" w:cstheme="minorHAnsi"/>
          <w:b/>
          <w:color w:val="000000"/>
          <w:spacing w:val="-3"/>
          <w:sz w:val="18"/>
          <w:szCs w:val="18"/>
        </w:rPr>
        <w:t>Education/Qualifications</w:t>
      </w:r>
      <w:r w:rsidRPr="0056586D">
        <w:rPr>
          <w:rFonts w:eastAsia="Arial" w:cstheme="minorHAnsi"/>
          <w:color w:val="000000"/>
          <w:spacing w:val="-3"/>
          <w:sz w:val="18"/>
          <w:szCs w:val="18"/>
        </w:rPr>
        <w:t xml:space="preserve">: </w:t>
      </w:r>
    </w:p>
    <w:p w14:paraId="7EE8449E" w14:textId="77777777" w:rsidR="00647DCD" w:rsidRDefault="00647DCD" w:rsidP="00EA1C20">
      <w:pPr>
        <w:tabs>
          <w:tab w:val="left" w:pos="-1440"/>
          <w:tab w:val="left" w:pos="7200"/>
        </w:tabs>
        <w:suppressAutoHyphens/>
        <w:spacing w:after="0" w:line="240" w:lineRule="auto"/>
        <w:ind w:right="634"/>
        <w:jc w:val="both"/>
        <w:rPr>
          <w:rFonts w:eastAsia="Arial" w:cstheme="minorHAnsi"/>
          <w:color w:val="000000"/>
          <w:spacing w:val="-3"/>
          <w:sz w:val="18"/>
          <w:szCs w:val="18"/>
        </w:rPr>
      </w:pPr>
    </w:p>
    <w:p w14:paraId="05165012" w14:textId="16910E5B" w:rsidR="00C22EF1" w:rsidRPr="005C47B5" w:rsidRDefault="00C22EF1" w:rsidP="00EA1C20">
      <w:pPr>
        <w:tabs>
          <w:tab w:val="left" w:pos="-1440"/>
          <w:tab w:val="left" w:pos="7200"/>
        </w:tabs>
        <w:suppressAutoHyphens/>
        <w:spacing w:after="0" w:line="240" w:lineRule="auto"/>
        <w:ind w:right="634"/>
        <w:jc w:val="both"/>
        <w:rPr>
          <w:rFonts w:eastAsia="Arial" w:cstheme="minorHAnsi"/>
          <w:i/>
          <w:iCs/>
          <w:color w:val="000000"/>
          <w:spacing w:val="-3"/>
          <w:sz w:val="18"/>
          <w:szCs w:val="18"/>
        </w:rPr>
      </w:pPr>
      <w:r w:rsidRPr="005C47B5">
        <w:rPr>
          <w:rFonts w:eastAsia="Arial" w:cstheme="minorHAnsi"/>
          <w:i/>
          <w:iCs/>
          <w:color w:val="000000"/>
          <w:spacing w:val="-3"/>
          <w:sz w:val="18"/>
          <w:szCs w:val="18"/>
        </w:rPr>
        <w:t xml:space="preserve">Summarize college/university and other specialized education of </w:t>
      </w:r>
      <w:r w:rsidR="005752C3">
        <w:rPr>
          <w:rFonts w:eastAsia="Arial" w:cstheme="minorHAnsi"/>
          <w:i/>
          <w:iCs/>
          <w:color w:val="000000"/>
          <w:spacing w:val="-3"/>
          <w:sz w:val="18"/>
          <w:szCs w:val="18"/>
        </w:rPr>
        <w:t>personnel</w:t>
      </w:r>
      <w:r w:rsidRPr="005C47B5">
        <w:rPr>
          <w:rFonts w:eastAsia="Arial" w:cstheme="minorHAnsi"/>
          <w:i/>
          <w:iCs/>
          <w:color w:val="000000"/>
          <w:spacing w:val="-3"/>
          <w:sz w:val="18"/>
          <w:szCs w:val="18"/>
        </w:rPr>
        <w:t xml:space="preserve"> member, giving names of schools, dates </w:t>
      </w:r>
      <w:r w:rsidR="004441C1" w:rsidRPr="005C47B5">
        <w:rPr>
          <w:rFonts w:eastAsia="Arial" w:cstheme="minorHAnsi"/>
          <w:i/>
          <w:iCs/>
          <w:color w:val="000000"/>
          <w:spacing w:val="-3"/>
          <w:sz w:val="18"/>
          <w:szCs w:val="18"/>
        </w:rPr>
        <w:t>attended,</w:t>
      </w:r>
      <w:r w:rsidRPr="005C47B5">
        <w:rPr>
          <w:rFonts w:eastAsia="Arial" w:cstheme="minorHAnsi"/>
          <w:i/>
          <w:iCs/>
          <w:color w:val="000000"/>
          <w:spacing w:val="-3"/>
          <w:sz w:val="18"/>
          <w:szCs w:val="18"/>
        </w:rPr>
        <w:t xml:space="preserve"> and degrees-professional qualifications obtained.</w:t>
      </w:r>
    </w:p>
    <w:p w14:paraId="440A811B" w14:textId="77777777" w:rsidR="00C22EF1" w:rsidRPr="0056586D" w:rsidRDefault="00C22EF1" w:rsidP="00EA1C20">
      <w:pPr>
        <w:tabs>
          <w:tab w:val="left" w:pos="-1440"/>
          <w:tab w:val="left" w:pos="7200"/>
        </w:tabs>
        <w:suppressAutoHyphens/>
        <w:spacing w:after="0" w:line="240" w:lineRule="auto"/>
        <w:ind w:right="634"/>
        <w:jc w:val="both"/>
        <w:rPr>
          <w:rFonts w:eastAsia="Times New Roman" w:cstheme="minorHAnsi"/>
          <w:color w:val="000000"/>
          <w:spacing w:val="-3"/>
          <w:sz w:val="18"/>
          <w:szCs w:val="18"/>
        </w:rPr>
      </w:pPr>
    </w:p>
    <w:p w14:paraId="6207B5FC" w14:textId="77777777" w:rsidR="00C22EF1" w:rsidRPr="0056586D" w:rsidRDefault="00C22EF1" w:rsidP="00EA1C20">
      <w:pPr>
        <w:tabs>
          <w:tab w:val="left" w:pos="-1440"/>
          <w:tab w:val="left" w:pos="7200"/>
        </w:tabs>
        <w:suppressAutoHyphens/>
        <w:spacing w:after="0" w:line="240" w:lineRule="auto"/>
        <w:ind w:right="634"/>
        <w:jc w:val="both"/>
        <w:rPr>
          <w:rFonts w:eastAsia="Arial" w:cstheme="minorHAnsi"/>
          <w:b/>
          <w:color w:val="000000"/>
          <w:spacing w:val="-3"/>
          <w:sz w:val="18"/>
          <w:szCs w:val="18"/>
        </w:rPr>
      </w:pPr>
      <w:r w:rsidRPr="0056586D">
        <w:rPr>
          <w:rFonts w:eastAsia="Arial" w:cstheme="minorHAnsi"/>
          <w:b/>
          <w:color w:val="000000"/>
          <w:spacing w:val="-3"/>
          <w:sz w:val="18"/>
          <w:szCs w:val="18"/>
        </w:rPr>
        <w:t>Employment Record/Experience</w:t>
      </w:r>
    </w:p>
    <w:p w14:paraId="5CDD61D5" w14:textId="77777777" w:rsidR="00C22EF1" w:rsidRPr="0056586D" w:rsidRDefault="00C22EF1" w:rsidP="00EA1C20">
      <w:pPr>
        <w:tabs>
          <w:tab w:val="left" w:pos="-1440"/>
          <w:tab w:val="left" w:pos="7200"/>
        </w:tabs>
        <w:suppressAutoHyphens/>
        <w:spacing w:after="0" w:line="240" w:lineRule="auto"/>
        <w:ind w:right="634"/>
        <w:jc w:val="both"/>
        <w:rPr>
          <w:rFonts w:eastAsia="Times New Roman" w:cstheme="minorHAnsi"/>
          <w:color w:val="000000"/>
          <w:spacing w:val="-3"/>
          <w:sz w:val="18"/>
          <w:szCs w:val="18"/>
        </w:rPr>
      </w:pPr>
    </w:p>
    <w:p w14:paraId="363CDDD1" w14:textId="4DA704C9" w:rsidR="00EA437F" w:rsidRPr="00750AD9" w:rsidRDefault="00C22EF1" w:rsidP="00EA1C20">
      <w:pPr>
        <w:tabs>
          <w:tab w:val="left" w:pos="-1440"/>
          <w:tab w:val="left" w:pos="7200"/>
        </w:tabs>
        <w:suppressAutoHyphens/>
        <w:spacing w:after="0" w:line="240" w:lineRule="auto"/>
        <w:ind w:right="634"/>
        <w:jc w:val="both"/>
        <w:rPr>
          <w:rFonts w:eastAsia="Arial" w:cstheme="minorHAnsi"/>
          <w:i/>
          <w:iCs/>
          <w:color w:val="000000"/>
          <w:spacing w:val="-3"/>
          <w:sz w:val="18"/>
          <w:szCs w:val="18"/>
        </w:rPr>
      </w:pPr>
      <w:r w:rsidRPr="00750AD9">
        <w:rPr>
          <w:rFonts w:eastAsia="Arial" w:cstheme="minorHAnsi"/>
          <w:i/>
          <w:iCs/>
          <w:color w:val="000000"/>
          <w:spacing w:val="-3"/>
          <w:sz w:val="18"/>
          <w:szCs w:val="18"/>
        </w:rPr>
        <w:t>Starting with present position, list in reverse order, every employment held</w:t>
      </w:r>
      <w:r w:rsidR="00EA437F" w:rsidRPr="00750AD9">
        <w:rPr>
          <w:rFonts w:eastAsia="Arial" w:cstheme="minorHAnsi"/>
          <w:i/>
          <w:iCs/>
          <w:color w:val="000000"/>
          <w:spacing w:val="-3"/>
          <w:sz w:val="18"/>
          <w:szCs w:val="18"/>
        </w:rPr>
        <w:t>:</w:t>
      </w:r>
      <w:r w:rsidR="00A035E0" w:rsidRPr="00750AD9">
        <w:rPr>
          <w:rFonts w:eastAsia="Arial" w:cstheme="minorHAnsi"/>
          <w:i/>
          <w:iCs/>
          <w:color w:val="000000"/>
          <w:spacing w:val="-3"/>
          <w:sz w:val="18"/>
          <w:szCs w:val="18"/>
        </w:rPr>
        <w:t xml:space="preserve"> </w:t>
      </w:r>
    </w:p>
    <w:p w14:paraId="5E31C825" w14:textId="41D8F874" w:rsidR="0085635B" w:rsidRPr="00613CEE" w:rsidRDefault="00EA437F" w:rsidP="006D381F">
      <w:pPr>
        <w:pStyle w:val="ListParagraph"/>
        <w:numPr>
          <w:ilvl w:val="0"/>
          <w:numId w:val="17"/>
        </w:numPr>
        <w:tabs>
          <w:tab w:val="left" w:pos="-1440"/>
          <w:tab w:val="left" w:pos="7200"/>
        </w:tabs>
        <w:suppressAutoHyphens/>
        <w:spacing w:after="0" w:line="240" w:lineRule="auto"/>
        <w:ind w:left="360" w:right="634"/>
        <w:jc w:val="both"/>
        <w:rPr>
          <w:rFonts w:eastAsia="Arial" w:cstheme="minorHAnsi"/>
          <w:i/>
          <w:iCs/>
          <w:color w:val="000000"/>
          <w:spacing w:val="-3"/>
          <w:sz w:val="18"/>
          <w:szCs w:val="18"/>
        </w:rPr>
      </w:pPr>
      <w:r w:rsidRPr="00750AD9">
        <w:rPr>
          <w:rFonts w:eastAsia="Arial" w:cstheme="minorHAnsi"/>
          <w:i/>
          <w:iCs/>
          <w:color w:val="000000"/>
          <w:spacing w:val="-3"/>
          <w:sz w:val="18"/>
          <w:szCs w:val="18"/>
        </w:rPr>
        <w:t>For</w:t>
      </w:r>
      <w:r w:rsidR="00C22EF1" w:rsidRPr="00750AD9">
        <w:rPr>
          <w:rFonts w:eastAsia="Arial" w:cstheme="minorHAnsi"/>
          <w:i/>
          <w:iCs/>
          <w:color w:val="000000"/>
          <w:spacing w:val="-3"/>
          <w:sz w:val="18"/>
          <w:szCs w:val="18"/>
        </w:rPr>
        <w:t xml:space="preserve"> </w:t>
      </w:r>
      <w:r w:rsidR="00C22EF1" w:rsidRPr="00750AD9">
        <w:rPr>
          <w:rFonts w:eastAsia="Arial" w:cstheme="minorHAnsi"/>
          <w:i/>
          <w:iCs/>
          <w:color w:val="000000"/>
          <w:spacing w:val="-3"/>
          <w:sz w:val="18"/>
          <w:szCs w:val="18"/>
          <w:u w:val="single"/>
        </w:rPr>
        <w:t>all</w:t>
      </w:r>
      <w:r w:rsidR="00C22EF1" w:rsidRPr="00613CEE">
        <w:rPr>
          <w:rFonts w:eastAsia="Arial" w:cstheme="minorHAnsi"/>
          <w:i/>
          <w:iCs/>
          <w:color w:val="000000"/>
          <w:spacing w:val="-3"/>
          <w:sz w:val="18"/>
          <w:szCs w:val="18"/>
        </w:rPr>
        <w:t xml:space="preserve"> positions held by </w:t>
      </w:r>
      <w:r w:rsidR="005752C3">
        <w:rPr>
          <w:rFonts w:eastAsia="Arial" w:cstheme="minorHAnsi"/>
          <w:i/>
          <w:iCs/>
          <w:color w:val="000000"/>
          <w:spacing w:val="-3"/>
          <w:sz w:val="18"/>
          <w:szCs w:val="18"/>
        </w:rPr>
        <w:t>personnel</w:t>
      </w:r>
      <w:r w:rsidR="00C22EF1" w:rsidRPr="00613CEE">
        <w:rPr>
          <w:rFonts w:eastAsia="Arial" w:cstheme="minorHAnsi"/>
          <w:i/>
          <w:iCs/>
          <w:color w:val="000000"/>
          <w:spacing w:val="-3"/>
          <w:sz w:val="18"/>
          <w:szCs w:val="18"/>
        </w:rPr>
        <w:t xml:space="preserve"> member since graduation</w:t>
      </w:r>
      <w:r w:rsidRPr="00613CEE">
        <w:rPr>
          <w:rFonts w:eastAsia="Arial" w:cstheme="minorHAnsi"/>
          <w:i/>
          <w:iCs/>
          <w:color w:val="000000"/>
          <w:spacing w:val="-3"/>
          <w:sz w:val="18"/>
          <w:szCs w:val="18"/>
        </w:rPr>
        <w:t>:</w:t>
      </w:r>
      <w:r w:rsidR="00C22EF1" w:rsidRPr="00613CEE">
        <w:rPr>
          <w:rFonts w:eastAsia="Arial" w:cstheme="minorHAnsi"/>
          <w:i/>
          <w:iCs/>
          <w:color w:val="000000"/>
          <w:spacing w:val="-3"/>
          <w:sz w:val="18"/>
          <w:szCs w:val="18"/>
        </w:rPr>
        <w:t xml:space="preserve"> </w:t>
      </w:r>
      <w:r w:rsidRPr="00613CEE">
        <w:rPr>
          <w:rFonts w:eastAsia="Arial" w:cstheme="minorHAnsi"/>
          <w:i/>
          <w:iCs/>
          <w:color w:val="000000"/>
          <w:spacing w:val="-3"/>
          <w:sz w:val="18"/>
          <w:szCs w:val="18"/>
        </w:rPr>
        <w:t>List each position and provide</w:t>
      </w:r>
      <w:r w:rsidR="00C22EF1" w:rsidRPr="00613CEE">
        <w:rPr>
          <w:rFonts w:eastAsia="Arial" w:cstheme="minorHAnsi"/>
          <w:i/>
          <w:iCs/>
          <w:color w:val="000000"/>
          <w:spacing w:val="-3"/>
          <w:sz w:val="18"/>
          <w:szCs w:val="18"/>
        </w:rPr>
        <w:t xml:space="preserve"> dates, names of employing organization, title of position held and location of employment.</w:t>
      </w:r>
      <w:r w:rsidR="00A035E0" w:rsidRPr="00613CEE">
        <w:rPr>
          <w:rFonts w:eastAsia="Arial" w:cstheme="minorHAnsi"/>
          <w:i/>
          <w:iCs/>
          <w:color w:val="000000"/>
          <w:spacing w:val="-3"/>
          <w:sz w:val="18"/>
          <w:szCs w:val="18"/>
        </w:rPr>
        <w:t xml:space="preserve"> </w:t>
      </w:r>
    </w:p>
    <w:p w14:paraId="33FF07B0" w14:textId="435D9AE3" w:rsidR="00C22EF1" w:rsidRPr="00613CEE" w:rsidRDefault="00C22EF1" w:rsidP="006D381F">
      <w:pPr>
        <w:pStyle w:val="ListParagraph"/>
        <w:numPr>
          <w:ilvl w:val="0"/>
          <w:numId w:val="17"/>
        </w:numPr>
        <w:tabs>
          <w:tab w:val="left" w:pos="-1440"/>
          <w:tab w:val="left" w:pos="7200"/>
        </w:tabs>
        <w:suppressAutoHyphens/>
        <w:spacing w:after="0" w:line="240" w:lineRule="auto"/>
        <w:ind w:left="360" w:right="634"/>
        <w:jc w:val="both"/>
        <w:rPr>
          <w:rFonts w:eastAsia="Arial" w:cstheme="minorHAnsi"/>
          <w:i/>
          <w:iCs/>
          <w:color w:val="000000"/>
          <w:spacing w:val="-3"/>
          <w:sz w:val="18"/>
          <w:szCs w:val="18"/>
        </w:rPr>
      </w:pPr>
      <w:r w:rsidRPr="00613CEE">
        <w:rPr>
          <w:rFonts w:eastAsia="Arial" w:cstheme="minorHAnsi"/>
          <w:i/>
          <w:iCs/>
          <w:color w:val="000000"/>
          <w:spacing w:val="-3"/>
          <w:sz w:val="18"/>
          <w:szCs w:val="18"/>
        </w:rPr>
        <w:t xml:space="preserve">For experience in </w:t>
      </w:r>
      <w:r w:rsidRPr="00613CEE">
        <w:rPr>
          <w:rFonts w:eastAsia="Arial" w:cstheme="minorHAnsi"/>
          <w:i/>
          <w:iCs/>
          <w:color w:val="000000"/>
          <w:spacing w:val="-3"/>
          <w:sz w:val="18"/>
          <w:szCs w:val="18"/>
          <w:u w:val="single"/>
        </w:rPr>
        <w:t>last five years</w:t>
      </w:r>
      <w:r w:rsidR="0085635B" w:rsidRPr="00613CEE">
        <w:rPr>
          <w:rFonts w:eastAsia="Arial" w:cstheme="minorHAnsi"/>
          <w:i/>
          <w:iCs/>
          <w:color w:val="000000"/>
          <w:spacing w:val="-3"/>
          <w:sz w:val="18"/>
          <w:szCs w:val="18"/>
        </w:rPr>
        <w:t>:</w:t>
      </w:r>
      <w:r w:rsidRPr="00613CEE">
        <w:rPr>
          <w:rFonts w:eastAsia="Arial" w:cstheme="minorHAnsi"/>
          <w:i/>
          <w:iCs/>
          <w:color w:val="000000"/>
          <w:spacing w:val="-3"/>
          <w:sz w:val="18"/>
          <w:szCs w:val="18"/>
        </w:rPr>
        <w:t xml:space="preserve"> </w:t>
      </w:r>
      <w:r w:rsidR="0085635B" w:rsidRPr="00613CEE">
        <w:rPr>
          <w:rFonts w:eastAsia="Arial" w:cstheme="minorHAnsi"/>
          <w:i/>
          <w:iCs/>
          <w:color w:val="000000"/>
          <w:spacing w:val="-3"/>
          <w:sz w:val="18"/>
          <w:szCs w:val="18"/>
        </w:rPr>
        <w:t>D</w:t>
      </w:r>
      <w:r w:rsidRPr="00613CEE">
        <w:rPr>
          <w:rFonts w:eastAsia="Arial" w:cstheme="minorHAnsi"/>
          <w:i/>
          <w:iCs/>
          <w:color w:val="000000"/>
          <w:spacing w:val="-3"/>
          <w:sz w:val="18"/>
          <w:szCs w:val="18"/>
        </w:rPr>
        <w:t>etail the type of activities performed, degree of responsibilities, location of assignments and any other information or professional experience considered pertinent for this assignment.</w:t>
      </w:r>
    </w:p>
    <w:p w14:paraId="59D6C693" w14:textId="77777777" w:rsidR="00C22EF1" w:rsidRPr="0056586D" w:rsidRDefault="00C22EF1" w:rsidP="00EA1C20">
      <w:pPr>
        <w:tabs>
          <w:tab w:val="left" w:pos="-1440"/>
          <w:tab w:val="left" w:pos="7200"/>
        </w:tabs>
        <w:suppressAutoHyphens/>
        <w:spacing w:after="0" w:line="240" w:lineRule="auto"/>
        <w:ind w:right="634"/>
        <w:jc w:val="both"/>
        <w:rPr>
          <w:rFonts w:eastAsia="Times New Roman" w:cstheme="minorHAnsi"/>
          <w:color w:val="000000"/>
          <w:spacing w:val="-3"/>
          <w:sz w:val="18"/>
          <w:szCs w:val="18"/>
        </w:rPr>
      </w:pPr>
    </w:p>
    <w:p w14:paraId="1F8CD4DD" w14:textId="77777777" w:rsidR="00C22EF1" w:rsidRPr="0056586D" w:rsidRDefault="00C22EF1" w:rsidP="00EA1C20">
      <w:pPr>
        <w:tabs>
          <w:tab w:val="left" w:pos="-1440"/>
          <w:tab w:val="left" w:pos="6300"/>
          <w:tab w:val="left" w:pos="7200"/>
        </w:tabs>
        <w:suppressAutoHyphens/>
        <w:spacing w:after="0" w:line="240" w:lineRule="auto"/>
        <w:ind w:right="634"/>
        <w:jc w:val="both"/>
        <w:rPr>
          <w:rFonts w:eastAsia="Arial" w:cstheme="minorHAnsi"/>
          <w:b/>
          <w:color w:val="000000"/>
          <w:spacing w:val="-3"/>
          <w:sz w:val="18"/>
          <w:szCs w:val="18"/>
        </w:rPr>
      </w:pPr>
      <w:r w:rsidRPr="0056586D">
        <w:rPr>
          <w:rFonts w:eastAsia="Arial" w:cstheme="minorHAnsi"/>
          <w:b/>
          <w:color w:val="000000"/>
          <w:spacing w:val="-3"/>
          <w:sz w:val="18"/>
          <w:szCs w:val="18"/>
        </w:rPr>
        <w:t>References</w:t>
      </w:r>
    </w:p>
    <w:p w14:paraId="78CEE57E" w14:textId="77777777" w:rsidR="00C22EF1" w:rsidRPr="0056586D" w:rsidRDefault="00C22EF1" w:rsidP="00EA1C20">
      <w:pPr>
        <w:tabs>
          <w:tab w:val="left" w:pos="-1440"/>
          <w:tab w:val="left" w:pos="6300"/>
          <w:tab w:val="left" w:pos="7200"/>
        </w:tabs>
        <w:suppressAutoHyphens/>
        <w:spacing w:after="0" w:line="240" w:lineRule="auto"/>
        <w:ind w:right="634"/>
        <w:jc w:val="both"/>
        <w:rPr>
          <w:rFonts w:eastAsia="Times New Roman" w:cstheme="minorHAnsi"/>
          <w:color w:val="000000"/>
          <w:spacing w:val="-3"/>
          <w:sz w:val="18"/>
          <w:szCs w:val="18"/>
        </w:rPr>
      </w:pPr>
    </w:p>
    <w:p w14:paraId="3447105B" w14:textId="77777777" w:rsidR="00C22EF1" w:rsidRPr="00613CEE" w:rsidRDefault="00C22EF1" w:rsidP="00DD6269">
      <w:pPr>
        <w:tabs>
          <w:tab w:val="left" w:pos="-1440"/>
          <w:tab w:val="left" w:pos="7200"/>
        </w:tabs>
        <w:suppressAutoHyphens/>
        <w:spacing w:after="0" w:line="240" w:lineRule="auto"/>
        <w:ind w:right="634"/>
        <w:jc w:val="both"/>
        <w:rPr>
          <w:rFonts w:eastAsia="Arial" w:cstheme="minorHAnsi"/>
          <w:i/>
          <w:iCs/>
          <w:color w:val="000000"/>
          <w:spacing w:val="-3"/>
          <w:sz w:val="18"/>
          <w:szCs w:val="18"/>
        </w:rPr>
      </w:pPr>
      <w:r w:rsidRPr="00613CEE">
        <w:rPr>
          <w:rFonts w:eastAsia="Arial" w:cstheme="minorHAnsi"/>
          <w:i/>
          <w:iCs/>
          <w:color w:val="000000"/>
          <w:spacing w:val="-3"/>
          <w:sz w:val="18"/>
          <w:szCs w:val="18"/>
        </w:rPr>
        <w:t>Provide names and addresses for two (2) references.</w:t>
      </w:r>
    </w:p>
    <w:p w14:paraId="254B3705" w14:textId="77777777" w:rsidR="00C22EF1" w:rsidRPr="0056586D" w:rsidRDefault="00C22EF1" w:rsidP="0038204D">
      <w:pPr>
        <w:spacing w:after="0" w:line="240" w:lineRule="auto"/>
        <w:rPr>
          <w:rFonts w:eastAsia="Calibri" w:cstheme="minorHAnsi"/>
          <w:color w:val="000000"/>
          <w:sz w:val="18"/>
          <w:szCs w:val="18"/>
          <w:lang w:val="en-CA"/>
        </w:rPr>
      </w:pPr>
    </w:p>
    <w:p w14:paraId="518A8AFD" w14:textId="77777777" w:rsidR="00C22EF1" w:rsidRPr="0056586D" w:rsidRDefault="00C22EF1" w:rsidP="0038204D">
      <w:pPr>
        <w:spacing w:after="0" w:line="240" w:lineRule="auto"/>
        <w:rPr>
          <w:rFonts w:eastAsia="Times New Roman" w:cstheme="minorHAnsi"/>
          <w:b/>
          <w:color w:val="000000"/>
          <w:sz w:val="18"/>
          <w:szCs w:val="18"/>
          <w:lang w:val="en-GB" w:eastAsia="en-GB"/>
        </w:rPr>
      </w:pPr>
      <w:r w:rsidRPr="0056586D">
        <w:rPr>
          <w:rFonts w:eastAsia="Calibri" w:cstheme="minorHAnsi"/>
          <w:color w:val="000000"/>
          <w:sz w:val="18"/>
          <w:szCs w:val="18"/>
          <w:lang w:val="en-CA"/>
        </w:rPr>
        <w:br w:type="page"/>
      </w:r>
    </w:p>
    <w:p w14:paraId="6DD99E63" w14:textId="303CF620" w:rsidR="0080766A" w:rsidRPr="0056586D" w:rsidRDefault="00C22EF1" w:rsidP="00E120B3">
      <w:pPr>
        <w:spacing w:after="0" w:line="240" w:lineRule="auto"/>
        <w:jc w:val="center"/>
        <w:rPr>
          <w:rFonts w:eastAsia="Times New Roman" w:cstheme="minorHAnsi"/>
          <w:b/>
          <w:color w:val="002060"/>
          <w:sz w:val="18"/>
          <w:szCs w:val="18"/>
          <w:lang w:val="en-GB" w:eastAsia="en-GB"/>
        </w:rPr>
      </w:pPr>
      <w:r w:rsidRPr="0056586D">
        <w:rPr>
          <w:rFonts w:eastAsia="Times New Roman" w:cstheme="minorHAnsi"/>
          <w:b/>
          <w:color w:val="002060"/>
          <w:sz w:val="18"/>
          <w:szCs w:val="18"/>
          <w:lang w:val="en-GB" w:eastAsia="en-GB"/>
        </w:rPr>
        <w:lastRenderedPageBreak/>
        <w:t>Annex B-</w:t>
      </w:r>
      <w:r w:rsidR="00BA537E" w:rsidRPr="0056586D">
        <w:rPr>
          <w:rFonts w:eastAsia="Times New Roman" w:cstheme="minorHAnsi"/>
          <w:b/>
          <w:color w:val="002060"/>
          <w:sz w:val="18"/>
          <w:szCs w:val="18"/>
          <w:lang w:val="en-GB" w:eastAsia="en-GB"/>
        </w:rPr>
        <w:t>4</w:t>
      </w:r>
    </w:p>
    <w:p w14:paraId="59F2CB5D" w14:textId="1E5A2217" w:rsidR="0080766A" w:rsidRPr="00DC3678" w:rsidRDefault="0080766A" w:rsidP="0038204D">
      <w:pPr>
        <w:spacing w:after="0" w:line="240" w:lineRule="auto"/>
        <w:jc w:val="center"/>
        <w:rPr>
          <w:rFonts w:eastAsia="Calibri" w:cstheme="minorHAnsi"/>
          <w:b/>
          <w:bCs/>
          <w:color w:val="002060"/>
          <w:sz w:val="18"/>
          <w:szCs w:val="18"/>
          <w:u w:val="single"/>
          <w:lang w:val="en-CA"/>
        </w:rPr>
      </w:pPr>
      <w:r w:rsidRPr="00DC3678">
        <w:rPr>
          <w:rFonts w:eastAsia="Calibri" w:cstheme="minorHAnsi"/>
          <w:b/>
          <w:bCs/>
          <w:color w:val="002060"/>
          <w:sz w:val="18"/>
          <w:szCs w:val="18"/>
          <w:u w:val="single"/>
          <w:lang w:val="en-CA"/>
        </w:rPr>
        <w:t xml:space="preserve">Capacity Assessment </w:t>
      </w:r>
      <w:r w:rsidR="00373A3A" w:rsidRPr="00DC3678">
        <w:rPr>
          <w:rFonts w:eastAsia="Calibri" w:cstheme="minorHAnsi"/>
          <w:b/>
          <w:bCs/>
          <w:color w:val="002060"/>
          <w:sz w:val="18"/>
          <w:szCs w:val="18"/>
          <w:u w:val="single"/>
          <w:lang w:val="en-CA"/>
        </w:rPr>
        <w:t>M</w:t>
      </w:r>
      <w:r w:rsidRPr="00DC3678">
        <w:rPr>
          <w:rFonts w:eastAsia="Calibri" w:cstheme="minorHAnsi"/>
          <w:b/>
          <w:bCs/>
          <w:color w:val="002060"/>
          <w:sz w:val="18"/>
          <w:szCs w:val="18"/>
          <w:u w:val="single"/>
          <w:lang w:val="en-CA"/>
        </w:rPr>
        <w:t xml:space="preserve">inimum Documents </w:t>
      </w:r>
    </w:p>
    <w:p w14:paraId="5270A638" w14:textId="55A20D4A" w:rsidR="0080766A" w:rsidRPr="00EE196F" w:rsidRDefault="00DC3678" w:rsidP="0038204D">
      <w:pPr>
        <w:spacing w:after="0" w:line="240" w:lineRule="auto"/>
        <w:jc w:val="center"/>
        <w:rPr>
          <w:rFonts w:eastAsia="Times New Roman" w:cstheme="minorHAnsi"/>
          <w:b/>
          <w:color w:val="002060"/>
          <w:sz w:val="18"/>
          <w:szCs w:val="18"/>
          <w:lang w:val="en-GB" w:eastAsia="en-GB"/>
        </w:rPr>
      </w:pPr>
      <w:r w:rsidRPr="00EE196F">
        <w:rPr>
          <w:rFonts w:eastAsia="Times New Roman" w:cstheme="minorHAnsi"/>
          <w:b/>
          <w:color w:val="002060"/>
          <w:sz w:val="18"/>
          <w:szCs w:val="18"/>
          <w:lang w:val="en-GB" w:eastAsia="en-GB"/>
        </w:rPr>
        <w:t>[</w:t>
      </w:r>
      <w:r w:rsidR="004441C1" w:rsidRPr="00EE196F">
        <w:rPr>
          <w:rFonts w:eastAsia="Times New Roman" w:cstheme="minorHAnsi"/>
          <w:b/>
          <w:color w:val="002060"/>
          <w:sz w:val="18"/>
          <w:szCs w:val="18"/>
          <w:lang w:val="en-GB" w:eastAsia="en-GB"/>
        </w:rPr>
        <w:t>To</w:t>
      </w:r>
      <w:r w:rsidR="0080766A" w:rsidRPr="00EE196F">
        <w:rPr>
          <w:rFonts w:eastAsia="Times New Roman" w:cstheme="minorHAnsi"/>
          <w:b/>
          <w:color w:val="002060"/>
          <w:sz w:val="18"/>
          <w:szCs w:val="18"/>
          <w:lang w:val="en-GB" w:eastAsia="en-GB"/>
        </w:rPr>
        <w:t xml:space="preserve"> be submitted by </w:t>
      </w:r>
      <w:r w:rsidR="0006160B" w:rsidRPr="00EE196F">
        <w:rPr>
          <w:rFonts w:eastAsia="Times New Roman" w:cstheme="minorHAnsi"/>
          <w:b/>
          <w:color w:val="002060"/>
          <w:sz w:val="18"/>
          <w:szCs w:val="18"/>
          <w:lang w:val="en-GB" w:eastAsia="en-GB"/>
        </w:rPr>
        <w:t>proponents</w:t>
      </w:r>
      <w:r w:rsidR="0080766A" w:rsidRPr="00EE196F">
        <w:rPr>
          <w:rFonts w:eastAsia="Times New Roman" w:cstheme="minorHAnsi"/>
          <w:b/>
          <w:color w:val="002060"/>
          <w:sz w:val="18"/>
          <w:szCs w:val="18"/>
          <w:lang w:val="en-GB" w:eastAsia="en-GB"/>
        </w:rPr>
        <w:t xml:space="preserve"> and assessed by the reviewer</w:t>
      </w:r>
      <w:r w:rsidRPr="00EE196F">
        <w:rPr>
          <w:rFonts w:eastAsia="Times New Roman" w:cstheme="minorHAnsi"/>
          <w:b/>
          <w:color w:val="002060"/>
          <w:sz w:val="18"/>
          <w:szCs w:val="18"/>
          <w:lang w:val="en-GB" w:eastAsia="en-GB"/>
        </w:rPr>
        <w:t>]</w:t>
      </w:r>
    </w:p>
    <w:p w14:paraId="2D953E71" w14:textId="77777777" w:rsidR="0080766A" w:rsidRPr="0056586D" w:rsidRDefault="0080766A" w:rsidP="0038204D">
      <w:pPr>
        <w:tabs>
          <w:tab w:val="center" w:pos="4320"/>
          <w:tab w:val="right" w:pos="8640"/>
        </w:tabs>
        <w:spacing w:after="0" w:line="240" w:lineRule="auto"/>
        <w:rPr>
          <w:rFonts w:eastAsia="Times New Roman" w:cstheme="minorHAnsi"/>
          <w:b/>
          <w:color w:val="000000"/>
          <w:sz w:val="18"/>
          <w:szCs w:val="18"/>
          <w:lang w:val="en-GB" w:eastAsia="en-GB"/>
        </w:rPr>
      </w:pPr>
    </w:p>
    <w:p w14:paraId="4124C35B" w14:textId="77777777" w:rsidR="00DD6DB3" w:rsidRPr="0056586D" w:rsidRDefault="00DD6DB3" w:rsidP="00DD6DB3">
      <w:pPr>
        <w:tabs>
          <w:tab w:val="center" w:pos="4320"/>
          <w:tab w:val="right" w:pos="8640"/>
        </w:tabs>
        <w:spacing w:after="0" w:line="240" w:lineRule="auto"/>
        <w:rPr>
          <w:rFonts w:eastAsia="Times New Roman" w:cstheme="minorHAnsi"/>
          <w:b/>
          <w:color w:val="000000"/>
          <w:sz w:val="18"/>
          <w:szCs w:val="18"/>
          <w:lang w:val="en-GB" w:eastAsia="en-GB"/>
        </w:rPr>
      </w:pPr>
    </w:p>
    <w:p w14:paraId="77640411" w14:textId="77777777" w:rsidR="00FC6A4E" w:rsidRPr="00D07253" w:rsidRDefault="00FC6A4E" w:rsidP="00FC6A4E">
      <w:pPr>
        <w:tabs>
          <w:tab w:val="center" w:pos="4320"/>
          <w:tab w:val="right" w:pos="8640"/>
        </w:tabs>
        <w:spacing w:after="0" w:line="240" w:lineRule="auto"/>
        <w:rPr>
          <w:rFonts w:eastAsia="Times New Roman" w:cstheme="minorHAnsi"/>
          <w:b/>
          <w:sz w:val="20"/>
          <w:szCs w:val="20"/>
          <w:lang w:val="en-GB" w:eastAsia="en-GB"/>
        </w:rPr>
      </w:pPr>
      <w:r w:rsidRPr="00D07253">
        <w:rPr>
          <w:rFonts w:eastAsia="Times New Roman" w:cstheme="minorHAnsi"/>
          <w:b/>
          <w:sz w:val="20"/>
          <w:szCs w:val="20"/>
          <w:lang w:val="en-GB" w:eastAsia="en-GB"/>
        </w:rPr>
        <w:t>Call For Proposals</w:t>
      </w:r>
    </w:p>
    <w:p w14:paraId="52FCFAC2" w14:textId="77777777" w:rsidR="00FC6A4E" w:rsidRPr="00D07253" w:rsidRDefault="00FC6A4E" w:rsidP="00FC6A4E">
      <w:pPr>
        <w:tabs>
          <w:tab w:val="center" w:pos="4320"/>
          <w:tab w:val="right" w:pos="8640"/>
        </w:tabs>
        <w:spacing w:after="0" w:line="240" w:lineRule="auto"/>
        <w:rPr>
          <w:rFonts w:eastAsia="Times New Roman" w:cstheme="minorHAnsi"/>
          <w:b/>
          <w:bCs/>
          <w:color w:val="002060"/>
          <w:sz w:val="20"/>
          <w:szCs w:val="20"/>
          <w:lang w:val="en-GB" w:eastAsia="en-GB"/>
        </w:rPr>
      </w:pPr>
      <w:r w:rsidRPr="00D07253">
        <w:rPr>
          <w:rFonts w:eastAsia="Times New Roman" w:cstheme="minorHAnsi"/>
          <w:b/>
          <w:sz w:val="20"/>
          <w:szCs w:val="20"/>
          <w:lang w:val="en-GB" w:eastAsia="en-GB"/>
        </w:rPr>
        <w:t xml:space="preserve">Description of Services: </w:t>
      </w:r>
      <w:r w:rsidRPr="00D07253">
        <w:rPr>
          <w:rFonts w:ascii="Calibri" w:hAnsi="Calibri" w:cs="Calibri"/>
          <w:b/>
          <w:bCs/>
          <w:sz w:val="20"/>
          <w:szCs w:val="20"/>
          <w:lang w:val="en-GB"/>
        </w:rPr>
        <w:t>Training and Capacity Building Services for One Stop Centres &amp; Related Functionaries for Gender Responsive COVID-19 Recovery in select states in India</w:t>
      </w:r>
    </w:p>
    <w:p w14:paraId="4E2CC49C" w14:textId="77777777" w:rsidR="00FC6A4E" w:rsidRPr="00D07253" w:rsidRDefault="00FC6A4E" w:rsidP="00FC6A4E">
      <w:pPr>
        <w:tabs>
          <w:tab w:val="center" w:pos="4320"/>
          <w:tab w:val="right" w:pos="8640"/>
        </w:tabs>
        <w:spacing w:after="0" w:line="240" w:lineRule="auto"/>
        <w:rPr>
          <w:rFonts w:eastAsia="Times New Roman" w:cstheme="minorHAnsi"/>
          <w:b/>
          <w:sz w:val="20"/>
          <w:szCs w:val="20"/>
          <w:lang w:val="en-GB" w:eastAsia="en-GB"/>
        </w:rPr>
      </w:pPr>
      <w:r w:rsidRPr="00D07253">
        <w:rPr>
          <w:rFonts w:eastAsia="Times New Roman" w:cstheme="minorHAnsi"/>
          <w:b/>
          <w:sz w:val="20"/>
          <w:szCs w:val="20"/>
          <w:lang w:val="en-GB" w:eastAsia="en-GB"/>
        </w:rPr>
        <w:t xml:space="preserve"> CFP No</w:t>
      </w:r>
      <w:r>
        <w:rPr>
          <w:rFonts w:eastAsia="Times New Roman" w:cstheme="minorHAnsi"/>
          <w:b/>
          <w:sz w:val="20"/>
          <w:szCs w:val="20"/>
          <w:lang w:val="en-GB" w:eastAsia="en-GB"/>
        </w:rPr>
        <w:t>:</w:t>
      </w:r>
      <w:r w:rsidRPr="00D07253">
        <w:rPr>
          <w:rFonts w:eastAsia="Times New Roman" w:cstheme="minorHAnsi"/>
          <w:b/>
          <w:sz w:val="20"/>
          <w:szCs w:val="20"/>
          <w:lang w:val="en-GB" w:eastAsia="en-GB"/>
        </w:rPr>
        <w:t xml:space="preserve"> </w:t>
      </w:r>
      <w:r w:rsidRPr="00D07253">
        <w:rPr>
          <w:rFonts w:eastAsia="Calibri" w:cstheme="minorHAnsi"/>
          <w:b/>
          <w:bCs/>
          <w:sz w:val="20"/>
          <w:szCs w:val="20"/>
          <w:lang w:val="en-CA"/>
        </w:rPr>
        <w:t>UNW-AP-IND-CFP-2022-005</w:t>
      </w:r>
    </w:p>
    <w:p w14:paraId="4E5B1554" w14:textId="23925DCA" w:rsidR="00AC02B1" w:rsidRPr="00D139EF" w:rsidRDefault="00AC02B1" w:rsidP="00AC02B1">
      <w:pPr>
        <w:tabs>
          <w:tab w:val="center" w:pos="4320"/>
          <w:tab w:val="right" w:pos="8640"/>
        </w:tabs>
        <w:spacing w:after="0" w:line="240" w:lineRule="auto"/>
        <w:rPr>
          <w:rFonts w:ascii="Calibri" w:eastAsia="Times New Roman" w:hAnsi="Calibri" w:cs="Calibri"/>
          <w:b/>
          <w:color w:val="000000"/>
          <w:lang w:val="en-GB" w:eastAsia="en-GB"/>
        </w:rPr>
      </w:pPr>
    </w:p>
    <w:p w14:paraId="567B3DC1" w14:textId="174E27A6" w:rsidR="00C22EF1" w:rsidRPr="0056586D" w:rsidRDefault="00C22EF1" w:rsidP="0038204D">
      <w:pPr>
        <w:tabs>
          <w:tab w:val="center" w:pos="4320"/>
          <w:tab w:val="right" w:pos="8640"/>
        </w:tabs>
        <w:spacing w:after="0" w:line="240" w:lineRule="auto"/>
        <w:rPr>
          <w:rFonts w:eastAsia="Times New Roman" w:cstheme="minorHAnsi"/>
          <w:b/>
          <w:color w:val="000000"/>
          <w:sz w:val="18"/>
          <w:szCs w:val="18"/>
          <w:lang w:val="en-GB" w:eastAsia="en-GB"/>
        </w:rPr>
      </w:pPr>
    </w:p>
    <w:p w14:paraId="054267C4" w14:textId="77777777" w:rsidR="00C22EF1" w:rsidRPr="0056586D" w:rsidRDefault="00C22EF1" w:rsidP="0038204D">
      <w:pPr>
        <w:spacing w:after="0" w:line="240" w:lineRule="auto"/>
        <w:jc w:val="center"/>
        <w:rPr>
          <w:rFonts w:eastAsia="Calibri" w:cstheme="minorHAnsi"/>
          <w:b/>
          <w:color w:val="000000"/>
          <w:sz w:val="18"/>
          <w:szCs w:val="18"/>
          <w:lang w:val="en-CA"/>
        </w:rPr>
      </w:pPr>
    </w:p>
    <w:tbl>
      <w:tblPr>
        <w:tblStyle w:val="TableGrid4"/>
        <w:tblpPr w:leftFromText="180" w:rightFromText="180" w:vertAnchor="text" w:horzAnchor="margin" w:tblpY="36"/>
        <w:tblW w:w="0" w:type="auto"/>
        <w:tblLook w:val="04A0" w:firstRow="1" w:lastRow="0" w:firstColumn="1" w:lastColumn="0" w:noHBand="0" w:noVBand="1"/>
      </w:tblPr>
      <w:tblGrid>
        <w:gridCol w:w="6205"/>
        <w:gridCol w:w="1980"/>
      </w:tblGrid>
      <w:tr w:rsidR="00373A3A" w:rsidRPr="0056586D" w14:paraId="0E5D2A27" w14:textId="77777777" w:rsidTr="008F7F08">
        <w:tc>
          <w:tcPr>
            <w:tcW w:w="6205" w:type="dxa"/>
          </w:tcPr>
          <w:p w14:paraId="1A9BFD29" w14:textId="77777777" w:rsidR="00373A3A" w:rsidRPr="0056586D" w:rsidRDefault="00373A3A" w:rsidP="00373A3A">
            <w:pPr>
              <w:contextualSpacing/>
              <w:rPr>
                <w:rFonts w:asciiTheme="minorHAnsi" w:hAnsiTheme="minorHAnsi" w:cstheme="minorHAnsi"/>
                <w:b/>
                <w:bCs/>
                <w:color w:val="000000"/>
                <w:sz w:val="18"/>
                <w:szCs w:val="18"/>
              </w:rPr>
            </w:pPr>
            <w:r w:rsidRPr="0056586D">
              <w:rPr>
                <w:rFonts w:asciiTheme="minorHAnsi" w:hAnsiTheme="minorHAnsi" w:cstheme="minorHAnsi"/>
                <w:b/>
                <w:bCs/>
                <w:color w:val="000000"/>
                <w:sz w:val="18"/>
                <w:szCs w:val="18"/>
              </w:rPr>
              <w:t>Document</w:t>
            </w:r>
          </w:p>
        </w:tc>
        <w:tc>
          <w:tcPr>
            <w:tcW w:w="1980" w:type="dxa"/>
          </w:tcPr>
          <w:p w14:paraId="6D4BC1F8" w14:textId="77777777" w:rsidR="00373A3A" w:rsidRPr="0056586D" w:rsidRDefault="00373A3A" w:rsidP="00373A3A">
            <w:pPr>
              <w:contextualSpacing/>
              <w:rPr>
                <w:rFonts w:asciiTheme="minorHAnsi" w:hAnsiTheme="minorHAnsi" w:cstheme="minorHAnsi"/>
                <w:b/>
                <w:bCs/>
                <w:color w:val="000000"/>
                <w:sz w:val="18"/>
                <w:szCs w:val="18"/>
              </w:rPr>
            </w:pPr>
            <w:r w:rsidRPr="0056586D">
              <w:rPr>
                <w:rFonts w:asciiTheme="minorHAnsi" w:hAnsiTheme="minorHAnsi" w:cstheme="minorHAnsi"/>
                <w:b/>
                <w:bCs/>
                <w:color w:val="000000"/>
                <w:sz w:val="18"/>
                <w:szCs w:val="18"/>
              </w:rPr>
              <w:t>Mandatory / Optional</w:t>
            </w:r>
          </w:p>
        </w:tc>
      </w:tr>
      <w:tr w:rsidR="00373A3A" w:rsidRPr="0056586D" w14:paraId="176F7BD2" w14:textId="77777777" w:rsidTr="008F7F08">
        <w:tc>
          <w:tcPr>
            <w:tcW w:w="8185" w:type="dxa"/>
            <w:gridSpan w:val="2"/>
          </w:tcPr>
          <w:p w14:paraId="2726D2BE" w14:textId="77777777" w:rsidR="00373A3A" w:rsidRPr="0056586D" w:rsidRDefault="00373A3A" w:rsidP="00373A3A">
            <w:pPr>
              <w:contextualSpacing/>
              <w:jc w:val="center"/>
              <w:rPr>
                <w:rFonts w:cstheme="minorHAnsi"/>
                <w:color w:val="000000"/>
                <w:sz w:val="18"/>
                <w:szCs w:val="18"/>
              </w:rPr>
            </w:pPr>
            <w:r w:rsidRPr="0056586D">
              <w:rPr>
                <w:rFonts w:asciiTheme="minorHAnsi" w:hAnsiTheme="minorHAnsi" w:cstheme="minorHAnsi"/>
                <w:b/>
                <w:bCs/>
                <w:color w:val="002060"/>
                <w:sz w:val="18"/>
                <w:szCs w:val="18"/>
              </w:rPr>
              <w:t>Governance, Management and Technical</w:t>
            </w:r>
          </w:p>
        </w:tc>
      </w:tr>
      <w:tr w:rsidR="00373A3A" w:rsidRPr="0056586D" w14:paraId="7598CA7E" w14:textId="77777777" w:rsidTr="008F7F08">
        <w:tc>
          <w:tcPr>
            <w:tcW w:w="6205" w:type="dxa"/>
          </w:tcPr>
          <w:p w14:paraId="2AEDF4FE" w14:textId="533229CE" w:rsidR="00373A3A" w:rsidRPr="0056586D" w:rsidRDefault="003768D7" w:rsidP="00980F0C">
            <w:pPr>
              <w:contextualSpacing/>
              <w:jc w:val="both"/>
              <w:rPr>
                <w:rFonts w:asciiTheme="minorHAnsi" w:hAnsiTheme="minorHAnsi" w:cstheme="minorHAnsi"/>
                <w:b/>
                <w:bCs/>
                <w:color w:val="000000"/>
                <w:sz w:val="18"/>
                <w:szCs w:val="18"/>
              </w:rPr>
            </w:pPr>
            <w:r>
              <w:rPr>
                <w:rFonts w:asciiTheme="minorHAnsi" w:hAnsiTheme="minorHAnsi" w:cstheme="minorHAnsi"/>
                <w:color w:val="000000"/>
                <w:sz w:val="18"/>
                <w:szCs w:val="18"/>
              </w:rPr>
              <w:t>Organization’s l</w:t>
            </w:r>
            <w:r w:rsidR="00373A3A" w:rsidRPr="0056586D">
              <w:rPr>
                <w:rFonts w:asciiTheme="minorHAnsi" w:hAnsiTheme="minorHAnsi" w:cstheme="minorHAnsi"/>
                <w:color w:val="000000"/>
                <w:sz w:val="18"/>
                <w:szCs w:val="18"/>
              </w:rPr>
              <w:t>egal registration</w:t>
            </w:r>
            <w:r>
              <w:rPr>
                <w:rFonts w:asciiTheme="minorHAnsi" w:hAnsiTheme="minorHAnsi" w:cstheme="minorHAnsi"/>
                <w:color w:val="000000"/>
                <w:sz w:val="18"/>
                <w:szCs w:val="18"/>
              </w:rPr>
              <w:t xml:space="preserve"> documentation</w:t>
            </w:r>
          </w:p>
        </w:tc>
        <w:tc>
          <w:tcPr>
            <w:tcW w:w="1980" w:type="dxa"/>
          </w:tcPr>
          <w:p w14:paraId="05DC759D" w14:textId="77777777" w:rsidR="00373A3A" w:rsidRPr="0056586D" w:rsidRDefault="00373A3A" w:rsidP="00373A3A">
            <w:pPr>
              <w:contextualSpacing/>
              <w:jc w:val="center"/>
              <w:rPr>
                <w:rFonts w:asciiTheme="minorHAnsi" w:hAnsiTheme="minorHAnsi" w:cstheme="minorHAnsi"/>
                <w:b/>
                <w:bCs/>
                <w:color w:val="000000"/>
                <w:sz w:val="18"/>
                <w:szCs w:val="18"/>
              </w:rPr>
            </w:pPr>
            <w:r w:rsidRPr="0056586D">
              <w:rPr>
                <w:rFonts w:asciiTheme="minorHAnsi" w:hAnsiTheme="minorHAnsi" w:cstheme="minorHAnsi"/>
                <w:color w:val="000000"/>
                <w:sz w:val="18"/>
                <w:szCs w:val="18"/>
              </w:rPr>
              <w:t>Mandatory</w:t>
            </w:r>
          </w:p>
        </w:tc>
      </w:tr>
      <w:tr w:rsidR="00373A3A" w:rsidRPr="0056586D" w14:paraId="3944A575" w14:textId="77777777" w:rsidTr="008F7F08">
        <w:tc>
          <w:tcPr>
            <w:tcW w:w="6205" w:type="dxa"/>
          </w:tcPr>
          <w:p w14:paraId="019D4867" w14:textId="48801A6C" w:rsidR="00373A3A" w:rsidRPr="0056586D" w:rsidRDefault="00373A3A" w:rsidP="00980F0C">
            <w:pPr>
              <w:contextualSpacing/>
              <w:jc w:val="both"/>
              <w:rPr>
                <w:rFonts w:asciiTheme="minorHAnsi" w:hAnsiTheme="minorHAnsi" w:cstheme="minorHAnsi"/>
                <w:b/>
                <w:bCs/>
                <w:color w:val="000000"/>
                <w:sz w:val="18"/>
                <w:szCs w:val="18"/>
              </w:rPr>
            </w:pPr>
            <w:r w:rsidRPr="0056586D">
              <w:rPr>
                <w:rFonts w:asciiTheme="minorHAnsi" w:hAnsiTheme="minorHAnsi" w:cstheme="minorHAnsi"/>
                <w:color w:val="000000"/>
                <w:sz w:val="18"/>
                <w:szCs w:val="18"/>
              </w:rPr>
              <w:t xml:space="preserve">Rules of </w:t>
            </w:r>
            <w:r w:rsidR="003768D7">
              <w:rPr>
                <w:rFonts w:asciiTheme="minorHAnsi" w:hAnsiTheme="minorHAnsi" w:cstheme="minorHAnsi"/>
                <w:color w:val="000000"/>
                <w:sz w:val="18"/>
                <w:szCs w:val="18"/>
              </w:rPr>
              <w:t>g</w:t>
            </w:r>
            <w:r w:rsidRPr="0056586D">
              <w:rPr>
                <w:rFonts w:asciiTheme="minorHAnsi" w:hAnsiTheme="minorHAnsi" w:cstheme="minorHAnsi"/>
                <w:color w:val="000000"/>
                <w:sz w:val="18"/>
                <w:szCs w:val="18"/>
              </w:rPr>
              <w:t>overnance of the organization</w:t>
            </w:r>
          </w:p>
        </w:tc>
        <w:tc>
          <w:tcPr>
            <w:tcW w:w="1980" w:type="dxa"/>
          </w:tcPr>
          <w:p w14:paraId="09EF3804" w14:textId="77777777" w:rsidR="00373A3A" w:rsidRPr="0056586D" w:rsidRDefault="00373A3A" w:rsidP="00373A3A">
            <w:pPr>
              <w:contextualSpacing/>
              <w:jc w:val="center"/>
              <w:rPr>
                <w:rFonts w:asciiTheme="minorHAnsi" w:hAnsiTheme="minorHAnsi" w:cstheme="minorHAnsi"/>
                <w:b/>
                <w:bCs/>
                <w:color w:val="000000"/>
                <w:sz w:val="18"/>
                <w:szCs w:val="18"/>
              </w:rPr>
            </w:pPr>
            <w:r w:rsidRPr="0056586D">
              <w:rPr>
                <w:rFonts w:asciiTheme="minorHAnsi" w:hAnsiTheme="minorHAnsi" w:cstheme="minorHAnsi"/>
                <w:color w:val="000000"/>
                <w:sz w:val="18"/>
                <w:szCs w:val="18"/>
              </w:rPr>
              <w:t>Mandatory</w:t>
            </w:r>
          </w:p>
        </w:tc>
      </w:tr>
      <w:tr w:rsidR="00373A3A" w:rsidRPr="0056586D" w14:paraId="63D883D1" w14:textId="77777777" w:rsidTr="008F7F08">
        <w:tc>
          <w:tcPr>
            <w:tcW w:w="6205" w:type="dxa"/>
          </w:tcPr>
          <w:p w14:paraId="198C3ABB" w14:textId="77777777" w:rsidR="00373A3A" w:rsidRPr="0056586D" w:rsidRDefault="00373A3A" w:rsidP="00980F0C">
            <w:pPr>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Organigram of the organization</w:t>
            </w:r>
          </w:p>
        </w:tc>
        <w:tc>
          <w:tcPr>
            <w:tcW w:w="1980" w:type="dxa"/>
          </w:tcPr>
          <w:p w14:paraId="33B5E32A" w14:textId="77777777" w:rsidR="00373A3A" w:rsidRPr="0056586D" w:rsidRDefault="00373A3A" w:rsidP="00373A3A">
            <w:pPr>
              <w:contextualSpacing/>
              <w:jc w:val="center"/>
              <w:rPr>
                <w:rFonts w:asciiTheme="minorHAnsi" w:hAnsiTheme="minorHAnsi" w:cstheme="minorHAnsi"/>
                <w:color w:val="000000"/>
                <w:sz w:val="18"/>
                <w:szCs w:val="18"/>
              </w:rPr>
            </w:pPr>
            <w:r w:rsidRPr="0056586D">
              <w:rPr>
                <w:rFonts w:asciiTheme="minorHAnsi" w:hAnsiTheme="minorHAnsi" w:cstheme="minorHAnsi"/>
                <w:color w:val="000000"/>
                <w:sz w:val="18"/>
                <w:szCs w:val="18"/>
              </w:rPr>
              <w:t>Mandatory</w:t>
            </w:r>
          </w:p>
        </w:tc>
      </w:tr>
      <w:tr w:rsidR="00373A3A" w:rsidRPr="0056586D" w14:paraId="2B614E65" w14:textId="77777777" w:rsidTr="00980F0C">
        <w:trPr>
          <w:trHeight w:val="189"/>
        </w:trPr>
        <w:tc>
          <w:tcPr>
            <w:tcW w:w="6205" w:type="dxa"/>
          </w:tcPr>
          <w:p w14:paraId="0445E6A9" w14:textId="70AE1C3C" w:rsidR="00373A3A" w:rsidRPr="0056586D" w:rsidRDefault="00373A3A" w:rsidP="00980F0C">
            <w:pPr>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 xml:space="preserve">List of </w:t>
            </w:r>
            <w:r w:rsidR="00D905AF">
              <w:rPr>
                <w:rFonts w:asciiTheme="minorHAnsi" w:hAnsiTheme="minorHAnsi" w:cstheme="minorHAnsi"/>
                <w:color w:val="000000"/>
                <w:sz w:val="18"/>
                <w:szCs w:val="18"/>
              </w:rPr>
              <w:t>k</w:t>
            </w:r>
            <w:r w:rsidRPr="0056586D">
              <w:rPr>
                <w:rFonts w:asciiTheme="minorHAnsi" w:hAnsiTheme="minorHAnsi" w:cstheme="minorHAnsi"/>
                <w:color w:val="000000"/>
                <w:sz w:val="18"/>
                <w:szCs w:val="18"/>
              </w:rPr>
              <w:t>ey management</w:t>
            </w:r>
            <w:r w:rsidR="00D905AF">
              <w:rPr>
                <w:rFonts w:asciiTheme="minorHAnsi" w:hAnsiTheme="minorHAnsi" w:cstheme="minorHAnsi"/>
                <w:color w:val="000000"/>
                <w:sz w:val="18"/>
                <w:szCs w:val="18"/>
              </w:rPr>
              <w:t xml:space="preserve"> at organization</w:t>
            </w:r>
          </w:p>
        </w:tc>
        <w:tc>
          <w:tcPr>
            <w:tcW w:w="1980" w:type="dxa"/>
          </w:tcPr>
          <w:p w14:paraId="08AE8CEE" w14:textId="77777777" w:rsidR="00373A3A" w:rsidRPr="0056586D" w:rsidRDefault="00373A3A" w:rsidP="00373A3A">
            <w:pPr>
              <w:contextualSpacing/>
              <w:jc w:val="center"/>
              <w:rPr>
                <w:rFonts w:asciiTheme="minorHAnsi" w:hAnsiTheme="minorHAnsi" w:cstheme="minorHAnsi"/>
                <w:color w:val="000000"/>
                <w:sz w:val="18"/>
                <w:szCs w:val="18"/>
              </w:rPr>
            </w:pPr>
            <w:r w:rsidRPr="0056586D">
              <w:rPr>
                <w:rFonts w:asciiTheme="minorHAnsi" w:hAnsiTheme="minorHAnsi" w:cstheme="minorHAnsi"/>
                <w:color w:val="000000"/>
                <w:sz w:val="18"/>
                <w:szCs w:val="18"/>
              </w:rPr>
              <w:t>Mandatory</w:t>
            </w:r>
          </w:p>
        </w:tc>
      </w:tr>
      <w:tr w:rsidR="00373A3A" w:rsidRPr="0056586D" w14:paraId="298864A5" w14:textId="77777777" w:rsidTr="008F7F08">
        <w:tc>
          <w:tcPr>
            <w:tcW w:w="6205" w:type="dxa"/>
          </w:tcPr>
          <w:p w14:paraId="4F093A8E" w14:textId="2A567277" w:rsidR="00373A3A" w:rsidRPr="0056586D" w:rsidRDefault="00373A3A" w:rsidP="00980F0C">
            <w:pPr>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 xml:space="preserve">CVs of </w:t>
            </w:r>
            <w:r w:rsidR="00D905AF">
              <w:rPr>
                <w:rFonts w:asciiTheme="minorHAnsi" w:hAnsiTheme="minorHAnsi" w:cstheme="minorHAnsi"/>
                <w:color w:val="000000"/>
                <w:sz w:val="18"/>
                <w:szCs w:val="18"/>
              </w:rPr>
              <w:t>k</w:t>
            </w:r>
            <w:r w:rsidRPr="0056586D">
              <w:rPr>
                <w:rFonts w:asciiTheme="minorHAnsi" w:hAnsiTheme="minorHAnsi" w:cstheme="minorHAnsi"/>
                <w:color w:val="000000"/>
                <w:sz w:val="18"/>
                <w:szCs w:val="18"/>
              </w:rPr>
              <w:t xml:space="preserve">ey </w:t>
            </w:r>
            <w:r w:rsidR="005752C3">
              <w:rPr>
                <w:rFonts w:asciiTheme="minorHAnsi" w:hAnsiTheme="minorHAnsi" w:cstheme="minorHAnsi"/>
                <w:color w:val="000000"/>
                <w:sz w:val="18"/>
                <w:szCs w:val="18"/>
              </w:rPr>
              <w:t>personnel</w:t>
            </w:r>
            <w:r w:rsidRPr="0056586D">
              <w:rPr>
                <w:rFonts w:asciiTheme="minorHAnsi" w:hAnsiTheme="minorHAnsi" w:cstheme="minorHAnsi"/>
                <w:color w:val="000000"/>
                <w:sz w:val="18"/>
                <w:szCs w:val="18"/>
              </w:rPr>
              <w:t xml:space="preserve"> </w:t>
            </w:r>
            <w:r w:rsidR="00D905AF">
              <w:rPr>
                <w:rFonts w:asciiTheme="minorHAnsi" w:hAnsiTheme="minorHAnsi" w:cstheme="minorHAnsi"/>
                <w:color w:val="000000"/>
                <w:sz w:val="18"/>
                <w:szCs w:val="18"/>
              </w:rPr>
              <w:t xml:space="preserve">of organization who are </w:t>
            </w:r>
            <w:r w:rsidRPr="0056586D">
              <w:rPr>
                <w:rFonts w:asciiTheme="minorHAnsi" w:hAnsiTheme="minorHAnsi" w:cstheme="minorHAnsi"/>
                <w:color w:val="000000"/>
                <w:sz w:val="18"/>
                <w:szCs w:val="18"/>
              </w:rPr>
              <w:t>proposed for the engagement with UN Women</w:t>
            </w:r>
          </w:p>
        </w:tc>
        <w:tc>
          <w:tcPr>
            <w:tcW w:w="1980" w:type="dxa"/>
          </w:tcPr>
          <w:p w14:paraId="30182677" w14:textId="77777777" w:rsidR="00373A3A" w:rsidRPr="0056586D" w:rsidRDefault="00373A3A" w:rsidP="00373A3A">
            <w:pPr>
              <w:contextualSpacing/>
              <w:jc w:val="center"/>
              <w:rPr>
                <w:rFonts w:asciiTheme="minorHAnsi" w:hAnsiTheme="minorHAnsi" w:cstheme="minorHAnsi"/>
                <w:color w:val="000000"/>
                <w:sz w:val="18"/>
                <w:szCs w:val="18"/>
              </w:rPr>
            </w:pPr>
            <w:r w:rsidRPr="0056586D">
              <w:rPr>
                <w:rFonts w:asciiTheme="minorHAnsi" w:hAnsiTheme="minorHAnsi" w:cstheme="minorHAnsi"/>
                <w:color w:val="000000"/>
                <w:sz w:val="18"/>
                <w:szCs w:val="18"/>
              </w:rPr>
              <w:t>Mandatory</w:t>
            </w:r>
          </w:p>
        </w:tc>
      </w:tr>
      <w:tr w:rsidR="00373A3A" w:rsidRPr="0056586D" w14:paraId="02359AEE" w14:textId="77777777" w:rsidTr="008F7F08">
        <w:tc>
          <w:tcPr>
            <w:tcW w:w="6205" w:type="dxa"/>
          </w:tcPr>
          <w:p w14:paraId="7089D75E" w14:textId="16C0FA90" w:rsidR="00373A3A" w:rsidRPr="0056586D" w:rsidRDefault="00D905AF" w:rsidP="00980F0C">
            <w:pPr>
              <w:jc w:val="both"/>
              <w:rPr>
                <w:rFonts w:asciiTheme="minorHAnsi" w:hAnsiTheme="minorHAnsi" w:cstheme="minorHAnsi"/>
                <w:color w:val="000000"/>
                <w:sz w:val="18"/>
                <w:szCs w:val="18"/>
              </w:rPr>
            </w:pPr>
            <w:r>
              <w:rPr>
                <w:rFonts w:asciiTheme="minorHAnsi" w:hAnsiTheme="minorHAnsi" w:cstheme="minorHAnsi"/>
                <w:color w:val="000000"/>
                <w:sz w:val="18"/>
                <w:szCs w:val="18"/>
              </w:rPr>
              <w:t>Details of organization’s a</w:t>
            </w:r>
            <w:r w:rsidR="00373A3A" w:rsidRPr="0056586D">
              <w:rPr>
                <w:rFonts w:asciiTheme="minorHAnsi" w:hAnsiTheme="minorHAnsi" w:cstheme="minorHAnsi"/>
                <w:color w:val="000000"/>
                <w:sz w:val="18"/>
                <w:szCs w:val="18"/>
              </w:rPr>
              <w:t>nti-</w:t>
            </w:r>
            <w:r>
              <w:rPr>
                <w:rFonts w:asciiTheme="minorHAnsi" w:hAnsiTheme="minorHAnsi" w:cstheme="minorHAnsi"/>
                <w:color w:val="000000"/>
                <w:sz w:val="18"/>
                <w:szCs w:val="18"/>
              </w:rPr>
              <w:t>f</w:t>
            </w:r>
            <w:r w:rsidR="00373A3A" w:rsidRPr="0056586D">
              <w:rPr>
                <w:rFonts w:asciiTheme="minorHAnsi" w:hAnsiTheme="minorHAnsi" w:cstheme="minorHAnsi"/>
                <w:color w:val="000000"/>
                <w:sz w:val="18"/>
                <w:szCs w:val="18"/>
              </w:rPr>
              <w:t xml:space="preserve">raud </w:t>
            </w:r>
            <w:r>
              <w:rPr>
                <w:rFonts w:asciiTheme="minorHAnsi" w:hAnsiTheme="minorHAnsi" w:cstheme="minorHAnsi"/>
                <w:color w:val="000000"/>
                <w:sz w:val="18"/>
                <w:szCs w:val="18"/>
              </w:rPr>
              <w:t>p</w:t>
            </w:r>
            <w:r w:rsidR="00373A3A" w:rsidRPr="0056586D">
              <w:rPr>
                <w:rFonts w:asciiTheme="minorHAnsi" w:hAnsiTheme="minorHAnsi" w:cstheme="minorHAnsi"/>
                <w:color w:val="000000"/>
                <w:sz w:val="18"/>
                <w:szCs w:val="18"/>
              </w:rPr>
              <w:t xml:space="preserve">olicy </w:t>
            </w:r>
            <w:r>
              <w:rPr>
                <w:rFonts w:asciiTheme="minorHAnsi" w:hAnsiTheme="minorHAnsi" w:cstheme="minorHAnsi"/>
                <w:color w:val="000000"/>
                <w:sz w:val="18"/>
                <w:szCs w:val="18"/>
              </w:rPr>
              <w:t>f</w:t>
            </w:r>
            <w:r w:rsidR="00373A3A" w:rsidRPr="0056586D">
              <w:rPr>
                <w:rFonts w:asciiTheme="minorHAnsi" w:hAnsiTheme="minorHAnsi" w:cstheme="minorHAnsi"/>
                <w:color w:val="000000"/>
                <w:sz w:val="18"/>
                <w:szCs w:val="18"/>
              </w:rPr>
              <w:t xml:space="preserve">ramework </w:t>
            </w:r>
            <w:r w:rsidR="00CE0780">
              <w:rPr>
                <w:rFonts w:asciiTheme="minorHAnsi" w:hAnsiTheme="minorHAnsi" w:cstheme="minorHAnsi"/>
                <w:color w:val="000000"/>
                <w:sz w:val="18"/>
                <w:szCs w:val="18"/>
              </w:rPr>
              <w:t>(which shall be</w:t>
            </w:r>
            <w:r w:rsidR="00373A3A" w:rsidRPr="0056586D">
              <w:rPr>
                <w:rFonts w:asciiTheme="minorHAnsi" w:hAnsiTheme="minorHAnsi" w:cstheme="minorHAnsi"/>
                <w:color w:val="000000"/>
                <w:sz w:val="18"/>
                <w:szCs w:val="18"/>
              </w:rPr>
              <w:t xml:space="preserve"> consistent with UN </w:t>
            </w:r>
            <w:r w:rsidR="00CE0780">
              <w:rPr>
                <w:rFonts w:asciiTheme="minorHAnsi" w:hAnsiTheme="minorHAnsi" w:cstheme="minorHAnsi"/>
                <w:color w:val="000000"/>
                <w:sz w:val="18"/>
                <w:szCs w:val="18"/>
              </w:rPr>
              <w:t>W</w:t>
            </w:r>
            <w:r w:rsidR="00373A3A" w:rsidRPr="0056586D">
              <w:rPr>
                <w:rFonts w:asciiTheme="minorHAnsi" w:hAnsiTheme="minorHAnsi" w:cstheme="minorHAnsi"/>
                <w:color w:val="000000"/>
                <w:sz w:val="18"/>
                <w:szCs w:val="18"/>
              </w:rPr>
              <w:t xml:space="preserve">omen’s </w:t>
            </w:r>
            <w:r w:rsidR="00CE0780">
              <w:rPr>
                <w:rFonts w:asciiTheme="minorHAnsi" w:hAnsiTheme="minorHAnsi" w:cstheme="minorHAnsi"/>
                <w:color w:val="000000"/>
                <w:sz w:val="18"/>
                <w:szCs w:val="18"/>
              </w:rPr>
              <w:t>anti-fraud policy)</w:t>
            </w:r>
            <w:r w:rsidR="00373A3A" w:rsidRPr="0056586D">
              <w:rPr>
                <w:rFonts w:asciiTheme="minorHAnsi" w:hAnsiTheme="minorHAnsi" w:cstheme="minorHAnsi"/>
                <w:color w:val="000000"/>
                <w:sz w:val="18"/>
                <w:szCs w:val="18"/>
              </w:rPr>
              <w:t xml:space="preserve"> </w:t>
            </w:r>
          </w:p>
        </w:tc>
        <w:tc>
          <w:tcPr>
            <w:tcW w:w="1980" w:type="dxa"/>
          </w:tcPr>
          <w:p w14:paraId="731831A6" w14:textId="77777777" w:rsidR="00373A3A" w:rsidRPr="0056586D" w:rsidRDefault="00373A3A" w:rsidP="00373A3A">
            <w:pPr>
              <w:contextualSpacing/>
              <w:jc w:val="center"/>
              <w:rPr>
                <w:rFonts w:asciiTheme="minorHAnsi" w:hAnsiTheme="minorHAnsi" w:cstheme="minorHAnsi"/>
                <w:color w:val="000000"/>
                <w:sz w:val="18"/>
                <w:szCs w:val="18"/>
              </w:rPr>
            </w:pPr>
            <w:r w:rsidRPr="0056586D">
              <w:rPr>
                <w:rFonts w:asciiTheme="minorHAnsi" w:hAnsiTheme="minorHAnsi" w:cstheme="minorHAnsi"/>
                <w:color w:val="000000"/>
                <w:sz w:val="18"/>
                <w:szCs w:val="18"/>
              </w:rPr>
              <w:t>Mandatory</w:t>
            </w:r>
          </w:p>
        </w:tc>
      </w:tr>
      <w:tr w:rsidR="00373A3A" w:rsidRPr="0056586D" w14:paraId="2745FDC0" w14:textId="77777777" w:rsidTr="008F7F08">
        <w:tc>
          <w:tcPr>
            <w:tcW w:w="6205" w:type="dxa"/>
          </w:tcPr>
          <w:p w14:paraId="5D85460B" w14:textId="022DF40E" w:rsidR="00373A3A" w:rsidRPr="0056586D" w:rsidRDefault="00CE0780" w:rsidP="00980F0C">
            <w:pPr>
              <w:jc w:val="both"/>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 xml:space="preserve">Details of organization’s </w:t>
            </w:r>
            <w:r w:rsidR="00373A3A" w:rsidRPr="0056586D">
              <w:rPr>
                <w:rFonts w:asciiTheme="minorHAnsi" w:hAnsiTheme="minorHAnsi" w:cstheme="minorHAnsi"/>
                <w:color w:val="000000" w:themeColor="text1"/>
                <w:sz w:val="18"/>
                <w:szCs w:val="18"/>
              </w:rPr>
              <w:t xml:space="preserve">PSEA </w:t>
            </w:r>
            <w:r>
              <w:rPr>
                <w:rFonts w:asciiTheme="minorHAnsi" w:hAnsiTheme="minorHAnsi" w:cstheme="minorHAnsi"/>
                <w:color w:val="000000" w:themeColor="text1"/>
                <w:sz w:val="18"/>
                <w:szCs w:val="18"/>
              </w:rPr>
              <w:t>p</w:t>
            </w:r>
            <w:r w:rsidR="00373A3A" w:rsidRPr="0056586D">
              <w:rPr>
                <w:rFonts w:asciiTheme="minorHAnsi" w:hAnsiTheme="minorHAnsi" w:cstheme="minorHAnsi"/>
                <w:color w:val="000000" w:themeColor="text1"/>
                <w:sz w:val="18"/>
                <w:szCs w:val="18"/>
              </w:rPr>
              <w:t xml:space="preserve">olicy </w:t>
            </w:r>
            <w:r>
              <w:rPr>
                <w:rFonts w:asciiTheme="minorHAnsi" w:hAnsiTheme="minorHAnsi" w:cstheme="minorHAnsi"/>
                <w:color w:val="000000" w:themeColor="text1"/>
                <w:sz w:val="18"/>
                <w:szCs w:val="18"/>
              </w:rPr>
              <w:t>f</w:t>
            </w:r>
            <w:r w:rsidR="00373A3A" w:rsidRPr="0056586D">
              <w:rPr>
                <w:rFonts w:asciiTheme="minorHAnsi" w:hAnsiTheme="minorHAnsi" w:cstheme="minorHAnsi"/>
                <w:color w:val="000000" w:themeColor="text1"/>
                <w:sz w:val="18"/>
                <w:szCs w:val="18"/>
              </w:rPr>
              <w:t>ramework</w:t>
            </w:r>
          </w:p>
        </w:tc>
        <w:tc>
          <w:tcPr>
            <w:tcW w:w="1980" w:type="dxa"/>
          </w:tcPr>
          <w:p w14:paraId="5CDD0CEE" w14:textId="77777777" w:rsidR="00373A3A" w:rsidRPr="0056586D" w:rsidRDefault="00373A3A" w:rsidP="00373A3A">
            <w:pPr>
              <w:contextualSpacing/>
              <w:jc w:val="center"/>
              <w:rPr>
                <w:rFonts w:asciiTheme="minorHAnsi" w:hAnsiTheme="minorHAnsi" w:cstheme="minorHAnsi"/>
                <w:color w:val="000000"/>
                <w:sz w:val="18"/>
                <w:szCs w:val="18"/>
              </w:rPr>
            </w:pPr>
            <w:r w:rsidRPr="0056586D">
              <w:rPr>
                <w:rFonts w:asciiTheme="minorHAnsi" w:hAnsiTheme="minorHAnsi" w:cstheme="minorHAnsi"/>
                <w:color w:val="000000"/>
                <w:sz w:val="18"/>
                <w:szCs w:val="18"/>
              </w:rPr>
              <w:t>Optional</w:t>
            </w:r>
          </w:p>
        </w:tc>
      </w:tr>
      <w:tr w:rsidR="00373A3A" w:rsidRPr="0056586D" w14:paraId="3D64E4CB" w14:textId="77777777" w:rsidTr="008F7F08">
        <w:tc>
          <w:tcPr>
            <w:tcW w:w="6205" w:type="dxa"/>
          </w:tcPr>
          <w:p w14:paraId="432468D2" w14:textId="27309821" w:rsidR="00373A3A" w:rsidRPr="0056586D" w:rsidRDefault="00373A3A" w:rsidP="00980F0C">
            <w:pPr>
              <w:jc w:val="both"/>
              <w:rPr>
                <w:rFonts w:asciiTheme="minorHAnsi" w:hAnsiTheme="minorHAnsi" w:cstheme="minorHAnsi"/>
                <w:color w:val="000000" w:themeColor="text1"/>
                <w:sz w:val="18"/>
                <w:szCs w:val="18"/>
                <w:highlight w:val="yellow"/>
              </w:rPr>
            </w:pPr>
            <w:r w:rsidRPr="0056586D">
              <w:rPr>
                <w:rFonts w:asciiTheme="minorHAnsi" w:hAnsiTheme="minorHAnsi" w:cstheme="minorHAnsi"/>
                <w:color w:val="000000" w:themeColor="text1"/>
                <w:sz w:val="18"/>
                <w:szCs w:val="18"/>
              </w:rPr>
              <w:cr/>
            </w:r>
            <w:r w:rsidR="007707F4">
              <w:rPr>
                <w:rFonts w:asciiTheme="minorHAnsi" w:hAnsiTheme="minorHAnsi" w:cstheme="minorHAnsi"/>
                <w:sz w:val="18"/>
                <w:szCs w:val="18"/>
              </w:rPr>
              <w:t>D</w:t>
            </w:r>
            <w:r w:rsidRPr="0056586D">
              <w:rPr>
                <w:rFonts w:asciiTheme="minorHAnsi" w:hAnsiTheme="minorHAnsi" w:cstheme="minorHAnsi"/>
                <w:sz w:val="18"/>
                <w:szCs w:val="18"/>
              </w:rPr>
              <w:t xml:space="preserve">ocumentation </w:t>
            </w:r>
            <w:r w:rsidR="007707F4">
              <w:rPr>
                <w:rFonts w:asciiTheme="minorHAnsi" w:hAnsiTheme="minorHAnsi" w:cstheme="minorHAnsi"/>
                <w:sz w:val="18"/>
                <w:szCs w:val="18"/>
              </w:rPr>
              <w:t>evidencing</w:t>
            </w:r>
            <w:r w:rsidRPr="0056586D">
              <w:rPr>
                <w:rFonts w:asciiTheme="minorHAnsi" w:hAnsiTheme="minorHAnsi" w:cstheme="minorHAnsi"/>
                <w:sz w:val="18"/>
                <w:szCs w:val="18"/>
              </w:rPr>
              <w:t xml:space="preserve"> training offered by </w:t>
            </w:r>
            <w:r w:rsidR="007707F4">
              <w:rPr>
                <w:rFonts w:asciiTheme="minorHAnsi" w:hAnsiTheme="minorHAnsi" w:cstheme="minorHAnsi"/>
                <w:sz w:val="18"/>
                <w:szCs w:val="18"/>
              </w:rPr>
              <w:t>organization</w:t>
            </w:r>
            <w:r w:rsidRPr="0056586D">
              <w:rPr>
                <w:rFonts w:asciiTheme="minorHAnsi" w:hAnsiTheme="minorHAnsi" w:cstheme="minorHAnsi"/>
                <w:sz w:val="18"/>
                <w:szCs w:val="18"/>
              </w:rPr>
              <w:t xml:space="preserve"> to </w:t>
            </w:r>
            <w:r w:rsidR="007707F4">
              <w:rPr>
                <w:rFonts w:asciiTheme="minorHAnsi" w:hAnsiTheme="minorHAnsi" w:cstheme="minorHAnsi"/>
                <w:sz w:val="18"/>
                <w:szCs w:val="18"/>
              </w:rPr>
              <w:t>its</w:t>
            </w:r>
            <w:r w:rsidRPr="0056586D">
              <w:rPr>
                <w:rFonts w:asciiTheme="minorHAnsi" w:hAnsiTheme="minorHAnsi" w:cstheme="minorHAnsi"/>
                <w:sz w:val="18"/>
                <w:szCs w:val="18"/>
              </w:rPr>
              <w:t xml:space="preserve"> employees and associated personnel on prevention and response to SEA. </w:t>
            </w:r>
          </w:p>
        </w:tc>
        <w:tc>
          <w:tcPr>
            <w:tcW w:w="1980" w:type="dxa"/>
          </w:tcPr>
          <w:p w14:paraId="66D6115C" w14:textId="77777777" w:rsidR="00373A3A" w:rsidRPr="0056586D" w:rsidRDefault="00373A3A" w:rsidP="00373A3A">
            <w:pPr>
              <w:contextualSpacing/>
              <w:jc w:val="center"/>
              <w:rPr>
                <w:rFonts w:asciiTheme="minorHAnsi" w:hAnsiTheme="minorHAnsi" w:cstheme="minorHAnsi"/>
                <w:color w:val="000000"/>
                <w:sz w:val="18"/>
                <w:szCs w:val="18"/>
              </w:rPr>
            </w:pPr>
            <w:r w:rsidRPr="0056586D">
              <w:rPr>
                <w:rFonts w:asciiTheme="minorHAnsi" w:hAnsiTheme="minorHAnsi" w:cstheme="minorHAnsi"/>
                <w:color w:val="000000"/>
                <w:sz w:val="18"/>
                <w:szCs w:val="18"/>
              </w:rPr>
              <w:t>Mandatory</w:t>
            </w:r>
          </w:p>
        </w:tc>
      </w:tr>
      <w:tr w:rsidR="00373A3A" w:rsidRPr="0056586D" w14:paraId="1EC07C78" w14:textId="77777777" w:rsidTr="008F7F08">
        <w:tc>
          <w:tcPr>
            <w:tcW w:w="6205" w:type="dxa"/>
          </w:tcPr>
          <w:p w14:paraId="62AA0893" w14:textId="464A2F86" w:rsidR="00373A3A" w:rsidRPr="0056586D" w:rsidRDefault="002041E3" w:rsidP="00980F0C">
            <w:pPr>
              <w:jc w:val="both"/>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Organization’s p</w:t>
            </w:r>
            <w:r w:rsidR="00373A3A" w:rsidRPr="0056586D">
              <w:rPr>
                <w:rFonts w:asciiTheme="minorHAnsi" w:hAnsiTheme="minorHAnsi" w:cstheme="minorHAnsi"/>
                <w:color w:val="000000" w:themeColor="text1"/>
                <w:sz w:val="18"/>
                <w:szCs w:val="18"/>
              </w:rPr>
              <w:t xml:space="preserve">olicy and </w:t>
            </w:r>
            <w:r>
              <w:rPr>
                <w:rFonts w:asciiTheme="minorHAnsi" w:hAnsiTheme="minorHAnsi" w:cstheme="minorHAnsi"/>
                <w:color w:val="000000" w:themeColor="text1"/>
                <w:sz w:val="18"/>
                <w:szCs w:val="18"/>
              </w:rPr>
              <w:t>p</w:t>
            </w:r>
            <w:r w:rsidR="00373A3A" w:rsidRPr="0056586D">
              <w:rPr>
                <w:rFonts w:asciiTheme="minorHAnsi" w:hAnsiTheme="minorHAnsi" w:cstheme="minorHAnsi"/>
                <w:color w:val="000000" w:themeColor="text1"/>
                <w:sz w:val="18"/>
                <w:szCs w:val="18"/>
              </w:rPr>
              <w:t xml:space="preserve">rocedure </w:t>
            </w:r>
            <w:r>
              <w:rPr>
                <w:rFonts w:asciiTheme="minorHAnsi" w:hAnsiTheme="minorHAnsi" w:cstheme="minorHAnsi"/>
                <w:color w:val="000000" w:themeColor="text1"/>
                <w:sz w:val="18"/>
                <w:szCs w:val="18"/>
              </w:rPr>
              <w:t>documents in respect to</w:t>
            </w:r>
            <w:r w:rsidR="00373A3A" w:rsidRPr="0056586D">
              <w:rPr>
                <w:rFonts w:asciiTheme="minorHAnsi" w:hAnsiTheme="minorHAnsi" w:cstheme="minorHAnsi"/>
                <w:color w:val="000000" w:themeColor="text1"/>
                <w:sz w:val="18"/>
                <w:szCs w:val="18"/>
              </w:rPr>
              <w:t xml:space="preserve"> </w:t>
            </w:r>
            <w:r>
              <w:rPr>
                <w:rFonts w:asciiTheme="minorHAnsi" w:hAnsiTheme="minorHAnsi" w:cstheme="minorHAnsi"/>
                <w:color w:val="000000" w:themeColor="text1"/>
                <w:sz w:val="18"/>
                <w:szCs w:val="18"/>
              </w:rPr>
              <w:t>g</w:t>
            </w:r>
            <w:r w:rsidR="00373A3A" w:rsidRPr="0056586D">
              <w:rPr>
                <w:rFonts w:asciiTheme="minorHAnsi" w:hAnsiTheme="minorHAnsi" w:cstheme="minorHAnsi"/>
                <w:color w:val="000000" w:themeColor="text1"/>
                <w:sz w:val="18"/>
                <w:szCs w:val="18"/>
              </w:rPr>
              <w:t>rant-</w:t>
            </w:r>
            <w:r>
              <w:rPr>
                <w:rFonts w:asciiTheme="minorHAnsi" w:hAnsiTheme="minorHAnsi" w:cstheme="minorHAnsi"/>
                <w:color w:val="000000" w:themeColor="text1"/>
                <w:sz w:val="18"/>
                <w:szCs w:val="18"/>
              </w:rPr>
              <w:t>m</w:t>
            </w:r>
            <w:r w:rsidR="00373A3A" w:rsidRPr="0056586D">
              <w:rPr>
                <w:rFonts w:asciiTheme="minorHAnsi" w:hAnsiTheme="minorHAnsi" w:cstheme="minorHAnsi"/>
                <w:color w:val="000000" w:themeColor="text1"/>
                <w:sz w:val="18"/>
                <w:szCs w:val="18"/>
              </w:rPr>
              <w:t xml:space="preserve">aking </w:t>
            </w:r>
            <w:r w:rsidR="00373A3A" w:rsidRPr="0056586D">
              <w:rPr>
                <w:rFonts w:asciiTheme="minorHAnsi" w:hAnsiTheme="minorHAnsi" w:cstheme="minorHAnsi"/>
                <w:color w:val="000000"/>
                <w:sz w:val="18"/>
                <w:szCs w:val="18"/>
              </w:rPr>
              <w:t xml:space="preserve">(if </w:t>
            </w:r>
            <w:r w:rsidR="00E34562">
              <w:rPr>
                <w:rFonts w:asciiTheme="minorHAnsi" w:hAnsiTheme="minorHAnsi" w:cstheme="minorHAnsi"/>
                <w:color w:val="000000"/>
                <w:sz w:val="18"/>
                <w:szCs w:val="18"/>
              </w:rPr>
              <w:t>g</w:t>
            </w:r>
            <w:r w:rsidR="00373A3A" w:rsidRPr="0056586D">
              <w:rPr>
                <w:rFonts w:asciiTheme="minorHAnsi" w:hAnsiTheme="minorHAnsi" w:cstheme="minorHAnsi"/>
                <w:color w:val="000000"/>
                <w:sz w:val="18"/>
                <w:szCs w:val="18"/>
              </w:rPr>
              <w:t>rant-making activities are included in the</w:t>
            </w:r>
            <w:r w:rsidR="00356D9D">
              <w:rPr>
                <w:rFonts w:asciiTheme="minorHAnsi" w:hAnsiTheme="minorHAnsi" w:cstheme="minorHAnsi"/>
                <w:color w:val="000000"/>
                <w:sz w:val="18"/>
                <w:szCs w:val="18"/>
              </w:rPr>
              <w:t xml:space="preserve"> UN Women Terms of Reference</w:t>
            </w:r>
            <w:r w:rsidR="00373A3A" w:rsidRPr="0056586D">
              <w:rPr>
                <w:rFonts w:asciiTheme="minorHAnsi" w:hAnsiTheme="minorHAnsi" w:cstheme="minorHAnsi"/>
                <w:color w:val="000000"/>
                <w:sz w:val="18"/>
                <w:szCs w:val="18"/>
              </w:rPr>
              <w:t xml:space="preserve"> of </w:t>
            </w:r>
            <w:r w:rsidR="00E34562">
              <w:rPr>
                <w:rFonts w:asciiTheme="minorHAnsi" w:hAnsiTheme="minorHAnsi" w:cstheme="minorHAnsi"/>
                <w:color w:val="000000"/>
                <w:sz w:val="18"/>
                <w:szCs w:val="18"/>
              </w:rPr>
              <w:t xml:space="preserve">the </w:t>
            </w:r>
            <w:r w:rsidR="00373A3A" w:rsidRPr="0056586D">
              <w:rPr>
                <w:rFonts w:asciiTheme="minorHAnsi" w:hAnsiTheme="minorHAnsi" w:cstheme="minorHAnsi"/>
                <w:color w:val="000000"/>
                <w:sz w:val="18"/>
                <w:szCs w:val="18"/>
              </w:rPr>
              <w:t>C</w:t>
            </w:r>
            <w:r w:rsidR="00E34562">
              <w:rPr>
                <w:rFonts w:asciiTheme="minorHAnsi" w:hAnsiTheme="minorHAnsi" w:cstheme="minorHAnsi"/>
                <w:color w:val="000000"/>
                <w:sz w:val="18"/>
                <w:szCs w:val="18"/>
              </w:rPr>
              <w:t>FP</w:t>
            </w:r>
            <w:r w:rsidR="00373A3A" w:rsidRPr="0056586D">
              <w:rPr>
                <w:rFonts w:asciiTheme="minorHAnsi" w:hAnsiTheme="minorHAnsi" w:cstheme="minorHAnsi"/>
                <w:color w:val="000000"/>
                <w:sz w:val="18"/>
                <w:szCs w:val="18"/>
              </w:rPr>
              <w:t>)</w:t>
            </w:r>
          </w:p>
        </w:tc>
        <w:tc>
          <w:tcPr>
            <w:tcW w:w="1980" w:type="dxa"/>
          </w:tcPr>
          <w:p w14:paraId="3017DE86" w14:textId="77777777" w:rsidR="00373A3A" w:rsidRPr="0056586D" w:rsidRDefault="00373A3A" w:rsidP="00373A3A">
            <w:pPr>
              <w:contextualSpacing/>
              <w:jc w:val="center"/>
              <w:rPr>
                <w:rFonts w:asciiTheme="minorHAnsi" w:hAnsiTheme="minorHAnsi" w:cstheme="minorHAnsi"/>
                <w:color w:val="000000"/>
                <w:sz w:val="18"/>
                <w:szCs w:val="18"/>
              </w:rPr>
            </w:pPr>
            <w:r w:rsidRPr="0056586D">
              <w:rPr>
                <w:rFonts w:asciiTheme="minorHAnsi" w:hAnsiTheme="minorHAnsi" w:cstheme="minorHAnsi"/>
                <w:color w:val="000000"/>
                <w:sz w:val="18"/>
                <w:szCs w:val="18"/>
              </w:rPr>
              <w:t xml:space="preserve">Mandatory </w:t>
            </w:r>
          </w:p>
        </w:tc>
      </w:tr>
      <w:tr w:rsidR="00373A3A" w:rsidRPr="0056586D" w14:paraId="66E6791C" w14:textId="77777777" w:rsidTr="008F7F08">
        <w:tc>
          <w:tcPr>
            <w:tcW w:w="6205" w:type="dxa"/>
          </w:tcPr>
          <w:p w14:paraId="5973CD80" w14:textId="3C4101C8" w:rsidR="00373A3A" w:rsidRPr="0056586D" w:rsidRDefault="00E34562" w:rsidP="00980F0C">
            <w:pPr>
              <w:jc w:val="both"/>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Organization’s p</w:t>
            </w:r>
            <w:r w:rsidR="00373A3A" w:rsidRPr="0056586D">
              <w:rPr>
                <w:rFonts w:asciiTheme="minorHAnsi" w:hAnsiTheme="minorHAnsi" w:cstheme="minorHAnsi"/>
                <w:color w:val="000000" w:themeColor="text1"/>
                <w:sz w:val="18"/>
                <w:szCs w:val="18"/>
              </w:rPr>
              <w:t xml:space="preserve">olicy and </w:t>
            </w:r>
            <w:r>
              <w:rPr>
                <w:rFonts w:asciiTheme="minorHAnsi" w:hAnsiTheme="minorHAnsi" w:cstheme="minorHAnsi"/>
                <w:color w:val="000000" w:themeColor="text1"/>
                <w:sz w:val="18"/>
                <w:szCs w:val="18"/>
              </w:rPr>
              <w:t>p</w:t>
            </w:r>
            <w:r w:rsidR="00373A3A" w:rsidRPr="0056586D">
              <w:rPr>
                <w:rFonts w:asciiTheme="minorHAnsi" w:hAnsiTheme="minorHAnsi" w:cstheme="minorHAnsi"/>
                <w:color w:val="000000" w:themeColor="text1"/>
                <w:sz w:val="18"/>
                <w:szCs w:val="18"/>
              </w:rPr>
              <w:t xml:space="preserve">rocedure for selecting </w:t>
            </w:r>
            <w:r w:rsidR="00A25997">
              <w:rPr>
                <w:rFonts w:asciiTheme="minorHAnsi" w:hAnsiTheme="minorHAnsi" w:cstheme="minorHAnsi"/>
                <w:color w:val="000000" w:themeColor="text1"/>
                <w:sz w:val="18"/>
                <w:szCs w:val="18"/>
              </w:rPr>
              <w:t>p</w:t>
            </w:r>
            <w:r w:rsidR="00373A3A" w:rsidRPr="0056586D">
              <w:rPr>
                <w:rFonts w:asciiTheme="minorHAnsi" w:hAnsiTheme="minorHAnsi" w:cstheme="minorHAnsi"/>
                <w:color w:val="000000" w:themeColor="text1"/>
                <w:sz w:val="18"/>
                <w:szCs w:val="18"/>
              </w:rPr>
              <w:t xml:space="preserve">artners (if sub-partner/s are going to be used) </w:t>
            </w:r>
          </w:p>
        </w:tc>
        <w:tc>
          <w:tcPr>
            <w:tcW w:w="1980" w:type="dxa"/>
          </w:tcPr>
          <w:p w14:paraId="4A9F9365" w14:textId="77777777" w:rsidR="00373A3A" w:rsidRPr="0056586D" w:rsidRDefault="00373A3A" w:rsidP="00373A3A">
            <w:pPr>
              <w:contextualSpacing/>
              <w:jc w:val="center"/>
              <w:rPr>
                <w:rFonts w:asciiTheme="minorHAnsi" w:hAnsiTheme="minorHAnsi" w:cstheme="minorHAnsi"/>
                <w:color w:val="000000"/>
                <w:sz w:val="18"/>
                <w:szCs w:val="18"/>
              </w:rPr>
            </w:pPr>
            <w:r w:rsidRPr="0056586D">
              <w:rPr>
                <w:rFonts w:asciiTheme="minorHAnsi" w:hAnsiTheme="minorHAnsi" w:cstheme="minorHAnsi"/>
                <w:color w:val="000000"/>
                <w:sz w:val="18"/>
                <w:szCs w:val="18"/>
              </w:rPr>
              <w:t xml:space="preserve">Mandatory </w:t>
            </w:r>
          </w:p>
        </w:tc>
      </w:tr>
      <w:tr w:rsidR="008F7F08" w:rsidRPr="0056586D" w14:paraId="7B3C9A03" w14:textId="77777777" w:rsidTr="008F7F08">
        <w:tc>
          <w:tcPr>
            <w:tcW w:w="8185" w:type="dxa"/>
            <w:gridSpan w:val="2"/>
          </w:tcPr>
          <w:p w14:paraId="5E764B88" w14:textId="7CDA2D11" w:rsidR="008F7F08" w:rsidRPr="0056586D" w:rsidRDefault="008F7F08" w:rsidP="00373A3A">
            <w:pPr>
              <w:contextualSpacing/>
              <w:jc w:val="center"/>
              <w:rPr>
                <w:rFonts w:cstheme="minorHAnsi"/>
                <w:color w:val="000000"/>
                <w:sz w:val="18"/>
                <w:szCs w:val="18"/>
              </w:rPr>
            </w:pPr>
            <w:r w:rsidRPr="0056586D">
              <w:rPr>
                <w:rFonts w:asciiTheme="minorHAnsi" w:hAnsiTheme="minorHAnsi" w:cstheme="minorHAnsi"/>
                <w:b/>
                <w:bCs/>
                <w:color w:val="002060"/>
                <w:sz w:val="18"/>
                <w:szCs w:val="18"/>
              </w:rPr>
              <w:t>Administration and Finance</w:t>
            </w:r>
          </w:p>
        </w:tc>
      </w:tr>
      <w:tr w:rsidR="008F7F08" w:rsidRPr="0056586D" w14:paraId="272C560B" w14:textId="77777777" w:rsidTr="008F7F08">
        <w:tc>
          <w:tcPr>
            <w:tcW w:w="6205" w:type="dxa"/>
          </w:tcPr>
          <w:p w14:paraId="29A4D35A" w14:textId="5F61DB2A" w:rsidR="008F7F08" w:rsidRPr="0056586D" w:rsidRDefault="008F7F08" w:rsidP="00980F0C">
            <w:pPr>
              <w:jc w:val="both"/>
              <w:rPr>
                <w:rFonts w:cstheme="minorHAnsi"/>
                <w:color w:val="000000" w:themeColor="text1"/>
                <w:sz w:val="18"/>
                <w:szCs w:val="18"/>
              </w:rPr>
            </w:pPr>
            <w:r w:rsidRPr="0056586D">
              <w:rPr>
                <w:rFonts w:asciiTheme="minorHAnsi" w:hAnsiTheme="minorHAnsi" w:cstheme="minorHAnsi"/>
                <w:color w:val="000000"/>
                <w:sz w:val="18"/>
                <w:szCs w:val="18"/>
              </w:rPr>
              <w:t xml:space="preserve">Administrative and </w:t>
            </w:r>
            <w:r w:rsidR="007A2BFC">
              <w:rPr>
                <w:rFonts w:asciiTheme="minorHAnsi" w:hAnsiTheme="minorHAnsi" w:cstheme="minorHAnsi"/>
                <w:color w:val="000000"/>
                <w:sz w:val="18"/>
                <w:szCs w:val="18"/>
              </w:rPr>
              <w:t>f</w:t>
            </w:r>
            <w:r w:rsidRPr="0056586D">
              <w:rPr>
                <w:rFonts w:asciiTheme="minorHAnsi" w:hAnsiTheme="minorHAnsi" w:cstheme="minorHAnsi"/>
                <w:color w:val="000000"/>
                <w:sz w:val="18"/>
                <w:szCs w:val="18"/>
              </w:rPr>
              <w:t xml:space="preserve">inancial </w:t>
            </w:r>
            <w:r w:rsidR="007A2BFC">
              <w:rPr>
                <w:rFonts w:asciiTheme="minorHAnsi" w:hAnsiTheme="minorHAnsi" w:cstheme="minorHAnsi"/>
                <w:color w:val="000000"/>
                <w:sz w:val="18"/>
                <w:szCs w:val="18"/>
              </w:rPr>
              <w:t>r</w:t>
            </w:r>
            <w:r w:rsidRPr="0056586D">
              <w:rPr>
                <w:rFonts w:asciiTheme="minorHAnsi" w:hAnsiTheme="minorHAnsi" w:cstheme="minorHAnsi"/>
                <w:color w:val="000000"/>
                <w:sz w:val="18"/>
                <w:szCs w:val="18"/>
              </w:rPr>
              <w:t>ules of the organization</w:t>
            </w:r>
          </w:p>
        </w:tc>
        <w:tc>
          <w:tcPr>
            <w:tcW w:w="1980" w:type="dxa"/>
          </w:tcPr>
          <w:p w14:paraId="334CDFA4" w14:textId="0CDC0C88" w:rsidR="008F7F08" w:rsidRPr="0056586D" w:rsidRDefault="008F7F08" w:rsidP="008F7F08">
            <w:pPr>
              <w:contextualSpacing/>
              <w:jc w:val="center"/>
              <w:rPr>
                <w:rFonts w:cstheme="minorHAnsi"/>
                <w:color w:val="000000"/>
                <w:sz w:val="18"/>
                <w:szCs w:val="18"/>
              </w:rPr>
            </w:pPr>
            <w:r w:rsidRPr="0056586D">
              <w:rPr>
                <w:rFonts w:asciiTheme="minorHAnsi" w:hAnsiTheme="minorHAnsi" w:cstheme="minorHAnsi"/>
                <w:color w:val="000000"/>
                <w:sz w:val="18"/>
                <w:szCs w:val="18"/>
              </w:rPr>
              <w:t>Mandatory</w:t>
            </w:r>
          </w:p>
        </w:tc>
      </w:tr>
      <w:tr w:rsidR="008F7F08" w:rsidRPr="0056586D" w14:paraId="625369EF" w14:textId="77777777" w:rsidTr="008F7F08">
        <w:tc>
          <w:tcPr>
            <w:tcW w:w="6205" w:type="dxa"/>
          </w:tcPr>
          <w:p w14:paraId="564559BB" w14:textId="5387CC6C" w:rsidR="008F7F08" w:rsidRPr="0056586D" w:rsidRDefault="007A2BFC" w:rsidP="00980F0C">
            <w:pPr>
              <w:jc w:val="both"/>
              <w:rPr>
                <w:rFonts w:cstheme="minorHAnsi"/>
                <w:color w:val="000000"/>
                <w:sz w:val="18"/>
                <w:szCs w:val="18"/>
              </w:rPr>
            </w:pPr>
            <w:r>
              <w:rPr>
                <w:rFonts w:asciiTheme="minorHAnsi" w:hAnsiTheme="minorHAnsi" w:cstheme="minorHAnsi"/>
                <w:color w:val="000000"/>
                <w:sz w:val="18"/>
                <w:szCs w:val="18"/>
              </w:rPr>
              <w:t>Details of the organization’s i</w:t>
            </w:r>
            <w:r w:rsidR="008F7F08" w:rsidRPr="0056586D">
              <w:rPr>
                <w:rFonts w:asciiTheme="minorHAnsi" w:hAnsiTheme="minorHAnsi" w:cstheme="minorHAnsi"/>
                <w:color w:val="000000"/>
                <w:sz w:val="18"/>
                <w:szCs w:val="18"/>
              </w:rPr>
              <w:t xml:space="preserve">nternal </w:t>
            </w:r>
            <w:r>
              <w:rPr>
                <w:rFonts w:asciiTheme="minorHAnsi" w:hAnsiTheme="minorHAnsi" w:cstheme="minorHAnsi"/>
                <w:color w:val="000000"/>
                <w:sz w:val="18"/>
                <w:szCs w:val="18"/>
              </w:rPr>
              <w:t>c</w:t>
            </w:r>
            <w:r w:rsidR="008F7F08" w:rsidRPr="0056586D">
              <w:rPr>
                <w:rFonts w:asciiTheme="minorHAnsi" w:hAnsiTheme="minorHAnsi" w:cstheme="minorHAnsi"/>
                <w:color w:val="000000"/>
                <w:sz w:val="18"/>
                <w:szCs w:val="18"/>
              </w:rPr>
              <w:t xml:space="preserve">ontrol </w:t>
            </w:r>
            <w:r>
              <w:rPr>
                <w:rFonts w:asciiTheme="minorHAnsi" w:hAnsiTheme="minorHAnsi" w:cstheme="minorHAnsi"/>
                <w:color w:val="000000"/>
                <w:sz w:val="18"/>
                <w:szCs w:val="18"/>
              </w:rPr>
              <w:t>f</w:t>
            </w:r>
            <w:r w:rsidR="008F7F08" w:rsidRPr="0056586D">
              <w:rPr>
                <w:rFonts w:asciiTheme="minorHAnsi" w:hAnsiTheme="minorHAnsi" w:cstheme="minorHAnsi"/>
                <w:color w:val="000000"/>
                <w:sz w:val="18"/>
                <w:szCs w:val="18"/>
              </w:rPr>
              <w:t>ramework</w:t>
            </w:r>
            <w:r w:rsidR="00A035E0">
              <w:rPr>
                <w:rFonts w:asciiTheme="minorHAnsi" w:hAnsiTheme="minorHAnsi" w:cstheme="minorHAnsi"/>
                <w:color w:val="000000"/>
                <w:sz w:val="18"/>
                <w:szCs w:val="18"/>
              </w:rPr>
              <w:t xml:space="preserve"> </w:t>
            </w:r>
          </w:p>
        </w:tc>
        <w:tc>
          <w:tcPr>
            <w:tcW w:w="1980" w:type="dxa"/>
          </w:tcPr>
          <w:p w14:paraId="3D90427C" w14:textId="55F84893" w:rsidR="008F7F08" w:rsidRPr="0056586D" w:rsidRDefault="008F7F08" w:rsidP="008F7F08">
            <w:pPr>
              <w:contextualSpacing/>
              <w:jc w:val="center"/>
              <w:rPr>
                <w:rFonts w:cstheme="minorHAnsi"/>
                <w:color w:val="000000"/>
                <w:sz w:val="18"/>
                <w:szCs w:val="18"/>
              </w:rPr>
            </w:pPr>
            <w:r w:rsidRPr="0056586D">
              <w:rPr>
                <w:rFonts w:asciiTheme="minorHAnsi" w:hAnsiTheme="minorHAnsi" w:cstheme="minorHAnsi"/>
                <w:color w:val="000000"/>
                <w:sz w:val="18"/>
                <w:szCs w:val="18"/>
              </w:rPr>
              <w:t>Mandatory</w:t>
            </w:r>
          </w:p>
        </w:tc>
      </w:tr>
      <w:tr w:rsidR="008F7F08" w:rsidRPr="0056586D" w14:paraId="0F8149F4" w14:textId="77777777" w:rsidTr="008F7F08">
        <w:tc>
          <w:tcPr>
            <w:tcW w:w="6205" w:type="dxa"/>
          </w:tcPr>
          <w:p w14:paraId="087C6BDA" w14:textId="1BBA2EF7" w:rsidR="008F7F08" w:rsidRPr="0056586D" w:rsidRDefault="008F7F08" w:rsidP="00980F0C">
            <w:pPr>
              <w:jc w:val="both"/>
              <w:rPr>
                <w:rFonts w:cstheme="minorHAnsi"/>
                <w:color w:val="000000"/>
                <w:sz w:val="18"/>
                <w:szCs w:val="18"/>
              </w:rPr>
            </w:pPr>
            <w:r w:rsidRPr="0056586D">
              <w:rPr>
                <w:rFonts w:asciiTheme="minorHAnsi" w:hAnsiTheme="minorHAnsi" w:cstheme="minorHAnsi"/>
                <w:color w:val="000000"/>
                <w:sz w:val="18"/>
                <w:szCs w:val="18"/>
              </w:rPr>
              <w:t xml:space="preserve">Audited </w:t>
            </w:r>
            <w:r w:rsidR="007A2BFC">
              <w:rPr>
                <w:rFonts w:asciiTheme="minorHAnsi" w:hAnsiTheme="minorHAnsi" w:cstheme="minorHAnsi"/>
                <w:color w:val="000000"/>
                <w:sz w:val="18"/>
                <w:szCs w:val="18"/>
              </w:rPr>
              <w:t>s</w:t>
            </w:r>
            <w:r w:rsidRPr="0056586D">
              <w:rPr>
                <w:rFonts w:asciiTheme="minorHAnsi" w:hAnsiTheme="minorHAnsi" w:cstheme="minorHAnsi"/>
                <w:color w:val="000000"/>
                <w:sz w:val="18"/>
                <w:szCs w:val="18"/>
              </w:rPr>
              <w:t xml:space="preserve">tatements of </w:t>
            </w:r>
            <w:r w:rsidR="007A2BFC">
              <w:rPr>
                <w:rFonts w:asciiTheme="minorHAnsi" w:hAnsiTheme="minorHAnsi" w:cstheme="minorHAnsi"/>
                <w:color w:val="000000"/>
                <w:sz w:val="18"/>
                <w:szCs w:val="18"/>
              </w:rPr>
              <w:t xml:space="preserve">the organization during </w:t>
            </w:r>
            <w:r w:rsidRPr="0056586D">
              <w:rPr>
                <w:rFonts w:asciiTheme="minorHAnsi" w:hAnsiTheme="minorHAnsi" w:cstheme="minorHAnsi"/>
                <w:color w:val="000000"/>
                <w:sz w:val="18"/>
                <w:szCs w:val="18"/>
              </w:rPr>
              <w:t>last 3 years</w:t>
            </w:r>
          </w:p>
        </w:tc>
        <w:tc>
          <w:tcPr>
            <w:tcW w:w="1980" w:type="dxa"/>
          </w:tcPr>
          <w:p w14:paraId="28423894" w14:textId="6425822B" w:rsidR="008F7F08" w:rsidRPr="0056586D" w:rsidRDefault="008F7F08" w:rsidP="008F7F08">
            <w:pPr>
              <w:contextualSpacing/>
              <w:jc w:val="center"/>
              <w:rPr>
                <w:rFonts w:cstheme="minorHAnsi"/>
                <w:color w:val="000000"/>
                <w:sz w:val="18"/>
                <w:szCs w:val="18"/>
              </w:rPr>
            </w:pPr>
            <w:r w:rsidRPr="0056586D">
              <w:rPr>
                <w:rFonts w:asciiTheme="minorHAnsi" w:hAnsiTheme="minorHAnsi" w:cstheme="minorHAnsi"/>
                <w:color w:val="000000"/>
                <w:sz w:val="18"/>
                <w:szCs w:val="18"/>
              </w:rPr>
              <w:t>Mandatory</w:t>
            </w:r>
          </w:p>
        </w:tc>
      </w:tr>
      <w:tr w:rsidR="008F7F08" w:rsidRPr="0056586D" w14:paraId="6FDBA357" w14:textId="77777777" w:rsidTr="008F7F08">
        <w:tc>
          <w:tcPr>
            <w:tcW w:w="6205" w:type="dxa"/>
          </w:tcPr>
          <w:p w14:paraId="553FC38A" w14:textId="50A88A81" w:rsidR="008F7F08" w:rsidRPr="0056586D" w:rsidRDefault="008F7F08" w:rsidP="00980F0C">
            <w:pPr>
              <w:jc w:val="both"/>
              <w:rPr>
                <w:rFonts w:cstheme="minorHAnsi"/>
                <w:color w:val="000000"/>
                <w:sz w:val="18"/>
                <w:szCs w:val="18"/>
              </w:rPr>
            </w:pPr>
            <w:r w:rsidRPr="0056586D">
              <w:rPr>
                <w:rFonts w:asciiTheme="minorHAnsi" w:hAnsiTheme="minorHAnsi" w:cstheme="minorHAnsi"/>
                <w:color w:val="000000"/>
                <w:sz w:val="18"/>
                <w:szCs w:val="18"/>
              </w:rPr>
              <w:t xml:space="preserve">List of </w:t>
            </w:r>
            <w:r w:rsidR="00B951EC">
              <w:rPr>
                <w:rFonts w:asciiTheme="minorHAnsi" w:hAnsiTheme="minorHAnsi" w:cstheme="minorHAnsi"/>
                <w:color w:val="000000"/>
                <w:sz w:val="18"/>
                <w:szCs w:val="18"/>
              </w:rPr>
              <w:t>b</w:t>
            </w:r>
            <w:r w:rsidRPr="0056586D">
              <w:rPr>
                <w:rFonts w:asciiTheme="minorHAnsi" w:hAnsiTheme="minorHAnsi" w:cstheme="minorHAnsi"/>
                <w:color w:val="000000"/>
                <w:sz w:val="18"/>
                <w:szCs w:val="18"/>
              </w:rPr>
              <w:t>anks</w:t>
            </w:r>
            <w:r w:rsidR="00B951EC">
              <w:rPr>
                <w:rFonts w:asciiTheme="minorHAnsi" w:hAnsiTheme="minorHAnsi" w:cstheme="minorHAnsi"/>
                <w:color w:val="000000"/>
                <w:sz w:val="18"/>
                <w:szCs w:val="18"/>
              </w:rPr>
              <w:t xml:space="preserve"> with which organizational bank accounts are held</w:t>
            </w:r>
          </w:p>
        </w:tc>
        <w:tc>
          <w:tcPr>
            <w:tcW w:w="1980" w:type="dxa"/>
          </w:tcPr>
          <w:p w14:paraId="0A3D61BF" w14:textId="68D5361D" w:rsidR="008F7F08" w:rsidRPr="0056586D" w:rsidRDefault="008F7F08" w:rsidP="008F7F08">
            <w:pPr>
              <w:contextualSpacing/>
              <w:jc w:val="center"/>
              <w:rPr>
                <w:rFonts w:cstheme="minorHAnsi"/>
                <w:color w:val="000000"/>
                <w:sz w:val="18"/>
                <w:szCs w:val="18"/>
              </w:rPr>
            </w:pPr>
            <w:r w:rsidRPr="0056586D">
              <w:rPr>
                <w:rFonts w:asciiTheme="minorHAnsi" w:hAnsiTheme="minorHAnsi" w:cstheme="minorHAnsi"/>
                <w:color w:val="000000"/>
                <w:sz w:val="18"/>
                <w:szCs w:val="18"/>
              </w:rPr>
              <w:t>Mandatory</w:t>
            </w:r>
          </w:p>
        </w:tc>
      </w:tr>
      <w:tr w:rsidR="008F7F08" w:rsidRPr="0056586D" w14:paraId="6890535A" w14:textId="77777777" w:rsidTr="008F7F08">
        <w:tc>
          <w:tcPr>
            <w:tcW w:w="6205" w:type="dxa"/>
          </w:tcPr>
          <w:p w14:paraId="1CF104AF" w14:textId="73C927BC" w:rsidR="008F7F08" w:rsidRPr="0056586D" w:rsidRDefault="008F7F08" w:rsidP="00980F0C">
            <w:pPr>
              <w:jc w:val="both"/>
              <w:rPr>
                <w:rFonts w:cstheme="minorHAnsi"/>
                <w:color w:val="000000"/>
                <w:sz w:val="18"/>
                <w:szCs w:val="18"/>
              </w:rPr>
            </w:pPr>
            <w:r w:rsidRPr="0056586D">
              <w:rPr>
                <w:rFonts w:asciiTheme="minorHAnsi" w:hAnsiTheme="minorHAnsi" w:cstheme="minorHAnsi"/>
                <w:color w:val="000000"/>
                <w:sz w:val="18"/>
                <w:szCs w:val="18"/>
              </w:rPr>
              <w:t xml:space="preserve">Name of </w:t>
            </w:r>
            <w:r w:rsidR="00B951EC">
              <w:rPr>
                <w:rFonts w:asciiTheme="minorHAnsi" w:hAnsiTheme="minorHAnsi" w:cstheme="minorHAnsi"/>
                <w:color w:val="000000"/>
                <w:sz w:val="18"/>
                <w:szCs w:val="18"/>
              </w:rPr>
              <w:t>e</w:t>
            </w:r>
            <w:r w:rsidRPr="0056586D">
              <w:rPr>
                <w:rFonts w:asciiTheme="minorHAnsi" w:hAnsiTheme="minorHAnsi" w:cstheme="minorHAnsi"/>
                <w:color w:val="000000"/>
                <w:sz w:val="18"/>
                <w:szCs w:val="18"/>
              </w:rPr>
              <w:t xml:space="preserve">xternal </w:t>
            </w:r>
            <w:r w:rsidR="00B951EC">
              <w:rPr>
                <w:rFonts w:asciiTheme="minorHAnsi" w:hAnsiTheme="minorHAnsi" w:cstheme="minorHAnsi"/>
                <w:color w:val="000000"/>
                <w:sz w:val="18"/>
                <w:szCs w:val="18"/>
              </w:rPr>
              <w:t>a</w:t>
            </w:r>
            <w:r w:rsidRPr="0056586D">
              <w:rPr>
                <w:rFonts w:asciiTheme="minorHAnsi" w:hAnsiTheme="minorHAnsi" w:cstheme="minorHAnsi"/>
                <w:color w:val="000000"/>
                <w:sz w:val="18"/>
                <w:szCs w:val="18"/>
              </w:rPr>
              <w:t>uditors</w:t>
            </w:r>
            <w:r w:rsidR="00B951EC">
              <w:rPr>
                <w:rFonts w:asciiTheme="minorHAnsi" w:hAnsiTheme="minorHAnsi" w:cstheme="minorHAnsi"/>
                <w:color w:val="000000"/>
                <w:sz w:val="18"/>
                <w:szCs w:val="18"/>
              </w:rPr>
              <w:t xml:space="preserve"> of organization</w:t>
            </w:r>
          </w:p>
        </w:tc>
        <w:tc>
          <w:tcPr>
            <w:tcW w:w="1980" w:type="dxa"/>
          </w:tcPr>
          <w:p w14:paraId="654D7BB9" w14:textId="7458D109" w:rsidR="008F7F08" w:rsidRPr="0056586D" w:rsidRDefault="008F7F08" w:rsidP="008F7F08">
            <w:pPr>
              <w:contextualSpacing/>
              <w:jc w:val="center"/>
              <w:rPr>
                <w:rFonts w:cstheme="minorHAnsi"/>
                <w:color w:val="000000"/>
                <w:sz w:val="18"/>
                <w:szCs w:val="18"/>
              </w:rPr>
            </w:pPr>
            <w:r w:rsidRPr="0056586D">
              <w:rPr>
                <w:rFonts w:asciiTheme="minorHAnsi" w:hAnsiTheme="minorHAnsi" w:cstheme="minorHAnsi"/>
                <w:color w:val="000000" w:themeColor="text1"/>
                <w:sz w:val="18"/>
                <w:szCs w:val="18"/>
              </w:rPr>
              <w:t>Optional</w:t>
            </w:r>
          </w:p>
        </w:tc>
      </w:tr>
      <w:tr w:rsidR="008F7F08" w:rsidRPr="0056586D" w14:paraId="5FE2A0F1" w14:textId="77777777" w:rsidTr="008F7F08">
        <w:tc>
          <w:tcPr>
            <w:tcW w:w="8185" w:type="dxa"/>
            <w:gridSpan w:val="2"/>
          </w:tcPr>
          <w:p w14:paraId="1B3874B9" w14:textId="55A41A95" w:rsidR="008F7F08" w:rsidRPr="0056586D" w:rsidRDefault="008F7F08" w:rsidP="008F7F08">
            <w:pPr>
              <w:contextualSpacing/>
              <w:jc w:val="center"/>
              <w:rPr>
                <w:rFonts w:cstheme="minorHAnsi"/>
                <w:color w:val="000000" w:themeColor="text1"/>
                <w:sz w:val="18"/>
                <w:szCs w:val="18"/>
              </w:rPr>
            </w:pPr>
            <w:r w:rsidRPr="0056586D">
              <w:rPr>
                <w:rFonts w:asciiTheme="minorHAnsi" w:hAnsiTheme="minorHAnsi" w:cstheme="minorHAnsi"/>
                <w:b/>
                <w:bCs/>
                <w:color w:val="002060"/>
                <w:sz w:val="18"/>
                <w:szCs w:val="18"/>
              </w:rPr>
              <w:t>Procurement</w:t>
            </w:r>
          </w:p>
        </w:tc>
      </w:tr>
      <w:tr w:rsidR="008F7F08" w:rsidRPr="0056586D" w14:paraId="28FD21B7" w14:textId="77777777" w:rsidTr="008F7F08">
        <w:tc>
          <w:tcPr>
            <w:tcW w:w="6205" w:type="dxa"/>
          </w:tcPr>
          <w:p w14:paraId="768FC304" w14:textId="7CB50B5B" w:rsidR="008F7F08" w:rsidRPr="0056586D" w:rsidRDefault="00B951EC" w:rsidP="00980F0C">
            <w:pPr>
              <w:jc w:val="both"/>
              <w:rPr>
                <w:rFonts w:cstheme="minorHAnsi"/>
                <w:color w:val="000000"/>
                <w:sz w:val="18"/>
                <w:szCs w:val="18"/>
              </w:rPr>
            </w:pPr>
            <w:r>
              <w:rPr>
                <w:rFonts w:asciiTheme="minorHAnsi" w:hAnsiTheme="minorHAnsi" w:cstheme="minorHAnsi"/>
                <w:color w:val="000000"/>
                <w:sz w:val="18"/>
                <w:szCs w:val="18"/>
              </w:rPr>
              <w:t>Organization’s p</w:t>
            </w:r>
            <w:r w:rsidR="008F7F08" w:rsidRPr="0056586D">
              <w:rPr>
                <w:rFonts w:asciiTheme="minorHAnsi" w:hAnsiTheme="minorHAnsi" w:cstheme="minorHAnsi"/>
                <w:color w:val="000000"/>
                <w:sz w:val="18"/>
                <w:szCs w:val="18"/>
              </w:rPr>
              <w:t xml:space="preserve">rocurement </w:t>
            </w:r>
            <w:r>
              <w:rPr>
                <w:rFonts w:asciiTheme="minorHAnsi" w:hAnsiTheme="minorHAnsi" w:cstheme="minorHAnsi"/>
                <w:color w:val="000000"/>
                <w:sz w:val="18"/>
                <w:szCs w:val="18"/>
              </w:rPr>
              <w:t>p</w:t>
            </w:r>
            <w:r w:rsidR="008F7F08" w:rsidRPr="0056586D">
              <w:rPr>
                <w:rFonts w:asciiTheme="minorHAnsi" w:hAnsiTheme="minorHAnsi" w:cstheme="minorHAnsi"/>
                <w:color w:val="000000"/>
                <w:sz w:val="18"/>
                <w:szCs w:val="18"/>
              </w:rPr>
              <w:t>olicy/</w:t>
            </w:r>
            <w:r>
              <w:rPr>
                <w:rFonts w:asciiTheme="minorHAnsi" w:hAnsiTheme="minorHAnsi" w:cstheme="minorHAnsi"/>
                <w:color w:val="000000"/>
                <w:sz w:val="18"/>
                <w:szCs w:val="18"/>
              </w:rPr>
              <w:t>m</w:t>
            </w:r>
            <w:r w:rsidR="008F7F08" w:rsidRPr="0056586D">
              <w:rPr>
                <w:rFonts w:asciiTheme="minorHAnsi" w:hAnsiTheme="minorHAnsi" w:cstheme="minorHAnsi"/>
                <w:color w:val="000000"/>
                <w:sz w:val="18"/>
                <w:szCs w:val="18"/>
              </w:rPr>
              <w:t>anual</w:t>
            </w:r>
          </w:p>
        </w:tc>
        <w:tc>
          <w:tcPr>
            <w:tcW w:w="1980" w:type="dxa"/>
          </w:tcPr>
          <w:p w14:paraId="043965A5" w14:textId="0E69F77F" w:rsidR="008F7F08" w:rsidRPr="0056586D" w:rsidRDefault="008F7F08" w:rsidP="008F7F08">
            <w:pPr>
              <w:contextualSpacing/>
              <w:jc w:val="center"/>
              <w:rPr>
                <w:rFonts w:cstheme="minorHAnsi"/>
                <w:color w:val="000000" w:themeColor="text1"/>
                <w:sz w:val="18"/>
                <w:szCs w:val="18"/>
              </w:rPr>
            </w:pPr>
            <w:r w:rsidRPr="0056586D">
              <w:rPr>
                <w:rFonts w:asciiTheme="minorHAnsi" w:hAnsiTheme="minorHAnsi" w:cstheme="minorHAnsi"/>
                <w:color w:val="000000"/>
                <w:sz w:val="18"/>
                <w:szCs w:val="18"/>
              </w:rPr>
              <w:t>Mandatory</w:t>
            </w:r>
          </w:p>
        </w:tc>
      </w:tr>
      <w:tr w:rsidR="008F7F08" w:rsidRPr="0056586D" w14:paraId="288A2B04" w14:textId="77777777" w:rsidTr="008F7F08">
        <w:tc>
          <w:tcPr>
            <w:tcW w:w="6205" w:type="dxa"/>
          </w:tcPr>
          <w:p w14:paraId="05AC45BC" w14:textId="49529027" w:rsidR="008F7F08" w:rsidRPr="0056586D" w:rsidRDefault="008F7F08" w:rsidP="00980F0C">
            <w:pPr>
              <w:jc w:val="both"/>
              <w:rPr>
                <w:rFonts w:cstheme="minorHAnsi"/>
                <w:color w:val="000000"/>
                <w:sz w:val="18"/>
                <w:szCs w:val="18"/>
              </w:rPr>
            </w:pPr>
            <w:r w:rsidRPr="0056586D">
              <w:rPr>
                <w:rFonts w:asciiTheme="minorHAnsi" w:hAnsiTheme="minorHAnsi" w:cstheme="minorHAnsi"/>
                <w:color w:val="000000"/>
                <w:sz w:val="18"/>
                <w:szCs w:val="18"/>
              </w:rPr>
              <w:t xml:space="preserve">Templates of the solicitation documents for procurement of goods/services </w:t>
            </w:r>
            <w:r w:rsidR="00B951EC">
              <w:rPr>
                <w:rFonts w:asciiTheme="minorHAnsi" w:hAnsiTheme="minorHAnsi" w:cstheme="minorHAnsi"/>
                <w:color w:val="000000"/>
                <w:sz w:val="18"/>
                <w:szCs w:val="18"/>
              </w:rPr>
              <w:t>(</w:t>
            </w:r>
            <w:r w:rsidRPr="0056586D">
              <w:rPr>
                <w:rFonts w:asciiTheme="minorHAnsi" w:hAnsiTheme="minorHAnsi" w:cstheme="minorHAnsi"/>
                <w:color w:val="000000"/>
                <w:sz w:val="18"/>
                <w:szCs w:val="18"/>
              </w:rPr>
              <w:t xml:space="preserve">e.g., </w:t>
            </w:r>
            <w:r w:rsidR="00B951EC">
              <w:rPr>
                <w:rFonts w:asciiTheme="minorHAnsi" w:hAnsiTheme="minorHAnsi" w:cstheme="minorHAnsi"/>
                <w:color w:val="000000"/>
                <w:sz w:val="18"/>
                <w:szCs w:val="18"/>
              </w:rPr>
              <w:t>r</w:t>
            </w:r>
            <w:r w:rsidRPr="0056586D">
              <w:rPr>
                <w:rFonts w:asciiTheme="minorHAnsi" w:hAnsiTheme="minorHAnsi" w:cstheme="minorHAnsi"/>
                <w:color w:val="000000"/>
                <w:sz w:val="18"/>
                <w:szCs w:val="18"/>
              </w:rPr>
              <w:t xml:space="preserve">equest for </w:t>
            </w:r>
            <w:r w:rsidR="00B951EC">
              <w:rPr>
                <w:rFonts w:asciiTheme="minorHAnsi" w:hAnsiTheme="minorHAnsi" w:cstheme="minorHAnsi"/>
                <w:color w:val="000000"/>
                <w:sz w:val="18"/>
                <w:szCs w:val="18"/>
              </w:rPr>
              <w:t>q</w:t>
            </w:r>
            <w:r w:rsidRPr="0056586D">
              <w:rPr>
                <w:rFonts w:asciiTheme="minorHAnsi" w:hAnsiTheme="minorHAnsi" w:cstheme="minorHAnsi"/>
                <w:color w:val="000000"/>
                <w:sz w:val="18"/>
                <w:szCs w:val="18"/>
              </w:rPr>
              <w:t xml:space="preserve">uotation (FRQ), </w:t>
            </w:r>
            <w:r w:rsidR="00B951EC">
              <w:rPr>
                <w:rFonts w:asciiTheme="minorHAnsi" w:hAnsiTheme="minorHAnsi" w:cstheme="minorHAnsi"/>
                <w:color w:val="000000"/>
                <w:sz w:val="18"/>
                <w:szCs w:val="18"/>
              </w:rPr>
              <w:t>r</w:t>
            </w:r>
            <w:r w:rsidRPr="0056586D">
              <w:rPr>
                <w:rFonts w:asciiTheme="minorHAnsi" w:hAnsiTheme="minorHAnsi" w:cstheme="minorHAnsi"/>
                <w:color w:val="000000"/>
                <w:sz w:val="18"/>
                <w:szCs w:val="18"/>
              </w:rPr>
              <w:t xml:space="preserve">equest for </w:t>
            </w:r>
            <w:r w:rsidR="00B951EC">
              <w:rPr>
                <w:rFonts w:asciiTheme="minorHAnsi" w:hAnsiTheme="minorHAnsi" w:cstheme="minorHAnsi"/>
                <w:color w:val="000000"/>
                <w:sz w:val="18"/>
                <w:szCs w:val="18"/>
              </w:rPr>
              <w:t>p</w:t>
            </w:r>
            <w:r w:rsidRPr="0056586D">
              <w:rPr>
                <w:rFonts w:asciiTheme="minorHAnsi" w:hAnsiTheme="minorHAnsi" w:cstheme="minorHAnsi"/>
                <w:color w:val="000000"/>
                <w:sz w:val="18"/>
                <w:szCs w:val="18"/>
              </w:rPr>
              <w:t>roposal (RFP) etc</w:t>
            </w:r>
            <w:r w:rsidR="00E4654D">
              <w:rPr>
                <w:rFonts w:asciiTheme="minorHAnsi" w:hAnsiTheme="minorHAnsi" w:cstheme="minorHAnsi"/>
                <w:color w:val="000000"/>
                <w:sz w:val="18"/>
                <w:szCs w:val="18"/>
              </w:rPr>
              <w:t>.</w:t>
            </w:r>
            <w:r w:rsidR="000E5645">
              <w:rPr>
                <w:rFonts w:asciiTheme="minorHAnsi" w:hAnsiTheme="minorHAnsi" w:cstheme="minorHAnsi"/>
                <w:color w:val="000000"/>
                <w:sz w:val="18"/>
                <w:szCs w:val="18"/>
              </w:rPr>
              <w:t>) used by organization</w:t>
            </w:r>
            <w:r w:rsidRPr="0056586D">
              <w:rPr>
                <w:rFonts w:asciiTheme="minorHAnsi" w:hAnsiTheme="minorHAnsi" w:cstheme="minorHAnsi"/>
                <w:color w:val="000000"/>
                <w:sz w:val="18"/>
                <w:szCs w:val="18"/>
              </w:rPr>
              <w:t xml:space="preserve"> </w:t>
            </w:r>
          </w:p>
        </w:tc>
        <w:tc>
          <w:tcPr>
            <w:tcW w:w="1980" w:type="dxa"/>
          </w:tcPr>
          <w:p w14:paraId="3CFBF246" w14:textId="585BE386" w:rsidR="008F7F08" w:rsidRPr="0056586D" w:rsidRDefault="008F7F08" w:rsidP="008F7F08">
            <w:pPr>
              <w:contextualSpacing/>
              <w:jc w:val="center"/>
              <w:rPr>
                <w:rFonts w:cstheme="minorHAnsi"/>
                <w:color w:val="000000"/>
                <w:sz w:val="18"/>
                <w:szCs w:val="18"/>
              </w:rPr>
            </w:pPr>
            <w:r w:rsidRPr="0056586D">
              <w:rPr>
                <w:rFonts w:asciiTheme="minorHAnsi" w:hAnsiTheme="minorHAnsi" w:cstheme="minorHAnsi"/>
                <w:color w:val="000000"/>
                <w:sz w:val="18"/>
                <w:szCs w:val="18"/>
              </w:rPr>
              <w:t>Mandatory</w:t>
            </w:r>
          </w:p>
        </w:tc>
      </w:tr>
      <w:tr w:rsidR="008F7F08" w:rsidRPr="0056586D" w14:paraId="71BF14C6" w14:textId="77777777" w:rsidTr="008F7F08">
        <w:tc>
          <w:tcPr>
            <w:tcW w:w="6205" w:type="dxa"/>
          </w:tcPr>
          <w:p w14:paraId="508B6EAC" w14:textId="6EC5BC33" w:rsidR="008F7F08" w:rsidRPr="0056586D" w:rsidRDefault="008F7F08" w:rsidP="00980F0C">
            <w:pPr>
              <w:jc w:val="both"/>
              <w:rPr>
                <w:rFonts w:cstheme="minorHAnsi"/>
                <w:color w:val="000000"/>
                <w:sz w:val="18"/>
                <w:szCs w:val="18"/>
              </w:rPr>
            </w:pPr>
            <w:r w:rsidRPr="0056586D">
              <w:rPr>
                <w:rFonts w:asciiTheme="minorHAnsi" w:hAnsiTheme="minorHAnsi" w:cstheme="minorHAnsi"/>
                <w:color w:val="000000"/>
                <w:sz w:val="18"/>
                <w:szCs w:val="18"/>
              </w:rPr>
              <w:t>List of main suppliers/vendors</w:t>
            </w:r>
            <w:r w:rsidR="000E5645">
              <w:rPr>
                <w:rFonts w:asciiTheme="minorHAnsi" w:hAnsiTheme="minorHAnsi" w:cstheme="minorHAnsi"/>
                <w:color w:val="000000"/>
                <w:sz w:val="18"/>
                <w:szCs w:val="18"/>
              </w:rPr>
              <w:t xml:space="preserve"> of organization</w:t>
            </w:r>
            <w:r w:rsidRPr="0056586D">
              <w:rPr>
                <w:rFonts w:asciiTheme="minorHAnsi" w:hAnsiTheme="minorHAnsi" w:cstheme="minorHAnsi"/>
                <w:color w:val="000000"/>
                <w:sz w:val="18"/>
                <w:szCs w:val="18"/>
              </w:rPr>
              <w:t xml:space="preserve"> and cop</w:t>
            </w:r>
            <w:r w:rsidR="000E5645">
              <w:rPr>
                <w:rFonts w:asciiTheme="minorHAnsi" w:hAnsiTheme="minorHAnsi" w:cstheme="minorHAnsi"/>
                <w:color w:val="000000"/>
                <w:sz w:val="18"/>
                <w:szCs w:val="18"/>
              </w:rPr>
              <w:t>ies</w:t>
            </w:r>
            <w:r w:rsidRPr="0056586D">
              <w:rPr>
                <w:rFonts w:asciiTheme="minorHAnsi" w:hAnsiTheme="minorHAnsi" w:cstheme="minorHAnsi"/>
                <w:color w:val="000000"/>
                <w:sz w:val="18"/>
                <w:szCs w:val="18"/>
              </w:rPr>
              <w:t xml:space="preserve"> of their contract(s) including evidence of their selection processes </w:t>
            </w:r>
          </w:p>
        </w:tc>
        <w:tc>
          <w:tcPr>
            <w:tcW w:w="1980" w:type="dxa"/>
          </w:tcPr>
          <w:p w14:paraId="10218A30" w14:textId="18644273" w:rsidR="008F7F08" w:rsidRPr="0056586D" w:rsidRDefault="008F7F08" w:rsidP="008F7F08">
            <w:pPr>
              <w:contextualSpacing/>
              <w:jc w:val="center"/>
              <w:rPr>
                <w:rFonts w:cstheme="minorHAnsi"/>
                <w:color w:val="000000"/>
                <w:sz w:val="18"/>
                <w:szCs w:val="18"/>
              </w:rPr>
            </w:pPr>
            <w:r w:rsidRPr="0056586D">
              <w:rPr>
                <w:rFonts w:asciiTheme="minorHAnsi" w:hAnsiTheme="minorHAnsi" w:cstheme="minorHAnsi"/>
                <w:color w:val="000000"/>
                <w:sz w:val="18"/>
                <w:szCs w:val="18"/>
              </w:rPr>
              <w:t>Mandatory</w:t>
            </w:r>
          </w:p>
        </w:tc>
      </w:tr>
      <w:tr w:rsidR="008F7F08" w:rsidRPr="0056586D" w14:paraId="35549793" w14:textId="77777777" w:rsidTr="008F7F08">
        <w:tc>
          <w:tcPr>
            <w:tcW w:w="8185" w:type="dxa"/>
            <w:gridSpan w:val="2"/>
          </w:tcPr>
          <w:p w14:paraId="5840499B" w14:textId="65A9B834" w:rsidR="008F7F08" w:rsidRPr="0056586D" w:rsidRDefault="008F7F08" w:rsidP="008F7F08">
            <w:pPr>
              <w:contextualSpacing/>
              <w:jc w:val="center"/>
              <w:rPr>
                <w:rFonts w:cstheme="minorHAnsi"/>
                <w:color w:val="000000"/>
                <w:sz w:val="18"/>
                <w:szCs w:val="18"/>
              </w:rPr>
            </w:pPr>
            <w:r w:rsidRPr="0056586D">
              <w:rPr>
                <w:rFonts w:asciiTheme="minorHAnsi" w:hAnsiTheme="minorHAnsi" w:cstheme="minorHAnsi"/>
                <w:b/>
                <w:bCs/>
                <w:color w:val="002060"/>
                <w:sz w:val="18"/>
                <w:szCs w:val="18"/>
              </w:rPr>
              <w:t>Client Relationship</w:t>
            </w:r>
          </w:p>
        </w:tc>
      </w:tr>
      <w:tr w:rsidR="008F7F08" w:rsidRPr="0056586D" w14:paraId="2A962827" w14:textId="77777777" w:rsidTr="008F7F08">
        <w:tc>
          <w:tcPr>
            <w:tcW w:w="6205" w:type="dxa"/>
          </w:tcPr>
          <w:p w14:paraId="35895516" w14:textId="37A60ECB" w:rsidR="008F7F08" w:rsidRPr="0056586D" w:rsidRDefault="008F7F08" w:rsidP="00980F0C">
            <w:pPr>
              <w:jc w:val="both"/>
              <w:rPr>
                <w:rFonts w:cstheme="minorHAnsi"/>
                <w:color w:val="000000"/>
                <w:sz w:val="18"/>
                <w:szCs w:val="18"/>
              </w:rPr>
            </w:pPr>
            <w:r w:rsidRPr="0056586D">
              <w:rPr>
                <w:rFonts w:asciiTheme="minorHAnsi" w:hAnsiTheme="minorHAnsi" w:cstheme="minorHAnsi"/>
                <w:color w:val="000000"/>
                <w:sz w:val="18"/>
                <w:szCs w:val="18"/>
              </w:rPr>
              <w:t>List of main clients/donors</w:t>
            </w:r>
            <w:r w:rsidR="00121367">
              <w:rPr>
                <w:rFonts w:asciiTheme="minorHAnsi" w:hAnsiTheme="minorHAnsi" w:cstheme="minorHAnsi"/>
                <w:color w:val="000000"/>
                <w:sz w:val="18"/>
                <w:szCs w:val="18"/>
              </w:rPr>
              <w:t xml:space="preserve"> of organization</w:t>
            </w:r>
          </w:p>
        </w:tc>
        <w:tc>
          <w:tcPr>
            <w:tcW w:w="1980" w:type="dxa"/>
          </w:tcPr>
          <w:p w14:paraId="7091F5F8" w14:textId="0D27611C" w:rsidR="008F7F08" w:rsidRPr="0056586D" w:rsidRDefault="008F7F08" w:rsidP="008F7F08">
            <w:pPr>
              <w:contextualSpacing/>
              <w:jc w:val="center"/>
              <w:rPr>
                <w:rFonts w:cstheme="minorHAnsi"/>
                <w:color w:val="000000"/>
                <w:sz w:val="18"/>
                <w:szCs w:val="18"/>
              </w:rPr>
            </w:pPr>
            <w:r w:rsidRPr="0056586D">
              <w:rPr>
                <w:rFonts w:asciiTheme="minorHAnsi" w:hAnsiTheme="minorHAnsi" w:cstheme="minorHAnsi"/>
                <w:color w:val="000000"/>
                <w:sz w:val="18"/>
                <w:szCs w:val="18"/>
              </w:rPr>
              <w:t>Mandatory</w:t>
            </w:r>
          </w:p>
        </w:tc>
      </w:tr>
      <w:tr w:rsidR="008F7F08" w:rsidRPr="0056586D" w14:paraId="7C554B06" w14:textId="77777777" w:rsidTr="008F7F08">
        <w:tc>
          <w:tcPr>
            <w:tcW w:w="6205" w:type="dxa"/>
          </w:tcPr>
          <w:p w14:paraId="2262A415" w14:textId="6323DF7D" w:rsidR="008F7F08" w:rsidRPr="0056586D" w:rsidRDefault="008F7F08" w:rsidP="00980F0C">
            <w:pPr>
              <w:jc w:val="both"/>
              <w:rPr>
                <w:rFonts w:cstheme="minorHAnsi"/>
                <w:color w:val="000000"/>
                <w:sz w:val="18"/>
                <w:szCs w:val="18"/>
              </w:rPr>
            </w:pPr>
            <w:r w:rsidRPr="0056586D">
              <w:rPr>
                <w:rFonts w:asciiTheme="minorHAnsi" w:hAnsiTheme="minorHAnsi" w:cstheme="minorHAnsi"/>
                <w:color w:val="000000"/>
                <w:sz w:val="18"/>
                <w:szCs w:val="18"/>
              </w:rPr>
              <w:t>Two references</w:t>
            </w:r>
            <w:r w:rsidR="00121367">
              <w:rPr>
                <w:rFonts w:asciiTheme="minorHAnsi" w:hAnsiTheme="minorHAnsi" w:cstheme="minorHAnsi"/>
                <w:color w:val="000000"/>
                <w:sz w:val="18"/>
                <w:szCs w:val="18"/>
              </w:rPr>
              <w:t xml:space="preserve"> for organization</w:t>
            </w:r>
          </w:p>
        </w:tc>
        <w:tc>
          <w:tcPr>
            <w:tcW w:w="1980" w:type="dxa"/>
          </w:tcPr>
          <w:p w14:paraId="3D3D8648" w14:textId="0B07B956" w:rsidR="008F7F08" w:rsidRPr="0056586D" w:rsidRDefault="008F7F08" w:rsidP="008F7F08">
            <w:pPr>
              <w:contextualSpacing/>
              <w:jc w:val="center"/>
              <w:rPr>
                <w:rFonts w:cstheme="minorHAnsi"/>
                <w:color w:val="000000"/>
                <w:sz w:val="18"/>
                <w:szCs w:val="18"/>
              </w:rPr>
            </w:pPr>
            <w:r w:rsidRPr="0056586D">
              <w:rPr>
                <w:rFonts w:asciiTheme="minorHAnsi" w:hAnsiTheme="minorHAnsi" w:cstheme="minorHAnsi"/>
                <w:color w:val="000000"/>
                <w:sz w:val="18"/>
                <w:szCs w:val="18"/>
              </w:rPr>
              <w:t>Mandatory</w:t>
            </w:r>
          </w:p>
        </w:tc>
      </w:tr>
      <w:tr w:rsidR="008F7F08" w:rsidRPr="0056586D" w14:paraId="4212E0C0" w14:textId="77777777" w:rsidTr="008F7F08">
        <w:tc>
          <w:tcPr>
            <w:tcW w:w="6205" w:type="dxa"/>
          </w:tcPr>
          <w:p w14:paraId="3F4E8DE0" w14:textId="1F2719D1" w:rsidR="008F7F08" w:rsidRPr="0056586D" w:rsidRDefault="008F7F08" w:rsidP="00980F0C">
            <w:pPr>
              <w:jc w:val="both"/>
              <w:rPr>
                <w:rFonts w:cstheme="minorHAnsi"/>
                <w:color w:val="000000"/>
                <w:sz w:val="18"/>
                <w:szCs w:val="18"/>
              </w:rPr>
            </w:pPr>
            <w:r w:rsidRPr="0056586D">
              <w:rPr>
                <w:rFonts w:asciiTheme="minorHAnsi" w:hAnsiTheme="minorHAnsi" w:cstheme="minorHAnsi"/>
                <w:color w:val="000000"/>
                <w:sz w:val="18"/>
                <w:szCs w:val="18"/>
              </w:rPr>
              <w:t xml:space="preserve">Past reports to clients/donors </w:t>
            </w:r>
            <w:r w:rsidR="00121367">
              <w:rPr>
                <w:rFonts w:asciiTheme="minorHAnsi" w:hAnsiTheme="minorHAnsi" w:cstheme="minorHAnsi"/>
                <w:color w:val="000000"/>
                <w:sz w:val="18"/>
                <w:szCs w:val="18"/>
              </w:rPr>
              <w:t xml:space="preserve">of organization </w:t>
            </w:r>
            <w:r w:rsidRPr="0056586D">
              <w:rPr>
                <w:rFonts w:asciiTheme="minorHAnsi" w:hAnsiTheme="minorHAnsi" w:cstheme="minorHAnsi"/>
                <w:color w:val="000000"/>
                <w:sz w:val="18"/>
                <w:szCs w:val="18"/>
              </w:rPr>
              <w:t>for last 3 years</w:t>
            </w:r>
          </w:p>
        </w:tc>
        <w:tc>
          <w:tcPr>
            <w:tcW w:w="1980" w:type="dxa"/>
          </w:tcPr>
          <w:p w14:paraId="43A5935B" w14:textId="17F6EB0E" w:rsidR="008F7F08" w:rsidRPr="0056586D" w:rsidRDefault="008F7F08" w:rsidP="008F7F08">
            <w:pPr>
              <w:contextualSpacing/>
              <w:jc w:val="center"/>
              <w:rPr>
                <w:rFonts w:cstheme="minorHAnsi"/>
                <w:color w:val="000000"/>
                <w:sz w:val="18"/>
                <w:szCs w:val="18"/>
              </w:rPr>
            </w:pPr>
            <w:r w:rsidRPr="0056586D">
              <w:rPr>
                <w:rFonts w:asciiTheme="minorHAnsi" w:hAnsiTheme="minorHAnsi" w:cstheme="minorHAnsi"/>
                <w:color w:val="000000"/>
                <w:sz w:val="18"/>
                <w:szCs w:val="18"/>
              </w:rPr>
              <w:t>Mandatory</w:t>
            </w:r>
          </w:p>
        </w:tc>
      </w:tr>
    </w:tbl>
    <w:p w14:paraId="5F938E03" w14:textId="327D0A0D" w:rsidR="00C22EF1" w:rsidRPr="0056586D" w:rsidRDefault="00C22EF1" w:rsidP="0038204D">
      <w:pPr>
        <w:spacing w:after="0" w:line="240" w:lineRule="auto"/>
        <w:jc w:val="center"/>
        <w:rPr>
          <w:rFonts w:eastAsia="Calibri" w:cstheme="minorHAnsi"/>
          <w:b/>
          <w:bCs/>
          <w:color w:val="002060"/>
          <w:sz w:val="18"/>
          <w:szCs w:val="18"/>
          <w:lang w:val="en-CA"/>
        </w:rPr>
      </w:pPr>
    </w:p>
    <w:p w14:paraId="2B4BCFB4" w14:textId="77777777" w:rsidR="00C22EF1" w:rsidRPr="0056586D" w:rsidRDefault="00C22EF1" w:rsidP="0038204D">
      <w:pPr>
        <w:spacing w:after="0" w:line="240" w:lineRule="auto"/>
        <w:rPr>
          <w:rFonts w:eastAsia="Calibri" w:cstheme="minorHAnsi"/>
          <w:color w:val="000000"/>
          <w:sz w:val="18"/>
          <w:szCs w:val="18"/>
          <w:lang w:val="en-CA"/>
        </w:rPr>
      </w:pPr>
    </w:p>
    <w:p w14:paraId="08583BE3" w14:textId="77777777" w:rsidR="00C22EF1" w:rsidRPr="0056586D" w:rsidRDefault="00C22EF1" w:rsidP="0038204D">
      <w:pPr>
        <w:spacing w:after="0" w:line="240" w:lineRule="auto"/>
        <w:rPr>
          <w:rFonts w:eastAsia="Calibri" w:cstheme="minorHAnsi"/>
          <w:color w:val="000000"/>
          <w:sz w:val="18"/>
          <w:szCs w:val="18"/>
          <w:lang w:val="en-CA"/>
        </w:rPr>
      </w:pPr>
    </w:p>
    <w:p w14:paraId="570D184C" w14:textId="77777777" w:rsidR="00C22EF1" w:rsidRPr="0056586D" w:rsidRDefault="00C22EF1" w:rsidP="0038204D">
      <w:pPr>
        <w:spacing w:after="0" w:line="240" w:lineRule="auto"/>
        <w:rPr>
          <w:rFonts w:eastAsia="Calibri" w:cstheme="minorHAnsi"/>
          <w:color w:val="000000"/>
          <w:sz w:val="18"/>
          <w:szCs w:val="18"/>
          <w:lang w:val="en-CA"/>
        </w:rPr>
      </w:pPr>
    </w:p>
    <w:p w14:paraId="56C39509" w14:textId="77777777" w:rsidR="0088532D" w:rsidRPr="0056586D" w:rsidRDefault="0088532D" w:rsidP="0038204D">
      <w:pPr>
        <w:spacing w:after="0" w:line="240" w:lineRule="auto"/>
        <w:rPr>
          <w:rFonts w:cstheme="minorHAnsi"/>
          <w:sz w:val="18"/>
          <w:szCs w:val="18"/>
        </w:rPr>
      </w:pPr>
    </w:p>
    <w:p w14:paraId="20E8B586" w14:textId="20CA267E" w:rsidR="00E334C0" w:rsidRDefault="00E334C0" w:rsidP="0038204D">
      <w:pPr>
        <w:spacing w:after="0" w:line="240" w:lineRule="auto"/>
        <w:rPr>
          <w:rFonts w:cstheme="minorHAnsi"/>
          <w:sz w:val="18"/>
          <w:szCs w:val="18"/>
        </w:rPr>
      </w:pPr>
    </w:p>
    <w:p w14:paraId="063364FA" w14:textId="2698FD20" w:rsidR="00F73833" w:rsidRDefault="00F73833" w:rsidP="0038204D">
      <w:pPr>
        <w:spacing w:after="0" w:line="240" w:lineRule="auto"/>
        <w:rPr>
          <w:rFonts w:cstheme="minorHAnsi"/>
          <w:sz w:val="18"/>
          <w:szCs w:val="18"/>
        </w:rPr>
      </w:pPr>
    </w:p>
    <w:p w14:paraId="56337AC2" w14:textId="0286EF65" w:rsidR="00F73833" w:rsidRDefault="00F73833" w:rsidP="0038204D">
      <w:pPr>
        <w:spacing w:after="0" w:line="240" w:lineRule="auto"/>
        <w:rPr>
          <w:rFonts w:cstheme="minorHAnsi"/>
          <w:sz w:val="18"/>
          <w:szCs w:val="18"/>
        </w:rPr>
      </w:pPr>
    </w:p>
    <w:p w14:paraId="0D9AB070" w14:textId="6EAEDC9B" w:rsidR="00F73833" w:rsidRDefault="00F73833" w:rsidP="0038204D">
      <w:pPr>
        <w:spacing w:after="0" w:line="240" w:lineRule="auto"/>
        <w:rPr>
          <w:rFonts w:cstheme="minorHAnsi"/>
          <w:sz w:val="18"/>
          <w:szCs w:val="18"/>
        </w:rPr>
      </w:pPr>
    </w:p>
    <w:p w14:paraId="4552071E" w14:textId="4863BFC1" w:rsidR="00F73833" w:rsidRDefault="00F73833" w:rsidP="0038204D">
      <w:pPr>
        <w:spacing w:after="0" w:line="240" w:lineRule="auto"/>
        <w:rPr>
          <w:rFonts w:cstheme="minorHAnsi"/>
          <w:sz w:val="18"/>
          <w:szCs w:val="18"/>
        </w:rPr>
      </w:pPr>
    </w:p>
    <w:p w14:paraId="35C01BD7" w14:textId="4019DAEA" w:rsidR="00F73833" w:rsidRDefault="00F73833" w:rsidP="0038204D">
      <w:pPr>
        <w:spacing w:after="0" w:line="240" w:lineRule="auto"/>
        <w:rPr>
          <w:rFonts w:cstheme="minorHAnsi"/>
          <w:sz w:val="18"/>
          <w:szCs w:val="18"/>
        </w:rPr>
      </w:pPr>
    </w:p>
    <w:p w14:paraId="3AF023F7" w14:textId="4FA356B9" w:rsidR="00F73833" w:rsidRDefault="00F73833" w:rsidP="0038204D">
      <w:pPr>
        <w:spacing w:after="0" w:line="240" w:lineRule="auto"/>
        <w:rPr>
          <w:rFonts w:cstheme="minorHAnsi"/>
          <w:sz w:val="18"/>
          <w:szCs w:val="18"/>
        </w:rPr>
      </w:pPr>
    </w:p>
    <w:p w14:paraId="4842E953" w14:textId="412CB89B" w:rsidR="00F73833" w:rsidRDefault="00F73833" w:rsidP="0038204D">
      <w:pPr>
        <w:spacing w:after="0" w:line="240" w:lineRule="auto"/>
        <w:rPr>
          <w:rFonts w:cstheme="minorHAnsi"/>
          <w:sz w:val="18"/>
          <w:szCs w:val="18"/>
        </w:rPr>
      </w:pPr>
    </w:p>
    <w:p w14:paraId="6BB2E447" w14:textId="48EC6D0E" w:rsidR="00F73833" w:rsidRDefault="00F73833" w:rsidP="0038204D">
      <w:pPr>
        <w:spacing w:after="0" w:line="240" w:lineRule="auto"/>
        <w:rPr>
          <w:rFonts w:cstheme="minorHAnsi"/>
          <w:sz w:val="18"/>
          <w:szCs w:val="18"/>
        </w:rPr>
      </w:pPr>
    </w:p>
    <w:p w14:paraId="31209644" w14:textId="4A3182EC" w:rsidR="00F73833" w:rsidRDefault="00F73833" w:rsidP="0038204D">
      <w:pPr>
        <w:spacing w:after="0" w:line="240" w:lineRule="auto"/>
        <w:rPr>
          <w:rFonts w:cstheme="minorHAnsi"/>
          <w:sz w:val="18"/>
          <w:szCs w:val="18"/>
        </w:rPr>
      </w:pPr>
    </w:p>
    <w:p w14:paraId="687877DD" w14:textId="709B5B35" w:rsidR="00F73833" w:rsidRDefault="00F73833" w:rsidP="0038204D">
      <w:pPr>
        <w:spacing w:after="0" w:line="240" w:lineRule="auto"/>
        <w:rPr>
          <w:rFonts w:cstheme="minorHAnsi"/>
          <w:sz w:val="18"/>
          <w:szCs w:val="18"/>
        </w:rPr>
      </w:pPr>
    </w:p>
    <w:p w14:paraId="1306FF1C" w14:textId="0E759C95" w:rsidR="00F73833" w:rsidRDefault="00F73833" w:rsidP="0038204D">
      <w:pPr>
        <w:spacing w:after="0" w:line="240" w:lineRule="auto"/>
        <w:rPr>
          <w:rFonts w:cstheme="minorHAnsi"/>
          <w:sz w:val="18"/>
          <w:szCs w:val="18"/>
        </w:rPr>
      </w:pPr>
    </w:p>
    <w:p w14:paraId="5104B793" w14:textId="3D036C20" w:rsidR="00F73833" w:rsidRDefault="00F73833" w:rsidP="0038204D">
      <w:pPr>
        <w:spacing w:after="0" w:line="240" w:lineRule="auto"/>
        <w:rPr>
          <w:rFonts w:cstheme="minorHAnsi"/>
          <w:sz w:val="18"/>
          <w:szCs w:val="18"/>
        </w:rPr>
      </w:pPr>
    </w:p>
    <w:p w14:paraId="4757ECC7" w14:textId="13237061" w:rsidR="00F73833" w:rsidRDefault="00F73833" w:rsidP="0038204D">
      <w:pPr>
        <w:spacing w:after="0" w:line="240" w:lineRule="auto"/>
        <w:rPr>
          <w:rFonts w:cstheme="minorHAnsi"/>
          <w:sz w:val="18"/>
          <w:szCs w:val="18"/>
        </w:rPr>
      </w:pPr>
    </w:p>
    <w:p w14:paraId="519AE3CC" w14:textId="3E21E98B" w:rsidR="00F73833" w:rsidRDefault="00F73833" w:rsidP="0038204D">
      <w:pPr>
        <w:spacing w:after="0" w:line="240" w:lineRule="auto"/>
        <w:rPr>
          <w:rFonts w:cstheme="minorHAnsi"/>
          <w:sz w:val="18"/>
          <w:szCs w:val="18"/>
        </w:rPr>
      </w:pPr>
    </w:p>
    <w:p w14:paraId="36094A92" w14:textId="1D7E8B0C" w:rsidR="00F73833" w:rsidRDefault="00F73833" w:rsidP="0038204D">
      <w:pPr>
        <w:spacing w:after="0" w:line="240" w:lineRule="auto"/>
        <w:rPr>
          <w:rFonts w:cstheme="minorHAnsi"/>
          <w:sz w:val="18"/>
          <w:szCs w:val="18"/>
        </w:rPr>
      </w:pPr>
    </w:p>
    <w:p w14:paraId="1AA91431" w14:textId="6378648E" w:rsidR="00F73833" w:rsidRDefault="00F73833" w:rsidP="0038204D">
      <w:pPr>
        <w:spacing w:after="0" w:line="240" w:lineRule="auto"/>
        <w:rPr>
          <w:rFonts w:cstheme="minorHAnsi"/>
          <w:sz w:val="18"/>
          <w:szCs w:val="18"/>
        </w:rPr>
      </w:pPr>
    </w:p>
    <w:p w14:paraId="1CB683BD" w14:textId="20E8AF92" w:rsidR="00F73833" w:rsidRDefault="00F73833" w:rsidP="0038204D">
      <w:pPr>
        <w:spacing w:after="0" w:line="240" w:lineRule="auto"/>
        <w:rPr>
          <w:rFonts w:cstheme="minorHAnsi"/>
          <w:sz w:val="18"/>
          <w:szCs w:val="18"/>
        </w:rPr>
      </w:pPr>
    </w:p>
    <w:p w14:paraId="19A43993" w14:textId="4C418575" w:rsidR="00F73833" w:rsidRDefault="00F73833" w:rsidP="0038204D">
      <w:pPr>
        <w:spacing w:after="0" w:line="240" w:lineRule="auto"/>
        <w:rPr>
          <w:rFonts w:cstheme="minorHAnsi"/>
          <w:sz w:val="18"/>
          <w:szCs w:val="18"/>
        </w:rPr>
      </w:pPr>
    </w:p>
    <w:p w14:paraId="08A9B72B" w14:textId="71E4A20B" w:rsidR="00F73833" w:rsidRDefault="00F73833" w:rsidP="0038204D">
      <w:pPr>
        <w:spacing w:after="0" w:line="240" w:lineRule="auto"/>
        <w:rPr>
          <w:rFonts w:cstheme="minorHAnsi"/>
          <w:sz w:val="18"/>
          <w:szCs w:val="18"/>
        </w:rPr>
      </w:pPr>
    </w:p>
    <w:p w14:paraId="6B296D64" w14:textId="2F5676A9" w:rsidR="00F73833" w:rsidRDefault="00F73833" w:rsidP="0038204D">
      <w:pPr>
        <w:spacing w:after="0" w:line="240" w:lineRule="auto"/>
        <w:rPr>
          <w:rFonts w:cstheme="minorHAnsi"/>
          <w:sz w:val="18"/>
          <w:szCs w:val="18"/>
        </w:rPr>
      </w:pPr>
    </w:p>
    <w:p w14:paraId="23130970" w14:textId="2C5DD193" w:rsidR="00F73833" w:rsidRDefault="00F73833" w:rsidP="0038204D">
      <w:pPr>
        <w:spacing w:after="0" w:line="240" w:lineRule="auto"/>
        <w:rPr>
          <w:rFonts w:cstheme="minorHAnsi"/>
          <w:sz w:val="18"/>
          <w:szCs w:val="18"/>
        </w:rPr>
      </w:pPr>
    </w:p>
    <w:p w14:paraId="263DBD9C" w14:textId="299FCEE8" w:rsidR="00F73833" w:rsidRDefault="00F73833" w:rsidP="0038204D">
      <w:pPr>
        <w:spacing w:after="0" w:line="240" w:lineRule="auto"/>
        <w:rPr>
          <w:rFonts w:cstheme="minorHAnsi"/>
          <w:sz w:val="18"/>
          <w:szCs w:val="18"/>
        </w:rPr>
      </w:pPr>
    </w:p>
    <w:p w14:paraId="72D16DD3" w14:textId="676F25CB" w:rsidR="00F73833" w:rsidRDefault="00F73833" w:rsidP="0038204D">
      <w:pPr>
        <w:spacing w:after="0" w:line="240" w:lineRule="auto"/>
        <w:rPr>
          <w:rFonts w:cstheme="minorHAnsi"/>
          <w:sz w:val="18"/>
          <w:szCs w:val="18"/>
        </w:rPr>
      </w:pPr>
    </w:p>
    <w:p w14:paraId="2E09DD8D" w14:textId="4B8526EA" w:rsidR="00F73833" w:rsidRDefault="00F73833" w:rsidP="0038204D">
      <w:pPr>
        <w:spacing w:after="0" w:line="240" w:lineRule="auto"/>
        <w:rPr>
          <w:rFonts w:cstheme="minorHAnsi"/>
          <w:sz w:val="18"/>
          <w:szCs w:val="18"/>
        </w:rPr>
      </w:pPr>
    </w:p>
    <w:p w14:paraId="4E32BDCB" w14:textId="0BA7E5F9" w:rsidR="00F73833" w:rsidRDefault="00F73833" w:rsidP="0038204D">
      <w:pPr>
        <w:spacing w:after="0" w:line="240" w:lineRule="auto"/>
        <w:rPr>
          <w:rFonts w:cstheme="minorHAnsi"/>
          <w:sz w:val="18"/>
          <w:szCs w:val="18"/>
        </w:rPr>
      </w:pPr>
    </w:p>
    <w:p w14:paraId="432E3109" w14:textId="5E1C0D38" w:rsidR="00F73833" w:rsidRDefault="00F73833" w:rsidP="0038204D">
      <w:pPr>
        <w:spacing w:after="0" w:line="240" w:lineRule="auto"/>
        <w:rPr>
          <w:rFonts w:cstheme="minorHAnsi"/>
          <w:sz w:val="18"/>
          <w:szCs w:val="18"/>
        </w:rPr>
      </w:pPr>
    </w:p>
    <w:p w14:paraId="75340D35" w14:textId="68EBB1B9" w:rsidR="00F73833" w:rsidRDefault="00F73833" w:rsidP="0038204D">
      <w:pPr>
        <w:spacing w:after="0" w:line="240" w:lineRule="auto"/>
        <w:rPr>
          <w:rFonts w:cstheme="minorHAnsi"/>
          <w:sz w:val="18"/>
          <w:szCs w:val="18"/>
        </w:rPr>
      </w:pPr>
    </w:p>
    <w:p w14:paraId="350DEFA2" w14:textId="72AEE321" w:rsidR="00F73833" w:rsidRDefault="00F73833" w:rsidP="0038204D">
      <w:pPr>
        <w:spacing w:after="0" w:line="240" w:lineRule="auto"/>
        <w:rPr>
          <w:rFonts w:cstheme="minorHAnsi"/>
          <w:sz w:val="18"/>
          <w:szCs w:val="18"/>
        </w:rPr>
      </w:pPr>
    </w:p>
    <w:p w14:paraId="3A4C5B8E" w14:textId="1E612616" w:rsidR="00F73833" w:rsidRDefault="00F73833" w:rsidP="0038204D">
      <w:pPr>
        <w:spacing w:after="0" w:line="240" w:lineRule="auto"/>
        <w:rPr>
          <w:rFonts w:cstheme="minorHAnsi"/>
          <w:sz w:val="18"/>
          <w:szCs w:val="18"/>
        </w:rPr>
      </w:pPr>
    </w:p>
    <w:p w14:paraId="0FFEE91F" w14:textId="4141F68B" w:rsidR="00F73833" w:rsidRDefault="00F73833" w:rsidP="0038204D">
      <w:pPr>
        <w:spacing w:after="0" w:line="240" w:lineRule="auto"/>
        <w:rPr>
          <w:rFonts w:cstheme="minorHAnsi"/>
          <w:sz w:val="18"/>
          <w:szCs w:val="18"/>
        </w:rPr>
      </w:pPr>
    </w:p>
    <w:p w14:paraId="1A9C19C0" w14:textId="719499C3" w:rsidR="00F73833" w:rsidRDefault="00F73833" w:rsidP="0038204D">
      <w:pPr>
        <w:spacing w:after="0" w:line="240" w:lineRule="auto"/>
        <w:rPr>
          <w:rFonts w:cstheme="minorHAnsi"/>
          <w:sz w:val="18"/>
          <w:szCs w:val="18"/>
        </w:rPr>
      </w:pPr>
    </w:p>
    <w:p w14:paraId="6CDBC4D3" w14:textId="461ABD93" w:rsidR="00F73833" w:rsidRDefault="00F73833" w:rsidP="0038204D">
      <w:pPr>
        <w:spacing w:after="0" w:line="240" w:lineRule="auto"/>
        <w:rPr>
          <w:rFonts w:cstheme="minorHAnsi"/>
          <w:sz w:val="18"/>
          <w:szCs w:val="18"/>
        </w:rPr>
      </w:pPr>
    </w:p>
    <w:p w14:paraId="0AE7920A" w14:textId="70DA30BE" w:rsidR="00F73833" w:rsidRDefault="00F73833" w:rsidP="0038204D">
      <w:pPr>
        <w:spacing w:after="0" w:line="240" w:lineRule="auto"/>
        <w:rPr>
          <w:rFonts w:cstheme="minorHAnsi"/>
          <w:sz w:val="18"/>
          <w:szCs w:val="18"/>
        </w:rPr>
      </w:pPr>
    </w:p>
    <w:p w14:paraId="7D8CE22E" w14:textId="20CDF3FA" w:rsidR="00F73833" w:rsidRDefault="00F73833" w:rsidP="0038204D">
      <w:pPr>
        <w:spacing w:after="0" w:line="240" w:lineRule="auto"/>
        <w:rPr>
          <w:rFonts w:cstheme="minorHAnsi"/>
          <w:sz w:val="18"/>
          <w:szCs w:val="18"/>
        </w:rPr>
      </w:pPr>
    </w:p>
    <w:p w14:paraId="18157BA4" w14:textId="0B34F070" w:rsidR="00F73833" w:rsidRDefault="00F73833" w:rsidP="0038204D">
      <w:pPr>
        <w:spacing w:after="0" w:line="240" w:lineRule="auto"/>
        <w:rPr>
          <w:rFonts w:cstheme="minorHAnsi"/>
          <w:sz w:val="18"/>
          <w:szCs w:val="18"/>
        </w:rPr>
      </w:pPr>
    </w:p>
    <w:p w14:paraId="08F8B276" w14:textId="0C39C146" w:rsidR="00F73833" w:rsidRDefault="00F73833">
      <w:pPr>
        <w:rPr>
          <w:rFonts w:cstheme="minorHAnsi"/>
          <w:sz w:val="18"/>
          <w:szCs w:val="18"/>
        </w:rPr>
      </w:pPr>
      <w:r>
        <w:rPr>
          <w:rFonts w:cstheme="minorHAnsi"/>
          <w:sz w:val="18"/>
          <w:szCs w:val="18"/>
        </w:rPr>
        <w:br w:type="page"/>
      </w:r>
    </w:p>
    <w:p w14:paraId="0232E2AE" w14:textId="752EDDFD" w:rsidR="00FC665F" w:rsidRPr="0006200D" w:rsidRDefault="007B0477" w:rsidP="009A2F6D">
      <w:pPr>
        <w:spacing w:after="0" w:line="240" w:lineRule="auto"/>
        <w:jc w:val="center"/>
        <w:rPr>
          <w:rFonts w:eastAsia="Times New Roman" w:cstheme="minorHAnsi"/>
          <w:b/>
          <w:color w:val="002060"/>
          <w:sz w:val="18"/>
          <w:szCs w:val="18"/>
          <w:lang w:val="en-GB" w:eastAsia="en-GB"/>
        </w:rPr>
      </w:pPr>
      <w:r w:rsidRPr="0006200D">
        <w:rPr>
          <w:rFonts w:eastAsia="Times New Roman" w:cstheme="minorHAnsi"/>
          <w:b/>
          <w:color w:val="002060"/>
          <w:sz w:val="18"/>
          <w:szCs w:val="18"/>
          <w:lang w:val="en-GB" w:eastAsia="en-GB"/>
        </w:rPr>
        <w:lastRenderedPageBreak/>
        <w:t>Annex B-5</w:t>
      </w:r>
    </w:p>
    <w:p w14:paraId="1EB8466A" w14:textId="05062C36" w:rsidR="00F73833" w:rsidRPr="0006200D" w:rsidRDefault="009A2F6D" w:rsidP="00000A47">
      <w:pPr>
        <w:spacing w:after="0" w:line="240" w:lineRule="auto"/>
        <w:jc w:val="center"/>
        <w:rPr>
          <w:rFonts w:eastAsia="Times New Roman" w:cstheme="minorHAnsi"/>
          <w:b/>
          <w:color w:val="002060"/>
          <w:sz w:val="18"/>
          <w:szCs w:val="18"/>
          <w:u w:val="single"/>
          <w:lang w:val="en-GB" w:eastAsia="en-GB"/>
        </w:rPr>
      </w:pPr>
      <w:r w:rsidRPr="0006200D">
        <w:rPr>
          <w:rFonts w:eastAsia="Times New Roman" w:cstheme="minorHAnsi"/>
          <w:b/>
          <w:color w:val="002060"/>
          <w:sz w:val="18"/>
          <w:szCs w:val="18"/>
          <w:u w:val="single"/>
          <w:lang w:val="en-GB" w:eastAsia="en-GB"/>
        </w:rPr>
        <w:t xml:space="preserve">UN Women </w:t>
      </w:r>
      <w:r w:rsidR="0060709E" w:rsidRPr="0006200D">
        <w:rPr>
          <w:rFonts w:eastAsia="Times New Roman" w:cstheme="minorHAnsi"/>
          <w:b/>
          <w:color w:val="002060"/>
          <w:sz w:val="18"/>
          <w:szCs w:val="18"/>
          <w:u w:val="single"/>
          <w:lang w:val="en-GB" w:eastAsia="en-GB"/>
        </w:rPr>
        <w:t>t</w:t>
      </w:r>
      <w:r w:rsidR="00FC0F25" w:rsidRPr="0006200D">
        <w:rPr>
          <w:rFonts w:eastAsia="Times New Roman" w:cstheme="minorHAnsi"/>
          <w:b/>
          <w:color w:val="002060"/>
          <w:sz w:val="18"/>
          <w:szCs w:val="18"/>
          <w:u w:val="single"/>
          <w:lang w:val="en-GB" w:eastAsia="en-GB"/>
        </w:rPr>
        <w:t xml:space="preserve">emplate </w:t>
      </w:r>
      <w:r w:rsidRPr="0006200D">
        <w:rPr>
          <w:rFonts w:eastAsia="Times New Roman" w:cstheme="minorHAnsi"/>
          <w:b/>
          <w:color w:val="002060"/>
          <w:sz w:val="18"/>
          <w:szCs w:val="18"/>
          <w:u w:val="single"/>
          <w:lang w:val="en-GB" w:eastAsia="en-GB"/>
        </w:rPr>
        <w:t>Partner Agreement</w:t>
      </w:r>
    </w:p>
    <w:p w14:paraId="2C3B8E22" w14:textId="03C87DA1" w:rsidR="009A2F6D" w:rsidRPr="00317155" w:rsidRDefault="009A2F6D" w:rsidP="0038204D">
      <w:pPr>
        <w:spacing w:after="0" w:line="240" w:lineRule="auto"/>
        <w:rPr>
          <w:rFonts w:cstheme="minorHAnsi"/>
          <w:sz w:val="18"/>
          <w:szCs w:val="18"/>
        </w:rPr>
      </w:pPr>
    </w:p>
    <w:p w14:paraId="47A83C20" w14:textId="77777777" w:rsidR="006D381F" w:rsidRPr="005571B2" w:rsidRDefault="006D381F" w:rsidP="006D381F">
      <w:pPr>
        <w:pStyle w:val="Heading1"/>
        <w:spacing w:before="80"/>
        <w:ind w:left="989" w:right="-22"/>
        <w:jc w:val="center"/>
        <w:rPr>
          <w:rFonts w:asciiTheme="minorHAnsi" w:hAnsiTheme="minorHAnsi" w:cstheme="minorHAnsi"/>
          <w:i w:val="0"/>
          <w:iCs/>
          <w:sz w:val="22"/>
        </w:rPr>
      </w:pPr>
      <w:bookmarkStart w:id="3" w:name="_bookmark0"/>
      <w:bookmarkEnd w:id="3"/>
      <w:r w:rsidRPr="005571B2">
        <w:rPr>
          <w:rFonts w:asciiTheme="minorHAnsi" w:hAnsiTheme="minorHAnsi" w:cstheme="minorHAnsi"/>
          <w:i w:val="0"/>
          <w:iCs/>
          <w:sz w:val="22"/>
        </w:rPr>
        <w:t>PARTNER</w:t>
      </w:r>
      <w:r w:rsidRPr="005571B2">
        <w:rPr>
          <w:rFonts w:asciiTheme="minorHAnsi" w:hAnsiTheme="minorHAnsi" w:cstheme="minorHAnsi"/>
          <w:i w:val="0"/>
          <w:iCs/>
          <w:spacing w:val="-5"/>
          <w:sz w:val="22"/>
        </w:rPr>
        <w:t xml:space="preserve"> </w:t>
      </w:r>
      <w:r w:rsidRPr="005571B2">
        <w:rPr>
          <w:rFonts w:asciiTheme="minorHAnsi" w:hAnsiTheme="minorHAnsi" w:cstheme="minorHAnsi"/>
          <w:i w:val="0"/>
          <w:iCs/>
          <w:sz w:val="22"/>
        </w:rPr>
        <w:t>AGREEMENT</w:t>
      </w:r>
    </w:p>
    <w:p w14:paraId="1C176C5F" w14:textId="77777777" w:rsidR="006D381F" w:rsidRPr="005571B2" w:rsidRDefault="006D381F" w:rsidP="006D381F">
      <w:pPr>
        <w:pStyle w:val="BodyText"/>
        <w:ind w:left="1091" w:right="-22" w:firstLine="720"/>
        <w:jc w:val="both"/>
        <w:rPr>
          <w:rFonts w:asciiTheme="minorHAnsi" w:hAnsiTheme="minorHAnsi" w:cstheme="minorHAnsi"/>
          <w:sz w:val="22"/>
          <w:szCs w:val="22"/>
        </w:rPr>
      </w:pPr>
      <w:r w:rsidRPr="005571B2">
        <w:rPr>
          <w:rFonts w:asciiTheme="minorHAnsi" w:hAnsiTheme="minorHAnsi" w:cstheme="minorHAnsi"/>
          <w:sz w:val="22"/>
          <w:szCs w:val="22"/>
        </w:rPr>
        <w:t>This Partner Agreement (the “Agreement”) is between the United Nations Entity for</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Gender Equality and the Empowerment of Women, a subsidiary organ of the United Nations,</w:t>
      </w:r>
      <w:r w:rsidRPr="005571B2">
        <w:rPr>
          <w:rFonts w:asciiTheme="minorHAnsi" w:hAnsiTheme="minorHAnsi" w:cstheme="minorHAnsi"/>
          <w:spacing w:val="-57"/>
          <w:sz w:val="22"/>
          <w:szCs w:val="22"/>
        </w:rPr>
        <w:t xml:space="preserve"> </w:t>
      </w:r>
      <w:r w:rsidRPr="005571B2">
        <w:rPr>
          <w:rFonts w:asciiTheme="minorHAnsi" w:hAnsiTheme="minorHAnsi" w:cstheme="minorHAnsi"/>
          <w:sz w:val="22"/>
          <w:szCs w:val="22"/>
        </w:rPr>
        <w:t>established by the General Assembly of the United Nations, with Headquarters at 220 East</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42nd Street New York, NY 10017 (“UN Women”) and [</w:t>
      </w:r>
      <w:r w:rsidRPr="005571B2">
        <w:rPr>
          <w:rFonts w:asciiTheme="minorHAnsi" w:hAnsiTheme="minorHAnsi" w:cstheme="minorHAnsi"/>
          <w:sz w:val="22"/>
          <w:szCs w:val="22"/>
          <w:shd w:val="clear" w:color="auto" w:fill="FFFF00"/>
        </w:rPr>
        <w:t>Full name and address of partner and</w:t>
      </w:r>
      <w:r w:rsidRPr="005571B2">
        <w:rPr>
          <w:rFonts w:asciiTheme="minorHAnsi" w:hAnsiTheme="minorHAnsi" w:cstheme="minorHAnsi"/>
          <w:spacing w:val="-57"/>
          <w:sz w:val="22"/>
          <w:szCs w:val="22"/>
        </w:rPr>
        <w:t xml:space="preserve"> </w:t>
      </w:r>
      <w:r w:rsidRPr="005571B2">
        <w:rPr>
          <w:rFonts w:asciiTheme="minorHAnsi" w:hAnsiTheme="minorHAnsi" w:cstheme="minorHAnsi"/>
          <w:sz w:val="22"/>
          <w:szCs w:val="22"/>
          <w:shd w:val="clear" w:color="auto" w:fill="FFFF00"/>
        </w:rPr>
        <w:t>legal</w:t>
      </w:r>
      <w:r w:rsidRPr="005571B2">
        <w:rPr>
          <w:rFonts w:asciiTheme="minorHAnsi" w:hAnsiTheme="minorHAnsi" w:cstheme="minorHAnsi"/>
          <w:spacing w:val="-1"/>
          <w:sz w:val="22"/>
          <w:szCs w:val="22"/>
          <w:shd w:val="clear" w:color="auto" w:fill="FFFF00"/>
        </w:rPr>
        <w:t xml:space="preserve"> </w:t>
      </w:r>
      <w:r w:rsidRPr="005571B2">
        <w:rPr>
          <w:rFonts w:asciiTheme="minorHAnsi" w:hAnsiTheme="minorHAnsi" w:cstheme="minorHAnsi"/>
          <w:sz w:val="22"/>
          <w:szCs w:val="22"/>
          <w:shd w:val="clear" w:color="auto" w:fill="FFFF00"/>
        </w:rPr>
        <w:t>registration number</w:t>
      </w:r>
      <w:r w:rsidRPr="005571B2">
        <w:rPr>
          <w:rFonts w:asciiTheme="minorHAnsi" w:hAnsiTheme="minorHAnsi" w:cstheme="minorHAnsi"/>
          <w:sz w:val="22"/>
          <w:szCs w:val="22"/>
        </w:rPr>
        <w:t>], (the</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“Partner”).</w:t>
      </w:r>
    </w:p>
    <w:p w14:paraId="49A53CB2" w14:textId="77777777" w:rsidR="006D381F" w:rsidRPr="005571B2" w:rsidRDefault="006D381F" w:rsidP="006D381F">
      <w:pPr>
        <w:pStyle w:val="BodyText"/>
        <w:ind w:right="-22"/>
        <w:rPr>
          <w:rFonts w:asciiTheme="minorHAnsi" w:hAnsiTheme="minorHAnsi" w:cstheme="minorHAnsi"/>
          <w:sz w:val="22"/>
          <w:szCs w:val="22"/>
        </w:rPr>
      </w:pPr>
    </w:p>
    <w:p w14:paraId="63165DBE" w14:textId="77777777" w:rsidR="006D381F" w:rsidRPr="005571B2" w:rsidRDefault="006D381F" w:rsidP="006D381F">
      <w:pPr>
        <w:pStyle w:val="BodyText"/>
        <w:ind w:left="1091" w:right="-22" w:firstLine="720"/>
        <w:jc w:val="both"/>
        <w:rPr>
          <w:rFonts w:asciiTheme="minorHAnsi" w:hAnsiTheme="minorHAnsi" w:cstheme="minorHAnsi"/>
          <w:sz w:val="22"/>
          <w:szCs w:val="22"/>
        </w:rPr>
      </w:pPr>
      <w:r w:rsidRPr="005571B2">
        <w:rPr>
          <w:rFonts w:asciiTheme="minorHAnsi" w:hAnsiTheme="minorHAnsi" w:cstheme="minorHAnsi"/>
          <w:sz w:val="22"/>
          <w:szCs w:val="22"/>
        </w:rPr>
        <w:t>UN Women and the Partner hereinafter collectively referred to as the Parties and</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individually</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also as a</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Party.</w:t>
      </w:r>
    </w:p>
    <w:p w14:paraId="6C171D22" w14:textId="77777777" w:rsidR="006D381F" w:rsidRPr="005571B2" w:rsidRDefault="006D381F" w:rsidP="006D381F">
      <w:pPr>
        <w:pStyle w:val="BodyText"/>
        <w:ind w:right="-22"/>
        <w:rPr>
          <w:rFonts w:asciiTheme="minorHAnsi" w:hAnsiTheme="minorHAnsi" w:cstheme="minorHAnsi"/>
          <w:sz w:val="22"/>
          <w:szCs w:val="22"/>
        </w:rPr>
      </w:pPr>
    </w:p>
    <w:p w14:paraId="4DC59CC2" w14:textId="77777777" w:rsidR="006D381F" w:rsidRPr="005571B2" w:rsidRDefault="006D381F" w:rsidP="006D381F">
      <w:pPr>
        <w:pStyle w:val="BodyText"/>
        <w:ind w:left="1091" w:right="-22" w:firstLine="720"/>
        <w:jc w:val="both"/>
        <w:rPr>
          <w:rFonts w:asciiTheme="minorHAnsi" w:hAnsiTheme="minorHAnsi" w:cstheme="minorHAnsi"/>
          <w:sz w:val="22"/>
          <w:szCs w:val="22"/>
        </w:rPr>
      </w:pPr>
      <w:r w:rsidRPr="005571B2">
        <w:rPr>
          <w:rFonts w:asciiTheme="minorHAnsi" w:hAnsiTheme="minorHAnsi" w:cstheme="minorHAnsi"/>
          <w:sz w:val="22"/>
          <w:szCs w:val="22"/>
        </w:rPr>
        <w:t>UN Women has been entrusted by its donors with certain resources that can be</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 xml:space="preserve">allocated for the implementation of its </w:t>
      </w:r>
      <w:proofErr w:type="spellStart"/>
      <w:r w:rsidRPr="005571B2">
        <w:rPr>
          <w:rFonts w:asciiTheme="minorHAnsi" w:hAnsiTheme="minorHAnsi" w:cstheme="minorHAnsi"/>
          <w:sz w:val="22"/>
          <w:szCs w:val="22"/>
        </w:rPr>
        <w:t>programmes</w:t>
      </w:r>
      <w:proofErr w:type="spellEnd"/>
      <w:r w:rsidRPr="005571B2">
        <w:rPr>
          <w:rFonts w:asciiTheme="minorHAnsi" w:hAnsiTheme="minorHAnsi" w:cstheme="minorHAnsi"/>
          <w:sz w:val="22"/>
          <w:szCs w:val="22"/>
        </w:rPr>
        <w:t xml:space="preserve"> and UN Women is accountable to its</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donors</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and its Executive Board for</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the</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proper</w:t>
      </w:r>
      <w:r w:rsidRPr="005571B2">
        <w:rPr>
          <w:rFonts w:asciiTheme="minorHAnsi" w:hAnsiTheme="minorHAnsi" w:cstheme="minorHAnsi"/>
          <w:spacing w:val="-2"/>
          <w:sz w:val="22"/>
          <w:szCs w:val="22"/>
        </w:rPr>
        <w:t xml:space="preserve"> </w:t>
      </w:r>
      <w:r w:rsidRPr="005571B2">
        <w:rPr>
          <w:rFonts w:asciiTheme="minorHAnsi" w:hAnsiTheme="minorHAnsi" w:cstheme="minorHAnsi"/>
          <w:sz w:val="22"/>
          <w:szCs w:val="22"/>
        </w:rPr>
        <w:t>management of</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these</w:t>
      </w:r>
      <w:r w:rsidRPr="005571B2">
        <w:rPr>
          <w:rFonts w:asciiTheme="minorHAnsi" w:hAnsiTheme="minorHAnsi" w:cstheme="minorHAnsi"/>
          <w:spacing w:val="-2"/>
          <w:sz w:val="22"/>
          <w:szCs w:val="22"/>
        </w:rPr>
        <w:t xml:space="preserve"> </w:t>
      </w:r>
      <w:r w:rsidRPr="005571B2">
        <w:rPr>
          <w:rFonts w:asciiTheme="minorHAnsi" w:hAnsiTheme="minorHAnsi" w:cstheme="minorHAnsi"/>
          <w:sz w:val="22"/>
          <w:szCs w:val="22"/>
        </w:rPr>
        <w:t>resources.</w:t>
      </w:r>
    </w:p>
    <w:p w14:paraId="311B9E9C" w14:textId="77777777" w:rsidR="006D381F" w:rsidRPr="005571B2" w:rsidRDefault="006D381F" w:rsidP="006D381F">
      <w:pPr>
        <w:pStyle w:val="BodyText"/>
        <w:ind w:right="-22"/>
        <w:rPr>
          <w:rFonts w:asciiTheme="minorHAnsi" w:hAnsiTheme="minorHAnsi" w:cstheme="minorHAnsi"/>
          <w:sz w:val="22"/>
          <w:szCs w:val="22"/>
        </w:rPr>
      </w:pPr>
    </w:p>
    <w:p w14:paraId="0BA0A23D" w14:textId="77777777" w:rsidR="006D381F" w:rsidRPr="005571B2" w:rsidRDefault="006D381F" w:rsidP="006D381F">
      <w:pPr>
        <w:pStyle w:val="BodyText"/>
        <w:ind w:left="1091" w:right="-22" w:firstLine="720"/>
        <w:jc w:val="both"/>
        <w:rPr>
          <w:rFonts w:asciiTheme="minorHAnsi" w:hAnsiTheme="minorHAnsi" w:cstheme="minorHAnsi"/>
          <w:sz w:val="22"/>
          <w:szCs w:val="22"/>
        </w:rPr>
      </w:pPr>
      <w:r w:rsidRPr="005571B2">
        <w:rPr>
          <w:rFonts w:asciiTheme="minorHAnsi" w:hAnsiTheme="minorHAnsi" w:cstheme="minorHAnsi"/>
          <w:sz w:val="22"/>
          <w:szCs w:val="22"/>
        </w:rPr>
        <w:t>UN Women is willing to make resources available to engage the Partner to contribute</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 xml:space="preserve">to the implementation of UN Women’s </w:t>
      </w:r>
      <w:proofErr w:type="spellStart"/>
      <w:r w:rsidRPr="005571B2">
        <w:rPr>
          <w:rFonts w:asciiTheme="minorHAnsi" w:hAnsiTheme="minorHAnsi" w:cstheme="minorHAnsi"/>
          <w:sz w:val="22"/>
          <w:szCs w:val="22"/>
        </w:rPr>
        <w:t>programmes</w:t>
      </w:r>
      <w:proofErr w:type="spellEnd"/>
      <w:r w:rsidRPr="005571B2">
        <w:rPr>
          <w:rFonts w:asciiTheme="minorHAnsi" w:hAnsiTheme="minorHAnsi" w:cstheme="minorHAnsi"/>
          <w:sz w:val="22"/>
          <w:szCs w:val="22"/>
        </w:rPr>
        <w:t xml:space="preserve"> by performing the Work and achieving</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the</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Results.</w:t>
      </w:r>
    </w:p>
    <w:p w14:paraId="2C7CB04A" w14:textId="77777777" w:rsidR="006D381F" w:rsidRPr="005571B2" w:rsidRDefault="006D381F" w:rsidP="006D381F">
      <w:pPr>
        <w:pStyle w:val="BodyText"/>
        <w:spacing w:before="9"/>
        <w:ind w:right="-22"/>
        <w:rPr>
          <w:rFonts w:asciiTheme="minorHAnsi" w:hAnsiTheme="minorHAnsi" w:cstheme="minorHAnsi"/>
          <w:sz w:val="22"/>
          <w:szCs w:val="22"/>
        </w:rPr>
      </w:pPr>
    </w:p>
    <w:p w14:paraId="4683CE37" w14:textId="77777777" w:rsidR="006D381F" w:rsidRPr="005571B2" w:rsidRDefault="006D381F" w:rsidP="006D381F">
      <w:pPr>
        <w:pStyle w:val="BodyText"/>
        <w:spacing w:before="1"/>
        <w:ind w:left="1091" w:right="-22"/>
        <w:rPr>
          <w:rFonts w:asciiTheme="minorHAnsi" w:hAnsiTheme="minorHAnsi" w:cstheme="minorHAnsi"/>
          <w:sz w:val="22"/>
          <w:szCs w:val="22"/>
        </w:rPr>
      </w:pPr>
      <w:r w:rsidRPr="005571B2">
        <w:rPr>
          <w:rFonts w:asciiTheme="minorHAnsi" w:hAnsiTheme="minorHAnsi" w:cstheme="minorHAnsi"/>
          <w:sz w:val="22"/>
          <w:szCs w:val="22"/>
        </w:rPr>
        <w:t>The</w:t>
      </w:r>
      <w:r w:rsidRPr="005571B2">
        <w:rPr>
          <w:rFonts w:asciiTheme="minorHAnsi" w:hAnsiTheme="minorHAnsi" w:cstheme="minorHAnsi"/>
          <w:spacing w:val="-3"/>
          <w:sz w:val="22"/>
          <w:szCs w:val="22"/>
        </w:rPr>
        <w:t xml:space="preserve"> </w:t>
      </w:r>
      <w:r w:rsidRPr="005571B2">
        <w:rPr>
          <w:rFonts w:asciiTheme="minorHAnsi" w:hAnsiTheme="minorHAnsi" w:cstheme="minorHAnsi"/>
          <w:sz w:val="22"/>
          <w:szCs w:val="22"/>
        </w:rPr>
        <w:t>Parties</w:t>
      </w:r>
      <w:r w:rsidRPr="005571B2">
        <w:rPr>
          <w:rFonts w:asciiTheme="minorHAnsi" w:hAnsiTheme="minorHAnsi" w:cstheme="minorHAnsi"/>
          <w:spacing w:val="-2"/>
          <w:sz w:val="22"/>
          <w:szCs w:val="22"/>
        </w:rPr>
        <w:t xml:space="preserve"> </w:t>
      </w:r>
      <w:r w:rsidRPr="005571B2">
        <w:rPr>
          <w:rFonts w:asciiTheme="minorHAnsi" w:hAnsiTheme="minorHAnsi" w:cstheme="minorHAnsi"/>
          <w:sz w:val="22"/>
          <w:szCs w:val="22"/>
        </w:rPr>
        <w:t>therefore</w:t>
      </w:r>
      <w:r w:rsidRPr="005571B2">
        <w:rPr>
          <w:rFonts w:asciiTheme="minorHAnsi" w:hAnsiTheme="minorHAnsi" w:cstheme="minorHAnsi"/>
          <w:spacing w:val="-2"/>
          <w:sz w:val="22"/>
          <w:szCs w:val="22"/>
        </w:rPr>
        <w:t xml:space="preserve"> </w:t>
      </w:r>
      <w:r w:rsidRPr="005571B2">
        <w:rPr>
          <w:rFonts w:asciiTheme="minorHAnsi" w:hAnsiTheme="minorHAnsi" w:cstheme="minorHAnsi"/>
          <w:sz w:val="22"/>
          <w:szCs w:val="22"/>
        </w:rPr>
        <w:t>agree</w:t>
      </w:r>
      <w:r w:rsidRPr="005571B2">
        <w:rPr>
          <w:rFonts w:asciiTheme="minorHAnsi" w:hAnsiTheme="minorHAnsi" w:cstheme="minorHAnsi"/>
          <w:spacing w:val="-3"/>
          <w:sz w:val="22"/>
          <w:szCs w:val="22"/>
        </w:rPr>
        <w:t xml:space="preserve"> </w:t>
      </w:r>
      <w:r w:rsidRPr="005571B2">
        <w:rPr>
          <w:rFonts w:asciiTheme="minorHAnsi" w:hAnsiTheme="minorHAnsi" w:cstheme="minorHAnsi"/>
          <w:sz w:val="22"/>
          <w:szCs w:val="22"/>
        </w:rPr>
        <w:t>as</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follows:</w:t>
      </w:r>
    </w:p>
    <w:p w14:paraId="498AEAD2" w14:textId="77777777" w:rsidR="006D381F" w:rsidRPr="00622CFE" w:rsidRDefault="006D381F" w:rsidP="006D381F">
      <w:pPr>
        <w:pStyle w:val="Heading1"/>
        <w:ind w:left="4796" w:right="-22" w:firstLine="1"/>
        <w:rPr>
          <w:rFonts w:asciiTheme="minorHAnsi" w:hAnsiTheme="minorHAnsi" w:cstheme="minorHAnsi"/>
          <w:i w:val="0"/>
          <w:iCs/>
          <w:sz w:val="22"/>
        </w:rPr>
      </w:pPr>
      <w:r w:rsidRPr="00622CFE">
        <w:rPr>
          <w:rFonts w:asciiTheme="minorHAnsi" w:hAnsiTheme="minorHAnsi" w:cstheme="minorHAnsi"/>
          <w:i w:val="0"/>
          <w:iCs/>
          <w:sz w:val="22"/>
        </w:rPr>
        <w:t>ARTICLE I</w:t>
      </w:r>
      <w:r w:rsidRPr="00622CFE">
        <w:rPr>
          <w:rFonts w:asciiTheme="minorHAnsi" w:hAnsiTheme="minorHAnsi" w:cstheme="minorHAnsi"/>
          <w:i w:val="0"/>
          <w:iCs/>
          <w:spacing w:val="1"/>
          <w:sz w:val="22"/>
        </w:rPr>
        <w:t xml:space="preserve"> </w:t>
      </w:r>
      <w:r w:rsidRPr="00622CFE">
        <w:rPr>
          <w:rFonts w:asciiTheme="minorHAnsi" w:hAnsiTheme="minorHAnsi" w:cstheme="minorHAnsi"/>
          <w:i w:val="0"/>
          <w:iCs/>
          <w:sz w:val="22"/>
        </w:rPr>
        <w:t>DEFINITIONS</w:t>
      </w:r>
    </w:p>
    <w:p w14:paraId="715F6822" w14:textId="77777777" w:rsidR="006D381F" w:rsidRPr="005571B2" w:rsidRDefault="006D381F" w:rsidP="006D381F">
      <w:pPr>
        <w:pStyle w:val="BodyText"/>
        <w:ind w:left="1091" w:right="-22"/>
        <w:rPr>
          <w:rFonts w:asciiTheme="minorHAnsi" w:hAnsiTheme="minorHAnsi" w:cstheme="minorHAnsi"/>
          <w:sz w:val="22"/>
          <w:szCs w:val="22"/>
        </w:rPr>
      </w:pPr>
      <w:r w:rsidRPr="005571B2">
        <w:rPr>
          <w:rFonts w:asciiTheme="minorHAnsi" w:hAnsiTheme="minorHAnsi" w:cstheme="minorHAnsi"/>
          <w:sz w:val="22"/>
          <w:szCs w:val="22"/>
        </w:rPr>
        <w:t>In</w:t>
      </w:r>
      <w:r w:rsidRPr="005571B2">
        <w:rPr>
          <w:rFonts w:asciiTheme="minorHAnsi" w:hAnsiTheme="minorHAnsi" w:cstheme="minorHAnsi"/>
          <w:spacing w:val="-3"/>
          <w:sz w:val="22"/>
          <w:szCs w:val="22"/>
        </w:rPr>
        <w:t xml:space="preserve"> </w:t>
      </w:r>
      <w:r w:rsidRPr="005571B2">
        <w:rPr>
          <w:rFonts w:asciiTheme="minorHAnsi" w:hAnsiTheme="minorHAnsi" w:cstheme="minorHAnsi"/>
          <w:sz w:val="22"/>
          <w:szCs w:val="22"/>
        </w:rPr>
        <w:t>this</w:t>
      </w:r>
      <w:r w:rsidRPr="005571B2">
        <w:rPr>
          <w:rFonts w:asciiTheme="minorHAnsi" w:hAnsiTheme="minorHAnsi" w:cstheme="minorHAnsi"/>
          <w:spacing w:val="-2"/>
          <w:sz w:val="22"/>
          <w:szCs w:val="22"/>
        </w:rPr>
        <w:t xml:space="preserve"> </w:t>
      </w:r>
      <w:r w:rsidRPr="005571B2">
        <w:rPr>
          <w:rFonts w:asciiTheme="minorHAnsi" w:hAnsiTheme="minorHAnsi" w:cstheme="minorHAnsi"/>
          <w:sz w:val="22"/>
          <w:szCs w:val="22"/>
        </w:rPr>
        <w:t>Agreement:</w:t>
      </w:r>
    </w:p>
    <w:p w14:paraId="742AC521" w14:textId="77777777" w:rsidR="006D381F" w:rsidRPr="005571B2" w:rsidRDefault="006D381F" w:rsidP="006D381F">
      <w:pPr>
        <w:pStyle w:val="BodyText"/>
        <w:ind w:right="-22"/>
        <w:rPr>
          <w:rFonts w:asciiTheme="minorHAnsi" w:hAnsiTheme="minorHAnsi" w:cstheme="minorHAnsi"/>
          <w:sz w:val="22"/>
          <w:szCs w:val="22"/>
        </w:rPr>
      </w:pPr>
    </w:p>
    <w:p w14:paraId="27D968AB" w14:textId="77777777" w:rsidR="006D381F" w:rsidRPr="005571B2" w:rsidRDefault="006D381F" w:rsidP="006D381F">
      <w:pPr>
        <w:pStyle w:val="BodyText"/>
        <w:ind w:left="1091" w:right="-22"/>
        <w:jc w:val="both"/>
        <w:rPr>
          <w:rFonts w:asciiTheme="minorHAnsi" w:hAnsiTheme="minorHAnsi" w:cstheme="minorHAnsi"/>
          <w:sz w:val="22"/>
          <w:szCs w:val="22"/>
        </w:rPr>
      </w:pPr>
      <w:r w:rsidRPr="005571B2">
        <w:rPr>
          <w:rFonts w:asciiTheme="minorHAnsi" w:hAnsiTheme="minorHAnsi" w:cstheme="minorHAnsi"/>
          <w:b/>
          <w:sz w:val="22"/>
          <w:szCs w:val="22"/>
        </w:rPr>
        <w:t xml:space="preserve">“Direct Costs” </w:t>
      </w:r>
      <w:r w:rsidRPr="005571B2">
        <w:rPr>
          <w:rFonts w:asciiTheme="minorHAnsi" w:hAnsiTheme="minorHAnsi" w:cstheme="minorHAnsi"/>
          <w:sz w:val="22"/>
          <w:szCs w:val="22"/>
        </w:rPr>
        <w:t>mean costs that can easily be connected and traced to the implementation of</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the Work. For example, if an employee or consultant is hired to work on the implementation</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of the Work, either exclusively or for</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an assigned number of hours, their labor on</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the</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implementation</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of</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the</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Work</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is a</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direct cost.</w:t>
      </w:r>
    </w:p>
    <w:p w14:paraId="5A912E54" w14:textId="77777777" w:rsidR="006D381F" w:rsidRPr="005571B2" w:rsidRDefault="006D381F" w:rsidP="006D381F">
      <w:pPr>
        <w:pStyle w:val="BodyText"/>
        <w:ind w:right="-22"/>
        <w:rPr>
          <w:rFonts w:asciiTheme="minorHAnsi" w:hAnsiTheme="minorHAnsi" w:cstheme="minorHAnsi"/>
          <w:sz w:val="22"/>
          <w:szCs w:val="22"/>
        </w:rPr>
      </w:pPr>
    </w:p>
    <w:p w14:paraId="0EAB2DED" w14:textId="77777777" w:rsidR="006D381F" w:rsidRPr="005571B2" w:rsidRDefault="006D381F" w:rsidP="006D381F">
      <w:pPr>
        <w:pStyle w:val="BodyText"/>
        <w:ind w:left="1091" w:right="-22"/>
        <w:jc w:val="both"/>
        <w:rPr>
          <w:rFonts w:asciiTheme="minorHAnsi" w:hAnsiTheme="minorHAnsi" w:cstheme="minorHAnsi"/>
          <w:sz w:val="22"/>
          <w:szCs w:val="22"/>
        </w:rPr>
      </w:pPr>
      <w:r w:rsidRPr="005571B2">
        <w:rPr>
          <w:rFonts w:asciiTheme="minorHAnsi" w:hAnsiTheme="minorHAnsi" w:cstheme="minorHAnsi"/>
          <w:b/>
          <w:sz w:val="22"/>
          <w:szCs w:val="22"/>
        </w:rPr>
        <w:t xml:space="preserve">“Donor Specific Conditions” </w:t>
      </w:r>
      <w:r w:rsidRPr="005571B2">
        <w:rPr>
          <w:rFonts w:asciiTheme="minorHAnsi" w:hAnsiTheme="minorHAnsi" w:cstheme="minorHAnsi"/>
          <w:sz w:val="22"/>
          <w:szCs w:val="22"/>
        </w:rPr>
        <w:t xml:space="preserve">mean the conditions requested by a donor when </w:t>
      </w:r>
      <w:proofErr w:type="gramStart"/>
      <w:r w:rsidRPr="005571B2">
        <w:rPr>
          <w:rFonts w:asciiTheme="minorHAnsi" w:hAnsiTheme="minorHAnsi" w:cstheme="minorHAnsi"/>
          <w:sz w:val="22"/>
          <w:szCs w:val="22"/>
        </w:rPr>
        <w:t>making a</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contribution</w:t>
      </w:r>
      <w:proofErr w:type="gramEnd"/>
      <w:r w:rsidRPr="005571B2">
        <w:rPr>
          <w:rFonts w:asciiTheme="minorHAnsi" w:hAnsiTheme="minorHAnsi" w:cstheme="minorHAnsi"/>
          <w:sz w:val="22"/>
          <w:szCs w:val="22"/>
        </w:rPr>
        <w:t xml:space="preserve"> for the Work to UN Women, which are required to be imposed on the Partner,</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and</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accepted by UN</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Women.</w:t>
      </w:r>
    </w:p>
    <w:p w14:paraId="580D95AB" w14:textId="77777777" w:rsidR="006D381F" w:rsidRPr="005571B2" w:rsidRDefault="006D381F" w:rsidP="006D381F">
      <w:pPr>
        <w:pStyle w:val="BodyText"/>
        <w:ind w:right="-22"/>
        <w:rPr>
          <w:rFonts w:asciiTheme="minorHAnsi" w:hAnsiTheme="minorHAnsi" w:cstheme="minorHAnsi"/>
          <w:sz w:val="22"/>
          <w:szCs w:val="22"/>
        </w:rPr>
      </w:pPr>
    </w:p>
    <w:p w14:paraId="1C33A048" w14:textId="77777777" w:rsidR="006D381F" w:rsidRPr="005571B2" w:rsidRDefault="006D381F" w:rsidP="006D381F">
      <w:pPr>
        <w:pStyle w:val="BodyText"/>
        <w:ind w:left="1091" w:right="-22"/>
        <w:jc w:val="both"/>
        <w:rPr>
          <w:rFonts w:asciiTheme="minorHAnsi" w:hAnsiTheme="minorHAnsi" w:cstheme="minorHAnsi"/>
          <w:sz w:val="22"/>
          <w:szCs w:val="22"/>
        </w:rPr>
      </w:pPr>
      <w:r w:rsidRPr="005571B2">
        <w:rPr>
          <w:rFonts w:asciiTheme="minorHAnsi" w:hAnsiTheme="minorHAnsi" w:cstheme="minorHAnsi"/>
          <w:b/>
          <w:sz w:val="22"/>
          <w:szCs w:val="22"/>
        </w:rPr>
        <w:t>“FACE</w:t>
      </w:r>
      <w:r w:rsidRPr="005571B2">
        <w:rPr>
          <w:rFonts w:asciiTheme="minorHAnsi" w:hAnsiTheme="minorHAnsi" w:cstheme="minorHAnsi"/>
          <w:b/>
          <w:spacing w:val="1"/>
          <w:sz w:val="22"/>
          <w:szCs w:val="22"/>
        </w:rPr>
        <w:t xml:space="preserve"> </w:t>
      </w:r>
      <w:r w:rsidRPr="005571B2">
        <w:rPr>
          <w:rFonts w:asciiTheme="minorHAnsi" w:hAnsiTheme="minorHAnsi" w:cstheme="minorHAnsi"/>
          <w:b/>
          <w:sz w:val="22"/>
          <w:szCs w:val="22"/>
        </w:rPr>
        <w:t>Form”</w:t>
      </w:r>
      <w:r w:rsidRPr="005571B2">
        <w:rPr>
          <w:rFonts w:asciiTheme="minorHAnsi" w:hAnsiTheme="minorHAnsi" w:cstheme="minorHAnsi"/>
          <w:b/>
          <w:spacing w:val="1"/>
          <w:sz w:val="22"/>
          <w:szCs w:val="22"/>
        </w:rPr>
        <w:t xml:space="preserve"> </w:t>
      </w:r>
      <w:r w:rsidRPr="005571B2">
        <w:rPr>
          <w:rFonts w:asciiTheme="minorHAnsi" w:hAnsiTheme="minorHAnsi" w:cstheme="minorHAnsi"/>
          <w:sz w:val="22"/>
          <w:szCs w:val="22"/>
        </w:rPr>
        <w:t>means</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the</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Funding</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Authorization</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and</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Certificate</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of</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Expenditure</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Form</w:t>
      </w:r>
      <w:r w:rsidRPr="005571B2">
        <w:rPr>
          <w:rFonts w:asciiTheme="minorHAnsi" w:hAnsiTheme="minorHAnsi" w:cstheme="minorHAnsi"/>
          <w:spacing w:val="-57"/>
          <w:sz w:val="22"/>
          <w:szCs w:val="22"/>
        </w:rPr>
        <w:t xml:space="preserve"> </w:t>
      </w:r>
      <w:r w:rsidRPr="005571B2">
        <w:rPr>
          <w:rFonts w:asciiTheme="minorHAnsi" w:hAnsiTheme="minorHAnsi" w:cstheme="minorHAnsi"/>
          <w:sz w:val="22"/>
          <w:szCs w:val="22"/>
        </w:rPr>
        <w:t>attached to this Agreement. The FACE Form is used for (</w:t>
      </w:r>
      <w:proofErr w:type="spellStart"/>
      <w:r w:rsidRPr="005571B2">
        <w:rPr>
          <w:rFonts w:asciiTheme="minorHAnsi" w:hAnsiTheme="minorHAnsi" w:cstheme="minorHAnsi"/>
          <w:sz w:val="22"/>
          <w:szCs w:val="22"/>
        </w:rPr>
        <w:t>i</w:t>
      </w:r>
      <w:proofErr w:type="spellEnd"/>
      <w:r w:rsidRPr="005571B2">
        <w:rPr>
          <w:rFonts w:asciiTheme="minorHAnsi" w:hAnsiTheme="minorHAnsi" w:cstheme="minorHAnsi"/>
          <w:sz w:val="22"/>
          <w:szCs w:val="22"/>
        </w:rPr>
        <w:t>) requests for cash advances, direct</w:t>
      </w:r>
      <w:r w:rsidRPr="005571B2">
        <w:rPr>
          <w:rFonts w:asciiTheme="minorHAnsi" w:hAnsiTheme="minorHAnsi" w:cstheme="minorHAnsi"/>
          <w:spacing w:val="-57"/>
          <w:sz w:val="22"/>
          <w:szCs w:val="22"/>
        </w:rPr>
        <w:t xml:space="preserve"> </w:t>
      </w:r>
      <w:proofErr w:type="gramStart"/>
      <w:r w:rsidRPr="005571B2">
        <w:rPr>
          <w:rFonts w:asciiTheme="minorHAnsi" w:hAnsiTheme="minorHAnsi" w:cstheme="minorHAnsi"/>
          <w:sz w:val="22"/>
          <w:szCs w:val="22"/>
        </w:rPr>
        <w:t>payments</w:t>
      </w:r>
      <w:proofErr w:type="gramEnd"/>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or</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reimbursements and</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(ii)</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financial reporting</w:t>
      </w:r>
      <w:r w:rsidRPr="005571B2">
        <w:rPr>
          <w:rFonts w:asciiTheme="minorHAnsi" w:hAnsiTheme="minorHAnsi" w:cstheme="minorHAnsi"/>
          <w:spacing w:val="-2"/>
          <w:sz w:val="22"/>
          <w:szCs w:val="22"/>
        </w:rPr>
        <w:t xml:space="preserve"> </w:t>
      </w:r>
      <w:r w:rsidRPr="005571B2">
        <w:rPr>
          <w:rFonts w:asciiTheme="minorHAnsi" w:hAnsiTheme="minorHAnsi" w:cstheme="minorHAnsi"/>
          <w:sz w:val="22"/>
          <w:szCs w:val="22"/>
        </w:rPr>
        <w:t>by the</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Partner.</w:t>
      </w:r>
    </w:p>
    <w:p w14:paraId="0398B7DC" w14:textId="77777777" w:rsidR="006D381F" w:rsidRPr="005571B2" w:rsidRDefault="006D381F" w:rsidP="006D381F">
      <w:pPr>
        <w:pStyle w:val="BodyText"/>
        <w:ind w:right="-22"/>
        <w:rPr>
          <w:rFonts w:asciiTheme="minorHAnsi" w:hAnsiTheme="minorHAnsi" w:cstheme="minorHAnsi"/>
          <w:sz w:val="22"/>
          <w:szCs w:val="22"/>
        </w:rPr>
      </w:pPr>
    </w:p>
    <w:p w14:paraId="14D23443" w14:textId="77777777" w:rsidR="006D381F" w:rsidRDefault="006D381F" w:rsidP="006D381F">
      <w:pPr>
        <w:pStyle w:val="BodyText"/>
        <w:spacing w:before="1"/>
        <w:ind w:left="1091" w:right="-22"/>
        <w:jc w:val="both"/>
        <w:rPr>
          <w:rFonts w:asciiTheme="minorHAnsi" w:hAnsiTheme="minorHAnsi" w:cstheme="minorHAnsi"/>
          <w:sz w:val="22"/>
          <w:szCs w:val="22"/>
        </w:rPr>
      </w:pPr>
      <w:r w:rsidRPr="005571B2">
        <w:rPr>
          <w:rFonts w:asciiTheme="minorHAnsi" w:hAnsiTheme="minorHAnsi" w:cstheme="minorHAnsi"/>
          <w:b/>
          <w:sz w:val="22"/>
          <w:szCs w:val="22"/>
        </w:rPr>
        <w:t xml:space="preserve">“Fraud” </w:t>
      </w:r>
      <w:r w:rsidRPr="005571B2">
        <w:rPr>
          <w:rFonts w:asciiTheme="minorHAnsi" w:hAnsiTheme="minorHAnsi" w:cstheme="minorHAnsi"/>
          <w:sz w:val="22"/>
          <w:szCs w:val="22"/>
        </w:rPr>
        <w:t>is any act or omission whereby an individual or entity knowingly misrepresents or</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conceals</w:t>
      </w:r>
      <w:r w:rsidRPr="005571B2">
        <w:rPr>
          <w:rFonts w:asciiTheme="minorHAnsi" w:hAnsiTheme="minorHAnsi" w:cstheme="minorHAnsi"/>
          <w:spacing w:val="-12"/>
          <w:sz w:val="22"/>
          <w:szCs w:val="22"/>
        </w:rPr>
        <w:t xml:space="preserve"> </w:t>
      </w:r>
      <w:r w:rsidRPr="005571B2">
        <w:rPr>
          <w:rFonts w:asciiTheme="minorHAnsi" w:hAnsiTheme="minorHAnsi" w:cstheme="minorHAnsi"/>
          <w:sz w:val="22"/>
          <w:szCs w:val="22"/>
        </w:rPr>
        <w:t>a</w:t>
      </w:r>
      <w:r w:rsidRPr="005571B2">
        <w:rPr>
          <w:rFonts w:asciiTheme="minorHAnsi" w:hAnsiTheme="minorHAnsi" w:cstheme="minorHAnsi"/>
          <w:spacing w:val="-13"/>
          <w:sz w:val="22"/>
          <w:szCs w:val="22"/>
        </w:rPr>
        <w:t xml:space="preserve"> </w:t>
      </w:r>
      <w:r w:rsidRPr="005571B2">
        <w:rPr>
          <w:rFonts w:asciiTheme="minorHAnsi" w:hAnsiTheme="minorHAnsi" w:cstheme="minorHAnsi"/>
          <w:sz w:val="22"/>
          <w:szCs w:val="22"/>
        </w:rPr>
        <w:t>material</w:t>
      </w:r>
      <w:r w:rsidRPr="005571B2">
        <w:rPr>
          <w:rFonts w:asciiTheme="minorHAnsi" w:hAnsiTheme="minorHAnsi" w:cstheme="minorHAnsi"/>
          <w:spacing w:val="-11"/>
          <w:sz w:val="22"/>
          <w:szCs w:val="22"/>
        </w:rPr>
        <w:t xml:space="preserve"> </w:t>
      </w:r>
      <w:r w:rsidRPr="005571B2">
        <w:rPr>
          <w:rFonts w:asciiTheme="minorHAnsi" w:hAnsiTheme="minorHAnsi" w:cstheme="minorHAnsi"/>
          <w:sz w:val="22"/>
          <w:szCs w:val="22"/>
        </w:rPr>
        <w:t>fact</w:t>
      </w:r>
      <w:r w:rsidRPr="005571B2">
        <w:rPr>
          <w:rFonts w:asciiTheme="minorHAnsi" w:hAnsiTheme="minorHAnsi" w:cstheme="minorHAnsi"/>
          <w:spacing w:val="-12"/>
          <w:sz w:val="22"/>
          <w:szCs w:val="22"/>
        </w:rPr>
        <w:t xml:space="preserve"> </w:t>
      </w:r>
      <w:r w:rsidRPr="005571B2">
        <w:rPr>
          <w:rFonts w:asciiTheme="minorHAnsi" w:hAnsiTheme="minorHAnsi" w:cstheme="minorHAnsi"/>
          <w:sz w:val="22"/>
          <w:szCs w:val="22"/>
        </w:rPr>
        <w:t>(</w:t>
      </w:r>
      <w:proofErr w:type="spellStart"/>
      <w:r w:rsidRPr="005571B2">
        <w:rPr>
          <w:rFonts w:asciiTheme="minorHAnsi" w:hAnsiTheme="minorHAnsi" w:cstheme="minorHAnsi"/>
          <w:sz w:val="22"/>
          <w:szCs w:val="22"/>
        </w:rPr>
        <w:t>i</w:t>
      </w:r>
      <w:proofErr w:type="spellEnd"/>
      <w:r w:rsidRPr="005571B2">
        <w:rPr>
          <w:rFonts w:asciiTheme="minorHAnsi" w:hAnsiTheme="minorHAnsi" w:cstheme="minorHAnsi"/>
          <w:sz w:val="22"/>
          <w:szCs w:val="22"/>
        </w:rPr>
        <w:t>)</w:t>
      </w:r>
      <w:r w:rsidRPr="005571B2">
        <w:rPr>
          <w:rFonts w:asciiTheme="minorHAnsi" w:hAnsiTheme="minorHAnsi" w:cstheme="minorHAnsi"/>
          <w:spacing w:val="-12"/>
          <w:sz w:val="22"/>
          <w:szCs w:val="22"/>
        </w:rPr>
        <w:t xml:space="preserve"> </w:t>
      </w:r>
      <w:proofErr w:type="gramStart"/>
      <w:r w:rsidRPr="005571B2">
        <w:rPr>
          <w:rFonts w:asciiTheme="minorHAnsi" w:hAnsiTheme="minorHAnsi" w:cstheme="minorHAnsi"/>
          <w:sz w:val="22"/>
          <w:szCs w:val="22"/>
        </w:rPr>
        <w:t>in</w:t>
      </w:r>
      <w:r w:rsidRPr="005571B2">
        <w:rPr>
          <w:rFonts w:asciiTheme="minorHAnsi" w:hAnsiTheme="minorHAnsi" w:cstheme="minorHAnsi"/>
          <w:spacing w:val="-12"/>
          <w:sz w:val="22"/>
          <w:szCs w:val="22"/>
        </w:rPr>
        <w:t xml:space="preserve"> </w:t>
      </w:r>
      <w:r w:rsidRPr="005571B2">
        <w:rPr>
          <w:rFonts w:asciiTheme="minorHAnsi" w:hAnsiTheme="minorHAnsi" w:cstheme="minorHAnsi"/>
          <w:sz w:val="22"/>
          <w:szCs w:val="22"/>
        </w:rPr>
        <w:t>order</w:t>
      </w:r>
      <w:r w:rsidRPr="005571B2">
        <w:rPr>
          <w:rFonts w:asciiTheme="minorHAnsi" w:hAnsiTheme="minorHAnsi" w:cstheme="minorHAnsi"/>
          <w:spacing w:val="-12"/>
          <w:sz w:val="22"/>
          <w:szCs w:val="22"/>
        </w:rPr>
        <w:t xml:space="preserve"> </w:t>
      </w:r>
      <w:r w:rsidRPr="005571B2">
        <w:rPr>
          <w:rFonts w:asciiTheme="minorHAnsi" w:hAnsiTheme="minorHAnsi" w:cstheme="minorHAnsi"/>
          <w:sz w:val="22"/>
          <w:szCs w:val="22"/>
        </w:rPr>
        <w:t>to</w:t>
      </w:r>
      <w:proofErr w:type="gramEnd"/>
      <w:r w:rsidRPr="005571B2">
        <w:rPr>
          <w:rFonts w:asciiTheme="minorHAnsi" w:hAnsiTheme="minorHAnsi" w:cstheme="minorHAnsi"/>
          <w:spacing w:val="-12"/>
          <w:sz w:val="22"/>
          <w:szCs w:val="22"/>
        </w:rPr>
        <w:t xml:space="preserve"> </w:t>
      </w:r>
      <w:r w:rsidRPr="005571B2">
        <w:rPr>
          <w:rFonts w:asciiTheme="minorHAnsi" w:hAnsiTheme="minorHAnsi" w:cstheme="minorHAnsi"/>
          <w:sz w:val="22"/>
          <w:szCs w:val="22"/>
        </w:rPr>
        <w:t>obtain</w:t>
      </w:r>
      <w:r w:rsidRPr="005571B2">
        <w:rPr>
          <w:rFonts w:asciiTheme="minorHAnsi" w:hAnsiTheme="minorHAnsi" w:cstheme="minorHAnsi"/>
          <w:spacing w:val="-12"/>
          <w:sz w:val="22"/>
          <w:szCs w:val="22"/>
        </w:rPr>
        <w:t xml:space="preserve"> </w:t>
      </w:r>
      <w:r w:rsidRPr="005571B2">
        <w:rPr>
          <w:rFonts w:asciiTheme="minorHAnsi" w:hAnsiTheme="minorHAnsi" w:cstheme="minorHAnsi"/>
          <w:sz w:val="22"/>
          <w:szCs w:val="22"/>
        </w:rPr>
        <w:t>an</w:t>
      </w:r>
      <w:r w:rsidRPr="005571B2">
        <w:rPr>
          <w:rFonts w:asciiTheme="minorHAnsi" w:hAnsiTheme="minorHAnsi" w:cstheme="minorHAnsi"/>
          <w:spacing w:val="-11"/>
          <w:sz w:val="22"/>
          <w:szCs w:val="22"/>
        </w:rPr>
        <w:t xml:space="preserve"> </w:t>
      </w:r>
      <w:r w:rsidRPr="005571B2">
        <w:rPr>
          <w:rFonts w:asciiTheme="minorHAnsi" w:hAnsiTheme="minorHAnsi" w:cstheme="minorHAnsi"/>
          <w:sz w:val="22"/>
          <w:szCs w:val="22"/>
        </w:rPr>
        <w:t>undue</w:t>
      </w:r>
      <w:r w:rsidRPr="005571B2">
        <w:rPr>
          <w:rFonts w:asciiTheme="minorHAnsi" w:hAnsiTheme="minorHAnsi" w:cstheme="minorHAnsi"/>
          <w:spacing w:val="-13"/>
          <w:sz w:val="22"/>
          <w:szCs w:val="22"/>
        </w:rPr>
        <w:t xml:space="preserve"> </w:t>
      </w:r>
      <w:r w:rsidRPr="005571B2">
        <w:rPr>
          <w:rFonts w:asciiTheme="minorHAnsi" w:hAnsiTheme="minorHAnsi" w:cstheme="minorHAnsi"/>
          <w:sz w:val="22"/>
          <w:szCs w:val="22"/>
        </w:rPr>
        <w:t>benefit</w:t>
      </w:r>
      <w:r w:rsidRPr="005571B2">
        <w:rPr>
          <w:rFonts w:asciiTheme="minorHAnsi" w:hAnsiTheme="minorHAnsi" w:cstheme="minorHAnsi"/>
          <w:spacing w:val="-11"/>
          <w:sz w:val="22"/>
          <w:szCs w:val="22"/>
        </w:rPr>
        <w:t xml:space="preserve"> </w:t>
      </w:r>
      <w:r w:rsidRPr="005571B2">
        <w:rPr>
          <w:rFonts w:asciiTheme="minorHAnsi" w:hAnsiTheme="minorHAnsi" w:cstheme="minorHAnsi"/>
          <w:sz w:val="22"/>
          <w:szCs w:val="22"/>
        </w:rPr>
        <w:t>or</w:t>
      </w:r>
      <w:r w:rsidRPr="005571B2">
        <w:rPr>
          <w:rFonts w:asciiTheme="minorHAnsi" w:hAnsiTheme="minorHAnsi" w:cstheme="minorHAnsi"/>
          <w:spacing w:val="-13"/>
          <w:sz w:val="22"/>
          <w:szCs w:val="22"/>
        </w:rPr>
        <w:t xml:space="preserve"> </w:t>
      </w:r>
      <w:r w:rsidRPr="005571B2">
        <w:rPr>
          <w:rFonts w:asciiTheme="minorHAnsi" w:hAnsiTheme="minorHAnsi" w:cstheme="minorHAnsi"/>
          <w:sz w:val="22"/>
          <w:szCs w:val="22"/>
        </w:rPr>
        <w:t>advantage</w:t>
      </w:r>
      <w:r w:rsidRPr="005571B2">
        <w:rPr>
          <w:rFonts w:asciiTheme="minorHAnsi" w:hAnsiTheme="minorHAnsi" w:cstheme="minorHAnsi"/>
          <w:spacing w:val="-12"/>
          <w:sz w:val="22"/>
          <w:szCs w:val="22"/>
        </w:rPr>
        <w:t xml:space="preserve"> </w:t>
      </w:r>
      <w:r w:rsidRPr="005571B2">
        <w:rPr>
          <w:rFonts w:asciiTheme="minorHAnsi" w:hAnsiTheme="minorHAnsi" w:cstheme="minorHAnsi"/>
          <w:sz w:val="22"/>
          <w:szCs w:val="22"/>
        </w:rPr>
        <w:t>for</w:t>
      </w:r>
      <w:r w:rsidRPr="005571B2">
        <w:rPr>
          <w:rFonts w:asciiTheme="minorHAnsi" w:hAnsiTheme="minorHAnsi" w:cstheme="minorHAnsi"/>
          <w:spacing w:val="-13"/>
          <w:sz w:val="22"/>
          <w:szCs w:val="22"/>
        </w:rPr>
        <w:t xml:space="preserve"> </w:t>
      </w:r>
      <w:r w:rsidRPr="005571B2">
        <w:rPr>
          <w:rFonts w:asciiTheme="minorHAnsi" w:hAnsiTheme="minorHAnsi" w:cstheme="minorHAnsi"/>
          <w:sz w:val="22"/>
          <w:szCs w:val="22"/>
        </w:rPr>
        <w:t>himself,</w:t>
      </w:r>
      <w:r w:rsidRPr="005571B2">
        <w:rPr>
          <w:rFonts w:asciiTheme="minorHAnsi" w:hAnsiTheme="minorHAnsi" w:cstheme="minorHAnsi"/>
          <w:spacing w:val="-12"/>
          <w:sz w:val="22"/>
          <w:szCs w:val="22"/>
        </w:rPr>
        <w:t xml:space="preserve"> </w:t>
      </w:r>
      <w:r w:rsidRPr="005571B2">
        <w:rPr>
          <w:rFonts w:asciiTheme="minorHAnsi" w:hAnsiTheme="minorHAnsi" w:cstheme="minorHAnsi"/>
          <w:sz w:val="22"/>
          <w:szCs w:val="22"/>
        </w:rPr>
        <w:t>herself,</w:t>
      </w:r>
      <w:r w:rsidRPr="005571B2">
        <w:rPr>
          <w:rFonts w:asciiTheme="minorHAnsi" w:hAnsiTheme="minorHAnsi" w:cstheme="minorHAnsi"/>
          <w:spacing w:val="-57"/>
          <w:sz w:val="22"/>
          <w:szCs w:val="22"/>
        </w:rPr>
        <w:t xml:space="preserve"> </w:t>
      </w:r>
      <w:r w:rsidRPr="005571B2">
        <w:rPr>
          <w:rFonts w:asciiTheme="minorHAnsi" w:hAnsiTheme="minorHAnsi" w:cstheme="minorHAnsi"/>
          <w:sz w:val="22"/>
          <w:szCs w:val="22"/>
        </w:rPr>
        <w:t>itself,</w:t>
      </w:r>
      <w:r w:rsidRPr="005571B2">
        <w:rPr>
          <w:rFonts w:asciiTheme="minorHAnsi" w:hAnsiTheme="minorHAnsi" w:cstheme="minorHAnsi"/>
          <w:spacing w:val="-4"/>
          <w:sz w:val="22"/>
          <w:szCs w:val="22"/>
        </w:rPr>
        <w:t xml:space="preserve"> </w:t>
      </w:r>
      <w:r w:rsidRPr="005571B2">
        <w:rPr>
          <w:rFonts w:asciiTheme="minorHAnsi" w:hAnsiTheme="minorHAnsi" w:cstheme="minorHAnsi"/>
          <w:sz w:val="22"/>
          <w:szCs w:val="22"/>
        </w:rPr>
        <w:t>or</w:t>
      </w:r>
      <w:r w:rsidRPr="005571B2">
        <w:rPr>
          <w:rFonts w:asciiTheme="minorHAnsi" w:hAnsiTheme="minorHAnsi" w:cstheme="minorHAnsi"/>
          <w:spacing w:val="-5"/>
          <w:sz w:val="22"/>
          <w:szCs w:val="22"/>
        </w:rPr>
        <w:t xml:space="preserve"> </w:t>
      </w:r>
      <w:r w:rsidRPr="005571B2">
        <w:rPr>
          <w:rFonts w:asciiTheme="minorHAnsi" w:hAnsiTheme="minorHAnsi" w:cstheme="minorHAnsi"/>
          <w:sz w:val="22"/>
          <w:szCs w:val="22"/>
        </w:rPr>
        <w:t>a</w:t>
      </w:r>
      <w:r w:rsidRPr="005571B2">
        <w:rPr>
          <w:rFonts w:asciiTheme="minorHAnsi" w:hAnsiTheme="minorHAnsi" w:cstheme="minorHAnsi"/>
          <w:spacing w:val="-5"/>
          <w:sz w:val="22"/>
          <w:szCs w:val="22"/>
        </w:rPr>
        <w:t xml:space="preserve"> </w:t>
      </w:r>
      <w:r w:rsidRPr="005571B2">
        <w:rPr>
          <w:rFonts w:asciiTheme="minorHAnsi" w:hAnsiTheme="minorHAnsi" w:cstheme="minorHAnsi"/>
          <w:sz w:val="22"/>
          <w:szCs w:val="22"/>
        </w:rPr>
        <w:t>third</w:t>
      </w:r>
      <w:r w:rsidRPr="005571B2">
        <w:rPr>
          <w:rFonts w:asciiTheme="minorHAnsi" w:hAnsiTheme="minorHAnsi" w:cstheme="minorHAnsi"/>
          <w:spacing w:val="-4"/>
          <w:sz w:val="22"/>
          <w:szCs w:val="22"/>
        </w:rPr>
        <w:t xml:space="preserve"> </w:t>
      </w:r>
      <w:r w:rsidRPr="005571B2">
        <w:rPr>
          <w:rFonts w:asciiTheme="minorHAnsi" w:hAnsiTheme="minorHAnsi" w:cstheme="minorHAnsi"/>
          <w:sz w:val="22"/>
          <w:szCs w:val="22"/>
        </w:rPr>
        <w:t>party,</w:t>
      </w:r>
      <w:r w:rsidRPr="005571B2">
        <w:rPr>
          <w:rFonts w:asciiTheme="minorHAnsi" w:hAnsiTheme="minorHAnsi" w:cstheme="minorHAnsi"/>
          <w:spacing w:val="-4"/>
          <w:sz w:val="22"/>
          <w:szCs w:val="22"/>
        </w:rPr>
        <w:t xml:space="preserve"> </w:t>
      </w:r>
      <w:r w:rsidRPr="005571B2">
        <w:rPr>
          <w:rFonts w:asciiTheme="minorHAnsi" w:hAnsiTheme="minorHAnsi" w:cstheme="minorHAnsi"/>
          <w:sz w:val="22"/>
          <w:szCs w:val="22"/>
        </w:rPr>
        <w:t>and/or</w:t>
      </w:r>
      <w:r w:rsidRPr="005571B2">
        <w:rPr>
          <w:rFonts w:asciiTheme="minorHAnsi" w:hAnsiTheme="minorHAnsi" w:cstheme="minorHAnsi"/>
          <w:spacing w:val="-5"/>
          <w:sz w:val="22"/>
          <w:szCs w:val="22"/>
        </w:rPr>
        <w:t xml:space="preserve"> </w:t>
      </w:r>
      <w:r w:rsidRPr="005571B2">
        <w:rPr>
          <w:rFonts w:asciiTheme="minorHAnsi" w:hAnsiTheme="minorHAnsi" w:cstheme="minorHAnsi"/>
          <w:sz w:val="22"/>
          <w:szCs w:val="22"/>
        </w:rPr>
        <w:t>(ii)</w:t>
      </w:r>
      <w:r w:rsidRPr="005571B2">
        <w:rPr>
          <w:rFonts w:asciiTheme="minorHAnsi" w:hAnsiTheme="minorHAnsi" w:cstheme="minorHAnsi"/>
          <w:spacing w:val="-5"/>
          <w:sz w:val="22"/>
          <w:szCs w:val="22"/>
        </w:rPr>
        <w:t xml:space="preserve"> </w:t>
      </w:r>
      <w:r w:rsidRPr="005571B2">
        <w:rPr>
          <w:rFonts w:asciiTheme="minorHAnsi" w:hAnsiTheme="minorHAnsi" w:cstheme="minorHAnsi"/>
          <w:sz w:val="22"/>
          <w:szCs w:val="22"/>
        </w:rPr>
        <w:t>in</w:t>
      </w:r>
      <w:r w:rsidRPr="005571B2">
        <w:rPr>
          <w:rFonts w:asciiTheme="minorHAnsi" w:hAnsiTheme="minorHAnsi" w:cstheme="minorHAnsi"/>
          <w:spacing w:val="-4"/>
          <w:sz w:val="22"/>
          <w:szCs w:val="22"/>
        </w:rPr>
        <w:t xml:space="preserve"> </w:t>
      </w:r>
      <w:r w:rsidRPr="005571B2">
        <w:rPr>
          <w:rFonts w:asciiTheme="minorHAnsi" w:hAnsiTheme="minorHAnsi" w:cstheme="minorHAnsi"/>
          <w:sz w:val="22"/>
          <w:szCs w:val="22"/>
        </w:rPr>
        <w:t>such</w:t>
      </w:r>
      <w:r w:rsidRPr="005571B2">
        <w:rPr>
          <w:rFonts w:asciiTheme="minorHAnsi" w:hAnsiTheme="minorHAnsi" w:cstheme="minorHAnsi"/>
          <w:spacing w:val="-4"/>
          <w:sz w:val="22"/>
          <w:szCs w:val="22"/>
        </w:rPr>
        <w:t xml:space="preserve"> </w:t>
      </w:r>
      <w:r w:rsidRPr="005571B2">
        <w:rPr>
          <w:rFonts w:asciiTheme="minorHAnsi" w:hAnsiTheme="minorHAnsi" w:cstheme="minorHAnsi"/>
          <w:sz w:val="22"/>
          <w:szCs w:val="22"/>
        </w:rPr>
        <w:t>a</w:t>
      </w:r>
      <w:r w:rsidRPr="005571B2">
        <w:rPr>
          <w:rFonts w:asciiTheme="minorHAnsi" w:hAnsiTheme="minorHAnsi" w:cstheme="minorHAnsi"/>
          <w:spacing w:val="-5"/>
          <w:sz w:val="22"/>
          <w:szCs w:val="22"/>
        </w:rPr>
        <w:t xml:space="preserve"> </w:t>
      </w:r>
      <w:r w:rsidRPr="005571B2">
        <w:rPr>
          <w:rFonts w:asciiTheme="minorHAnsi" w:hAnsiTheme="minorHAnsi" w:cstheme="minorHAnsi"/>
          <w:sz w:val="22"/>
          <w:szCs w:val="22"/>
        </w:rPr>
        <w:t>way</w:t>
      </w:r>
      <w:r w:rsidRPr="005571B2">
        <w:rPr>
          <w:rFonts w:asciiTheme="minorHAnsi" w:hAnsiTheme="minorHAnsi" w:cstheme="minorHAnsi"/>
          <w:spacing w:val="-4"/>
          <w:sz w:val="22"/>
          <w:szCs w:val="22"/>
        </w:rPr>
        <w:t xml:space="preserve"> </w:t>
      </w:r>
      <w:r w:rsidRPr="005571B2">
        <w:rPr>
          <w:rFonts w:asciiTheme="minorHAnsi" w:hAnsiTheme="minorHAnsi" w:cstheme="minorHAnsi"/>
          <w:sz w:val="22"/>
          <w:szCs w:val="22"/>
        </w:rPr>
        <w:t>as</w:t>
      </w:r>
      <w:r w:rsidRPr="005571B2">
        <w:rPr>
          <w:rFonts w:asciiTheme="minorHAnsi" w:hAnsiTheme="minorHAnsi" w:cstheme="minorHAnsi"/>
          <w:spacing w:val="-4"/>
          <w:sz w:val="22"/>
          <w:szCs w:val="22"/>
        </w:rPr>
        <w:t xml:space="preserve"> </w:t>
      </w:r>
      <w:r w:rsidRPr="005571B2">
        <w:rPr>
          <w:rFonts w:asciiTheme="minorHAnsi" w:hAnsiTheme="minorHAnsi" w:cstheme="minorHAnsi"/>
          <w:sz w:val="22"/>
          <w:szCs w:val="22"/>
        </w:rPr>
        <w:t>to</w:t>
      </w:r>
      <w:r w:rsidRPr="005571B2">
        <w:rPr>
          <w:rFonts w:asciiTheme="minorHAnsi" w:hAnsiTheme="minorHAnsi" w:cstheme="minorHAnsi"/>
          <w:spacing w:val="-4"/>
          <w:sz w:val="22"/>
          <w:szCs w:val="22"/>
        </w:rPr>
        <w:t xml:space="preserve"> </w:t>
      </w:r>
      <w:r w:rsidRPr="005571B2">
        <w:rPr>
          <w:rFonts w:asciiTheme="minorHAnsi" w:hAnsiTheme="minorHAnsi" w:cstheme="minorHAnsi"/>
          <w:sz w:val="22"/>
          <w:szCs w:val="22"/>
        </w:rPr>
        <w:t>cause</w:t>
      </w:r>
      <w:r w:rsidRPr="005571B2">
        <w:rPr>
          <w:rFonts w:asciiTheme="minorHAnsi" w:hAnsiTheme="minorHAnsi" w:cstheme="minorHAnsi"/>
          <w:spacing w:val="-4"/>
          <w:sz w:val="22"/>
          <w:szCs w:val="22"/>
        </w:rPr>
        <w:t xml:space="preserve"> </w:t>
      </w:r>
      <w:r w:rsidRPr="005571B2">
        <w:rPr>
          <w:rFonts w:asciiTheme="minorHAnsi" w:hAnsiTheme="minorHAnsi" w:cstheme="minorHAnsi"/>
          <w:sz w:val="22"/>
          <w:szCs w:val="22"/>
        </w:rPr>
        <w:t>an</w:t>
      </w:r>
      <w:r w:rsidRPr="005571B2">
        <w:rPr>
          <w:rFonts w:asciiTheme="minorHAnsi" w:hAnsiTheme="minorHAnsi" w:cstheme="minorHAnsi"/>
          <w:spacing w:val="-4"/>
          <w:sz w:val="22"/>
          <w:szCs w:val="22"/>
        </w:rPr>
        <w:t xml:space="preserve"> </w:t>
      </w:r>
      <w:r w:rsidRPr="005571B2">
        <w:rPr>
          <w:rFonts w:asciiTheme="minorHAnsi" w:hAnsiTheme="minorHAnsi" w:cstheme="minorHAnsi"/>
          <w:sz w:val="22"/>
          <w:szCs w:val="22"/>
        </w:rPr>
        <w:t>individual</w:t>
      </w:r>
      <w:r w:rsidRPr="005571B2">
        <w:rPr>
          <w:rFonts w:asciiTheme="minorHAnsi" w:hAnsiTheme="minorHAnsi" w:cstheme="minorHAnsi"/>
          <w:spacing w:val="-3"/>
          <w:sz w:val="22"/>
          <w:szCs w:val="22"/>
        </w:rPr>
        <w:t xml:space="preserve"> </w:t>
      </w:r>
      <w:r w:rsidRPr="005571B2">
        <w:rPr>
          <w:rFonts w:asciiTheme="minorHAnsi" w:hAnsiTheme="minorHAnsi" w:cstheme="minorHAnsi"/>
          <w:sz w:val="22"/>
          <w:szCs w:val="22"/>
        </w:rPr>
        <w:t>or</w:t>
      </w:r>
      <w:r w:rsidRPr="005571B2">
        <w:rPr>
          <w:rFonts w:asciiTheme="minorHAnsi" w:hAnsiTheme="minorHAnsi" w:cstheme="minorHAnsi"/>
          <w:spacing w:val="-5"/>
          <w:sz w:val="22"/>
          <w:szCs w:val="22"/>
        </w:rPr>
        <w:t xml:space="preserve"> </w:t>
      </w:r>
      <w:r w:rsidRPr="005571B2">
        <w:rPr>
          <w:rFonts w:asciiTheme="minorHAnsi" w:hAnsiTheme="minorHAnsi" w:cstheme="minorHAnsi"/>
          <w:sz w:val="22"/>
          <w:szCs w:val="22"/>
        </w:rPr>
        <w:t>entity</w:t>
      </w:r>
      <w:r w:rsidRPr="005571B2">
        <w:rPr>
          <w:rFonts w:asciiTheme="minorHAnsi" w:hAnsiTheme="minorHAnsi" w:cstheme="minorHAnsi"/>
          <w:spacing w:val="-4"/>
          <w:sz w:val="22"/>
          <w:szCs w:val="22"/>
        </w:rPr>
        <w:t xml:space="preserve"> </w:t>
      </w:r>
      <w:r w:rsidRPr="005571B2">
        <w:rPr>
          <w:rFonts w:asciiTheme="minorHAnsi" w:hAnsiTheme="minorHAnsi" w:cstheme="minorHAnsi"/>
          <w:sz w:val="22"/>
          <w:szCs w:val="22"/>
        </w:rPr>
        <w:t>to</w:t>
      </w:r>
      <w:r w:rsidRPr="005571B2">
        <w:rPr>
          <w:rFonts w:asciiTheme="minorHAnsi" w:hAnsiTheme="minorHAnsi" w:cstheme="minorHAnsi"/>
          <w:spacing w:val="-4"/>
          <w:sz w:val="22"/>
          <w:szCs w:val="22"/>
        </w:rPr>
        <w:t xml:space="preserve"> </w:t>
      </w:r>
      <w:r w:rsidRPr="005571B2">
        <w:rPr>
          <w:rFonts w:asciiTheme="minorHAnsi" w:hAnsiTheme="minorHAnsi" w:cstheme="minorHAnsi"/>
          <w:sz w:val="22"/>
          <w:szCs w:val="22"/>
        </w:rPr>
        <w:t>act,</w:t>
      </w:r>
      <w:r w:rsidRPr="005571B2">
        <w:rPr>
          <w:rFonts w:asciiTheme="minorHAnsi" w:hAnsiTheme="minorHAnsi" w:cstheme="minorHAnsi"/>
          <w:spacing w:val="-4"/>
          <w:sz w:val="22"/>
          <w:szCs w:val="22"/>
        </w:rPr>
        <w:t xml:space="preserve"> </w:t>
      </w:r>
      <w:r w:rsidRPr="005571B2">
        <w:rPr>
          <w:rFonts w:asciiTheme="minorHAnsi" w:hAnsiTheme="minorHAnsi" w:cstheme="minorHAnsi"/>
          <w:sz w:val="22"/>
          <w:szCs w:val="22"/>
        </w:rPr>
        <w:t>or</w:t>
      </w:r>
      <w:r w:rsidRPr="005571B2">
        <w:rPr>
          <w:rFonts w:asciiTheme="minorHAnsi" w:hAnsiTheme="minorHAnsi" w:cstheme="minorHAnsi"/>
          <w:spacing w:val="-5"/>
          <w:sz w:val="22"/>
          <w:szCs w:val="22"/>
        </w:rPr>
        <w:t xml:space="preserve"> </w:t>
      </w:r>
      <w:r w:rsidRPr="005571B2">
        <w:rPr>
          <w:rFonts w:asciiTheme="minorHAnsi" w:hAnsiTheme="minorHAnsi" w:cstheme="minorHAnsi"/>
          <w:sz w:val="22"/>
          <w:szCs w:val="22"/>
        </w:rPr>
        <w:t>fail</w:t>
      </w:r>
      <w:r w:rsidRPr="005571B2">
        <w:rPr>
          <w:rFonts w:asciiTheme="minorHAnsi" w:hAnsiTheme="minorHAnsi" w:cstheme="minorHAnsi"/>
          <w:spacing w:val="-58"/>
          <w:sz w:val="22"/>
          <w:szCs w:val="22"/>
        </w:rPr>
        <w:t xml:space="preserve"> </w:t>
      </w:r>
      <w:r w:rsidRPr="005571B2">
        <w:rPr>
          <w:rFonts w:asciiTheme="minorHAnsi" w:hAnsiTheme="minorHAnsi" w:cstheme="minorHAnsi"/>
          <w:sz w:val="22"/>
          <w:szCs w:val="22"/>
        </w:rPr>
        <w:t>to</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act, to his, her</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or</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its detriment.</w:t>
      </w:r>
    </w:p>
    <w:p w14:paraId="5F2BB0CD" w14:textId="77777777" w:rsidR="006D381F" w:rsidRPr="005571B2" w:rsidRDefault="006D381F" w:rsidP="006D381F">
      <w:pPr>
        <w:pStyle w:val="BodyText"/>
        <w:spacing w:before="1"/>
        <w:ind w:left="1091" w:right="-22"/>
        <w:jc w:val="both"/>
        <w:rPr>
          <w:rFonts w:asciiTheme="minorHAnsi" w:hAnsiTheme="minorHAnsi" w:cstheme="minorHAnsi"/>
          <w:sz w:val="22"/>
          <w:szCs w:val="22"/>
        </w:rPr>
      </w:pPr>
    </w:p>
    <w:p w14:paraId="2A2A86BC" w14:textId="77777777" w:rsidR="006D381F" w:rsidRPr="005571B2" w:rsidRDefault="006D381F" w:rsidP="006D381F">
      <w:pPr>
        <w:pStyle w:val="BodyText"/>
        <w:spacing w:before="80"/>
        <w:ind w:left="1091" w:right="-22"/>
        <w:jc w:val="both"/>
        <w:rPr>
          <w:rFonts w:asciiTheme="minorHAnsi" w:hAnsiTheme="minorHAnsi" w:cstheme="minorHAnsi"/>
          <w:sz w:val="22"/>
          <w:szCs w:val="22"/>
        </w:rPr>
      </w:pPr>
      <w:r w:rsidRPr="005571B2">
        <w:rPr>
          <w:rFonts w:asciiTheme="minorHAnsi" w:hAnsiTheme="minorHAnsi" w:cstheme="minorHAnsi"/>
          <w:b/>
          <w:sz w:val="22"/>
          <w:szCs w:val="22"/>
        </w:rPr>
        <w:t>“Grant-Making</w:t>
      </w:r>
      <w:r w:rsidRPr="005571B2">
        <w:rPr>
          <w:rFonts w:asciiTheme="minorHAnsi" w:hAnsiTheme="minorHAnsi" w:cstheme="minorHAnsi"/>
          <w:b/>
          <w:spacing w:val="-7"/>
          <w:sz w:val="22"/>
          <w:szCs w:val="22"/>
        </w:rPr>
        <w:t xml:space="preserve"> </w:t>
      </w:r>
      <w:r w:rsidRPr="005571B2">
        <w:rPr>
          <w:rFonts w:asciiTheme="minorHAnsi" w:hAnsiTheme="minorHAnsi" w:cstheme="minorHAnsi"/>
          <w:b/>
          <w:sz w:val="22"/>
          <w:szCs w:val="22"/>
        </w:rPr>
        <w:t>Work”</w:t>
      </w:r>
      <w:r w:rsidRPr="005571B2">
        <w:rPr>
          <w:rFonts w:asciiTheme="minorHAnsi" w:hAnsiTheme="minorHAnsi" w:cstheme="minorHAnsi"/>
          <w:b/>
          <w:spacing w:val="-6"/>
          <w:sz w:val="22"/>
          <w:szCs w:val="22"/>
        </w:rPr>
        <w:t xml:space="preserve"> </w:t>
      </w:r>
      <w:r w:rsidRPr="005571B2">
        <w:rPr>
          <w:rFonts w:asciiTheme="minorHAnsi" w:hAnsiTheme="minorHAnsi" w:cstheme="minorHAnsi"/>
          <w:sz w:val="22"/>
          <w:szCs w:val="22"/>
        </w:rPr>
        <w:t>means</w:t>
      </w:r>
      <w:r w:rsidRPr="005571B2">
        <w:rPr>
          <w:rFonts w:asciiTheme="minorHAnsi" w:hAnsiTheme="minorHAnsi" w:cstheme="minorHAnsi"/>
          <w:spacing w:val="-7"/>
          <w:sz w:val="22"/>
          <w:szCs w:val="22"/>
        </w:rPr>
        <w:t xml:space="preserve"> </w:t>
      </w:r>
      <w:r w:rsidRPr="005571B2">
        <w:rPr>
          <w:rFonts w:asciiTheme="minorHAnsi" w:hAnsiTheme="minorHAnsi" w:cstheme="minorHAnsi"/>
          <w:sz w:val="22"/>
          <w:szCs w:val="22"/>
        </w:rPr>
        <w:t>such</w:t>
      </w:r>
      <w:r w:rsidRPr="005571B2">
        <w:rPr>
          <w:rFonts w:asciiTheme="minorHAnsi" w:hAnsiTheme="minorHAnsi" w:cstheme="minorHAnsi"/>
          <w:spacing w:val="-4"/>
          <w:sz w:val="22"/>
          <w:szCs w:val="22"/>
        </w:rPr>
        <w:t xml:space="preserve"> </w:t>
      </w:r>
      <w:r w:rsidRPr="005571B2">
        <w:rPr>
          <w:rFonts w:asciiTheme="minorHAnsi" w:hAnsiTheme="minorHAnsi" w:cstheme="minorHAnsi"/>
          <w:sz w:val="22"/>
          <w:szCs w:val="22"/>
        </w:rPr>
        <w:t>work</w:t>
      </w:r>
      <w:r w:rsidRPr="005571B2">
        <w:rPr>
          <w:rFonts w:asciiTheme="minorHAnsi" w:hAnsiTheme="minorHAnsi" w:cstheme="minorHAnsi"/>
          <w:spacing w:val="-4"/>
          <w:sz w:val="22"/>
          <w:szCs w:val="22"/>
        </w:rPr>
        <w:t xml:space="preserve"> </w:t>
      </w:r>
      <w:r w:rsidRPr="005571B2">
        <w:rPr>
          <w:rFonts w:asciiTheme="minorHAnsi" w:hAnsiTheme="minorHAnsi" w:cstheme="minorHAnsi"/>
          <w:sz w:val="22"/>
          <w:szCs w:val="22"/>
        </w:rPr>
        <w:t>and</w:t>
      </w:r>
      <w:r w:rsidRPr="005571B2">
        <w:rPr>
          <w:rFonts w:asciiTheme="minorHAnsi" w:hAnsiTheme="minorHAnsi" w:cstheme="minorHAnsi"/>
          <w:spacing w:val="-7"/>
          <w:sz w:val="22"/>
          <w:szCs w:val="22"/>
        </w:rPr>
        <w:t xml:space="preserve"> </w:t>
      </w:r>
      <w:r w:rsidRPr="005571B2">
        <w:rPr>
          <w:rFonts w:asciiTheme="minorHAnsi" w:hAnsiTheme="minorHAnsi" w:cstheme="minorHAnsi"/>
          <w:sz w:val="22"/>
          <w:szCs w:val="22"/>
        </w:rPr>
        <w:t>activities</w:t>
      </w:r>
      <w:r w:rsidRPr="005571B2">
        <w:rPr>
          <w:rFonts w:asciiTheme="minorHAnsi" w:hAnsiTheme="minorHAnsi" w:cstheme="minorHAnsi"/>
          <w:spacing w:val="-6"/>
          <w:sz w:val="22"/>
          <w:szCs w:val="22"/>
        </w:rPr>
        <w:t xml:space="preserve"> </w:t>
      </w:r>
      <w:r w:rsidRPr="005571B2">
        <w:rPr>
          <w:rFonts w:asciiTheme="minorHAnsi" w:hAnsiTheme="minorHAnsi" w:cstheme="minorHAnsi"/>
          <w:sz w:val="22"/>
          <w:szCs w:val="22"/>
        </w:rPr>
        <w:t>relating</w:t>
      </w:r>
      <w:r w:rsidRPr="005571B2">
        <w:rPr>
          <w:rFonts w:asciiTheme="minorHAnsi" w:hAnsiTheme="minorHAnsi" w:cstheme="minorHAnsi"/>
          <w:spacing w:val="-6"/>
          <w:sz w:val="22"/>
          <w:szCs w:val="22"/>
        </w:rPr>
        <w:t xml:space="preserve"> </w:t>
      </w:r>
      <w:r w:rsidRPr="005571B2">
        <w:rPr>
          <w:rFonts w:asciiTheme="minorHAnsi" w:hAnsiTheme="minorHAnsi" w:cstheme="minorHAnsi"/>
          <w:sz w:val="22"/>
          <w:szCs w:val="22"/>
        </w:rPr>
        <w:t>to</w:t>
      </w:r>
      <w:r w:rsidRPr="005571B2">
        <w:rPr>
          <w:rFonts w:asciiTheme="minorHAnsi" w:hAnsiTheme="minorHAnsi" w:cstheme="minorHAnsi"/>
          <w:spacing w:val="-7"/>
          <w:sz w:val="22"/>
          <w:szCs w:val="22"/>
        </w:rPr>
        <w:t xml:space="preserve"> </w:t>
      </w:r>
      <w:r w:rsidRPr="005571B2">
        <w:rPr>
          <w:rFonts w:asciiTheme="minorHAnsi" w:hAnsiTheme="minorHAnsi" w:cstheme="minorHAnsi"/>
          <w:sz w:val="22"/>
          <w:szCs w:val="22"/>
        </w:rPr>
        <w:t>the</w:t>
      </w:r>
      <w:r w:rsidRPr="005571B2">
        <w:rPr>
          <w:rFonts w:asciiTheme="minorHAnsi" w:hAnsiTheme="minorHAnsi" w:cstheme="minorHAnsi"/>
          <w:spacing w:val="-7"/>
          <w:sz w:val="22"/>
          <w:szCs w:val="22"/>
        </w:rPr>
        <w:t xml:space="preserve"> </w:t>
      </w:r>
      <w:r w:rsidRPr="005571B2">
        <w:rPr>
          <w:rFonts w:asciiTheme="minorHAnsi" w:hAnsiTheme="minorHAnsi" w:cstheme="minorHAnsi"/>
          <w:sz w:val="22"/>
          <w:szCs w:val="22"/>
        </w:rPr>
        <w:t>management</w:t>
      </w:r>
      <w:r w:rsidRPr="005571B2">
        <w:rPr>
          <w:rFonts w:asciiTheme="minorHAnsi" w:hAnsiTheme="minorHAnsi" w:cstheme="minorHAnsi"/>
          <w:spacing w:val="-6"/>
          <w:sz w:val="22"/>
          <w:szCs w:val="22"/>
        </w:rPr>
        <w:t xml:space="preserve"> </w:t>
      </w:r>
      <w:r w:rsidRPr="005571B2">
        <w:rPr>
          <w:rFonts w:asciiTheme="minorHAnsi" w:hAnsiTheme="minorHAnsi" w:cstheme="minorHAnsi"/>
          <w:sz w:val="22"/>
          <w:szCs w:val="22"/>
        </w:rPr>
        <w:t>of</w:t>
      </w:r>
      <w:r w:rsidRPr="005571B2">
        <w:rPr>
          <w:rFonts w:asciiTheme="minorHAnsi" w:hAnsiTheme="minorHAnsi" w:cstheme="minorHAnsi"/>
          <w:spacing w:val="-8"/>
          <w:sz w:val="22"/>
          <w:szCs w:val="22"/>
        </w:rPr>
        <w:t xml:space="preserve"> </w:t>
      </w:r>
      <w:r w:rsidRPr="005571B2">
        <w:rPr>
          <w:rFonts w:asciiTheme="minorHAnsi" w:hAnsiTheme="minorHAnsi" w:cstheme="minorHAnsi"/>
          <w:sz w:val="22"/>
          <w:szCs w:val="22"/>
        </w:rPr>
        <w:t>grants</w:t>
      </w:r>
      <w:r w:rsidRPr="005571B2">
        <w:rPr>
          <w:rFonts w:asciiTheme="minorHAnsi" w:hAnsiTheme="minorHAnsi" w:cstheme="minorHAnsi"/>
          <w:spacing w:val="-57"/>
          <w:sz w:val="22"/>
          <w:szCs w:val="22"/>
        </w:rPr>
        <w:t xml:space="preserve"> </w:t>
      </w:r>
      <w:r w:rsidRPr="005571B2">
        <w:rPr>
          <w:rFonts w:asciiTheme="minorHAnsi" w:hAnsiTheme="minorHAnsi" w:cstheme="minorHAnsi"/>
          <w:sz w:val="22"/>
          <w:szCs w:val="22"/>
        </w:rPr>
        <w:t>outsourced to the Partner as described in the Partner Project Document.</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Grant-Making Work</w:t>
      </w:r>
      <w:r w:rsidRPr="005571B2">
        <w:rPr>
          <w:rFonts w:asciiTheme="minorHAnsi" w:hAnsiTheme="minorHAnsi" w:cstheme="minorHAnsi"/>
          <w:spacing w:val="-57"/>
          <w:sz w:val="22"/>
          <w:szCs w:val="22"/>
        </w:rPr>
        <w:t xml:space="preserve"> </w:t>
      </w:r>
      <w:r w:rsidRPr="005571B2">
        <w:rPr>
          <w:rFonts w:asciiTheme="minorHAnsi" w:hAnsiTheme="minorHAnsi" w:cstheme="minorHAnsi"/>
          <w:sz w:val="22"/>
          <w:szCs w:val="22"/>
        </w:rPr>
        <w:t>may</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be</w:t>
      </w:r>
      <w:r w:rsidRPr="005571B2">
        <w:rPr>
          <w:rFonts w:asciiTheme="minorHAnsi" w:hAnsiTheme="minorHAnsi" w:cstheme="minorHAnsi"/>
          <w:spacing w:val="-2"/>
          <w:sz w:val="22"/>
          <w:szCs w:val="22"/>
        </w:rPr>
        <w:t xml:space="preserve"> </w:t>
      </w:r>
      <w:r w:rsidRPr="005571B2">
        <w:rPr>
          <w:rFonts w:asciiTheme="minorHAnsi" w:hAnsiTheme="minorHAnsi" w:cstheme="minorHAnsi"/>
          <w:sz w:val="22"/>
          <w:szCs w:val="22"/>
        </w:rPr>
        <w:t>one</w:t>
      </w:r>
      <w:r w:rsidRPr="005571B2">
        <w:rPr>
          <w:rFonts w:asciiTheme="minorHAnsi" w:hAnsiTheme="minorHAnsi" w:cstheme="minorHAnsi"/>
          <w:spacing w:val="-2"/>
          <w:sz w:val="22"/>
          <w:szCs w:val="22"/>
        </w:rPr>
        <w:t xml:space="preserve"> </w:t>
      </w:r>
      <w:r w:rsidRPr="005571B2">
        <w:rPr>
          <w:rFonts w:asciiTheme="minorHAnsi" w:hAnsiTheme="minorHAnsi" w:cstheme="minorHAnsi"/>
          <w:sz w:val="22"/>
          <w:szCs w:val="22"/>
        </w:rPr>
        <w:t>component</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of</w:t>
      </w:r>
      <w:r w:rsidRPr="005571B2">
        <w:rPr>
          <w:rFonts w:asciiTheme="minorHAnsi" w:hAnsiTheme="minorHAnsi" w:cstheme="minorHAnsi"/>
          <w:spacing w:val="-2"/>
          <w:sz w:val="22"/>
          <w:szCs w:val="22"/>
        </w:rPr>
        <w:t xml:space="preserve"> </w:t>
      </w:r>
      <w:r w:rsidRPr="005571B2">
        <w:rPr>
          <w:rFonts w:asciiTheme="minorHAnsi" w:hAnsiTheme="minorHAnsi" w:cstheme="minorHAnsi"/>
          <w:sz w:val="22"/>
          <w:szCs w:val="22"/>
        </w:rPr>
        <w:t>a</w:t>
      </w:r>
      <w:r w:rsidRPr="005571B2">
        <w:rPr>
          <w:rFonts w:asciiTheme="minorHAnsi" w:hAnsiTheme="minorHAnsi" w:cstheme="minorHAnsi"/>
          <w:spacing w:val="-2"/>
          <w:sz w:val="22"/>
          <w:szCs w:val="22"/>
        </w:rPr>
        <w:t xml:space="preserve"> </w:t>
      </w:r>
      <w:r w:rsidRPr="005571B2">
        <w:rPr>
          <w:rFonts w:asciiTheme="minorHAnsi" w:hAnsiTheme="minorHAnsi" w:cstheme="minorHAnsi"/>
          <w:sz w:val="22"/>
          <w:szCs w:val="22"/>
        </w:rPr>
        <w:t>broader</w:t>
      </w:r>
      <w:r w:rsidRPr="005571B2">
        <w:rPr>
          <w:rFonts w:asciiTheme="minorHAnsi" w:hAnsiTheme="minorHAnsi" w:cstheme="minorHAnsi"/>
          <w:spacing w:val="-2"/>
          <w:sz w:val="22"/>
          <w:szCs w:val="22"/>
        </w:rPr>
        <w:t xml:space="preserve"> </w:t>
      </w:r>
      <w:r w:rsidRPr="005571B2">
        <w:rPr>
          <w:rFonts w:asciiTheme="minorHAnsi" w:hAnsiTheme="minorHAnsi" w:cstheme="minorHAnsi"/>
          <w:sz w:val="22"/>
          <w:szCs w:val="22"/>
        </w:rPr>
        <w:t>project,</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or</w:t>
      </w:r>
      <w:r w:rsidRPr="005571B2">
        <w:rPr>
          <w:rFonts w:asciiTheme="minorHAnsi" w:hAnsiTheme="minorHAnsi" w:cstheme="minorHAnsi"/>
          <w:spacing w:val="-2"/>
          <w:sz w:val="22"/>
          <w:szCs w:val="22"/>
        </w:rPr>
        <w:t xml:space="preserve"> </w:t>
      </w:r>
      <w:r w:rsidRPr="005571B2">
        <w:rPr>
          <w:rFonts w:asciiTheme="minorHAnsi" w:hAnsiTheme="minorHAnsi" w:cstheme="minorHAnsi"/>
          <w:sz w:val="22"/>
          <w:szCs w:val="22"/>
        </w:rPr>
        <w:t>the sole</w:t>
      </w:r>
      <w:r w:rsidRPr="005571B2">
        <w:rPr>
          <w:rFonts w:asciiTheme="minorHAnsi" w:hAnsiTheme="minorHAnsi" w:cstheme="minorHAnsi"/>
          <w:spacing w:val="-2"/>
          <w:sz w:val="22"/>
          <w:szCs w:val="22"/>
        </w:rPr>
        <w:t xml:space="preserve"> </w:t>
      </w:r>
      <w:r w:rsidRPr="005571B2">
        <w:rPr>
          <w:rFonts w:asciiTheme="minorHAnsi" w:hAnsiTheme="minorHAnsi" w:cstheme="minorHAnsi"/>
          <w:sz w:val="22"/>
          <w:szCs w:val="22"/>
        </w:rPr>
        <w:t>purpose</w:t>
      </w:r>
      <w:r w:rsidRPr="005571B2">
        <w:rPr>
          <w:rFonts w:asciiTheme="minorHAnsi" w:hAnsiTheme="minorHAnsi" w:cstheme="minorHAnsi"/>
          <w:spacing w:val="-2"/>
          <w:sz w:val="22"/>
          <w:szCs w:val="22"/>
        </w:rPr>
        <w:t xml:space="preserve"> </w:t>
      </w:r>
      <w:r w:rsidRPr="005571B2">
        <w:rPr>
          <w:rFonts w:asciiTheme="minorHAnsi" w:hAnsiTheme="minorHAnsi" w:cstheme="minorHAnsi"/>
          <w:sz w:val="22"/>
          <w:szCs w:val="22"/>
        </w:rPr>
        <w:t>of</w:t>
      </w:r>
      <w:r w:rsidRPr="005571B2">
        <w:rPr>
          <w:rFonts w:asciiTheme="minorHAnsi" w:hAnsiTheme="minorHAnsi" w:cstheme="minorHAnsi"/>
          <w:spacing w:val="-2"/>
          <w:sz w:val="22"/>
          <w:szCs w:val="22"/>
        </w:rPr>
        <w:t xml:space="preserve"> </w:t>
      </w:r>
      <w:r w:rsidRPr="005571B2">
        <w:rPr>
          <w:rFonts w:asciiTheme="minorHAnsi" w:hAnsiTheme="minorHAnsi" w:cstheme="minorHAnsi"/>
          <w:sz w:val="22"/>
          <w:szCs w:val="22"/>
        </w:rPr>
        <w:t>the</w:t>
      </w:r>
      <w:r w:rsidRPr="005571B2">
        <w:rPr>
          <w:rFonts w:asciiTheme="minorHAnsi" w:hAnsiTheme="minorHAnsi" w:cstheme="minorHAnsi"/>
          <w:spacing w:val="-2"/>
          <w:sz w:val="22"/>
          <w:szCs w:val="22"/>
        </w:rPr>
        <w:t xml:space="preserve"> </w:t>
      </w:r>
      <w:r w:rsidRPr="005571B2">
        <w:rPr>
          <w:rFonts w:asciiTheme="minorHAnsi" w:hAnsiTheme="minorHAnsi" w:cstheme="minorHAnsi"/>
          <w:sz w:val="22"/>
          <w:szCs w:val="22"/>
        </w:rPr>
        <w:t>project.</w:t>
      </w:r>
      <w:r w:rsidRPr="005571B2">
        <w:rPr>
          <w:rFonts w:asciiTheme="minorHAnsi" w:hAnsiTheme="minorHAnsi" w:cstheme="minorHAnsi"/>
          <w:spacing w:val="58"/>
          <w:sz w:val="22"/>
          <w:szCs w:val="22"/>
        </w:rPr>
        <w:t xml:space="preserve"> </w:t>
      </w:r>
      <w:r w:rsidRPr="005571B2">
        <w:rPr>
          <w:rFonts w:asciiTheme="minorHAnsi" w:hAnsiTheme="minorHAnsi" w:cstheme="minorHAnsi"/>
          <w:sz w:val="22"/>
          <w:szCs w:val="22"/>
        </w:rPr>
        <w:t>Grant-Making</w:t>
      </w:r>
      <w:r w:rsidRPr="005571B2">
        <w:rPr>
          <w:rFonts w:asciiTheme="minorHAnsi" w:hAnsiTheme="minorHAnsi" w:cstheme="minorHAnsi"/>
          <w:spacing w:val="-58"/>
          <w:sz w:val="22"/>
          <w:szCs w:val="22"/>
        </w:rPr>
        <w:t xml:space="preserve"> </w:t>
      </w:r>
      <w:r w:rsidRPr="005571B2">
        <w:rPr>
          <w:rFonts w:asciiTheme="minorHAnsi" w:hAnsiTheme="minorHAnsi" w:cstheme="minorHAnsi"/>
          <w:sz w:val="22"/>
          <w:szCs w:val="22"/>
        </w:rPr>
        <w:t>Work</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may</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also</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include</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project</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design,</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project</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management</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and</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grant</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administration,</w:t>
      </w:r>
      <w:r w:rsidRPr="005571B2">
        <w:rPr>
          <w:rFonts w:asciiTheme="minorHAnsi" w:hAnsiTheme="minorHAnsi" w:cstheme="minorHAnsi"/>
          <w:spacing w:val="1"/>
          <w:sz w:val="22"/>
          <w:szCs w:val="22"/>
        </w:rPr>
        <w:t xml:space="preserve"> </w:t>
      </w:r>
      <w:proofErr w:type="gramStart"/>
      <w:r w:rsidRPr="005571B2">
        <w:rPr>
          <w:rFonts w:asciiTheme="minorHAnsi" w:hAnsiTheme="minorHAnsi" w:cstheme="minorHAnsi"/>
          <w:sz w:val="22"/>
          <w:szCs w:val="22"/>
        </w:rPr>
        <w:t>monitoring</w:t>
      </w:r>
      <w:proofErr w:type="gramEnd"/>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and evaluation.</w:t>
      </w:r>
    </w:p>
    <w:p w14:paraId="3C7FA11B" w14:textId="77777777" w:rsidR="006D381F" w:rsidRPr="005571B2" w:rsidRDefault="006D381F" w:rsidP="006D381F">
      <w:pPr>
        <w:pStyle w:val="BodyText"/>
        <w:spacing w:before="2"/>
        <w:ind w:right="-22"/>
        <w:rPr>
          <w:rFonts w:asciiTheme="minorHAnsi" w:hAnsiTheme="minorHAnsi" w:cstheme="minorHAnsi"/>
          <w:sz w:val="22"/>
          <w:szCs w:val="22"/>
        </w:rPr>
      </w:pPr>
    </w:p>
    <w:p w14:paraId="0754553D" w14:textId="77777777" w:rsidR="006D381F" w:rsidRPr="005571B2" w:rsidRDefault="006D381F" w:rsidP="006D381F">
      <w:pPr>
        <w:pStyle w:val="BodyText"/>
        <w:ind w:left="1091" w:right="-22"/>
        <w:jc w:val="both"/>
        <w:rPr>
          <w:rFonts w:asciiTheme="minorHAnsi" w:hAnsiTheme="minorHAnsi" w:cstheme="minorHAnsi"/>
          <w:sz w:val="22"/>
          <w:szCs w:val="22"/>
        </w:rPr>
      </w:pPr>
      <w:r w:rsidRPr="005571B2">
        <w:rPr>
          <w:rFonts w:asciiTheme="minorHAnsi" w:hAnsiTheme="minorHAnsi" w:cstheme="minorHAnsi"/>
          <w:b/>
          <w:sz w:val="22"/>
          <w:szCs w:val="22"/>
        </w:rPr>
        <w:t xml:space="preserve">“Partner Authorized Official” </w:t>
      </w:r>
      <w:r w:rsidRPr="005571B2">
        <w:rPr>
          <w:rFonts w:asciiTheme="minorHAnsi" w:hAnsiTheme="minorHAnsi" w:cstheme="minorHAnsi"/>
          <w:sz w:val="22"/>
          <w:szCs w:val="22"/>
        </w:rPr>
        <w:t>means the person or persons appointed by the Partner to be</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its focal point for this Agreement with the authority to and ability to respond to all questions</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from UN Women and authorized to sign the FACE Forms and Progress Report Forms and</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other</w:t>
      </w:r>
      <w:r w:rsidRPr="005571B2">
        <w:rPr>
          <w:rFonts w:asciiTheme="minorHAnsi" w:hAnsiTheme="minorHAnsi" w:cstheme="minorHAnsi"/>
          <w:spacing w:val="-8"/>
          <w:sz w:val="22"/>
          <w:szCs w:val="22"/>
        </w:rPr>
        <w:t xml:space="preserve"> </w:t>
      </w:r>
      <w:r w:rsidRPr="005571B2">
        <w:rPr>
          <w:rFonts w:asciiTheme="minorHAnsi" w:hAnsiTheme="minorHAnsi" w:cstheme="minorHAnsi"/>
          <w:sz w:val="22"/>
          <w:szCs w:val="22"/>
        </w:rPr>
        <w:t>funding</w:t>
      </w:r>
      <w:r w:rsidRPr="005571B2">
        <w:rPr>
          <w:rFonts w:asciiTheme="minorHAnsi" w:hAnsiTheme="minorHAnsi" w:cstheme="minorHAnsi"/>
          <w:spacing w:val="-7"/>
          <w:sz w:val="22"/>
          <w:szCs w:val="22"/>
        </w:rPr>
        <w:t xml:space="preserve"> </w:t>
      </w:r>
      <w:r w:rsidRPr="005571B2">
        <w:rPr>
          <w:rFonts w:asciiTheme="minorHAnsi" w:hAnsiTheme="minorHAnsi" w:cstheme="minorHAnsi"/>
          <w:sz w:val="22"/>
          <w:szCs w:val="22"/>
        </w:rPr>
        <w:t>authorization</w:t>
      </w:r>
      <w:r w:rsidRPr="005571B2">
        <w:rPr>
          <w:rFonts w:asciiTheme="minorHAnsi" w:hAnsiTheme="minorHAnsi" w:cstheme="minorHAnsi"/>
          <w:spacing w:val="-7"/>
          <w:sz w:val="22"/>
          <w:szCs w:val="22"/>
        </w:rPr>
        <w:t xml:space="preserve"> </w:t>
      </w:r>
      <w:r w:rsidRPr="005571B2">
        <w:rPr>
          <w:rFonts w:asciiTheme="minorHAnsi" w:hAnsiTheme="minorHAnsi" w:cstheme="minorHAnsi"/>
          <w:sz w:val="22"/>
          <w:szCs w:val="22"/>
        </w:rPr>
        <w:t>forms.</w:t>
      </w:r>
      <w:r w:rsidRPr="005571B2">
        <w:rPr>
          <w:rFonts w:asciiTheme="minorHAnsi" w:hAnsiTheme="minorHAnsi" w:cstheme="minorHAnsi"/>
          <w:spacing w:val="-7"/>
          <w:sz w:val="22"/>
          <w:szCs w:val="22"/>
        </w:rPr>
        <w:t xml:space="preserve"> </w:t>
      </w:r>
      <w:r w:rsidRPr="005571B2">
        <w:rPr>
          <w:rFonts w:asciiTheme="minorHAnsi" w:hAnsiTheme="minorHAnsi" w:cstheme="minorHAnsi"/>
          <w:sz w:val="22"/>
          <w:szCs w:val="22"/>
        </w:rPr>
        <w:t>In</w:t>
      </w:r>
      <w:r w:rsidRPr="005571B2">
        <w:rPr>
          <w:rFonts w:asciiTheme="minorHAnsi" w:hAnsiTheme="minorHAnsi" w:cstheme="minorHAnsi"/>
          <w:spacing w:val="-7"/>
          <w:sz w:val="22"/>
          <w:szCs w:val="22"/>
        </w:rPr>
        <w:t xml:space="preserve"> </w:t>
      </w:r>
      <w:r w:rsidRPr="005571B2">
        <w:rPr>
          <w:rFonts w:asciiTheme="minorHAnsi" w:hAnsiTheme="minorHAnsi" w:cstheme="minorHAnsi"/>
          <w:sz w:val="22"/>
          <w:szCs w:val="22"/>
        </w:rPr>
        <w:t>addition,</w:t>
      </w:r>
      <w:r w:rsidRPr="005571B2">
        <w:rPr>
          <w:rFonts w:asciiTheme="minorHAnsi" w:hAnsiTheme="minorHAnsi" w:cstheme="minorHAnsi"/>
          <w:spacing w:val="-7"/>
          <w:sz w:val="22"/>
          <w:szCs w:val="22"/>
        </w:rPr>
        <w:t xml:space="preserve"> </w:t>
      </w:r>
      <w:r w:rsidRPr="005571B2">
        <w:rPr>
          <w:rFonts w:asciiTheme="minorHAnsi" w:hAnsiTheme="minorHAnsi" w:cstheme="minorHAnsi"/>
          <w:sz w:val="22"/>
          <w:szCs w:val="22"/>
        </w:rPr>
        <w:t>the</w:t>
      </w:r>
      <w:r w:rsidRPr="005571B2">
        <w:rPr>
          <w:rFonts w:asciiTheme="minorHAnsi" w:hAnsiTheme="minorHAnsi" w:cstheme="minorHAnsi"/>
          <w:spacing w:val="-5"/>
          <w:sz w:val="22"/>
          <w:szCs w:val="22"/>
        </w:rPr>
        <w:t xml:space="preserve"> </w:t>
      </w:r>
      <w:r w:rsidRPr="005571B2">
        <w:rPr>
          <w:rFonts w:asciiTheme="minorHAnsi" w:hAnsiTheme="minorHAnsi" w:cstheme="minorHAnsi"/>
          <w:sz w:val="22"/>
          <w:szCs w:val="22"/>
        </w:rPr>
        <w:t>Partner</w:t>
      </w:r>
      <w:r w:rsidRPr="005571B2">
        <w:rPr>
          <w:rFonts w:asciiTheme="minorHAnsi" w:hAnsiTheme="minorHAnsi" w:cstheme="minorHAnsi"/>
          <w:spacing w:val="-8"/>
          <w:sz w:val="22"/>
          <w:szCs w:val="22"/>
        </w:rPr>
        <w:t xml:space="preserve"> </w:t>
      </w:r>
      <w:r w:rsidRPr="005571B2">
        <w:rPr>
          <w:rFonts w:asciiTheme="minorHAnsi" w:hAnsiTheme="minorHAnsi" w:cstheme="minorHAnsi"/>
          <w:sz w:val="22"/>
          <w:szCs w:val="22"/>
        </w:rPr>
        <w:t>Authorized</w:t>
      </w:r>
      <w:r w:rsidRPr="005571B2">
        <w:rPr>
          <w:rFonts w:asciiTheme="minorHAnsi" w:hAnsiTheme="minorHAnsi" w:cstheme="minorHAnsi"/>
          <w:spacing w:val="-7"/>
          <w:sz w:val="22"/>
          <w:szCs w:val="22"/>
        </w:rPr>
        <w:t xml:space="preserve"> </w:t>
      </w:r>
      <w:r w:rsidRPr="005571B2">
        <w:rPr>
          <w:rFonts w:asciiTheme="minorHAnsi" w:hAnsiTheme="minorHAnsi" w:cstheme="minorHAnsi"/>
          <w:sz w:val="22"/>
          <w:szCs w:val="22"/>
        </w:rPr>
        <w:t>Official</w:t>
      </w:r>
      <w:r w:rsidRPr="005571B2">
        <w:rPr>
          <w:rFonts w:asciiTheme="minorHAnsi" w:hAnsiTheme="minorHAnsi" w:cstheme="minorHAnsi"/>
          <w:spacing w:val="-7"/>
          <w:sz w:val="22"/>
          <w:szCs w:val="22"/>
        </w:rPr>
        <w:t xml:space="preserve"> </w:t>
      </w:r>
      <w:r w:rsidRPr="005571B2">
        <w:rPr>
          <w:rFonts w:asciiTheme="minorHAnsi" w:hAnsiTheme="minorHAnsi" w:cstheme="minorHAnsi"/>
          <w:sz w:val="22"/>
          <w:szCs w:val="22"/>
        </w:rPr>
        <w:t>is</w:t>
      </w:r>
      <w:r w:rsidRPr="005571B2">
        <w:rPr>
          <w:rFonts w:asciiTheme="minorHAnsi" w:hAnsiTheme="minorHAnsi" w:cstheme="minorHAnsi"/>
          <w:spacing w:val="-7"/>
          <w:sz w:val="22"/>
          <w:szCs w:val="22"/>
        </w:rPr>
        <w:t xml:space="preserve"> </w:t>
      </w:r>
      <w:r w:rsidRPr="005571B2">
        <w:rPr>
          <w:rFonts w:asciiTheme="minorHAnsi" w:hAnsiTheme="minorHAnsi" w:cstheme="minorHAnsi"/>
          <w:sz w:val="22"/>
          <w:szCs w:val="22"/>
        </w:rPr>
        <w:t>authorized</w:t>
      </w:r>
      <w:r w:rsidRPr="005571B2">
        <w:rPr>
          <w:rFonts w:asciiTheme="minorHAnsi" w:hAnsiTheme="minorHAnsi" w:cstheme="minorHAnsi"/>
          <w:spacing w:val="-7"/>
          <w:sz w:val="22"/>
          <w:szCs w:val="22"/>
        </w:rPr>
        <w:t xml:space="preserve"> </w:t>
      </w:r>
      <w:r w:rsidRPr="005571B2">
        <w:rPr>
          <w:rFonts w:asciiTheme="minorHAnsi" w:hAnsiTheme="minorHAnsi" w:cstheme="minorHAnsi"/>
          <w:sz w:val="22"/>
          <w:szCs w:val="22"/>
        </w:rPr>
        <w:t>to</w:t>
      </w:r>
      <w:r w:rsidRPr="005571B2">
        <w:rPr>
          <w:rFonts w:asciiTheme="minorHAnsi" w:hAnsiTheme="minorHAnsi" w:cstheme="minorHAnsi"/>
          <w:spacing w:val="-57"/>
          <w:sz w:val="22"/>
          <w:szCs w:val="22"/>
        </w:rPr>
        <w:t xml:space="preserve"> </w:t>
      </w:r>
      <w:r w:rsidRPr="005571B2">
        <w:rPr>
          <w:rFonts w:asciiTheme="minorHAnsi" w:hAnsiTheme="minorHAnsi" w:cstheme="minorHAnsi"/>
          <w:sz w:val="22"/>
          <w:szCs w:val="22"/>
        </w:rPr>
        <w:t>sign</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the</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written statement set</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forth in Article</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V,</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section</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5 (c).</w:t>
      </w:r>
    </w:p>
    <w:p w14:paraId="4956C320" w14:textId="77777777" w:rsidR="006D381F" w:rsidRPr="005571B2" w:rsidRDefault="006D381F" w:rsidP="006D381F">
      <w:pPr>
        <w:pStyle w:val="BodyText"/>
        <w:ind w:right="-22"/>
        <w:rPr>
          <w:rFonts w:asciiTheme="minorHAnsi" w:hAnsiTheme="minorHAnsi" w:cstheme="minorHAnsi"/>
          <w:sz w:val="22"/>
          <w:szCs w:val="22"/>
        </w:rPr>
      </w:pPr>
    </w:p>
    <w:p w14:paraId="208884C9" w14:textId="77777777" w:rsidR="006D381F" w:rsidRPr="005571B2" w:rsidRDefault="006D381F" w:rsidP="006D381F">
      <w:pPr>
        <w:pStyle w:val="BodyText"/>
        <w:ind w:left="1091" w:right="-22"/>
        <w:jc w:val="both"/>
        <w:rPr>
          <w:rFonts w:asciiTheme="minorHAnsi" w:hAnsiTheme="minorHAnsi" w:cstheme="minorHAnsi"/>
          <w:sz w:val="22"/>
          <w:szCs w:val="22"/>
        </w:rPr>
      </w:pPr>
      <w:r w:rsidRPr="005571B2">
        <w:rPr>
          <w:rFonts w:asciiTheme="minorHAnsi" w:hAnsiTheme="minorHAnsi" w:cstheme="minorHAnsi"/>
          <w:b/>
          <w:sz w:val="22"/>
          <w:szCs w:val="22"/>
        </w:rPr>
        <w:t>“Partner</w:t>
      </w:r>
      <w:r w:rsidRPr="005571B2">
        <w:rPr>
          <w:rFonts w:asciiTheme="minorHAnsi" w:hAnsiTheme="minorHAnsi" w:cstheme="minorHAnsi"/>
          <w:b/>
          <w:spacing w:val="-7"/>
          <w:sz w:val="22"/>
          <w:szCs w:val="22"/>
        </w:rPr>
        <w:t xml:space="preserve"> </w:t>
      </w:r>
      <w:r w:rsidRPr="005571B2">
        <w:rPr>
          <w:rFonts w:asciiTheme="minorHAnsi" w:hAnsiTheme="minorHAnsi" w:cstheme="minorHAnsi"/>
          <w:b/>
          <w:sz w:val="22"/>
          <w:szCs w:val="22"/>
        </w:rPr>
        <w:t>Project</w:t>
      </w:r>
      <w:r w:rsidRPr="005571B2">
        <w:rPr>
          <w:rFonts w:asciiTheme="minorHAnsi" w:hAnsiTheme="minorHAnsi" w:cstheme="minorHAnsi"/>
          <w:b/>
          <w:spacing w:val="-7"/>
          <w:sz w:val="22"/>
          <w:szCs w:val="22"/>
        </w:rPr>
        <w:t xml:space="preserve"> </w:t>
      </w:r>
      <w:r w:rsidRPr="005571B2">
        <w:rPr>
          <w:rFonts w:asciiTheme="minorHAnsi" w:hAnsiTheme="minorHAnsi" w:cstheme="minorHAnsi"/>
          <w:b/>
          <w:sz w:val="22"/>
          <w:szCs w:val="22"/>
        </w:rPr>
        <w:t>Document”</w:t>
      </w:r>
      <w:r w:rsidRPr="005571B2">
        <w:rPr>
          <w:rFonts w:asciiTheme="minorHAnsi" w:hAnsiTheme="minorHAnsi" w:cstheme="minorHAnsi"/>
          <w:b/>
          <w:spacing w:val="-6"/>
          <w:sz w:val="22"/>
          <w:szCs w:val="22"/>
        </w:rPr>
        <w:t xml:space="preserve"> </w:t>
      </w:r>
      <w:r w:rsidRPr="005571B2">
        <w:rPr>
          <w:rFonts w:asciiTheme="minorHAnsi" w:hAnsiTheme="minorHAnsi" w:cstheme="minorHAnsi"/>
          <w:sz w:val="22"/>
          <w:szCs w:val="22"/>
        </w:rPr>
        <w:t>means</w:t>
      </w:r>
      <w:r w:rsidRPr="005571B2">
        <w:rPr>
          <w:rFonts w:asciiTheme="minorHAnsi" w:hAnsiTheme="minorHAnsi" w:cstheme="minorHAnsi"/>
          <w:spacing w:val="-6"/>
          <w:sz w:val="22"/>
          <w:szCs w:val="22"/>
        </w:rPr>
        <w:t xml:space="preserve"> </w:t>
      </w:r>
      <w:r w:rsidRPr="005571B2">
        <w:rPr>
          <w:rFonts w:asciiTheme="minorHAnsi" w:hAnsiTheme="minorHAnsi" w:cstheme="minorHAnsi"/>
          <w:sz w:val="22"/>
          <w:szCs w:val="22"/>
        </w:rPr>
        <w:t>the</w:t>
      </w:r>
      <w:r w:rsidRPr="005571B2">
        <w:rPr>
          <w:rFonts w:asciiTheme="minorHAnsi" w:hAnsiTheme="minorHAnsi" w:cstheme="minorHAnsi"/>
          <w:spacing w:val="-7"/>
          <w:sz w:val="22"/>
          <w:szCs w:val="22"/>
        </w:rPr>
        <w:t xml:space="preserve"> </w:t>
      </w:r>
      <w:r w:rsidRPr="005571B2">
        <w:rPr>
          <w:rFonts w:asciiTheme="minorHAnsi" w:hAnsiTheme="minorHAnsi" w:cstheme="minorHAnsi"/>
          <w:sz w:val="22"/>
          <w:szCs w:val="22"/>
        </w:rPr>
        <w:t>document</w:t>
      </w:r>
      <w:r w:rsidRPr="005571B2">
        <w:rPr>
          <w:rFonts w:asciiTheme="minorHAnsi" w:hAnsiTheme="minorHAnsi" w:cstheme="minorHAnsi"/>
          <w:spacing w:val="-6"/>
          <w:sz w:val="22"/>
          <w:szCs w:val="22"/>
        </w:rPr>
        <w:t xml:space="preserve"> </w:t>
      </w:r>
      <w:r w:rsidRPr="005571B2">
        <w:rPr>
          <w:rFonts w:asciiTheme="minorHAnsi" w:hAnsiTheme="minorHAnsi" w:cstheme="minorHAnsi"/>
          <w:sz w:val="22"/>
          <w:szCs w:val="22"/>
        </w:rPr>
        <w:t>describing</w:t>
      </w:r>
      <w:r w:rsidRPr="005571B2">
        <w:rPr>
          <w:rFonts w:asciiTheme="minorHAnsi" w:hAnsiTheme="minorHAnsi" w:cstheme="minorHAnsi"/>
          <w:spacing w:val="-6"/>
          <w:sz w:val="22"/>
          <w:szCs w:val="22"/>
        </w:rPr>
        <w:t xml:space="preserve"> </w:t>
      </w:r>
      <w:r w:rsidRPr="005571B2">
        <w:rPr>
          <w:rFonts w:asciiTheme="minorHAnsi" w:hAnsiTheme="minorHAnsi" w:cstheme="minorHAnsi"/>
          <w:sz w:val="22"/>
          <w:szCs w:val="22"/>
        </w:rPr>
        <w:t>in</w:t>
      </w:r>
      <w:r w:rsidRPr="005571B2">
        <w:rPr>
          <w:rFonts w:asciiTheme="minorHAnsi" w:hAnsiTheme="minorHAnsi" w:cstheme="minorHAnsi"/>
          <w:spacing w:val="-6"/>
          <w:sz w:val="22"/>
          <w:szCs w:val="22"/>
        </w:rPr>
        <w:t xml:space="preserve"> </w:t>
      </w:r>
      <w:r w:rsidRPr="005571B2">
        <w:rPr>
          <w:rFonts w:asciiTheme="minorHAnsi" w:hAnsiTheme="minorHAnsi" w:cstheme="minorHAnsi"/>
          <w:sz w:val="22"/>
          <w:szCs w:val="22"/>
        </w:rPr>
        <w:t>detail</w:t>
      </w:r>
      <w:r w:rsidRPr="005571B2">
        <w:rPr>
          <w:rFonts w:asciiTheme="minorHAnsi" w:hAnsiTheme="minorHAnsi" w:cstheme="minorHAnsi"/>
          <w:spacing w:val="-6"/>
          <w:sz w:val="22"/>
          <w:szCs w:val="22"/>
        </w:rPr>
        <w:t xml:space="preserve"> </w:t>
      </w:r>
      <w:r w:rsidRPr="005571B2">
        <w:rPr>
          <w:rFonts w:asciiTheme="minorHAnsi" w:hAnsiTheme="minorHAnsi" w:cstheme="minorHAnsi"/>
          <w:sz w:val="22"/>
          <w:szCs w:val="22"/>
        </w:rPr>
        <w:t>the</w:t>
      </w:r>
      <w:r w:rsidRPr="005571B2">
        <w:rPr>
          <w:rFonts w:asciiTheme="minorHAnsi" w:hAnsiTheme="minorHAnsi" w:cstheme="minorHAnsi"/>
          <w:spacing w:val="-7"/>
          <w:sz w:val="22"/>
          <w:szCs w:val="22"/>
        </w:rPr>
        <w:t xml:space="preserve"> </w:t>
      </w:r>
      <w:r w:rsidRPr="005571B2">
        <w:rPr>
          <w:rFonts w:asciiTheme="minorHAnsi" w:hAnsiTheme="minorHAnsi" w:cstheme="minorHAnsi"/>
          <w:sz w:val="22"/>
          <w:szCs w:val="22"/>
        </w:rPr>
        <w:t>Work,</w:t>
      </w:r>
      <w:r w:rsidRPr="005571B2">
        <w:rPr>
          <w:rFonts w:asciiTheme="minorHAnsi" w:hAnsiTheme="minorHAnsi" w:cstheme="minorHAnsi"/>
          <w:spacing w:val="-6"/>
          <w:sz w:val="22"/>
          <w:szCs w:val="22"/>
        </w:rPr>
        <w:t xml:space="preserve"> </w:t>
      </w:r>
      <w:r w:rsidRPr="005571B2">
        <w:rPr>
          <w:rFonts w:asciiTheme="minorHAnsi" w:hAnsiTheme="minorHAnsi" w:cstheme="minorHAnsi"/>
          <w:sz w:val="22"/>
          <w:szCs w:val="22"/>
        </w:rPr>
        <w:t>the</w:t>
      </w:r>
      <w:r w:rsidRPr="005571B2">
        <w:rPr>
          <w:rFonts w:asciiTheme="minorHAnsi" w:hAnsiTheme="minorHAnsi" w:cstheme="minorHAnsi"/>
          <w:spacing w:val="-7"/>
          <w:sz w:val="22"/>
          <w:szCs w:val="22"/>
        </w:rPr>
        <w:t xml:space="preserve"> </w:t>
      </w:r>
      <w:r w:rsidRPr="005571B2">
        <w:rPr>
          <w:rFonts w:asciiTheme="minorHAnsi" w:hAnsiTheme="minorHAnsi" w:cstheme="minorHAnsi"/>
          <w:sz w:val="22"/>
          <w:szCs w:val="22"/>
        </w:rPr>
        <w:t>Parties’</w:t>
      </w:r>
      <w:r w:rsidRPr="005571B2">
        <w:rPr>
          <w:rFonts w:asciiTheme="minorHAnsi" w:hAnsiTheme="minorHAnsi" w:cstheme="minorHAnsi"/>
          <w:spacing w:val="-58"/>
          <w:sz w:val="22"/>
          <w:szCs w:val="22"/>
        </w:rPr>
        <w:t xml:space="preserve"> </w:t>
      </w:r>
      <w:r w:rsidRPr="005571B2">
        <w:rPr>
          <w:rFonts w:asciiTheme="minorHAnsi" w:hAnsiTheme="minorHAnsi" w:cstheme="minorHAnsi"/>
          <w:sz w:val="22"/>
          <w:szCs w:val="22"/>
        </w:rPr>
        <w:t xml:space="preserve">responsibilities, the expected Results including the work plan, the </w:t>
      </w:r>
      <w:proofErr w:type="gramStart"/>
      <w:r w:rsidRPr="005571B2">
        <w:rPr>
          <w:rFonts w:asciiTheme="minorHAnsi" w:hAnsiTheme="minorHAnsi" w:cstheme="minorHAnsi"/>
          <w:sz w:val="22"/>
          <w:szCs w:val="22"/>
        </w:rPr>
        <w:t>budget</w:t>
      </w:r>
      <w:proofErr w:type="gramEnd"/>
      <w:r w:rsidRPr="005571B2">
        <w:rPr>
          <w:rFonts w:asciiTheme="minorHAnsi" w:hAnsiTheme="minorHAnsi" w:cstheme="minorHAnsi"/>
          <w:sz w:val="22"/>
          <w:szCs w:val="22"/>
        </w:rPr>
        <w:t xml:space="preserve"> and the installment</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schedule.</w:t>
      </w:r>
      <w:r w:rsidRPr="005571B2">
        <w:rPr>
          <w:rFonts w:asciiTheme="minorHAnsi" w:hAnsiTheme="minorHAnsi" w:cstheme="minorHAnsi"/>
          <w:spacing w:val="-10"/>
          <w:sz w:val="22"/>
          <w:szCs w:val="22"/>
        </w:rPr>
        <w:t xml:space="preserve"> </w:t>
      </w:r>
      <w:r w:rsidRPr="005571B2">
        <w:rPr>
          <w:rFonts w:asciiTheme="minorHAnsi" w:hAnsiTheme="minorHAnsi" w:cstheme="minorHAnsi"/>
          <w:sz w:val="22"/>
          <w:szCs w:val="22"/>
        </w:rPr>
        <w:t>The</w:t>
      </w:r>
      <w:r w:rsidRPr="005571B2">
        <w:rPr>
          <w:rFonts w:asciiTheme="minorHAnsi" w:hAnsiTheme="minorHAnsi" w:cstheme="minorHAnsi"/>
          <w:spacing w:val="-10"/>
          <w:sz w:val="22"/>
          <w:szCs w:val="22"/>
        </w:rPr>
        <w:t xml:space="preserve"> </w:t>
      </w:r>
      <w:r w:rsidRPr="005571B2">
        <w:rPr>
          <w:rFonts w:asciiTheme="minorHAnsi" w:hAnsiTheme="minorHAnsi" w:cstheme="minorHAnsi"/>
          <w:sz w:val="22"/>
          <w:szCs w:val="22"/>
        </w:rPr>
        <w:t>Partner</w:t>
      </w:r>
      <w:r w:rsidRPr="005571B2">
        <w:rPr>
          <w:rFonts w:asciiTheme="minorHAnsi" w:hAnsiTheme="minorHAnsi" w:cstheme="minorHAnsi"/>
          <w:spacing w:val="-10"/>
          <w:sz w:val="22"/>
          <w:szCs w:val="22"/>
        </w:rPr>
        <w:t xml:space="preserve"> </w:t>
      </w:r>
      <w:r w:rsidRPr="005571B2">
        <w:rPr>
          <w:rFonts w:asciiTheme="minorHAnsi" w:hAnsiTheme="minorHAnsi" w:cstheme="minorHAnsi"/>
          <w:sz w:val="22"/>
          <w:szCs w:val="22"/>
        </w:rPr>
        <w:t>Project</w:t>
      </w:r>
      <w:r w:rsidRPr="005571B2">
        <w:rPr>
          <w:rFonts w:asciiTheme="minorHAnsi" w:hAnsiTheme="minorHAnsi" w:cstheme="minorHAnsi"/>
          <w:spacing w:val="-8"/>
          <w:sz w:val="22"/>
          <w:szCs w:val="22"/>
        </w:rPr>
        <w:t xml:space="preserve"> </w:t>
      </w:r>
      <w:r w:rsidRPr="005571B2">
        <w:rPr>
          <w:rFonts w:asciiTheme="minorHAnsi" w:hAnsiTheme="minorHAnsi" w:cstheme="minorHAnsi"/>
          <w:sz w:val="22"/>
          <w:szCs w:val="22"/>
        </w:rPr>
        <w:t>Document</w:t>
      </w:r>
      <w:r w:rsidRPr="005571B2">
        <w:rPr>
          <w:rFonts w:asciiTheme="minorHAnsi" w:hAnsiTheme="minorHAnsi" w:cstheme="minorHAnsi"/>
          <w:spacing w:val="-8"/>
          <w:sz w:val="22"/>
          <w:szCs w:val="22"/>
        </w:rPr>
        <w:t xml:space="preserve"> </w:t>
      </w:r>
      <w:r w:rsidRPr="005571B2">
        <w:rPr>
          <w:rFonts w:asciiTheme="minorHAnsi" w:hAnsiTheme="minorHAnsi" w:cstheme="minorHAnsi"/>
          <w:sz w:val="22"/>
          <w:szCs w:val="22"/>
        </w:rPr>
        <w:t>is</w:t>
      </w:r>
      <w:r w:rsidRPr="005571B2">
        <w:rPr>
          <w:rFonts w:asciiTheme="minorHAnsi" w:hAnsiTheme="minorHAnsi" w:cstheme="minorHAnsi"/>
          <w:spacing w:val="-9"/>
          <w:sz w:val="22"/>
          <w:szCs w:val="22"/>
        </w:rPr>
        <w:t xml:space="preserve"> </w:t>
      </w:r>
      <w:r w:rsidRPr="005571B2">
        <w:rPr>
          <w:rFonts w:asciiTheme="minorHAnsi" w:hAnsiTheme="minorHAnsi" w:cstheme="minorHAnsi"/>
          <w:sz w:val="22"/>
          <w:szCs w:val="22"/>
        </w:rPr>
        <w:t>the</w:t>
      </w:r>
      <w:r w:rsidRPr="005571B2">
        <w:rPr>
          <w:rFonts w:asciiTheme="minorHAnsi" w:hAnsiTheme="minorHAnsi" w:cstheme="minorHAnsi"/>
          <w:spacing w:val="-10"/>
          <w:sz w:val="22"/>
          <w:szCs w:val="22"/>
        </w:rPr>
        <w:t xml:space="preserve"> </w:t>
      </w:r>
      <w:r w:rsidRPr="005571B2">
        <w:rPr>
          <w:rFonts w:asciiTheme="minorHAnsi" w:hAnsiTheme="minorHAnsi" w:cstheme="minorHAnsi"/>
          <w:sz w:val="22"/>
          <w:szCs w:val="22"/>
        </w:rPr>
        <w:t>basis</w:t>
      </w:r>
      <w:r w:rsidRPr="005571B2">
        <w:rPr>
          <w:rFonts w:asciiTheme="minorHAnsi" w:hAnsiTheme="minorHAnsi" w:cstheme="minorHAnsi"/>
          <w:spacing w:val="-8"/>
          <w:sz w:val="22"/>
          <w:szCs w:val="22"/>
        </w:rPr>
        <w:t xml:space="preserve"> </w:t>
      </w:r>
      <w:r w:rsidRPr="005571B2">
        <w:rPr>
          <w:rFonts w:asciiTheme="minorHAnsi" w:hAnsiTheme="minorHAnsi" w:cstheme="minorHAnsi"/>
          <w:sz w:val="22"/>
          <w:szCs w:val="22"/>
        </w:rPr>
        <w:t>for</w:t>
      </w:r>
      <w:r w:rsidRPr="005571B2">
        <w:rPr>
          <w:rFonts w:asciiTheme="minorHAnsi" w:hAnsiTheme="minorHAnsi" w:cstheme="minorHAnsi"/>
          <w:spacing w:val="-10"/>
          <w:sz w:val="22"/>
          <w:szCs w:val="22"/>
        </w:rPr>
        <w:t xml:space="preserve"> </w:t>
      </w:r>
      <w:r w:rsidRPr="005571B2">
        <w:rPr>
          <w:rFonts w:asciiTheme="minorHAnsi" w:hAnsiTheme="minorHAnsi" w:cstheme="minorHAnsi"/>
          <w:sz w:val="22"/>
          <w:szCs w:val="22"/>
        </w:rPr>
        <w:t>requesting,</w:t>
      </w:r>
      <w:r w:rsidRPr="005571B2">
        <w:rPr>
          <w:rFonts w:asciiTheme="minorHAnsi" w:hAnsiTheme="minorHAnsi" w:cstheme="minorHAnsi"/>
          <w:spacing w:val="-9"/>
          <w:sz w:val="22"/>
          <w:szCs w:val="22"/>
        </w:rPr>
        <w:t xml:space="preserve"> </w:t>
      </w:r>
      <w:proofErr w:type="gramStart"/>
      <w:r w:rsidRPr="005571B2">
        <w:rPr>
          <w:rFonts w:asciiTheme="minorHAnsi" w:hAnsiTheme="minorHAnsi" w:cstheme="minorHAnsi"/>
          <w:sz w:val="22"/>
          <w:szCs w:val="22"/>
        </w:rPr>
        <w:t>committing</w:t>
      </w:r>
      <w:proofErr w:type="gramEnd"/>
      <w:r w:rsidRPr="005571B2">
        <w:rPr>
          <w:rFonts w:asciiTheme="minorHAnsi" w:hAnsiTheme="minorHAnsi" w:cstheme="minorHAnsi"/>
          <w:spacing w:val="-9"/>
          <w:sz w:val="22"/>
          <w:szCs w:val="22"/>
        </w:rPr>
        <w:t xml:space="preserve"> </w:t>
      </w:r>
      <w:r w:rsidRPr="005571B2">
        <w:rPr>
          <w:rFonts w:asciiTheme="minorHAnsi" w:hAnsiTheme="minorHAnsi" w:cstheme="minorHAnsi"/>
          <w:sz w:val="22"/>
          <w:szCs w:val="22"/>
        </w:rPr>
        <w:t>and</w:t>
      </w:r>
      <w:r w:rsidRPr="005571B2">
        <w:rPr>
          <w:rFonts w:asciiTheme="minorHAnsi" w:hAnsiTheme="minorHAnsi" w:cstheme="minorHAnsi"/>
          <w:spacing w:val="-10"/>
          <w:sz w:val="22"/>
          <w:szCs w:val="22"/>
        </w:rPr>
        <w:t xml:space="preserve"> </w:t>
      </w:r>
      <w:r w:rsidRPr="005571B2">
        <w:rPr>
          <w:rFonts w:asciiTheme="minorHAnsi" w:hAnsiTheme="minorHAnsi" w:cstheme="minorHAnsi"/>
          <w:sz w:val="22"/>
          <w:szCs w:val="22"/>
        </w:rPr>
        <w:t>disbursing</w:t>
      </w:r>
      <w:r w:rsidRPr="005571B2">
        <w:rPr>
          <w:rFonts w:asciiTheme="minorHAnsi" w:hAnsiTheme="minorHAnsi" w:cstheme="minorHAnsi"/>
          <w:spacing w:val="-57"/>
          <w:sz w:val="22"/>
          <w:szCs w:val="22"/>
        </w:rPr>
        <w:t xml:space="preserve"> </w:t>
      </w:r>
      <w:r w:rsidRPr="005571B2">
        <w:rPr>
          <w:rFonts w:asciiTheme="minorHAnsi" w:hAnsiTheme="minorHAnsi" w:cstheme="minorHAnsi"/>
          <w:sz w:val="22"/>
          <w:szCs w:val="22"/>
        </w:rPr>
        <w:t>funds</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to carry out the</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Work and</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for</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monitoring and reporting.</w:t>
      </w:r>
    </w:p>
    <w:p w14:paraId="305AC48C" w14:textId="77777777" w:rsidR="006D381F" w:rsidRPr="005571B2" w:rsidRDefault="006D381F" w:rsidP="006D381F">
      <w:pPr>
        <w:pStyle w:val="BodyText"/>
        <w:ind w:right="-22"/>
        <w:rPr>
          <w:rFonts w:asciiTheme="minorHAnsi" w:hAnsiTheme="minorHAnsi" w:cstheme="minorHAnsi"/>
          <w:sz w:val="22"/>
          <w:szCs w:val="22"/>
        </w:rPr>
      </w:pPr>
    </w:p>
    <w:p w14:paraId="25330B2C" w14:textId="77777777" w:rsidR="006D381F" w:rsidRPr="005571B2" w:rsidRDefault="006D381F" w:rsidP="006D381F">
      <w:pPr>
        <w:ind w:left="1091" w:right="-22"/>
        <w:jc w:val="both"/>
        <w:rPr>
          <w:rFonts w:cstheme="minorHAnsi"/>
        </w:rPr>
      </w:pPr>
      <w:r w:rsidRPr="005571B2">
        <w:rPr>
          <w:rFonts w:cstheme="minorHAnsi"/>
          <w:b/>
        </w:rPr>
        <w:t>“Progress</w:t>
      </w:r>
      <w:r w:rsidRPr="005571B2">
        <w:rPr>
          <w:rFonts w:cstheme="minorHAnsi"/>
          <w:b/>
          <w:spacing w:val="-7"/>
        </w:rPr>
        <w:t xml:space="preserve"> </w:t>
      </w:r>
      <w:r w:rsidRPr="005571B2">
        <w:rPr>
          <w:rFonts w:cstheme="minorHAnsi"/>
          <w:b/>
        </w:rPr>
        <w:t>Report</w:t>
      </w:r>
      <w:r w:rsidRPr="005571B2">
        <w:rPr>
          <w:rFonts w:cstheme="minorHAnsi"/>
          <w:b/>
          <w:spacing w:val="-8"/>
        </w:rPr>
        <w:t xml:space="preserve"> </w:t>
      </w:r>
      <w:r w:rsidRPr="005571B2">
        <w:rPr>
          <w:rFonts w:cstheme="minorHAnsi"/>
          <w:b/>
        </w:rPr>
        <w:t>Form”</w:t>
      </w:r>
      <w:r w:rsidRPr="005571B2">
        <w:rPr>
          <w:rFonts w:cstheme="minorHAnsi"/>
          <w:b/>
          <w:spacing w:val="-7"/>
        </w:rPr>
        <w:t xml:space="preserve"> </w:t>
      </w:r>
      <w:r w:rsidRPr="005571B2">
        <w:rPr>
          <w:rFonts w:cstheme="minorHAnsi"/>
        </w:rPr>
        <w:t>means UN Women’s standard form for progress reports attached to this Agreement.</w:t>
      </w:r>
    </w:p>
    <w:p w14:paraId="3240686F" w14:textId="77777777" w:rsidR="006D381F" w:rsidRPr="005571B2" w:rsidRDefault="006D381F" w:rsidP="006D381F">
      <w:pPr>
        <w:pStyle w:val="BodyText"/>
        <w:ind w:right="-22"/>
        <w:rPr>
          <w:rFonts w:asciiTheme="minorHAnsi" w:hAnsiTheme="minorHAnsi" w:cstheme="minorHAnsi"/>
          <w:sz w:val="22"/>
          <w:szCs w:val="22"/>
        </w:rPr>
      </w:pPr>
    </w:p>
    <w:p w14:paraId="6BF32ECE" w14:textId="77777777" w:rsidR="006D381F" w:rsidRPr="005571B2" w:rsidRDefault="006D381F" w:rsidP="006D381F">
      <w:pPr>
        <w:pStyle w:val="BodyText"/>
        <w:ind w:left="1091" w:right="-22"/>
        <w:jc w:val="both"/>
        <w:rPr>
          <w:rFonts w:asciiTheme="minorHAnsi" w:hAnsiTheme="minorHAnsi" w:cstheme="minorHAnsi"/>
          <w:sz w:val="22"/>
          <w:szCs w:val="22"/>
        </w:rPr>
      </w:pPr>
      <w:r w:rsidRPr="005571B2">
        <w:rPr>
          <w:rFonts w:asciiTheme="minorHAnsi" w:hAnsiTheme="minorHAnsi" w:cstheme="minorHAnsi"/>
          <w:b/>
          <w:sz w:val="22"/>
          <w:szCs w:val="22"/>
        </w:rPr>
        <w:t xml:space="preserve">“Property” </w:t>
      </w:r>
      <w:r w:rsidRPr="005571B2">
        <w:rPr>
          <w:rFonts w:asciiTheme="minorHAnsi" w:hAnsiTheme="minorHAnsi" w:cstheme="minorHAnsi"/>
          <w:sz w:val="22"/>
          <w:szCs w:val="22"/>
        </w:rPr>
        <w:t xml:space="preserve">means equipment, supplies, non-expendable </w:t>
      </w:r>
      <w:proofErr w:type="gramStart"/>
      <w:r w:rsidRPr="005571B2">
        <w:rPr>
          <w:rFonts w:asciiTheme="minorHAnsi" w:hAnsiTheme="minorHAnsi" w:cstheme="minorHAnsi"/>
          <w:sz w:val="22"/>
          <w:szCs w:val="22"/>
        </w:rPr>
        <w:t>materials</w:t>
      </w:r>
      <w:proofErr w:type="gramEnd"/>
      <w:r w:rsidRPr="005571B2">
        <w:rPr>
          <w:rFonts w:asciiTheme="minorHAnsi" w:hAnsiTheme="minorHAnsi" w:cstheme="minorHAnsi"/>
          <w:sz w:val="22"/>
          <w:szCs w:val="22"/>
        </w:rPr>
        <w:t xml:space="preserve"> and other property either</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provided</w:t>
      </w:r>
      <w:r w:rsidRPr="005571B2">
        <w:rPr>
          <w:rFonts w:asciiTheme="minorHAnsi" w:hAnsiTheme="minorHAnsi" w:cstheme="minorHAnsi"/>
          <w:spacing w:val="-6"/>
          <w:sz w:val="22"/>
          <w:szCs w:val="22"/>
        </w:rPr>
        <w:t xml:space="preserve"> </w:t>
      </w:r>
      <w:r w:rsidRPr="005571B2">
        <w:rPr>
          <w:rFonts w:asciiTheme="minorHAnsi" w:hAnsiTheme="minorHAnsi" w:cstheme="minorHAnsi"/>
          <w:sz w:val="22"/>
          <w:szCs w:val="22"/>
        </w:rPr>
        <w:t>by</w:t>
      </w:r>
      <w:r w:rsidRPr="005571B2">
        <w:rPr>
          <w:rFonts w:asciiTheme="minorHAnsi" w:hAnsiTheme="minorHAnsi" w:cstheme="minorHAnsi"/>
          <w:spacing w:val="-6"/>
          <w:sz w:val="22"/>
          <w:szCs w:val="22"/>
        </w:rPr>
        <w:t xml:space="preserve"> </w:t>
      </w:r>
      <w:r w:rsidRPr="005571B2">
        <w:rPr>
          <w:rFonts w:asciiTheme="minorHAnsi" w:hAnsiTheme="minorHAnsi" w:cstheme="minorHAnsi"/>
          <w:sz w:val="22"/>
          <w:szCs w:val="22"/>
        </w:rPr>
        <w:t>UN</w:t>
      </w:r>
      <w:r w:rsidRPr="005571B2">
        <w:rPr>
          <w:rFonts w:asciiTheme="minorHAnsi" w:hAnsiTheme="minorHAnsi" w:cstheme="minorHAnsi"/>
          <w:spacing w:val="-7"/>
          <w:sz w:val="22"/>
          <w:szCs w:val="22"/>
        </w:rPr>
        <w:t xml:space="preserve"> </w:t>
      </w:r>
      <w:r w:rsidRPr="005571B2">
        <w:rPr>
          <w:rFonts w:asciiTheme="minorHAnsi" w:hAnsiTheme="minorHAnsi" w:cstheme="minorHAnsi"/>
          <w:sz w:val="22"/>
          <w:szCs w:val="22"/>
        </w:rPr>
        <w:t>Women</w:t>
      </w:r>
      <w:r w:rsidRPr="005571B2">
        <w:rPr>
          <w:rFonts w:asciiTheme="minorHAnsi" w:hAnsiTheme="minorHAnsi" w:cstheme="minorHAnsi"/>
          <w:spacing w:val="-4"/>
          <w:sz w:val="22"/>
          <w:szCs w:val="22"/>
        </w:rPr>
        <w:t xml:space="preserve"> </w:t>
      </w:r>
      <w:r w:rsidRPr="005571B2">
        <w:rPr>
          <w:rFonts w:asciiTheme="minorHAnsi" w:hAnsiTheme="minorHAnsi" w:cstheme="minorHAnsi"/>
          <w:sz w:val="22"/>
          <w:szCs w:val="22"/>
        </w:rPr>
        <w:t>to</w:t>
      </w:r>
      <w:r w:rsidRPr="005571B2">
        <w:rPr>
          <w:rFonts w:asciiTheme="minorHAnsi" w:hAnsiTheme="minorHAnsi" w:cstheme="minorHAnsi"/>
          <w:spacing w:val="-6"/>
          <w:sz w:val="22"/>
          <w:szCs w:val="22"/>
        </w:rPr>
        <w:t xml:space="preserve"> </w:t>
      </w:r>
      <w:r w:rsidRPr="005571B2">
        <w:rPr>
          <w:rFonts w:asciiTheme="minorHAnsi" w:hAnsiTheme="minorHAnsi" w:cstheme="minorHAnsi"/>
          <w:sz w:val="22"/>
          <w:szCs w:val="22"/>
        </w:rPr>
        <w:t>the</w:t>
      </w:r>
      <w:r w:rsidRPr="005571B2">
        <w:rPr>
          <w:rFonts w:asciiTheme="minorHAnsi" w:hAnsiTheme="minorHAnsi" w:cstheme="minorHAnsi"/>
          <w:spacing w:val="-7"/>
          <w:sz w:val="22"/>
          <w:szCs w:val="22"/>
        </w:rPr>
        <w:t xml:space="preserve"> </w:t>
      </w:r>
      <w:r w:rsidRPr="005571B2">
        <w:rPr>
          <w:rFonts w:asciiTheme="minorHAnsi" w:hAnsiTheme="minorHAnsi" w:cstheme="minorHAnsi"/>
          <w:sz w:val="22"/>
          <w:szCs w:val="22"/>
        </w:rPr>
        <w:t>Partner</w:t>
      </w:r>
      <w:r w:rsidRPr="005571B2">
        <w:rPr>
          <w:rFonts w:asciiTheme="minorHAnsi" w:hAnsiTheme="minorHAnsi" w:cstheme="minorHAnsi"/>
          <w:spacing w:val="-6"/>
          <w:sz w:val="22"/>
          <w:szCs w:val="22"/>
        </w:rPr>
        <w:t xml:space="preserve"> </w:t>
      </w:r>
      <w:r w:rsidRPr="005571B2">
        <w:rPr>
          <w:rFonts w:asciiTheme="minorHAnsi" w:hAnsiTheme="minorHAnsi" w:cstheme="minorHAnsi"/>
          <w:sz w:val="22"/>
          <w:szCs w:val="22"/>
        </w:rPr>
        <w:t>for</w:t>
      </w:r>
      <w:r w:rsidRPr="005571B2">
        <w:rPr>
          <w:rFonts w:asciiTheme="minorHAnsi" w:hAnsiTheme="minorHAnsi" w:cstheme="minorHAnsi"/>
          <w:spacing w:val="-7"/>
          <w:sz w:val="22"/>
          <w:szCs w:val="22"/>
        </w:rPr>
        <w:t xml:space="preserve"> </w:t>
      </w:r>
      <w:r w:rsidRPr="005571B2">
        <w:rPr>
          <w:rFonts w:asciiTheme="minorHAnsi" w:hAnsiTheme="minorHAnsi" w:cstheme="minorHAnsi"/>
          <w:sz w:val="22"/>
          <w:szCs w:val="22"/>
        </w:rPr>
        <w:t>the</w:t>
      </w:r>
      <w:r w:rsidRPr="005571B2">
        <w:rPr>
          <w:rFonts w:asciiTheme="minorHAnsi" w:hAnsiTheme="minorHAnsi" w:cstheme="minorHAnsi"/>
          <w:spacing w:val="-7"/>
          <w:sz w:val="22"/>
          <w:szCs w:val="22"/>
        </w:rPr>
        <w:t xml:space="preserve"> </w:t>
      </w:r>
      <w:r w:rsidRPr="005571B2">
        <w:rPr>
          <w:rFonts w:asciiTheme="minorHAnsi" w:hAnsiTheme="minorHAnsi" w:cstheme="minorHAnsi"/>
          <w:sz w:val="22"/>
          <w:szCs w:val="22"/>
        </w:rPr>
        <w:t>purposes</w:t>
      </w:r>
      <w:r w:rsidRPr="005571B2">
        <w:rPr>
          <w:rFonts w:asciiTheme="minorHAnsi" w:hAnsiTheme="minorHAnsi" w:cstheme="minorHAnsi"/>
          <w:spacing w:val="-6"/>
          <w:sz w:val="22"/>
          <w:szCs w:val="22"/>
        </w:rPr>
        <w:t xml:space="preserve"> </w:t>
      </w:r>
      <w:r w:rsidRPr="005571B2">
        <w:rPr>
          <w:rFonts w:asciiTheme="minorHAnsi" w:hAnsiTheme="minorHAnsi" w:cstheme="minorHAnsi"/>
          <w:sz w:val="22"/>
          <w:szCs w:val="22"/>
        </w:rPr>
        <w:t>of</w:t>
      </w:r>
      <w:r w:rsidRPr="005571B2">
        <w:rPr>
          <w:rFonts w:asciiTheme="minorHAnsi" w:hAnsiTheme="minorHAnsi" w:cstheme="minorHAnsi"/>
          <w:spacing w:val="-7"/>
          <w:sz w:val="22"/>
          <w:szCs w:val="22"/>
        </w:rPr>
        <w:t xml:space="preserve"> </w:t>
      </w:r>
      <w:r w:rsidRPr="005571B2">
        <w:rPr>
          <w:rFonts w:asciiTheme="minorHAnsi" w:hAnsiTheme="minorHAnsi" w:cstheme="minorHAnsi"/>
          <w:sz w:val="22"/>
          <w:szCs w:val="22"/>
        </w:rPr>
        <w:t>this</w:t>
      </w:r>
      <w:r w:rsidRPr="005571B2">
        <w:rPr>
          <w:rFonts w:asciiTheme="minorHAnsi" w:hAnsiTheme="minorHAnsi" w:cstheme="minorHAnsi"/>
          <w:spacing w:val="-6"/>
          <w:sz w:val="22"/>
          <w:szCs w:val="22"/>
        </w:rPr>
        <w:t xml:space="preserve"> </w:t>
      </w:r>
      <w:r w:rsidRPr="005571B2">
        <w:rPr>
          <w:rFonts w:asciiTheme="minorHAnsi" w:hAnsiTheme="minorHAnsi" w:cstheme="minorHAnsi"/>
          <w:sz w:val="22"/>
          <w:szCs w:val="22"/>
        </w:rPr>
        <w:t>Agreement</w:t>
      </w:r>
      <w:r w:rsidRPr="005571B2">
        <w:rPr>
          <w:rFonts w:asciiTheme="minorHAnsi" w:hAnsiTheme="minorHAnsi" w:cstheme="minorHAnsi"/>
          <w:spacing w:val="-3"/>
          <w:sz w:val="22"/>
          <w:szCs w:val="22"/>
        </w:rPr>
        <w:t xml:space="preserve"> </w:t>
      </w:r>
      <w:r w:rsidRPr="005571B2">
        <w:rPr>
          <w:rFonts w:asciiTheme="minorHAnsi" w:hAnsiTheme="minorHAnsi" w:cstheme="minorHAnsi"/>
          <w:sz w:val="22"/>
          <w:szCs w:val="22"/>
        </w:rPr>
        <w:t>or</w:t>
      </w:r>
      <w:r w:rsidRPr="005571B2">
        <w:rPr>
          <w:rFonts w:asciiTheme="minorHAnsi" w:hAnsiTheme="minorHAnsi" w:cstheme="minorHAnsi"/>
          <w:spacing w:val="-6"/>
          <w:sz w:val="22"/>
          <w:szCs w:val="22"/>
        </w:rPr>
        <w:t xml:space="preserve"> </w:t>
      </w:r>
      <w:r w:rsidRPr="005571B2">
        <w:rPr>
          <w:rFonts w:asciiTheme="minorHAnsi" w:hAnsiTheme="minorHAnsi" w:cstheme="minorHAnsi"/>
          <w:sz w:val="22"/>
          <w:szCs w:val="22"/>
        </w:rPr>
        <w:t>purchased</w:t>
      </w:r>
      <w:r w:rsidRPr="005571B2">
        <w:rPr>
          <w:rFonts w:asciiTheme="minorHAnsi" w:hAnsiTheme="minorHAnsi" w:cstheme="minorHAnsi"/>
          <w:spacing w:val="-6"/>
          <w:sz w:val="22"/>
          <w:szCs w:val="22"/>
        </w:rPr>
        <w:t xml:space="preserve"> </w:t>
      </w:r>
      <w:r w:rsidRPr="005571B2">
        <w:rPr>
          <w:rFonts w:asciiTheme="minorHAnsi" w:hAnsiTheme="minorHAnsi" w:cstheme="minorHAnsi"/>
          <w:sz w:val="22"/>
          <w:szCs w:val="22"/>
        </w:rPr>
        <w:t>by</w:t>
      </w:r>
      <w:r w:rsidRPr="005571B2">
        <w:rPr>
          <w:rFonts w:asciiTheme="minorHAnsi" w:hAnsiTheme="minorHAnsi" w:cstheme="minorHAnsi"/>
          <w:spacing w:val="-6"/>
          <w:sz w:val="22"/>
          <w:szCs w:val="22"/>
        </w:rPr>
        <w:t xml:space="preserve"> </w:t>
      </w:r>
      <w:r w:rsidRPr="005571B2">
        <w:rPr>
          <w:rFonts w:asciiTheme="minorHAnsi" w:hAnsiTheme="minorHAnsi" w:cstheme="minorHAnsi"/>
          <w:sz w:val="22"/>
          <w:szCs w:val="22"/>
        </w:rPr>
        <w:t>the</w:t>
      </w:r>
      <w:r w:rsidRPr="005571B2">
        <w:rPr>
          <w:rFonts w:asciiTheme="minorHAnsi" w:hAnsiTheme="minorHAnsi" w:cstheme="minorHAnsi"/>
          <w:spacing w:val="-58"/>
          <w:sz w:val="22"/>
          <w:szCs w:val="22"/>
        </w:rPr>
        <w:t xml:space="preserve"> </w:t>
      </w:r>
      <w:r w:rsidRPr="005571B2">
        <w:rPr>
          <w:rFonts w:asciiTheme="minorHAnsi" w:hAnsiTheme="minorHAnsi" w:cstheme="minorHAnsi"/>
          <w:sz w:val="22"/>
          <w:szCs w:val="22"/>
        </w:rPr>
        <w:t>Partner</w:t>
      </w:r>
      <w:r w:rsidRPr="005571B2">
        <w:rPr>
          <w:rFonts w:asciiTheme="minorHAnsi" w:hAnsiTheme="minorHAnsi" w:cstheme="minorHAnsi"/>
          <w:spacing w:val="-2"/>
          <w:sz w:val="22"/>
          <w:szCs w:val="22"/>
        </w:rPr>
        <w:t xml:space="preserve"> </w:t>
      </w:r>
      <w:r w:rsidRPr="005571B2">
        <w:rPr>
          <w:rFonts w:asciiTheme="minorHAnsi" w:hAnsiTheme="minorHAnsi" w:cstheme="minorHAnsi"/>
          <w:sz w:val="22"/>
          <w:szCs w:val="22"/>
        </w:rPr>
        <w:t>with the</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funding</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provided by UN</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Women</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under</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this Agreement.</w:t>
      </w:r>
    </w:p>
    <w:p w14:paraId="6B5795C9" w14:textId="77777777" w:rsidR="006D381F" w:rsidRPr="005571B2" w:rsidRDefault="006D381F" w:rsidP="006D381F">
      <w:pPr>
        <w:pStyle w:val="BodyText"/>
        <w:ind w:right="-22"/>
        <w:rPr>
          <w:rFonts w:asciiTheme="minorHAnsi" w:hAnsiTheme="minorHAnsi" w:cstheme="minorHAnsi"/>
          <w:sz w:val="22"/>
          <w:szCs w:val="22"/>
        </w:rPr>
      </w:pPr>
    </w:p>
    <w:p w14:paraId="1A1A3117" w14:textId="77777777" w:rsidR="006D381F" w:rsidRPr="005571B2" w:rsidRDefault="006D381F" w:rsidP="006D381F">
      <w:pPr>
        <w:pStyle w:val="BodyText"/>
        <w:ind w:left="1091" w:right="-22"/>
        <w:jc w:val="both"/>
        <w:rPr>
          <w:rFonts w:asciiTheme="minorHAnsi" w:hAnsiTheme="minorHAnsi" w:cstheme="minorHAnsi"/>
          <w:sz w:val="22"/>
          <w:szCs w:val="22"/>
        </w:rPr>
      </w:pPr>
      <w:r w:rsidRPr="005571B2">
        <w:rPr>
          <w:rFonts w:asciiTheme="minorHAnsi" w:hAnsiTheme="minorHAnsi" w:cstheme="minorHAnsi"/>
          <w:b/>
          <w:sz w:val="22"/>
          <w:szCs w:val="22"/>
        </w:rPr>
        <w:t>“Results”</w:t>
      </w:r>
      <w:r w:rsidRPr="005571B2">
        <w:rPr>
          <w:rFonts w:asciiTheme="minorHAnsi" w:hAnsiTheme="minorHAnsi" w:cstheme="minorHAnsi"/>
          <w:b/>
          <w:spacing w:val="-2"/>
          <w:sz w:val="22"/>
          <w:szCs w:val="22"/>
        </w:rPr>
        <w:t xml:space="preserve"> </w:t>
      </w:r>
      <w:r w:rsidRPr="005571B2">
        <w:rPr>
          <w:rFonts w:asciiTheme="minorHAnsi" w:hAnsiTheme="minorHAnsi" w:cstheme="minorHAnsi"/>
          <w:sz w:val="22"/>
          <w:szCs w:val="22"/>
        </w:rPr>
        <w:t>mean</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the</w:t>
      </w:r>
      <w:r w:rsidRPr="005571B2">
        <w:rPr>
          <w:rFonts w:asciiTheme="minorHAnsi" w:hAnsiTheme="minorHAnsi" w:cstheme="minorHAnsi"/>
          <w:spacing w:val="-2"/>
          <w:sz w:val="22"/>
          <w:szCs w:val="22"/>
        </w:rPr>
        <w:t xml:space="preserve"> </w:t>
      </w:r>
      <w:r w:rsidRPr="005571B2">
        <w:rPr>
          <w:rFonts w:asciiTheme="minorHAnsi" w:hAnsiTheme="minorHAnsi" w:cstheme="minorHAnsi"/>
          <w:sz w:val="22"/>
          <w:szCs w:val="22"/>
        </w:rPr>
        <w:t>outcomes</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and</w:t>
      </w:r>
      <w:r w:rsidRPr="005571B2">
        <w:rPr>
          <w:rFonts w:asciiTheme="minorHAnsi" w:hAnsiTheme="minorHAnsi" w:cstheme="minorHAnsi"/>
          <w:spacing w:val="-2"/>
          <w:sz w:val="22"/>
          <w:szCs w:val="22"/>
        </w:rPr>
        <w:t xml:space="preserve"> </w:t>
      </w:r>
      <w:r w:rsidRPr="005571B2">
        <w:rPr>
          <w:rFonts w:asciiTheme="minorHAnsi" w:hAnsiTheme="minorHAnsi" w:cstheme="minorHAnsi"/>
          <w:sz w:val="22"/>
          <w:szCs w:val="22"/>
        </w:rPr>
        <w:t>outputs</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described</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in</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the</w:t>
      </w:r>
      <w:r w:rsidRPr="005571B2">
        <w:rPr>
          <w:rFonts w:asciiTheme="minorHAnsi" w:hAnsiTheme="minorHAnsi" w:cstheme="minorHAnsi"/>
          <w:spacing w:val="-2"/>
          <w:sz w:val="22"/>
          <w:szCs w:val="22"/>
        </w:rPr>
        <w:t xml:space="preserve"> </w:t>
      </w:r>
      <w:r w:rsidRPr="005571B2">
        <w:rPr>
          <w:rFonts w:asciiTheme="minorHAnsi" w:hAnsiTheme="minorHAnsi" w:cstheme="minorHAnsi"/>
          <w:sz w:val="22"/>
          <w:szCs w:val="22"/>
        </w:rPr>
        <w:t>Partner</w:t>
      </w:r>
      <w:r w:rsidRPr="005571B2">
        <w:rPr>
          <w:rFonts w:asciiTheme="minorHAnsi" w:hAnsiTheme="minorHAnsi" w:cstheme="minorHAnsi"/>
          <w:spacing w:val="-3"/>
          <w:sz w:val="22"/>
          <w:szCs w:val="22"/>
        </w:rPr>
        <w:t xml:space="preserve"> </w:t>
      </w:r>
      <w:r w:rsidRPr="005571B2">
        <w:rPr>
          <w:rFonts w:asciiTheme="minorHAnsi" w:hAnsiTheme="minorHAnsi" w:cstheme="minorHAnsi"/>
          <w:sz w:val="22"/>
          <w:szCs w:val="22"/>
        </w:rPr>
        <w:t>Project</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Document.</w:t>
      </w:r>
    </w:p>
    <w:p w14:paraId="79D9F693" w14:textId="77777777" w:rsidR="006D381F" w:rsidRPr="005571B2" w:rsidRDefault="006D381F" w:rsidP="006D381F">
      <w:pPr>
        <w:pStyle w:val="BodyText"/>
        <w:ind w:right="-22"/>
        <w:rPr>
          <w:rFonts w:asciiTheme="minorHAnsi" w:hAnsiTheme="minorHAnsi" w:cstheme="minorHAnsi"/>
          <w:sz w:val="22"/>
          <w:szCs w:val="22"/>
        </w:rPr>
      </w:pPr>
    </w:p>
    <w:p w14:paraId="39D56096" w14:textId="77777777" w:rsidR="006D381F" w:rsidRPr="005571B2" w:rsidRDefault="006D381F" w:rsidP="006D381F">
      <w:pPr>
        <w:pStyle w:val="BodyText"/>
        <w:spacing w:before="1"/>
        <w:ind w:left="1091" w:right="-22"/>
        <w:jc w:val="both"/>
        <w:rPr>
          <w:rFonts w:asciiTheme="minorHAnsi" w:hAnsiTheme="minorHAnsi" w:cstheme="minorHAnsi"/>
          <w:sz w:val="22"/>
          <w:szCs w:val="22"/>
        </w:rPr>
      </w:pPr>
      <w:r w:rsidRPr="005571B2">
        <w:rPr>
          <w:rFonts w:asciiTheme="minorHAnsi" w:hAnsiTheme="minorHAnsi" w:cstheme="minorHAnsi"/>
          <w:b/>
          <w:sz w:val="22"/>
          <w:szCs w:val="22"/>
        </w:rPr>
        <w:t>“Sexual</w:t>
      </w:r>
      <w:r w:rsidRPr="005571B2">
        <w:rPr>
          <w:rFonts w:asciiTheme="minorHAnsi" w:hAnsiTheme="minorHAnsi" w:cstheme="minorHAnsi"/>
          <w:b/>
          <w:spacing w:val="-4"/>
          <w:sz w:val="22"/>
          <w:szCs w:val="22"/>
        </w:rPr>
        <w:t xml:space="preserve"> </w:t>
      </w:r>
      <w:r w:rsidRPr="005571B2">
        <w:rPr>
          <w:rFonts w:asciiTheme="minorHAnsi" w:hAnsiTheme="minorHAnsi" w:cstheme="minorHAnsi"/>
          <w:b/>
          <w:sz w:val="22"/>
          <w:szCs w:val="22"/>
        </w:rPr>
        <w:t>Abuse”</w:t>
      </w:r>
      <w:r w:rsidRPr="005571B2">
        <w:rPr>
          <w:rFonts w:asciiTheme="minorHAnsi" w:hAnsiTheme="minorHAnsi" w:cstheme="minorHAnsi"/>
          <w:b/>
          <w:spacing w:val="-4"/>
          <w:sz w:val="22"/>
          <w:szCs w:val="22"/>
        </w:rPr>
        <w:t xml:space="preserve"> </w:t>
      </w:r>
      <w:r w:rsidRPr="005571B2">
        <w:rPr>
          <w:rFonts w:asciiTheme="minorHAnsi" w:hAnsiTheme="minorHAnsi" w:cstheme="minorHAnsi"/>
          <w:sz w:val="22"/>
          <w:szCs w:val="22"/>
        </w:rPr>
        <w:t>has</w:t>
      </w:r>
      <w:r w:rsidRPr="005571B2">
        <w:rPr>
          <w:rFonts w:asciiTheme="minorHAnsi" w:hAnsiTheme="minorHAnsi" w:cstheme="minorHAnsi"/>
          <w:spacing w:val="-4"/>
          <w:sz w:val="22"/>
          <w:szCs w:val="22"/>
        </w:rPr>
        <w:t xml:space="preserve"> </w:t>
      </w:r>
      <w:r w:rsidRPr="005571B2">
        <w:rPr>
          <w:rFonts w:asciiTheme="minorHAnsi" w:hAnsiTheme="minorHAnsi" w:cstheme="minorHAnsi"/>
          <w:sz w:val="22"/>
          <w:szCs w:val="22"/>
        </w:rPr>
        <w:t>the</w:t>
      </w:r>
      <w:r w:rsidRPr="005571B2">
        <w:rPr>
          <w:rFonts w:asciiTheme="minorHAnsi" w:hAnsiTheme="minorHAnsi" w:cstheme="minorHAnsi"/>
          <w:spacing w:val="-2"/>
          <w:sz w:val="22"/>
          <w:szCs w:val="22"/>
        </w:rPr>
        <w:t xml:space="preserve"> </w:t>
      </w:r>
      <w:r w:rsidRPr="005571B2">
        <w:rPr>
          <w:rFonts w:asciiTheme="minorHAnsi" w:hAnsiTheme="minorHAnsi" w:cstheme="minorHAnsi"/>
          <w:sz w:val="22"/>
          <w:szCs w:val="22"/>
        </w:rPr>
        <w:t>same</w:t>
      </w:r>
      <w:r w:rsidRPr="005571B2">
        <w:rPr>
          <w:rFonts w:asciiTheme="minorHAnsi" w:hAnsiTheme="minorHAnsi" w:cstheme="minorHAnsi"/>
          <w:spacing w:val="-5"/>
          <w:sz w:val="22"/>
          <w:szCs w:val="22"/>
        </w:rPr>
        <w:t xml:space="preserve"> </w:t>
      </w:r>
      <w:r w:rsidRPr="005571B2">
        <w:rPr>
          <w:rFonts w:asciiTheme="minorHAnsi" w:hAnsiTheme="minorHAnsi" w:cstheme="minorHAnsi"/>
          <w:sz w:val="22"/>
          <w:szCs w:val="22"/>
        </w:rPr>
        <w:t>meaning</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as</w:t>
      </w:r>
      <w:r w:rsidRPr="005571B2">
        <w:rPr>
          <w:rFonts w:asciiTheme="minorHAnsi" w:hAnsiTheme="minorHAnsi" w:cstheme="minorHAnsi"/>
          <w:spacing w:val="-4"/>
          <w:sz w:val="22"/>
          <w:szCs w:val="22"/>
        </w:rPr>
        <w:t xml:space="preserve"> </w:t>
      </w:r>
      <w:r w:rsidRPr="005571B2">
        <w:rPr>
          <w:rFonts w:asciiTheme="minorHAnsi" w:hAnsiTheme="minorHAnsi" w:cstheme="minorHAnsi"/>
          <w:sz w:val="22"/>
          <w:szCs w:val="22"/>
        </w:rPr>
        <w:t>set</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forth</w:t>
      </w:r>
      <w:r w:rsidRPr="005571B2">
        <w:rPr>
          <w:rFonts w:asciiTheme="minorHAnsi" w:hAnsiTheme="minorHAnsi" w:cstheme="minorHAnsi"/>
          <w:spacing w:val="-4"/>
          <w:sz w:val="22"/>
          <w:szCs w:val="22"/>
        </w:rPr>
        <w:t xml:space="preserve"> </w:t>
      </w:r>
      <w:r w:rsidRPr="005571B2">
        <w:rPr>
          <w:rFonts w:asciiTheme="minorHAnsi" w:hAnsiTheme="minorHAnsi" w:cstheme="minorHAnsi"/>
          <w:sz w:val="22"/>
          <w:szCs w:val="22"/>
        </w:rPr>
        <w:t>in</w:t>
      </w:r>
      <w:r w:rsidRPr="005571B2">
        <w:rPr>
          <w:rFonts w:asciiTheme="minorHAnsi" w:hAnsiTheme="minorHAnsi" w:cstheme="minorHAnsi"/>
          <w:spacing w:val="-4"/>
          <w:sz w:val="22"/>
          <w:szCs w:val="22"/>
        </w:rPr>
        <w:t xml:space="preserve"> </w:t>
      </w:r>
      <w:r w:rsidRPr="005571B2">
        <w:rPr>
          <w:rFonts w:asciiTheme="minorHAnsi" w:hAnsiTheme="minorHAnsi" w:cstheme="minorHAnsi"/>
          <w:sz w:val="22"/>
          <w:szCs w:val="22"/>
        </w:rPr>
        <w:t>ST/SGB/2003/13,</w:t>
      </w:r>
      <w:r w:rsidRPr="005571B2">
        <w:rPr>
          <w:rFonts w:asciiTheme="minorHAnsi" w:hAnsiTheme="minorHAnsi" w:cstheme="minorHAnsi"/>
          <w:spacing w:val="-4"/>
          <w:sz w:val="22"/>
          <w:szCs w:val="22"/>
        </w:rPr>
        <w:t xml:space="preserve"> </w:t>
      </w:r>
      <w:r w:rsidRPr="005571B2">
        <w:rPr>
          <w:rFonts w:asciiTheme="minorHAnsi" w:hAnsiTheme="minorHAnsi" w:cstheme="minorHAnsi"/>
          <w:sz w:val="22"/>
          <w:szCs w:val="22"/>
        </w:rPr>
        <w:t>in</w:t>
      </w:r>
      <w:r w:rsidRPr="005571B2">
        <w:rPr>
          <w:rFonts w:asciiTheme="minorHAnsi" w:hAnsiTheme="minorHAnsi" w:cstheme="minorHAnsi"/>
          <w:spacing w:val="-6"/>
          <w:sz w:val="22"/>
          <w:szCs w:val="22"/>
        </w:rPr>
        <w:t xml:space="preserve"> </w:t>
      </w:r>
      <w:r w:rsidRPr="005571B2">
        <w:rPr>
          <w:rFonts w:asciiTheme="minorHAnsi" w:hAnsiTheme="minorHAnsi" w:cstheme="minorHAnsi"/>
          <w:sz w:val="22"/>
          <w:szCs w:val="22"/>
        </w:rPr>
        <w:t>which</w:t>
      </w:r>
      <w:r w:rsidRPr="005571B2">
        <w:rPr>
          <w:rFonts w:asciiTheme="minorHAnsi" w:hAnsiTheme="minorHAnsi" w:cstheme="minorHAnsi"/>
          <w:spacing w:val="-4"/>
          <w:sz w:val="22"/>
          <w:szCs w:val="22"/>
        </w:rPr>
        <w:t xml:space="preserve"> </w:t>
      </w:r>
      <w:r w:rsidRPr="005571B2">
        <w:rPr>
          <w:rFonts w:asciiTheme="minorHAnsi" w:hAnsiTheme="minorHAnsi" w:cstheme="minorHAnsi"/>
          <w:sz w:val="22"/>
          <w:szCs w:val="22"/>
        </w:rPr>
        <w:t>it</w:t>
      </w:r>
      <w:r w:rsidRPr="005571B2">
        <w:rPr>
          <w:rFonts w:asciiTheme="minorHAnsi" w:hAnsiTheme="minorHAnsi" w:cstheme="minorHAnsi"/>
          <w:spacing w:val="-3"/>
          <w:sz w:val="22"/>
          <w:szCs w:val="22"/>
        </w:rPr>
        <w:t xml:space="preserve"> </w:t>
      </w:r>
      <w:r w:rsidRPr="005571B2">
        <w:rPr>
          <w:rFonts w:asciiTheme="minorHAnsi" w:hAnsiTheme="minorHAnsi" w:cstheme="minorHAnsi"/>
          <w:sz w:val="22"/>
          <w:szCs w:val="22"/>
        </w:rPr>
        <w:t>is</w:t>
      </w:r>
      <w:r w:rsidRPr="005571B2">
        <w:rPr>
          <w:rFonts w:asciiTheme="minorHAnsi" w:hAnsiTheme="minorHAnsi" w:cstheme="minorHAnsi"/>
          <w:spacing w:val="-4"/>
          <w:sz w:val="22"/>
          <w:szCs w:val="22"/>
        </w:rPr>
        <w:t xml:space="preserve"> </w:t>
      </w:r>
      <w:r w:rsidRPr="005571B2">
        <w:rPr>
          <w:rFonts w:asciiTheme="minorHAnsi" w:hAnsiTheme="minorHAnsi" w:cstheme="minorHAnsi"/>
          <w:sz w:val="22"/>
          <w:szCs w:val="22"/>
        </w:rPr>
        <w:t>defined</w:t>
      </w:r>
      <w:r w:rsidRPr="005571B2">
        <w:rPr>
          <w:rFonts w:asciiTheme="minorHAnsi" w:hAnsiTheme="minorHAnsi" w:cstheme="minorHAnsi"/>
          <w:spacing w:val="-58"/>
          <w:sz w:val="22"/>
          <w:szCs w:val="22"/>
        </w:rPr>
        <w:t xml:space="preserve"> </w:t>
      </w:r>
      <w:r w:rsidRPr="005571B2">
        <w:rPr>
          <w:rFonts w:asciiTheme="minorHAnsi" w:hAnsiTheme="minorHAnsi" w:cstheme="minorHAnsi"/>
          <w:sz w:val="22"/>
          <w:szCs w:val="22"/>
        </w:rPr>
        <w:t>as follows: “the actual or threatened physical intrusion of a sexual nature, whether by force or</w:t>
      </w:r>
      <w:r w:rsidRPr="005571B2">
        <w:rPr>
          <w:rFonts w:asciiTheme="minorHAnsi" w:hAnsiTheme="minorHAnsi" w:cstheme="minorHAnsi"/>
          <w:spacing w:val="-57"/>
          <w:sz w:val="22"/>
          <w:szCs w:val="22"/>
        </w:rPr>
        <w:t xml:space="preserve"> </w:t>
      </w:r>
      <w:r w:rsidRPr="005571B2">
        <w:rPr>
          <w:rFonts w:asciiTheme="minorHAnsi" w:hAnsiTheme="minorHAnsi" w:cstheme="minorHAnsi"/>
          <w:sz w:val="22"/>
          <w:szCs w:val="22"/>
        </w:rPr>
        <w:t>unequal or</w:t>
      </w:r>
      <w:r w:rsidRPr="005571B2">
        <w:rPr>
          <w:rFonts w:asciiTheme="minorHAnsi" w:hAnsiTheme="minorHAnsi" w:cstheme="minorHAnsi"/>
          <w:spacing w:val="-2"/>
          <w:sz w:val="22"/>
          <w:szCs w:val="22"/>
        </w:rPr>
        <w:t xml:space="preserve"> </w:t>
      </w:r>
      <w:r w:rsidRPr="005571B2">
        <w:rPr>
          <w:rFonts w:asciiTheme="minorHAnsi" w:hAnsiTheme="minorHAnsi" w:cstheme="minorHAnsi"/>
          <w:sz w:val="22"/>
          <w:szCs w:val="22"/>
        </w:rPr>
        <w:t>coercive</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condition.”</w:t>
      </w:r>
    </w:p>
    <w:p w14:paraId="49E725A5" w14:textId="77777777" w:rsidR="006D381F" w:rsidRPr="005571B2" w:rsidRDefault="006D381F" w:rsidP="006D381F">
      <w:pPr>
        <w:pStyle w:val="BodyText"/>
        <w:spacing w:before="11"/>
        <w:ind w:right="-22"/>
        <w:rPr>
          <w:rFonts w:asciiTheme="minorHAnsi" w:hAnsiTheme="minorHAnsi" w:cstheme="minorHAnsi"/>
          <w:sz w:val="22"/>
          <w:szCs w:val="22"/>
        </w:rPr>
      </w:pPr>
    </w:p>
    <w:p w14:paraId="439C0BE6" w14:textId="77777777" w:rsidR="006D381F" w:rsidRPr="005571B2" w:rsidRDefault="006D381F" w:rsidP="006D381F">
      <w:pPr>
        <w:pStyle w:val="BodyText"/>
        <w:ind w:left="1091" w:right="-22"/>
        <w:jc w:val="both"/>
        <w:rPr>
          <w:rFonts w:asciiTheme="minorHAnsi" w:hAnsiTheme="minorHAnsi" w:cstheme="minorHAnsi"/>
          <w:sz w:val="22"/>
          <w:szCs w:val="22"/>
        </w:rPr>
      </w:pPr>
      <w:r w:rsidRPr="005571B2">
        <w:rPr>
          <w:rFonts w:asciiTheme="minorHAnsi" w:hAnsiTheme="minorHAnsi" w:cstheme="minorHAnsi"/>
          <w:b/>
          <w:sz w:val="22"/>
          <w:szCs w:val="22"/>
        </w:rPr>
        <w:t xml:space="preserve">“Sexual Exploitation” </w:t>
      </w:r>
      <w:r w:rsidRPr="005571B2">
        <w:rPr>
          <w:rFonts w:asciiTheme="minorHAnsi" w:hAnsiTheme="minorHAnsi" w:cstheme="minorHAnsi"/>
          <w:sz w:val="22"/>
          <w:szCs w:val="22"/>
        </w:rPr>
        <w:t>has the same meaning as set forth in the “Special measures for</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protection from sexual exploitation and sexual abuse” (“ST/SGB/2003/13”), in which it is</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defined as follows: “any actual or attempted abuse of a position of vulnerability, differential</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power,</w:t>
      </w:r>
      <w:r w:rsidRPr="005571B2">
        <w:rPr>
          <w:rFonts w:asciiTheme="minorHAnsi" w:hAnsiTheme="minorHAnsi" w:cstheme="minorHAnsi"/>
          <w:spacing w:val="-12"/>
          <w:sz w:val="22"/>
          <w:szCs w:val="22"/>
        </w:rPr>
        <w:t xml:space="preserve"> </w:t>
      </w:r>
      <w:r w:rsidRPr="005571B2">
        <w:rPr>
          <w:rFonts w:asciiTheme="minorHAnsi" w:hAnsiTheme="minorHAnsi" w:cstheme="minorHAnsi"/>
          <w:sz w:val="22"/>
          <w:szCs w:val="22"/>
        </w:rPr>
        <w:t>or</w:t>
      </w:r>
      <w:r w:rsidRPr="005571B2">
        <w:rPr>
          <w:rFonts w:asciiTheme="minorHAnsi" w:hAnsiTheme="minorHAnsi" w:cstheme="minorHAnsi"/>
          <w:spacing w:val="-12"/>
          <w:sz w:val="22"/>
          <w:szCs w:val="22"/>
        </w:rPr>
        <w:t xml:space="preserve"> </w:t>
      </w:r>
      <w:r w:rsidRPr="005571B2">
        <w:rPr>
          <w:rFonts w:asciiTheme="minorHAnsi" w:hAnsiTheme="minorHAnsi" w:cstheme="minorHAnsi"/>
          <w:sz w:val="22"/>
          <w:szCs w:val="22"/>
        </w:rPr>
        <w:t>trust,</w:t>
      </w:r>
      <w:r w:rsidRPr="005571B2">
        <w:rPr>
          <w:rFonts w:asciiTheme="minorHAnsi" w:hAnsiTheme="minorHAnsi" w:cstheme="minorHAnsi"/>
          <w:spacing w:val="-11"/>
          <w:sz w:val="22"/>
          <w:szCs w:val="22"/>
        </w:rPr>
        <w:t xml:space="preserve"> </w:t>
      </w:r>
      <w:r w:rsidRPr="005571B2">
        <w:rPr>
          <w:rFonts w:asciiTheme="minorHAnsi" w:hAnsiTheme="minorHAnsi" w:cstheme="minorHAnsi"/>
          <w:sz w:val="22"/>
          <w:szCs w:val="22"/>
        </w:rPr>
        <w:t>for</w:t>
      </w:r>
      <w:r w:rsidRPr="005571B2">
        <w:rPr>
          <w:rFonts w:asciiTheme="minorHAnsi" w:hAnsiTheme="minorHAnsi" w:cstheme="minorHAnsi"/>
          <w:spacing w:val="-12"/>
          <w:sz w:val="22"/>
          <w:szCs w:val="22"/>
        </w:rPr>
        <w:t xml:space="preserve"> </w:t>
      </w:r>
      <w:r w:rsidRPr="005571B2">
        <w:rPr>
          <w:rFonts w:asciiTheme="minorHAnsi" w:hAnsiTheme="minorHAnsi" w:cstheme="minorHAnsi"/>
          <w:sz w:val="22"/>
          <w:szCs w:val="22"/>
        </w:rPr>
        <w:t>sexual</w:t>
      </w:r>
      <w:r w:rsidRPr="005571B2">
        <w:rPr>
          <w:rFonts w:asciiTheme="minorHAnsi" w:hAnsiTheme="minorHAnsi" w:cstheme="minorHAnsi"/>
          <w:spacing w:val="-8"/>
          <w:sz w:val="22"/>
          <w:szCs w:val="22"/>
        </w:rPr>
        <w:t xml:space="preserve"> </w:t>
      </w:r>
      <w:r w:rsidRPr="005571B2">
        <w:rPr>
          <w:rFonts w:asciiTheme="minorHAnsi" w:hAnsiTheme="minorHAnsi" w:cstheme="minorHAnsi"/>
          <w:sz w:val="22"/>
          <w:szCs w:val="22"/>
        </w:rPr>
        <w:t>purposes,</w:t>
      </w:r>
      <w:r w:rsidRPr="005571B2">
        <w:rPr>
          <w:rFonts w:asciiTheme="minorHAnsi" w:hAnsiTheme="minorHAnsi" w:cstheme="minorHAnsi"/>
          <w:spacing w:val="-12"/>
          <w:sz w:val="22"/>
          <w:szCs w:val="22"/>
        </w:rPr>
        <w:t xml:space="preserve"> </w:t>
      </w:r>
      <w:r w:rsidRPr="005571B2">
        <w:rPr>
          <w:rFonts w:asciiTheme="minorHAnsi" w:hAnsiTheme="minorHAnsi" w:cstheme="minorHAnsi"/>
          <w:sz w:val="22"/>
          <w:szCs w:val="22"/>
        </w:rPr>
        <w:t>including,</w:t>
      </w:r>
      <w:r w:rsidRPr="005571B2">
        <w:rPr>
          <w:rFonts w:asciiTheme="minorHAnsi" w:hAnsiTheme="minorHAnsi" w:cstheme="minorHAnsi"/>
          <w:spacing w:val="-11"/>
          <w:sz w:val="22"/>
          <w:szCs w:val="22"/>
        </w:rPr>
        <w:t xml:space="preserve"> </w:t>
      </w:r>
      <w:r w:rsidRPr="005571B2">
        <w:rPr>
          <w:rFonts w:asciiTheme="minorHAnsi" w:hAnsiTheme="minorHAnsi" w:cstheme="minorHAnsi"/>
          <w:sz w:val="22"/>
          <w:szCs w:val="22"/>
        </w:rPr>
        <w:t>but</w:t>
      </w:r>
      <w:r w:rsidRPr="005571B2">
        <w:rPr>
          <w:rFonts w:asciiTheme="minorHAnsi" w:hAnsiTheme="minorHAnsi" w:cstheme="minorHAnsi"/>
          <w:spacing w:val="-11"/>
          <w:sz w:val="22"/>
          <w:szCs w:val="22"/>
        </w:rPr>
        <w:t xml:space="preserve"> </w:t>
      </w:r>
      <w:r w:rsidRPr="005571B2">
        <w:rPr>
          <w:rFonts w:asciiTheme="minorHAnsi" w:hAnsiTheme="minorHAnsi" w:cstheme="minorHAnsi"/>
          <w:sz w:val="22"/>
          <w:szCs w:val="22"/>
        </w:rPr>
        <w:t>not</w:t>
      </w:r>
      <w:r w:rsidRPr="005571B2">
        <w:rPr>
          <w:rFonts w:asciiTheme="minorHAnsi" w:hAnsiTheme="minorHAnsi" w:cstheme="minorHAnsi"/>
          <w:spacing w:val="-11"/>
          <w:sz w:val="22"/>
          <w:szCs w:val="22"/>
        </w:rPr>
        <w:t xml:space="preserve"> </w:t>
      </w:r>
      <w:r w:rsidRPr="005571B2">
        <w:rPr>
          <w:rFonts w:asciiTheme="minorHAnsi" w:hAnsiTheme="minorHAnsi" w:cstheme="minorHAnsi"/>
          <w:sz w:val="22"/>
          <w:szCs w:val="22"/>
        </w:rPr>
        <w:t>limited</w:t>
      </w:r>
      <w:r w:rsidRPr="005571B2">
        <w:rPr>
          <w:rFonts w:asciiTheme="minorHAnsi" w:hAnsiTheme="minorHAnsi" w:cstheme="minorHAnsi"/>
          <w:spacing w:val="-11"/>
          <w:sz w:val="22"/>
          <w:szCs w:val="22"/>
        </w:rPr>
        <w:t xml:space="preserve"> </w:t>
      </w:r>
      <w:r w:rsidRPr="005571B2">
        <w:rPr>
          <w:rFonts w:asciiTheme="minorHAnsi" w:hAnsiTheme="minorHAnsi" w:cstheme="minorHAnsi"/>
          <w:sz w:val="22"/>
          <w:szCs w:val="22"/>
        </w:rPr>
        <w:t>to,</w:t>
      </w:r>
      <w:r w:rsidRPr="005571B2">
        <w:rPr>
          <w:rFonts w:asciiTheme="minorHAnsi" w:hAnsiTheme="minorHAnsi" w:cstheme="minorHAnsi"/>
          <w:spacing w:val="-12"/>
          <w:sz w:val="22"/>
          <w:szCs w:val="22"/>
        </w:rPr>
        <w:t xml:space="preserve"> </w:t>
      </w:r>
      <w:r w:rsidRPr="005571B2">
        <w:rPr>
          <w:rFonts w:asciiTheme="minorHAnsi" w:hAnsiTheme="minorHAnsi" w:cstheme="minorHAnsi"/>
          <w:sz w:val="22"/>
          <w:szCs w:val="22"/>
        </w:rPr>
        <w:t>profiting</w:t>
      </w:r>
      <w:r w:rsidRPr="005571B2">
        <w:rPr>
          <w:rFonts w:asciiTheme="minorHAnsi" w:hAnsiTheme="minorHAnsi" w:cstheme="minorHAnsi"/>
          <w:spacing w:val="-14"/>
          <w:sz w:val="22"/>
          <w:szCs w:val="22"/>
        </w:rPr>
        <w:t xml:space="preserve"> </w:t>
      </w:r>
      <w:r w:rsidRPr="005571B2">
        <w:rPr>
          <w:rFonts w:asciiTheme="minorHAnsi" w:hAnsiTheme="minorHAnsi" w:cstheme="minorHAnsi"/>
          <w:sz w:val="22"/>
          <w:szCs w:val="22"/>
        </w:rPr>
        <w:t>monetarily,</w:t>
      </w:r>
      <w:r w:rsidRPr="005571B2">
        <w:rPr>
          <w:rFonts w:asciiTheme="minorHAnsi" w:hAnsiTheme="minorHAnsi" w:cstheme="minorHAnsi"/>
          <w:spacing w:val="-11"/>
          <w:sz w:val="22"/>
          <w:szCs w:val="22"/>
        </w:rPr>
        <w:t xml:space="preserve"> </w:t>
      </w:r>
      <w:r w:rsidRPr="005571B2">
        <w:rPr>
          <w:rFonts w:asciiTheme="minorHAnsi" w:hAnsiTheme="minorHAnsi" w:cstheme="minorHAnsi"/>
          <w:sz w:val="22"/>
          <w:szCs w:val="22"/>
        </w:rPr>
        <w:t>socially</w:t>
      </w:r>
      <w:r w:rsidRPr="005571B2">
        <w:rPr>
          <w:rFonts w:asciiTheme="minorHAnsi" w:hAnsiTheme="minorHAnsi" w:cstheme="minorHAnsi"/>
          <w:spacing w:val="-57"/>
          <w:sz w:val="22"/>
          <w:szCs w:val="22"/>
        </w:rPr>
        <w:t xml:space="preserve"> </w:t>
      </w:r>
      <w:r w:rsidRPr="005571B2">
        <w:rPr>
          <w:rFonts w:asciiTheme="minorHAnsi" w:hAnsiTheme="minorHAnsi" w:cstheme="minorHAnsi"/>
          <w:sz w:val="22"/>
          <w:szCs w:val="22"/>
        </w:rPr>
        <w:t>or</w:t>
      </w:r>
      <w:r w:rsidRPr="005571B2">
        <w:rPr>
          <w:rFonts w:asciiTheme="minorHAnsi" w:hAnsiTheme="minorHAnsi" w:cstheme="minorHAnsi"/>
          <w:spacing w:val="-2"/>
          <w:sz w:val="22"/>
          <w:szCs w:val="22"/>
        </w:rPr>
        <w:t xml:space="preserve"> </w:t>
      </w:r>
      <w:r w:rsidRPr="005571B2">
        <w:rPr>
          <w:rFonts w:asciiTheme="minorHAnsi" w:hAnsiTheme="minorHAnsi" w:cstheme="minorHAnsi"/>
          <w:sz w:val="22"/>
          <w:szCs w:val="22"/>
        </w:rPr>
        <w:t>politically from sexual</w:t>
      </w:r>
      <w:r w:rsidRPr="005571B2">
        <w:rPr>
          <w:rFonts w:asciiTheme="minorHAnsi" w:hAnsiTheme="minorHAnsi" w:cstheme="minorHAnsi"/>
          <w:spacing w:val="2"/>
          <w:sz w:val="22"/>
          <w:szCs w:val="22"/>
        </w:rPr>
        <w:t xml:space="preserve"> </w:t>
      </w:r>
      <w:r w:rsidRPr="005571B2">
        <w:rPr>
          <w:rFonts w:asciiTheme="minorHAnsi" w:hAnsiTheme="minorHAnsi" w:cstheme="minorHAnsi"/>
          <w:sz w:val="22"/>
          <w:szCs w:val="22"/>
        </w:rPr>
        <w:t>exploitation of</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another.”</w:t>
      </w:r>
    </w:p>
    <w:p w14:paraId="5481520B" w14:textId="77777777" w:rsidR="006D381F" w:rsidRPr="005571B2" w:rsidRDefault="006D381F" w:rsidP="006D381F">
      <w:pPr>
        <w:pStyle w:val="BodyText"/>
        <w:ind w:right="-22"/>
        <w:rPr>
          <w:rFonts w:asciiTheme="minorHAnsi" w:hAnsiTheme="minorHAnsi" w:cstheme="minorHAnsi"/>
          <w:sz w:val="22"/>
          <w:szCs w:val="22"/>
        </w:rPr>
      </w:pPr>
    </w:p>
    <w:p w14:paraId="00354186" w14:textId="77777777" w:rsidR="006D381F" w:rsidRPr="005571B2" w:rsidRDefault="006D381F" w:rsidP="006D381F">
      <w:pPr>
        <w:pStyle w:val="BodyText"/>
        <w:ind w:left="1091" w:right="-22"/>
        <w:jc w:val="both"/>
        <w:rPr>
          <w:rFonts w:asciiTheme="minorHAnsi" w:hAnsiTheme="minorHAnsi" w:cstheme="minorHAnsi"/>
          <w:sz w:val="22"/>
          <w:szCs w:val="22"/>
        </w:rPr>
      </w:pPr>
      <w:r w:rsidRPr="005571B2">
        <w:rPr>
          <w:rFonts w:asciiTheme="minorHAnsi" w:hAnsiTheme="minorHAnsi" w:cstheme="minorHAnsi"/>
          <w:b/>
          <w:sz w:val="22"/>
          <w:szCs w:val="22"/>
        </w:rPr>
        <w:t>“Support</w:t>
      </w:r>
      <w:r w:rsidRPr="005571B2">
        <w:rPr>
          <w:rFonts w:asciiTheme="minorHAnsi" w:hAnsiTheme="minorHAnsi" w:cstheme="minorHAnsi"/>
          <w:b/>
          <w:spacing w:val="-3"/>
          <w:sz w:val="22"/>
          <w:szCs w:val="22"/>
        </w:rPr>
        <w:t xml:space="preserve"> </w:t>
      </w:r>
      <w:r w:rsidRPr="005571B2">
        <w:rPr>
          <w:rFonts w:asciiTheme="minorHAnsi" w:hAnsiTheme="minorHAnsi" w:cstheme="minorHAnsi"/>
          <w:b/>
          <w:sz w:val="22"/>
          <w:szCs w:val="22"/>
        </w:rPr>
        <w:t>Costs”</w:t>
      </w:r>
      <w:r w:rsidRPr="005571B2">
        <w:rPr>
          <w:rFonts w:asciiTheme="minorHAnsi" w:hAnsiTheme="minorHAnsi" w:cstheme="minorHAnsi"/>
          <w:b/>
          <w:spacing w:val="-1"/>
          <w:sz w:val="22"/>
          <w:szCs w:val="22"/>
        </w:rPr>
        <w:t xml:space="preserve"> </w:t>
      </w:r>
      <w:r w:rsidRPr="005571B2">
        <w:rPr>
          <w:rFonts w:asciiTheme="minorHAnsi" w:hAnsiTheme="minorHAnsi" w:cstheme="minorHAnsi"/>
          <w:sz w:val="22"/>
          <w:szCs w:val="22"/>
        </w:rPr>
        <w:t>mean</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those</w:t>
      </w:r>
      <w:r w:rsidRPr="005571B2">
        <w:rPr>
          <w:rFonts w:asciiTheme="minorHAnsi" w:hAnsiTheme="minorHAnsi" w:cstheme="minorHAnsi"/>
          <w:spacing w:val="-2"/>
          <w:sz w:val="22"/>
          <w:szCs w:val="22"/>
        </w:rPr>
        <w:t xml:space="preserve"> </w:t>
      </w:r>
      <w:r w:rsidRPr="005571B2">
        <w:rPr>
          <w:rFonts w:asciiTheme="minorHAnsi" w:hAnsiTheme="minorHAnsi" w:cstheme="minorHAnsi"/>
          <w:sz w:val="22"/>
          <w:szCs w:val="22"/>
        </w:rPr>
        <w:t>indirect</w:t>
      </w:r>
      <w:r w:rsidRPr="005571B2">
        <w:rPr>
          <w:rFonts w:asciiTheme="minorHAnsi" w:hAnsiTheme="minorHAnsi" w:cstheme="minorHAnsi"/>
          <w:spacing w:val="-2"/>
          <w:sz w:val="22"/>
          <w:szCs w:val="22"/>
        </w:rPr>
        <w:t xml:space="preserve"> </w:t>
      </w:r>
      <w:r w:rsidRPr="005571B2">
        <w:rPr>
          <w:rFonts w:asciiTheme="minorHAnsi" w:hAnsiTheme="minorHAnsi" w:cstheme="minorHAnsi"/>
          <w:sz w:val="22"/>
          <w:szCs w:val="22"/>
        </w:rPr>
        <w:t>costs</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that</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are</w:t>
      </w:r>
      <w:r w:rsidRPr="005571B2">
        <w:rPr>
          <w:rFonts w:asciiTheme="minorHAnsi" w:hAnsiTheme="minorHAnsi" w:cstheme="minorHAnsi"/>
          <w:spacing w:val="-2"/>
          <w:sz w:val="22"/>
          <w:szCs w:val="22"/>
        </w:rPr>
        <w:t xml:space="preserve"> </w:t>
      </w:r>
      <w:r w:rsidRPr="005571B2">
        <w:rPr>
          <w:rFonts w:asciiTheme="minorHAnsi" w:hAnsiTheme="minorHAnsi" w:cstheme="minorHAnsi"/>
          <w:sz w:val="22"/>
          <w:szCs w:val="22"/>
        </w:rPr>
        <w:t>incurred</w:t>
      </w:r>
      <w:r w:rsidRPr="005571B2">
        <w:rPr>
          <w:rFonts w:asciiTheme="minorHAnsi" w:hAnsiTheme="minorHAnsi" w:cstheme="minorHAnsi"/>
          <w:spacing w:val="-2"/>
          <w:sz w:val="22"/>
          <w:szCs w:val="22"/>
        </w:rPr>
        <w:t xml:space="preserve"> </w:t>
      </w:r>
      <w:r w:rsidRPr="005571B2">
        <w:rPr>
          <w:rFonts w:asciiTheme="minorHAnsi" w:hAnsiTheme="minorHAnsi" w:cstheme="minorHAnsi"/>
          <w:sz w:val="22"/>
          <w:szCs w:val="22"/>
        </w:rPr>
        <w:t>to</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operate</w:t>
      </w:r>
      <w:r w:rsidRPr="005571B2">
        <w:rPr>
          <w:rFonts w:asciiTheme="minorHAnsi" w:hAnsiTheme="minorHAnsi" w:cstheme="minorHAnsi"/>
          <w:spacing w:val="-2"/>
          <w:sz w:val="22"/>
          <w:szCs w:val="22"/>
        </w:rPr>
        <w:t xml:space="preserve"> </w:t>
      </w:r>
      <w:r w:rsidRPr="005571B2">
        <w:rPr>
          <w:rFonts w:asciiTheme="minorHAnsi" w:hAnsiTheme="minorHAnsi" w:cstheme="minorHAnsi"/>
          <w:sz w:val="22"/>
          <w:szCs w:val="22"/>
        </w:rPr>
        <w:t>the Partner</w:t>
      </w:r>
      <w:r w:rsidRPr="005571B2">
        <w:rPr>
          <w:rFonts w:asciiTheme="minorHAnsi" w:hAnsiTheme="minorHAnsi" w:cstheme="minorHAnsi"/>
          <w:spacing w:val="-3"/>
          <w:sz w:val="22"/>
          <w:szCs w:val="22"/>
        </w:rPr>
        <w:t xml:space="preserve"> </w:t>
      </w:r>
      <w:r w:rsidRPr="005571B2">
        <w:rPr>
          <w:rFonts w:asciiTheme="minorHAnsi" w:hAnsiTheme="minorHAnsi" w:cstheme="minorHAnsi"/>
          <w:sz w:val="22"/>
          <w:szCs w:val="22"/>
        </w:rPr>
        <w:t>as</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a</w:t>
      </w:r>
      <w:r w:rsidRPr="005571B2">
        <w:rPr>
          <w:rFonts w:asciiTheme="minorHAnsi" w:hAnsiTheme="minorHAnsi" w:cstheme="minorHAnsi"/>
          <w:spacing w:val="-2"/>
          <w:sz w:val="22"/>
          <w:szCs w:val="22"/>
        </w:rPr>
        <w:t xml:space="preserve"> </w:t>
      </w:r>
      <w:r w:rsidRPr="005571B2">
        <w:rPr>
          <w:rFonts w:asciiTheme="minorHAnsi" w:hAnsiTheme="minorHAnsi" w:cstheme="minorHAnsi"/>
          <w:sz w:val="22"/>
          <w:szCs w:val="22"/>
        </w:rPr>
        <w:t>whole</w:t>
      </w:r>
      <w:r w:rsidRPr="005571B2">
        <w:rPr>
          <w:rFonts w:asciiTheme="minorHAnsi" w:hAnsiTheme="minorHAnsi" w:cstheme="minorHAnsi"/>
          <w:spacing w:val="-58"/>
          <w:sz w:val="22"/>
          <w:szCs w:val="22"/>
        </w:rPr>
        <w:t xml:space="preserve"> </w:t>
      </w:r>
      <w:r w:rsidRPr="005571B2">
        <w:rPr>
          <w:rFonts w:asciiTheme="minorHAnsi" w:hAnsiTheme="minorHAnsi" w:cstheme="minorHAnsi"/>
          <w:sz w:val="22"/>
          <w:szCs w:val="22"/>
        </w:rPr>
        <w:t>or a segment thereof and that cannot be easily connected or traced to implementation of the</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Work, i.e., operating expenses, overhead costs and general costs connected to the normal</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functioning of an organization/business, such as cost for support staff, office space and</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equipment</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that are</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not Direct Costs.</w:t>
      </w:r>
    </w:p>
    <w:p w14:paraId="161F56C6" w14:textId="77777777" w:rsidR="006D381F" w:rsidRPr="005571B2" w:rsidRDefault="006D381F" w:rsidP="006D381F">
      <w:pPr>
        <w:pStyle w:val="BodyText"/>
        <w:ind w:right="-22"/>
        <w:rPr>
          <w:rFonts w:asciiTheme="minorHAnsi" w:hAnsiTheme="minorHAnsi" w:cstheme="minorHAnsi"/>
          <w:sz w:val="22"/>
          <w:szCs w:val="22"/>
        </w:rPr>
      </w:pPr>
    </w:p>
    <w:p w14:paraId="4B509A09" w14:textId="77777777" w:rsidR="006D381F" w:rsidRPr="005571B2" w:rsidRDefault="006D381F" w:rsidP="006D381F">
      <w:pPr>
        <w:pStyle w:val="BodyText"/>
        <w:ind w:left="1091" w:right="-22"/>
        <w:jc w:val="both"/>
        <w:rPr>
          <w:rFonts w:asciiTheme="minorHAnsi" w:hAnsiTheme="minorHAnsi" w:cstheme="minorHAnsi"/>
          <w:sz w:val="22"/>
          <w:szCs w:val="22"/>
        </w:rPr>
      </w:pPr>
      <w:r w:rsidRPr="005571B2">
        <w:rPr>
          <w:rFonts w:asciiTheme="minorHAnsi" w:hAnsiTheme="minorHAnsi" w:cstheme="minorHAnsi"/>
          <w:b/>
          <w:sz w:val="22"/>
          <w:szCs w:val="22"/>
        </w:rPr>
        <w:t xml:space="preserve">“Support Cost Rate” </w:t>
      </w:r>
      <w:r w:rsidRPr="005571B2">
        <w:rPr>
          <w:rFonts w:asciiTheme="minorHAnsi" w:hAnsiTheme="minorHAnsi" w:cstheme="minorHAnsi"/>
          <w:sz w:val="22"/>
          <w:szCs w:val="22"/>
        </w:rPr>
        <w:t>means the flat rate at which the Partner will be reimbursed by UN</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Women for its Support Costs, as set forth in the Partner Project Document and not exceeding</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a</w:t>
      </w:r>
      <w:r w:rsidRPr="005571B2">
        <w:rPr>
          <w:rFonts w:asciiTheme="minorHAnsi" w:hAnsiTheme="minorHAnsi" w:cstheme="minorHAnsi"/>
          <w:spacing w:val="-7"/>
          <w:sz w:val="22"/>
          <w:szCs w:val="22"/>
        </w:rPr>
        <w:t xml:space="preserve"> </w:t>
      </w:r>
      <w:r w:rsidRPr="005571B2">
        <w:rPr>
          <w:rFonts w:asciiTheme="minorHAnsi" w:hAnsiTheme="minorHAnsi" w:cstheme="minorHAnsi"/>
          <w:sz w:val="22"/>
          <w:szCs w:val="22"/>
        </w:rPr>
        <w:t>rate</w:t>
      </w:r>
      <w:r w:rsidRPr="005571B2">
        <w:rPr>
          <w:rFonts w:asciiTheme="minorHAnsi" w:hAnsiTheme="minorHAnsi" w:cstheme="minorHAnsi"/>
          <w:spacing w:val="-6"/>
          <w:sz w:val="22"/>
          <w:szCs w:val="22"/>
        </w:rPr>
        <w:t xml:space="preserve"> </w:t>
      </w:r>
      <w:r w:rsidRPr="005571B2">
        <w:rPr>
          <w:rFonts w:asciiTheme="minorHAnsi" w:hAnsiTheme="minorHAnsi" w:cstheme="minorHAnsi"/>
          <w:sz w:val="22"/>
          <w:szCs w:val="22"/>
        </w:rPr>
        <w:t>of</w:t>
      </w:r>
      <w:r w:rsidRPr="005571B2">
        <w:rPr>
          <w:rFonts w:asciiTheme="minorHAnsi" w:hAnsiTheme="minorHAnsi" w:cstheme="minorHAnsi"/>
          <w:spacing w:val="-6"/>
          <w:sz w:val="22"/>
          <w:szCs w:val="22"/>
        </w:rPr>
        <w:t xml:space="preserve"> </w:t>
      </w:r>
      <w:r w:rsidRPr="005571B2">
        <w:rPr>
          <w:rFonts w:asciiTheme="minorHAnsi" w:hAnsiTheme="minorHAnsi" w:cstheme="minorHAnsi"/>
          <w:sz w:val="22"/>
          <w:szCs w:val="22"/>
        </w:rPr>
        <w:t>8%</w:t>
      </w:r>
      <w:r w:rsidRPr="005571B2">
        <w:rPr>
          <w:rFonts w:asciiTheme="minorHAnsi" w:hAnsiTheme="minorHAnsi" w:cstheme="minorHAnsi"/>
          <w:spacing w:val="-7"/>
          <w:sz w:val="22"/>
          <w:szCs w:val="22"/>
        </w:rPr>
        <w:t xml:space="preserve"> </w:t>
      </w:r>
      <w:r w:rsidRPr="005571B2">
        <w:rPr>
          <w:rFonts w:asciiTheme="minorHAnsi" w:hAnsiTheme="minorHAnsi" w:cstheme="minorHAnsi"/>
          <w:sz w:val="22"/>
          <w:szCs w:val="22"/>
        </w:rPr>
        <w:t>or</w:t>
      </w:r>
      <w:r w:rsidRPr="005571B2">
        <w:rPr>
          <w:rFonts w:asciiTheme="minorHAnsi" w:hAnsiTheme="minorHAnsi" w:cstheme="minorHAnsi"/>
          <w:spacing w:val="-6"/>
          <w:sz w:val="22"/>
          <w:szCs w:val="22"/>
        </w:rPr>
        <w:t xml:space="preserve"> </w:t>
      </w:r>
      <w:r w:rsidRPr="005571B2">
        <w:rPr>
          <w:rFonts w:asciiTheme="minorHAnsi" w:hAnsiTheme="minorHAnsi" w:cstheme="minorHAnsi"/>
          <w:sz w:val="22"/>
          <w:szCs w:val="22"/>
        </w:rPr>
        <w:t>the</w:t>
      </w:r>
      <w:r w:rsidRPr="005571B2">
        <w:rPr>
          <w:rFonts w:asciiTheme="minorHAnsi" w:hAnsiTheme="minorHAnsi" w:cstheme="minorHAnsi"/>
          <w:spacing w:val="-6"/>
          <w:sz w:val="22"/>
          <w:szCs w:val="22"/>
        </w:rPr>
        <w:t xml:space="preserve"> </w:t>
      </w:r>
      <w:r w:rsidRPr="005571B2">
        <w:rPr>
          <w:rFonts w:asciiTheme="minorHAnsi" w:hAnsiTheme="minorHAnsi" w:cstheme="minorHAnsi"/>
          <w:sz w:val="22"/>
          <w:szCs w:val="22"/>
        </w:rPr>
        <w:t>rate</w:t>
      </w:r>
      <w:r w:rsidRPr="005571B2">
        <w:rPr>
          <w:rFonts w:asciiTheme="minorHAnsi" w:hAnsiTheme="minorHAnsi" w:cstheme="minorHAnsi"/>
          <w:spacing w:val="-7"/>
          <w:sz w:val="22"/>
          <w:szCs w:val="22"/>
        </w:rPr>
        <w:t xml:space="preserve"> </w:t>
      </w:r>
      <w:r w:rsidRPr="005571B2">
        <w:rPr>
          <w:rFonts w:asciiTheme="minorHAnsi" w:hAnsiTheme="minorHAnsi" w:cstheme="minorHAnsi"/>
          <w:sz w:val="22"/>
          <w:szCs w:val="22"/>
        </w:rPr>
        <w:t>set</w:t>
      </w:r>
      <w:r w:rsidRPr="005571B2">
        <w:rPr>
          <w:rFonts w:asciiTheme="minorHAnsi" w:hAnsiTheme="minorHAnsi" w:cstheme="minorHAnsi"/>
          <w:spacing w:val="-5"/>
          <w:sz w:val="22"/>
          <w:szCs w:val="22"/>
        </w:rPr>
        <w:t xml:space="preserve"> </w:t>
      </w:r>
      <w:r w:rsidRPr="005571B2">
        <w:rPr>
          <w:rFonts w:asciiTheme="minorHAnsi" w:hAnsiTheme="minorHAnsi" w:cstheme="minorHAnsi"/>
          <w:sz w:val="22"/>
          <w:szCs w:val="22"/>
        </w:rPr>
        <w:t>forth</w:t>
      </w:r>
      <w:r w:rsidRPr="005571B2">
        <w:rPr>
          <w:rFonts w:asciiTheme="minorHAnsi" w:hAnsiTheme="minorHAnsi" w:cstheme="minorHAnsi"/>
          <w:spacing w:val="-5"/>
          <w:sz w:val="22"/>
          <w:szCs w:val="22"/>
        </w:rPr>
        <w:t xml:space="preserve"> </w:t>
      </w:r>
      <w:r w:rsidRPr="005571B2">
        <w:rPr>
          <w:rFonts w:asciiTheme="minorHAnsi" w:hAnsiTheme="minorHAnsi" w:cstheme="minorHAnsi"/>
          <w:sz w:val="22"/>
          <w:szCs w:val="22"/>
        </w:rPr>
        <w:t>in</w:t>
      </w:r>
      <w:r w:rsidRPr="005571B2">
        <w:rPr>
          <w:rFonts w:asciiTheme="minorHAnsi" w:hAnsiTheme="minorHAnsi" w:cstheme="minorHAnsi"/>
          <w:spacing w:val="-5"/>
          <w:sz w:val="22"/>
          <w:szCs w:val="22"/>
        </w:rPr>
        <w:t xml:space="preserve"> </w:t>
      </w:r>
      <w:r w:rsidRPr="005571B2">
        <w:rPr>
          <w:rFonts w:asciiTheme="minorHAnsi" w:hAnsiTheme="minorHAnsi" w:cstheme="minorHAnsi"/>
          <w:sz w:val="22"/>
          <w:szCs w:val="22"/>
        </w:rPr>
        <w:t>the</w:t>
      </w:r>
      <w:r w:rsidRPr="005571B2">
        <w:rPr>
          <w:rFonts w:asciiTheme="minorHAnsi" w:hAnsiTheme="minorHAnsi" w:cstheme="minorHAnsi"/>
          <w:spacing w:val="-7"/>
          <w:sz w:val="22"/>
          <w:szCs w:val="22"/>
        </w:rPr>
        <w:t xml:space="preserve"> </w:t>
      </w:r>
      <w:r w:rsidRPr="005571B2">
        <w:rPr>
          <w:rFonts w:asciiTheme="minorHAnsi" w:hAnsiTheme="minorHAnsi" w:cstheme="minorHAnsi"/>
          <w:sz w:val="22"/>
          <w:szCs w:val="22"/>
        </w:rPr>
        <w:t>Donor</w:t>
      </w:r>
      <w:r w:rsidRPr="005571B2">
        <w:rPr>
          <w:rFonts w:asciiTheme="minorHAnsi" w:hAnsiTheme="minorHAnsi" w:cstheme="minorHAnsi"/>
          <w:spacing w:val="-6"/>
          <w:sz w:val="22"/>
          <w:szCs w:val="22"/>
        </w:rPr>
        <w:t xml:space="preserve"> </w:t>
      </w:r>
      <w:r w:rsidRPr="005571B2">
        <w:rPr>
          <w:rFonts w:asciiTheme="minorHAnsi" w:hAnsiTheme="minorHAnsi" w:cstheme="minorHAnsi"/>
          <w:sz w:val="22"/>
          <w:szCs w:val="22"/>
        </w:rPr>
        <w:t>Specific</w:t>
      </w:r>
      <w:r w:rsidRPr="005571B2">
        <w:rPr>
          <w:rFonts w:asciiTheme="minorHAnsi" w:hAnsiTheme="minorHAnsi" w:cstheme="minorHAnsi"/>
          <w:spacing w:val="-6"/>
          <w:sz w:val="22"/>
          <w:szCs w:val="22"/>
        </w:rPr>
        <w:t xml:space="preserve"> </w:t>
      </w:r>
      <w:r w:rsidRPr="005571B2">
        <w:rPr>
          <w:rFonts w:asciiTheme="minorHAnsi" w:hAnsiTheme="minorHAnsi" w:cstheme="minorHAnsi"/>
          <w:sz w:val="22"/>
          <w:szCs w:val="22"/>
        </w:rPr>
        <w:t>Conditions,</w:t>
      </w:r>
      <w:r w:rsidRPr="005571B2">
        <w:rPr>
          <w:rFonts w:asciiTheme="minorHAnsi" w:hAnsiTheme="minorHAnsi" w:cstheme="minorHAnsi"/>
          <w:spacing w:val="-6"/>
          <w:sz w:val="22"/>
          <w:szCs w:val="22"/>
        </w:rPr>
        <w:t xml:space="preserve"> </w:t>
      </w:r>
      <w:r w:rsidRPr="005571B2">
        <w:rPr>
          <w:rFonts w:asciiTheme="minorHAnsi" w:hAnsiTheme="minorHAnsi" w:cstheme="minorHAnsi"/>
          <w:sz w:val="22"/>
          <w:szCs w:val="22"/>
        </w:rPr>
        <w:t>if</w:t>
      </w:r>
      <w:r w:rsidRPr="005571B2">
        <w:rPr>
          <w:rFonts w:asciiTheme="minorHAnsi" w:hAnsiTheme="minorHAnsi" w:cstheme="minorHAnsi"/>
          <w:spacing w:val="-6"/>
          <w:sz w:val="22"/>
          <w:szCs w:val="22"/>
        </w:rPr>
        <w:t xml:space="preserve"> </w:t>
      </w:r>
      <w:r w:rsidRPr="005571B2">
        <w:rPr>
          <w:rFonts w:asciiTheme="minorHAnsi" w:hAnsiTheme="minorHAnsi" w:cstheme="minorHAnsi"/>
          <w:sz w:val="22"/>
          <w:szCs w:val="22"/>
        </w:rPr>
        <w:t>that</w:t>
      </w:r>
      <w:r w:rsidRPr="005571B2">
        <w:rPr>
          <w:rFonts w:asciiTheme="minorHAnsi" w:hAnsiTheme="minorHAnsi" w:cstheme="minorHAnsi"/>
          <w:spacing w:val="-5"/>
          <w:sz w:val="22"/>
          <w:szCs w:val="22"/>
        </w:rPr>
        <w:t xml:space="preserve"> </w:t>
      </w:r>
      <w:r w:rsidRPr="005571B2">
        <w:rPr>
          <w:rFonts w:asciiTheme="minorHAnsi" w:hAnsiTheme="minorHAnsi" w:cstheme="minorHAnsi"/>
          <w:sz w:val="22"/>
          <w:szCs w:val="22"/>
        </w:rPr>
        <w:t>is</w:t>
      </w:r>
      <w:r w:rsidRPr="005571B2">
        <w:rPr>
          <w:rFonts w:asciiTheme="minorHAnsi" w:hAnsiTheme="minorHAnsi" w:cstheme="minorHAnsi"/>
          <w:spacing w:val="-5"/>
          <w:sz w:val="22"/>
          <w:szCs w:val="22"/>
        </w:rPr>
        <w:t xml:space="preserve"> </w:t>
      </w:r>
      <w:r w:rsidRPr="005571B2">
        <w:rPr>
          <w:rFonts w:asciiTheme="minorHAnsi" w:hAnsiTheme="minorHAnsi" w:cstheme="minorHAnsi"/>
          <w:sz w:val="22"/>
          <w:szCs w:val="22"/>
        </w:rPr>
        <w:t>lower.</w:t>
      </w:r>
      <w:r w:rsidRPr="005571B2">
        <w:rPr>
          <w:rFonts w:asciiTheme="minorHAnsi" w:hAnsiTheme="minorHAnsi" w:cstheme="minorHAnsi"/>
          <w:spacing w:val="-6"/>
          <w:sz w:val="22"/>
          <w:szCs w:val="22"/>
        </w:rPr>
        <w:t xml:space="preserve"> </w:t>
      </w:r>
      <w:r w:rsidRPr="005571B2">
        <w:rPr>
          <w:rFonts w:asciiTheme="minorHAnsi" w:hAnsiTheme="minorHAnsi" w:cstheme="minorHAnsi"/>
          <w:sz w:val="22"/>
          <w:szCs w:val="22"/>
        </w:rPr>
        <w:t>The</w:t>
      </w:r>
      <w:r w:rsidRPr="005571B2">
        <w:rPr>
          <w:rFonts w:asciiTheme="minorHAnsi" w:hAnsiTheme="minorHAnsi" w:cstheme="minorHAnsi"/>
          <w:spacing w:val="-6"/>
          <w:sz w:val="22"/>
          <w:szCs w:val="22"/>
        </w:rPr>
        <w:t xml:space="preserve"> </w:t>
      </w:r>
      <w:r w:rsidRPr="005571B2">
        <w:rPr>
          <w:rFonts w:asciiTheme="minorHAnsi" w:hAnsiTheme="minorHAnsi" w:cstheme="minorHAnsi"/>
          <w:sz w:val="22"/>
          <w:szCs w:val="22"/>
        </w:rPr>
        <w:t>flat</w:t>
      </w:r>
      <w:r w:rsidRPr="005571B2">
        <w:rPr>
          <w:rFonts w:asciiTheme="minorHAnsi" w:hAnsiTheme="minorHAnsi" w:cstheme="minorHAnsi"/>
          <w:spacing w:val="-5"/>
          <w:sz w:val="22"/>
          <w:szCs w:val="22"/>
        </w:rPr>
        <w:t xml:space="preserve"> </w:t>
      </w:r>
      <w:r w:rsidRPr="005571B2">
        <w:rPr>
          <w:rFonts w:asciiTheme="minorHAnsi" w:hAnsiTheme="minorHAnsi" w:cstheme="minorHAnsi"/>
          <w:sz w:val="22"/>
          <w:szCs w:val="22"/>
        </w:rPr>
        <w:t>rate</w:t>
      </w:r>
      <w:r w:rsidRPr="005571B2">
        <w:rPr>
          <w:rFonts w:asciiTheme="minorHAnsi" w:hAnsiTheme="minorHAnsi" w:cstheme="minorHAnsi"/>
          <w:spacing w:val="-58"/>
          <w:sz w:val="22"/>
          <w:szCs w:val="22"/>
        </w:rPr>
        <w:t xml:space="preserve"> </w:t>
      </w:r>
      <w:r w:rsidRPr="005571B2">
        <w:rPr>
          <w:rFonts w:asciiTheme="minorHAnsi" w:hAnsiTheme="minorHAnsi" w:cstheme="minorHAnsi"/>
          <w:sz w:val="22"/>
          <w:szCs w:val="22"/>
        </w:rPr>
        <w:t>is</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calculated on</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the</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eligible</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Direct Cost</w:t>
      </w:r>
    </w:p>
    <w:p w14:paraId="6E3224A3" w14:textId="77777777" w:rsidR="006D381F" w:rsidRPr="005571B2" w:rsidRDefault="006D381F" w:rsidP="006D381F">
      <w:pPr>
        <w:pStyle w:val="BodyText"/>
        <w:ind w:right="-22"/>
        <w:jc w:val="both"/>
        <w:rPr>
          <w:rFonts w:asciiTheme="minorHAnsi" w:hAnsiTheme="minorHAnsi" w:cstheme="minorHAnsi"/>
          <w:sz w:val="22"/>
          <w:szCs w:val="22"/>
        </w:rPr>
      </w:pPr>
    </w:p>
    <w:p w14:paraId="14B47DAC" w14:textId="77777777" w:rsidR="006D381F" w:rsidRPr="005571B2" w:rsidRDefault="006D381F" w:rsidP="006D381F">
      <w:pPr>
        <w:pStyle w:val="BodyText"/>
        <w:spacing w:before="90"/>
        <w:ind w:left="993" w:right="-22"/>
        <w:rPr>
          <w:rFonts w:asciiTheme="minorHAnsi" w:hAnsiTheme="minorHAnsi" w:cstheme="minorHAnsi"/>
          <w:sz w:val="22"/>
          <w:szCs w:val="22"/>
        </w:rPr>
      </w:pPr>
      <w:r w:rsidRPr="005571B2">
        <w:rPr>
          <w:rFonts w:asciiTheme="minorHAnsi" w:hAnsiTheme="minorHAnsi" w:cstheme="minorHAnsi"/>
          <w:b/>
          <w:sz w:val="22"/>
          <w:szCs w:val="22"/>
        </w:rPr>
        <w:t>“Work”</w:t>
      </w:r>
      <w:r w:rsidRPr="005571B2">
        <w:rPr>
          <w:rFonts w:asciiTheme="minorHAnsi" w:hAnsiTheme="minorHAnsi" w:cstheme="minorHAnsi"/>
          <w:b/>
          <w:spacing w:val="-2"/>
          <w:sz w:val="22"/>
          <w:szCs w:val="22"/>
        </w:rPr>
        <w:t xml:space="preserve"> </w:t>
      </w:r>
      <w:r w:rsidRPr="005571B2">
        <w:rPr>
          <w:rFonts w:asciiTheme="minorHAnsi" w:hAnsiTheme="minorHAnsi" w:cstheme="minorHAnsi"/>
          <w:sz w:val="22"/>
          <w:szCs w:val="22"/>
        </w:rPr>
        <w:t>means</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the</w:t>
      </w:r>
      <w:r w:rsidRPr="005571B2">
        <w:rPr>
          <w:rFonts w:asciiTheme="minorHAnsi" w:hAnsiTheme="minorHAnsi" w:cstheme="minorHAnsi"/>
          <w:spacing w:val="-2"/>
          <w:sz w:val="22"/>
          <w:szCs w:val="22"/>
        </w:rPr>
        <w:t xml:space="preserve"> </w:t>
      </w:r>
      <w:r w:rsidRPr="005571B2">
        <w:rPr>
          <w:rFonts w:asciiTheme="minorHAnsi" w:hAnsiTheme="minorHAnsi" w:cstheme="minorHAnsi"/>
          <w:sz w:val="22"/>
          <w:szCs w:val="22"/>
        </w:rPr>
        <w:t>activities,</w:t>
      </w:r>
      <w:r w:rsidRPr="005571B2">
        <w:rPr>
          <w:rFonts w:asciiTheme="minorHAnsi" w:hAnsiTheme="minorHAnsi" w:cstheme="minorHAnsi"/>
          <w:spacing w:val="-1"/>
          <w:sz w:val="22"/>
          <w:szCs w:val="22"/>
        </w:rPr>
        <w:t xml:space="preserve"> </w:t>
      </w:r>
      <w:proofErr w:type="gramStart"/>
      <w:r w:rsidRPr="005571B2">
        <w:rPr>
          <w:rFonts w:asciiTheme="minorHAnsi" w:hAnsiTheme="minorHAnsi" w:cstheme="minorHAnsi"/>
          <w:sz w:val="22"/>
          <w:szCs w:val="22"/>
        </w:rPr>
        <w:t>work</w:t>
      </w:r>
      <w:proofErr w:type="gramEnd"/>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and</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services</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to</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be</w:t>
      </w:r>
      <w:r w:rsidRPr="005571B2">
        <w:rPr>
          <w:rFonts w:asciiTheme="minorHAnsi" w:hAnsiTheme="minorHAnsi" w:cstheme="minorHAnsi"/>
          <w:spacing w:val="-2"/>
          <w:sz w:val="22"/>
          <w:szCs w:val="22"/>
        </w:rPr>
        <w:t xml:space="preserve"> </w:t>
      </w:r>
      <w:r w:rsidRPr="005571B2">
        <w:rPr>
          <w:rFonts w:asciiTheme="minorHAnsi" w:hAnsiTheme="minorHAnsi" w:cstheme="minorHAnsi"/>
          <w:sz w:val="22"/>
          <w:szCs w:val="22"/>
        </w:rPr>
        <w:t>performed</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by</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the</w:t>
      </w:r>
      <w:r w:rsidRPr="005571B2">
        <w:rPr>
          <w:rFonts w:asciiTheme="minorHAnsi" w:hAnsiTheme="minorHAnsi" w:cstheme="minorHAnsi"/>
          <w:spacing w:val="-2"/>
          <w:sz w:val="22"/>
          <w:szCs w:val="22"/>
        </w:rPr>
        <w:t xml:space="preserve"> </w:t>
      </w:r>
      <w:r w:rsidRPr="005571B2">
        <w:rPr>
          <w:rFonts w:asciiTheme="minorHAnsi" w:hAnsiTheme="minorHAnsi" w:cstheme="minorHAnsi"/>
          <w:sz w:val="22"/>
          <w:szCs w:val="22"/>
        </w:rPr>
        <w:t>Partner</w:t>
      </w:r>
      <w:r w:rsidRPr="005571B2">
        <w:rPr>
          <w:rFonts w:asciiTheme="minorHAnsi" w:hAnsiTheme="minorHAnsi" w:cstheme="minorHAnsi"/>
          <w:spacing w:val="-2"/>
          <w:sz w:val="22"/>
          <w:szCs w:val="22"/>
        </w:rPr>
        <w:t xml:space="preserve"> </w:t>
      </w:r>
      <w:r w:rsidRPr="005571B2">
        <w:rPr>
          <w:rFonts w:asciiTheme="minorHAnsi" w:hAnsiTheme="minorHAnsi" w:cstheme="minorHAnsi"/>
          <w:sz w:val="22"/>
          <w:szCs w:val="22"/>
        </w:rPr>
        <w:t>as</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set</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forth</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in</w:t>
      </w:r>
      <w:r w:rsidRPr="005571B2">
        <w:rPr>
          <w:rFonts w:asciiTheme="minorHAnsi" w:hAnsiTheme="minorHAnsi" w:cstheme="minorHAnsi"/>
          <w:spacing w:val="-57"/>
          <w:sz w:val="22"/>
          <w:szCs w:val="22"/>
        </w:rPr>
        <w:t xml:space="preserve"> </w:t>
      </w:r>
      <w:r w:rsidRPr="005571B2">
        <w:rPr>
          <w:rFonts w:asciiTheme="minorHAnsi" w:hAnsiTheme="minorHAnsi" w:cstheme="minorHAnsi"/>
          <w:sz w:val="22"/>
          <w:szCs w:val="22"/>
        </w:rPr>
        <w:t>this</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Agreement including</w:t>
      </w:r>
      <w:r w:rsidRPr="005571B2">
        <w:rPr>
          <w:rFonts w:asciiTheme="minorHAnsi" w:hAnsiTheme="minorHAnsi" w:cstheme="minorHAnsi"/>
          <w:spacing w:val="2"/>
          <w:sz w:val="22"/>
          <w:szCs w:val="22"/>
        </w:rPr>
        <w:t xml:space="preserve"> </w:t>
      </w:r>
      <w:r w:rsidRPr="005571B2">
        <w:rPr>
          <w:rFonts w:asciiTheme="minorHAnsi" w:hAnsiTheme="minorHAnsi" w:cstheme="minorHAnsi"/>
          <w:sz w:val="22"/>
          <w:szCs w:val="22"/>
        </w:rPr>
        <w:t>Grant-Making</w:t>
      </w:r>
      <w:r w:rsidRPr="005571B2">
        <w:rPr>
          <w:rFonts w:asciiTheme="minorHAnsi" w:hAnsiTheme="minorHAnsi" w:cstheme="minorHAnsi"/>
          <w:spacing w:val="2"/>
          <w:sz w:val="22"/>
          <w:szCs w:val="22"/>
        </w:rPr>
        <w:t xml:space="preserve"> </w:t>
      </w:r>
      <w:r w:rsidRPr="005571B2">
        <w:rPr>
          <w:rFonts w:asciiTheme="minorHAnsi" w:hAnsiTheme="minorHAnsi" w:cstheme="minorHAnsi"/>
          <w:sz w:val="22"/>
          <w:szCs w:val="22"/>
        </w:rPr>
        <w:t>Work.</w:t>
      </w:r>
    </w:p>
    <w:p w14:paraId="6B45FE15" w14:textId="77777777" w:rsidR="006D381F" w:rsidRPr="005571B2" w:rsidRDefault="006D381F" w:rsidP="006D381F">
      <w:pPr>
        <w:pStyle w:val="BodyText"/>
        <w:ind w:right="-22"/>
        <w:rPr>
          <w:rFonts w:asciiTheme="minorHAnsi" w:hAnsiTheme="minorHAnsi" w:cstheme="minorHAnsi"/>
          <w:sz w:val="22"/>
          <w:szCs w:val="22"/>
        </w:rPr>
      </w:pPr>
    </w:p>
    <w:p w14:paraId="77315A38" w14:textId="77777777" w:rsidR="006D381F" w:rsidRPr="005571B2" w:rsidRDefault="006D381F" w:rsidP="006D381F">
      <w:pPr>
        <w:pStyle w:val="Heading1"/>
        <w:ind w:right="-22"/>
        <w:rPr>
          <w:rFonts w:asciiTheme="minorHAnsi" w:hAnsiTheme="minorHAnsi" w:cstheme="minorHAnsi"/>
          <w:i w:val="0"/>
          <w:iCs/>
          <w:sz w:val="22"/>
        </w:rPr>
      </w:pPr>
      <w:r>
        <w:rPr>
          <w:rFonts w:asciiTheme="minorHAnsi" w:hAnsiTheme="minorHAnsi" w:cstheme="minorHAnsi"/>
          <w:i w:val="0"/>
          <w:iCs/>
          <w:sz w:val="22"/>
        </w:rPr>
        <w:t xml:space="preserve">                                                                                             </w:t>
      </w:r>
      <w:r w:rsidRPr="005571B2">
        <w:rPr>
          <w:rFonts w:asciiTheme="minorHAnsi" w:hAnsiTheme="minorHAnsi" w:cstheme="minorHAnsi"/>
          <w:i w:val="0"/>
          <w:iCs/>
          <w:sz w:val="22"/>
        </w:rPr>
        <w:t>ARTICLE II</w:t>
      </w:r>
      <w:r w:rsidRPr="005571B2">
        <w:rPr>
          <w:rFonts w:asciiTheme="minorHAnsi" w:hAnsiTheme="minorHAnsi" w:cstheme="minorHAnsi"/>
          <w:i w:val="0"/>
          <w:iCs/>
          <w:spacing w:val="1"/>
          <w:sz w:val="22"/>
        </w:rPr>
        <w:t xml:space="preserve"> </w:t>
      </w:r>
      <w:r w:rsidRPr="005571B2">
        <w:rPr>
          <w:rFonts w:asciiTheme="minorHAnsi" w:hAnsiTheme="minorHAnsi" w:cstheme="minorHAnsi"/>
          <w:i w:val="0"/>
          <w:iCs/>
          <w:sz w:val="22"/>
        </w:rPr>
        <w:t>AGREEMENT</w:t>
      </w:r>
      <w:r w:rsidRPr="005571B2">
        <w:rPr>
          <w:rFonts w:asciiTheme="minorHAnsi" w:hAnsiTheme="minorHAnsi" w:cstheme="minorHAnsi"/>
          <w:i w:val="0"/>
          <w:iCs/>
          <w:spacing w:val="-8"/>
          <w:sz w:val="22"/>
        </w:rPr>
        <w:t xml:space="preserve"> </w:t>
      </w:r>
      <w:r w:rsidRPr="005571B2">
        <w:rPr>
          <w:rFonts w:asciiTheme="minorHAnsi" w:hAnsiTheme="minorHAnsi" w:cstheme="minorHAnsi"/>
          <w:i w:val="0"/>
          <w:iCs/>
          <w:sz w:val="22"/>
        </w:rPr>
        <w:t>DOCUMENTS</w:t>
      </w:r>
    </w:p>
    <w:p w14:paraId="3B5F1A71" w14:textId="77777777" w:rsidR="006D381F" w:rsidRPr="005571B2" w:rsidRDefault="006D381F" w:rsidP="006D381F">
      <w:pPr>
        <w:pStyle w:val="ListParagraph"/>
        <w:widowControl w:val="0"/>
        <w:numPr>
          <w:ilvl w:val="1"/>
          <w:numId w:val="46"/>
        </w:numPr>
        <w:tabs>
          <w:tab w:val="left" w:pos="1631"/>
          <w:tab w:val="left" w:pos="1632"/>
        </w:tabs>
        <w:autoSpaceDE w:val="0"/>
        <w:autoSpaceDN w:val="0"/>
        <w:spacing w:after="0" w:line="240" w:lineRule="auto"/>
        <w:ind w:right="-22" w:hanging="541"/>
        <w:contextualSpacing w:val="0"/>
        <w:rPr>
          <w:rFonts w:cstheme="minorHAnsi"/>
        </w:rPr>
      </w:pPr>
      <w:r w:rsidRPr="005571B2">
        <w:rPr>
          <w:rFonts w:cstheme="minorHAnsi"/>
        </w:rPr>
        <w:t>This</w:t>
      </w:r>
      <w:r w:rsidRPr="005571B2">
        <w:rPr>
          <w:rFonts w:cstheme="minorHAnsi"/>
          <w:spacing w:val="-2"/>
        </w:rPr>
        <w:t xml:space="preserve"> </w:t>
      </w:r>
      <w:r w:rsidRPr="005571B2">
        <w:rPr>
          <w:rFonts w:cstheme="minorHAnsi"/>
        </w:rPr>
        <w:t>Agreement</w:t>
      </w:r>
      <w:r w:rsidRPr="005571B2">
        <w:rPr>
          <w:rFonts w:cstheme="minorHAnsi"/>
          <w:spacing w:val="-1"/>
        </w:rPr>
        <w:t xml:space="preserve"> </w:t>
      </w:r>
      <w:r w:rsidRPr="005571B2">
        <w:rPr>
          <w:rFonts w:cstheme="minorHAnsi"/>
        </w:rPr>
        <w:t>consists</w:t>
      </w:r>
      <w:r w:rsidRPr="005571B2">
        <w:rPr>
          <w:rFonts w:cstheme="minorHAnsi"/>
          <w:spacing w:val="1"/>
        </w:rPr>
        <w:t xml:space="preserve"> </w:t>
      </w:r>
      <w:r w:rsidRPr="005571B2">
        <w:rPr>
          <w:rFonts w:cstheme="minorHAnsi"/>
        </w:rPr>
        <w:t>of</w:t>
      </w:r>
      <w:r w:rsidRPr="005571B2">
        <w:rPr>
          <w:rFonts w:cstheme="minorHAnsi"/>
          <w:spacing w:val="-2"/>
        </w:rPr>
        <w:t xml:space="preserve"> </w:t>
      </w:r>
      <w:r w:rsidRPr="005571B2">
        <w:rPr>
          <w:rFonts w:cstheme="minorHAnsi"/>
        </w:rPr>
        <w:t>the</w:t>
      </w:r>
      <w:r w:rsidRPr="005571B2">
        <w:rPr>
          <w:rFonts w:cstheme="minorHAnsi"/>
          <w:spacing w:val="-3"/>
        </w:rPr>
        <w:t xml:space="preserve"> </w:t>
      </w:r>
      <w:r w:rsidRPr="005571B2">
        <w:rPr>
          <w:rFonts w:cstheme="minorHAnsi"/>
        </w:rPr>
        <w:t>following</w:t>
      </w:r>
      <w:r w:rsidRPr="005571B2">
        <w:rPr>
          <w:rFonts w:cstheme="minorHAnsi"/>
          <w:spacing w:val="-1"/>
        </w:rPr>
        <w:t xml:space="preserve"> </w:t>
      </w:r>
      <w:r w:rsidRPr="005571B2">
        <w:rPr>
          <w:rFonts w:cstheme="minorHAnsi"/>
        </w:rPr>
        <w:t>documents:</w:t>
      </w:r>
    </w:p>
    <w:p w14:paraId="4A8643E2" w14:textId="77777777" w:rsidR="006D381F" w:rsidRPr="005571B2" w:rsidRDefault="006D381F" w:rsidP="006D381F">
      <w:pPr>
        <w:pStyle w:val="BodyText"/>
        <w:ind w:right="-22"/>
        <w:rPr>
          <w:rFonts w:asciiTheme="minorHAnsi" w:hAnsiTheme="minorHAnsi" w:cstheme="minorHAnsi"/>
          <w:sz w:val="22"/>
          <w:szCs w:val="22"/>
        </w:rPr>
      </w:pPr>
    </w:p>
    <w:p w14:paraId="1BE6FEFC" w14:textId="77777777" w:rsidR="006D381F" w:rsidRPr="005571B2" w:rsidRDefault="006D381F" w:rsidP="006D381F">
      <w:pPr>
        <w:pStyle w:val="ListParagraph"/>
        <w:widowControl w:val="0"/>
        <w:numPr>
          <w:ilvl w:val="2"/>
          <w:numId w:val="46"/>
        </w:numPr>
        <w:tabs>
          <w:tab w:val="left" w:pos="1992"/>
        </w:tabs>
        <w:autoSpaceDE w:val="0"/>
        <w:autoSpaceDN w:val="0"/>
        <w:spacing w:after="0" w:line="240" w:lineRule="auto"/>
        <w:ind w:right="-22" w:hanging="361"/>
        <w:contextualSpacing w:val="0"/>
        <w:rPr>
          <w:rFonts w:cstheme="minorHAnsi"/>
        </w:rPr>
      </w:pPr>
      <w:r w:rsidRPr="005571B2">
        <w:rPr>
          <w:rFonts w:cstheme="minorHAnsi"/>
        </w:rPr>
        <w:t>This</w:t>
      </w:r>
      <w:r w:rsidRPr="005571B2">
        <w:rPr>
          <w:rFonts w:cstheme="minorHAnsi"/>
          <w:spacing w:val="-2"/>
        </w:rPr>
        <w:t xml:space="preserve"> </w:t>
      </w:r>
      <w:r w:rsidRPr="005571B2">
        <w:rPr>
          <w:rFonts w:cstheme="minorHAnsi"/>
        </w:rPr>
        <w:t>agreement</w:t>
      </w:r>
      <w:r w:rsidRPr="005571B2">
        <w:rPr>
          <w:rFonts w:cstheme="minorHAnsi"/>
          <w:spacing w:val="-1"/>
        </w:rPr>
        <w:t xml:space="preserve"> </w:t>
      </w:r>
      <w:proofErr w:type="gramStart"/>
      <w:r w:rsidRPr="005571B2">
        <w:rPr>
          <w:rFonts w:cstheme="minorHAnsi"/>
        </w:rPr>
        <w:t>document;</w:t>
      </w:r>
      <w:proofErr w:type="gramEnd"/>
    </w:p>
    <w:p w14:paraId="07D0C0C6" w14:textId="77777777" w:rsidR="006D381F" w:rsidRPr="005571B2" w:rsidRDefault="00CB002E" w:rsidP="006D381F">
      <w:pPr>
        <w:pStyle w:val="ListParagraph"/>
        <w:widowControl w:val="0"/>
        <w:numPr>
          <w:ilvl w:val="2"/>
          <w:numId w:val="46"/>
        </w:numPr>
        <w:tabs>
          <w:tab w:val="left" w:pos="1992"/>
        </w:tabs>
        <w:autoSpaceDE w:val="0"/>
        <w:autoSpaceDN w:val="0"/>
        <w:spacing w:after="0" w:line="240" w:lineRule="auto"/>
        <w:ind w:right="-22"/>
        <w:contextualSpacing w:val="0"/>
        <w:rPr>
          <w:rFonts w:cstheme="minorHAnsi"/>
        </w:rPr>
      </w:pPr>
      <w:hyperlink r:id="rId23">
        <w:r w:rsidR="006D381F" w:rsidRPr="005571B2">
          <w:rPr>
            <w:rFonts w:cstheme="minorHAnsi"/>
            <w:color w:val="0000FF"/>
            <w:u w:val="single" w:color="0000FF"/>
          </w:rPr>
          <w:t>ST/SGB/2003/13</w:t>
        </w:r>
        <w:r w:rsidR="006D381F" w:rsidRPr="005571B2">
          <w:rPr>
            <w:rFonts w:cstheme="minorHAnsi"/>
            <w:color w:val="0000FF"/>
            <w:spacing w:val="50"/>
            <w:u w:val="single" w:color="0000FF"/>
          </w:rPr>
          <w:t xml:space="preserve"> </w:t>
        </w:r>
        <w:r w:rsidR="006D381F" w:rsidRPr="005571B2">
          <w:rPr>
            <w:rFonts w:cstheme="minorHAnsi"/>
            <w:color w:val="0000FF"/>
            <w:u w:val="single" w:color="0000FF"/>
          </w:rPr>
          <w:t>"Special</w:t>
        </w:r>
        <w:r w:rsidR="006D381F" w:rsidRPr="005571B2">
          <w:rPr>
            <w:rFonts w:cstheme="minorHAnsi"/>
            <w:color w:val="0000FF"/>
            <w:spacing w:val="52"/>
            <w:u w:val="single" w:color="0000FF"/>
          </w:rPr>
          <w:t xml:space="preserve"> </w:t>
        </w:r>
        <w:r w:rsidR="006D381F" w:rsidRPr="005571B2">
          <w:rPr>
            <w:rFonts w:cstheme="minorHAnsi"/>
            <w:color w:val="0000FF"/>
            <w:u w:val="single" w:color="0000FF"/>
          </w:rPr>
          <w:t>measures</w:t>
        </w:r>
        <w:r w:rsidR="006D381F" w:rsidRPr="005571B2">
          <w:rPr>
            <w:rFonts w:cstheme="minorHAnsi"/>
            <w:color w:val="0000FF"/>
            <w:spacing w:val="51"/>
            <w:u w:val="single" w:color="0000FF"/>
          </w:rPr>
          <w:t xml:space="preserve"> </w:t>
        </w:r>
        <w:r w:rsidR="006D381F" w:rsidRPr="005571B2">
          <w:rPr>
            <w:rFonts w:cstheme="minorHAnsi"/>
            <w:color w:val="0000FF"/>
            <w:u w:val="single" w:color="0000FF"/>
          </w:rPr>
          <w:t>for</w:t>
        </w:r>
        <w:r w:rsidR="006D381F" w:rsidRPr="005571B2">
          <w:rPr>
            <w:rFonts w:cstheme="minorHAnsi"/>
            <w:color w:val="0000FF"/>
            <w:spacing w:val="51"/>
            <w:u w:val="single" w:color="0000FF"/>
          </w:rPr>
          <w:t xml:space="preserve"> </w:t>
        </w:r>
        <w:r w:rsidR="006D381F" w:rsidRPr="005571B2">
          <w:rPr>
            <w:rFonts w:cstheme="minorHAnsi"/>
            <w:color w:val="0000FF"/>
            <w:u w:val="single" w:color="0000FF"/>
          </w:rPr>
          <w:t>protection</w:t>
        </w:r>
        <w:r w:rsidR="006D381F" w:rsidRPr="005571B2">
          <w:rPr>
            <w:rFonts w:cstheme="minorHAnsi"/>
            <w:color w:val="0000FF"/>
            <w:spacing w:val="50"/>
            <w:u w:val="single" w:color="0000FF"/>
          </w:rPr>
          <w:t xml:space="preserve"> </w:t>
        </w:r>
        <w:r w:rsidR="006D381F" w:rsidRPr="005571B2">
          <w:rPr>
            <w:rFonts w:cstheme="minorHAnsi"/>
            <w:color w:val="0000FF"/>
            <w:u w:val="single" w:color="0000FF"/>
          </w:rPr>
          <w:t>from</w:t>
        </w:r>
        <w:r w:rsidR="006D381F" w:rsidRPr="005571B2">
          <w:rPr>
            <w:rFonts w:cstheme="minorHAnsi"/>
            <w:color w:val="0000FF"/>
            <w:spacing w:val="52"/>
            <w:u w:val="single" w:color="0000FF"/>
          </w:rPr>
          <w:t xml:space="preserve"> </w:t>
        </w:r>
        <w:r w:rsidR="006D381F" w:rsidRPr="005571B2">
          <w:rPr>
            <w:rFonts w:cstheme="minorHAnsi"/>
            <w:color w:val="0000FF"/>
            <w:u w:val="single" w:color="0000FF"/>
          </w:rPr>
          <w:t>sexual</w:t>
        </w:r>
        <w:r w:rsidR="006D381F" w:rsidRPr="005571B2">
          <w:rPr>
            <w:rFonts w:cstheme="minorHAnsi"/>
            <w:color w:val="0000FF"/>
            <w:spacing w:val="53"/>
            <w:u w:val="single" w:color="0000FF"/>
          </w:rPr>
          <w:t xml:space="preserve"> </w:t>
        </w:r>
        <w:r w:rsidR="006D381F" w:rsidRPr="005571B2">
          <w:rPr>
            <w:rFonts w:cstheme="minorHAnsi"/>
            <w:color w:val="0000FF"/>
            <w:u w:val="single" w:color="0000FF"/>
          </w:rPr>
          <w:t>exploitation</w:t>
        </w:r>
        <w:r w:rsidR="006D381F" w:rsidRPr="005571B2">
          <w:rPr>
            <w:rFonts w:cstheme="minorHAnsi"/>
            <w:color w:val="0000FF"/>
            <w:spacing w:val="51"/>
            <w:u w:val="single" w:color="0000FF"/>
          </w:rPr>
          <w:t xml:space="preserve"> </w:t>
        </w:r>
        <w:r w:rsidR="006D381F" w:rsidRPr="005571B2">
          <w:rPr>
            <w:rFonts w:cstheme="minorHAnsi"/>
            <w:color w:val="0000FF"/>
            <w:u w:val="single" w:color="0000FF"/>
          </w:rPr>
          <w:t>and</w:t>
        </w:r>
      </w:hyperlink>
      <w:r w:rsidR="006D381F" w:rsidRPr="005571B2">
        <w:rPr>
          <w:rFonts w:cstheme="minorHAnsi"/>
          <w:color w:val="0000FF"/>
          <w:spacing w:val="-57"/>
        </w:rPr>
        <w:t xml:space="preserve"> </w:t>
      </w:r>
      <w:hyperlink r:id="rId24">
        <w:r w:rsidR="006D381F" w:rsidRPr="005571B2">
          <w:rPr>
            <w:rFonts w:cstheme="minorHAnsi"/>
            <w:color w:val="0000FF"/>
            <w:u w:val="single" w:color="0000FF"/>
          </w:rPr>
          <w:t>sexual</w:t>
        </w:r>
        <w:r w:rsidR="006D381F" w:rsidRPr="005571B2">
          <w:rPr>
            <w:rFonts w:cstheme="minorHAnsi"/>
            <w:color w:val="0000FF"/>
            <w:spacing w:val="-1"/>
            <w:u w:val="single" w:color="0000FF"/>
          </w:rPr>
          <w:t xml:space="preserve"> </w:t>
        </w:r>
        <w:r w:rsidR="006D381F" w:rsidRPr="005571B2">
          <w:rPr>
            <w:rFonts w:cstheme="minorHAnsi"/>
            <w:color w:val="0000FF"/>
            <w:u w:val="single" w:color="0000FF"/>
          </w:rPr>
          <w:t>abuse"</w:t>
        </w:r>
        <w:r w:rsidR="006D381F" w:rsidRPr="005571B2">
          <w:rPr>
            <w:rFonts w:cstheme="minorHAnsi"/>
            <w:color w:val="0000FF"/>
          </w:rPr>
          <w:t xml:space="preserve"> </w:t>
        </w:r>
      </w:hyperlink>
      <w:r w:rsidR="006D381F" w:rsidRPr="005571B2">
        <w:rPr>
          <w:rFonts w:cstheme="minorHAnsi"/>
        </w:rPr>
        <w:t>(Annex 1);</w:t>
      </w:r>
    </w:p>
    <w:p w14:paraId="6E801A62" w14:textId="77777777" w:rsidR="006D381F" w:rsidRPr="005571B2" w:rsidRDefault="006D381F" w:rsidP="006D381F">
      <w:pPr>
        <w:pStyle w:val="ListParagraph"/>
        <w:widowControl w:val="0"/>
        <w:numPr>
          <w:ilvl w:val="2"/>
          <w:numId w:val="46"/>
        </w:numPr>
        <w:tabs>
          <w:tab w:val="left" w:pos="1992"/>
        </w:tabs>
        <w:autoSpaceDE w:val="0"/>
        <w:autoSpaceDN w:val="0"/>
        <w:spacing w:before="90" w:after="0" w:line="240" w:lineRule="auto"/>
        <w:ind w:right="-22" w:hanging="361"/>
        <w:contextualSpacing w:val="0"/>
        <w:rPr>
          <w:rFonts w:cstheme="minorHAnsi"/>
        </w:rPr>
      </w:pPr>
      <w:r w:rsidRPr="005571B2">
        <w:rPr>
          <w:rFonts w:cstheme="minorHAnsi"/>
        </w:rPr>
        <w:t>The</w:t>
      </w:r>
      <w:r w:rsidRPr="005571B2">
        <w:rPr>
          <w:rFonts w:cstheme="minorHAnsi"/>
          <w:color w:val="0000FF"/>
          <w:spacing w:val="-3"/>
        </w:rPr>
        <w:t xml:space="preserve"> </w:t>
      </w:r>
      <w:hyperlink r:id="rId25">
        <w:r w:rsidRPr="005571B2">
          <w:rPr>
            <w:rFonts w:cstheme="minorHAnsi"/>
            <w:color w:val="0000FF"/>
            <w:u w:val="single" w:color="0000FF"/>
          </w:rPr>
          <w:t>General</w:t>
        </w:r>
        <w:r w:rsidRPr="005571B2">
          <w:rPr>
            <w:rFonts w:cstheme="minorHAnsi"/>
            <w:color w:val="0000FF"/>
            <w:spacing w:val="-1"/>
            <w:u w:val="single" w:color="0000FF"/>
          </w:rPr>
          <w:t xml:space="preserve"> </w:t>
        </w:r>
        <w:r w:rsidRPr="005571B2">
          <w:rPr>
            <w:rFonts w:cstheme="minorHAnsi"/>
            <w:color w:val="0000FF"/>
            <w:u w:val="single" w:color="0000FF"/>
          </w:rPr>
          <w:t>Terms</w:t>
        </w:r>
        <w:r w:rsidRPr="005571B2">
          <w:rPr>
            <w:rFonts w:cstheme="minorHAnsi"/>
            <w:color w:val="0000FF"/>
            <w:spacing w:val="-2"/>
            <w:u w:val="single" w:color="0000FF"/>
          </w:rPr>
          <w:t xml:space="preserve"> </w:t>
        </w:r>
        <w:r w:rsidRPr="005571B2">
          <w:rPr>
            <w:rFonts w:cstheme="minorHAnsi"/>
            <w:color w:val="0000FF"/>
            <w:u w:val="single" w:color="0000FF"/>
          </w:rPr>
          <w:t>and</w:t>
        </w:r>
        <w:r w:rsidRPr="005571B2">
          <w:rPr>
            <w:rFonts w:cstheme="minorHAnsi"/>
            <w:color w:val="0000FF"/>
            <w:spacing w:val="1"/>
            <w:u w:val="single" w:color="0000FF"/>
          </w:rPr>
          <w:t xml:space="preserve"> </w:t>
        </w:r>
        <w:r w:rsidRPr="005571B2">
          <w:rPr>
            <w:rFonts w:cstheme="minorHAnsi"/>
            <w:color w:val="0000FF"/>
            <w:u w:val="single" w:color="0000FF"/>
          </w:rPr>
          <w:t>Conditions</w:t>
        </w:r>
        <w:r w:rsidRPr="005571B2">
          <w:rPr>
            <w:rFonts w:cstheme="minorHAnsi"/>
            <w:color w:val="0000FF"/>
            <w:spacing w:val="-2"/>
            <w:u w:val="single" w:color="0000FF"/>
          </w:rPr>
          <w:t xml:space="preserve"> </w:t>
        </w:r>
        <w:r w:rsidRPr="005571B2">
          <w:rPr>
            <w:rFonts w:cstheme="minorHAnsi"/>
            <w:color w:val="0000FF"/>
            <w:u w:val="single" w:color="0000FF"/>
          </w:rPr>
          <w:t>for</w:t>
        </w:r>
        <w:r w:rsidRPr="005571B2">
          <w:rPr>
            <w:rFonts w:cstheme="minorHAnsi"/>
            <w:color w:val="0000FF"/>
            <w:spacing w:val="-2"/>
            <w:u w:val="single" w:color="0000FF"/>
          </w:rPr>
          <w:t xml:space="preserve"> </w:t>
        </w:r>
        <w:r w:rsidRPr="005571B2">
          <w:rPr>
            <w:rFonts w:cstheme="minorHAnsi"/>
            <w:color w:val="0000FF"/>
            <w:u w:val="single" w:color="0000FF"/>
          </w:rPr>
          <w:t>Partner</w:t>
        </w:r>
        <w:r w:rsidRPr="005571B2">
          <w:rPr>
            <w:rFonts w:cstheme="minorHAnsi"/>
            <w:color w:val="0000FF"/>
            <w:spacing w:val="-3"/>
            <w:u w:val="single" w:color="0000FF"/>
          </w:rPr>
          <w:t xml:space="preserve"> </w:t>
        </w:r>
        <w:r w:rsidRPr="005571B2">
          <w:rPr>
            <w:rFonts w:cstheme="minorHAnsi"/>
            <w:color w:val="0000FF"/>
            <w:u w:val="single" w:color="0000FF"/>
          </w:rPr>
          <w:t>Agreements</w:t>
        </w:r>
        <w:r w:rsidRPr="005571B2">
          <w:rPr>
            <w:rFonts w:cstheme="minorHAnsi"/>
            <w:color w:val="0000FF"/>
            <w:spacing w:val="-1"/>
          </w:rPr>
          <w:t xml:space="preserve"> </w:t>
        </w:r>
      </w:hyperlink>
      <w:r w:rsidRPr="005571B2">
        <w:rPr>
          <w:rFonts w:cstheme="minorHAnsi"/>
        </w:rPr>
        <w:t>(Annex</w:t>
      </w:r>
      <w:r w:rsidRPr="005571B2">
        <w:rPr>
          <w:rFonts w:cstheme="minorHAnsi"/>
          <w:spacing w:val="-2"/>
        </w:rPr>
        <w:t xml:space="preserve"> </w:t>
      </w:r>
      <w:r w:rsidRPr="005571B2">
        <w:rPr>
          <w:rFonts w:cstheme="minorHAnsi"/>
        </w:rPr>
        <w:t>2);</w:t>
      </w:r>
    </w:p>
    <w:p w14:paraId="4381131E" w14:textId="77777777" w:rsidR="006D381F" w:rsidRPr="005571B2" w:rsidRDefault="00CB002E" w:rsidP="006D381F">
      <w:pPr>
        <w:pStyle w:val="ListParagraph"/>
        <w:widowControl w:val="0"/>
        <w:numPr>
          <w:ilvl w:val="2"/>
          <w:numId w:val="46"/>
        </w:numPr>
        <w:tabs>
          <w:tab w:val="left" w:pos="2052"/>
        </w:tabs>
        <w:autoSpaceDE w:val="0"/>
        <w:autoSpaceDN w:val="0"/>
        <w:spacing w:before="90" w:after="0" w:line="240" w:lineRule="auto"/>
        <w:ind w:left="2051" w:right="-22" w:hanging="421"/>
        <w:contextualSpacing w:val="0"/>
        <w:rPr>
          <w:rFonts w:cstheme="minorHAnsi"/>
        </w:rPr>
      </w:pPr>
      <w:hyperlink r:id="rId26">
        <w:r w:rsidR="006D381F" w:rsidRPr="005571B2">
          <w:rPr>
            <w:rFonts w:cstheme="minorHAnsi"/>
            <w:color w:val="0000FF"/>
            <w:u w:val="single" w:color="0000FF"/>
          </w:rPr>
          <w:t>Donor</w:t>
        </w:r>
        <w:r w:rsidR="006D381F" w:rsidRPr="005571B2">
          <w:rPr>
            <w:rFonts w:cstheme="minorHAnsi"/>
            <w:color w:val="0000FF"/>
            <w:spacing w:val="-3"/>
            <w:u w:val="single" w:color="0000FF"/>
          </w:rPr>
          <w:t xml:space="preserve"> </w:t>
        </w:r>
        <w:r w:rsidR="006D381F" w:rsidRPr="005571B2">
          <w:rPr>
            <w:rFonts w:cstheme="minorHAnsi"/>
            <w:color w:val="0000FF"/>
            <w:u w:val="single" w:color="0000FF"/>
          </w:rPr>
          <w:t>Specific</w:t>
        </w:r>
        <w:r w:rsidR="006D381F" w:rsidRPr="005571B2">
          <w:rPr>
            <w:rFonts w:cstheme="minorHAnsi"/>
            <w:color w:val="0000FF"/>
            <w:spacing w:val="-2"/>
            <w:u w:val="single" w:color="0000FF"/>
          </w:rPr>
          <w:t xml:space="preserve"> </w:t>
        </w:r>
        <w:r w:rsidR="006D381F" w:rsidRPr="005571B2">
          <w:rPr>
            <w:rFonts w:cstheme="minorHAnsi"/>
            <w:color w:val="0000FF"/>
            <w:u w:val="single" w:color="0000FF"/>
          </w:rPr>
          <w:t>Conditions,</w:t>
        </w:r>
        <w:r w:rsidR="006D381F" w:rsidRPr="005571B2">
          <w:rPr>
            <w:rFonts w:cstheme="minorHAnsi"/>
            <w:color w:val="0000FF"/>
            <w:spacing w:val="-2"/>
            <w:u w:val="single" w:color="0000FF"/>
          </w:rPr>
          <w:t xml:space="preserve"> </w:t>
        </w:r>
        <w:r w:rsidR="006D381F" w:rsidRPr="005571B2">
          <w:rPr>
            <w:rFonts w:cstheme="minorHAnsi"/>
            <w:color w:val="0000FF"/>
            <w:u w:val="single" w:color="0000FF"/>
          </w:rPr>
          <w:t>as</w:t>
        </w:r>
        <w:r w:rsidR="006D381F" w:rsidRPr="005571B2">
          <w:rPr>
            <w:rFonts w:cstheme="minorHAnsi"/>
            <w:color w:val="0000FF"/>
            <w:spacing w:val="-1"/>
            <w:u w:val="single" w:color="0000FF"/>
          </w:rPr>
          <w:t xml:space="preserve"> </w:t>
        </w:r>
        <w:r w:rsidR="006D381F" w:rsidRPr="005571B2">
          <w:rPr>
            <w:rFonts w:cstheme="minorHAnsi"/>
            <w:color w:val="0000FF"/>
            <w:u w:val="single" w:color="0000FF"/>
          </w:rPr>
          <w:t>applicable</w:t>
        </w:r>
        <w:r w:rsidR="006D381F" w:rsidRPr="005571B2">
          <w:rPr>
            <w:rFonts w:cstheme="minorHAnsi"/>
            <w:color w:val="0000FF"/>
            <w:spacing w:val="-2"/>
          </w:rPr>
          <w:t xml:space="preserve"> </w:t>
        </w:r>
      </w:hyperlink>
      <w:r w:rsidR="006D381F" w:rsidRPr="005571B2">
        <w:rPr>
          <w:rFonts w:cstheme="minorHAnsi"/>
        </w:rPr>
        <w:t>(Annex 3</w:t>
      </w:r>
      <w:proofErr w:type="gramStart"/>
      <w:r w:rsidR="006D381F" w:rsidRPr="005571B2">
        <w:rPr>
          <w:rFonts w:cstheme="minorHAnsi"/>
        </w:rPr>
        <w:t>);</w:t>
      </w:r>
      <w:proofErr w:type="gramEnd"/>
    </w:p>
    <w:p w14:paraId="49C746EE" w14:textId="77777777" w:rsidR="006D381F" w:rsidRPr="005571B2" w:rsidRDefault="006D381F" w:rsidP="006D381F">
      <w:pPr>
        <w:pStyle w:val="ListParagraph"/>
        <w:widowControl w:val="0"/>
        <w:numPr>
          <w:ilvl w:val="2"/>
          <w:numId w:val="46"/>
        </w:numPr>
        <w:tabs>
          <w:tab w:val="left" w:pos="1992"/>
        </w:tabs>
        <w:autoSpaceDE w:val="0"/>
        <w:autoSpaceDN w:val="0"/>
        <w:spacing w:before="90" w:after="0" w:line="240" w:lineRule="auto"/>
        <w:ind w:right="-22" w:hanging="361"/>
        <w:contextualSpacing w:val="0"/>
        <w:rPr>
          <w:rFonts w:cstheme="minorHAnsi"/>
          <w:b/>
        </w:rPr>
      </w:pPr>
      <w:r w:rsidRPr="005571B2">
        <w:rPr>
          <w:rFonts w:cstheme="minorHAnsi"/>
        </w:rPr>
        <w:t>The</w:t>
      </w:r>
      <w:r w:rsidRPr="005571B2">
        <w:rPr>
          <w:rFonts w:cstheme="minorHAnsi"/>
          <w:spacing w:val="-3"/>
        </w:rPr>
        <w:t xml:space="preserve"> </w:t>
      </w:r>
      <w:r w:rsidRPr="005571B2">
        <w:rPr>
          <w:rFonts w:cstheme="minorHAnsi"/>
        </w:rPr>
        <w:t>Partner</w:t>
      </w:r>
      <w:r w:rsidRPr="005571B2">
        <w:rPr>
          <w:rFonts w:cstheme="minorHAnsi"/>
          <w:spacing w:val="-2"/>
        </w:rPr>
        <w:t xml:space="preserve"> </w:t>
      </w:r>
      <w:r w:rsidRPr="005571B2">
        <w:rPr>
          <w:rFonts w:cstheme="minorHAnsi"/>
        </w:rPr>
        <w:t>Project</w:t>
      </w:r>
      <w:r w:rsidRPr="005571B2">
        <w:rPr>
          <w:rFonts w:cstheme="minorHAnsi"/>
          <w:spacing w:val="-1"/>
        </w:rPr>
        <w:t xml:space="preserve"> </w:t>
      </w:r>
      <w:r w:rsidRPr="005571B2">
        <w:rPr>
          <w:rFonts w:cstheme="minorHAnsi"/>
        </w:rPr>
        <w:t>Document</w:t>
      </w:r>
      <w:r w:rsidRPr="005571B2">
        <w:rPr>
          <w:rFonts w:cstheme="minorHAnsi"/>
          <w:spacing w:val="-2"/>
        </w:rPr>
        <w:t xml:space="preserve"> </w:t>
      </w:r>
      <w:r w:rsidRPr="005571B2">
        <w:rPr>
          <w:rFonts w:cstheme="minorHAnsi"/>
        </w:rPr>
        <w:t>(Annex</w:t>
      </w:r>
      <w:r w:rsidRPr="005571B2">
        <w:rPr>
          <w:rFonts w:cstheme="minorHAnsi"/>
          <w:spacing w:val="-1"/>
        </w:rPr>
        <w:t xml:space="preserve"> </w:t>
      </w:r>
      <w:r w:rsidRPr="005571B2">
        <w:rPr>
          <w:rFonts w:cstheme="minorHAnsi"/>
        </w:rPr>
        <w:t>4</w:t>
      </w:r>
      <w:proofErr w:type="gramStart"/>
      <w:r w:rsidRPr="005571B2">
        <w:rPr>
          <w:rFonts w:cstheme="minorHAnsi"/>
        </w:rPr>
        <w:t>)</w:t>
      </w:r>
      <w:r w:rsidRPr="005571B2">
        <w:rPr>
          <w:rFonts w:cstheme="minorHAnsi"/>
          <w:b/>
        </w:rPr>
        <w:t>;</w:t>
      </w:r>
      <w:proofErr w:type="gramEnd"/>
    </w:p>
    <w:p w14:paraId="7CF8FAEA" w14:textId="77777777" w:rsidR="006D381F" w:rsidRPr="005571B2" w:rsidRDefault="006D381F" w:rsidP="006D381F">
      <w:pPr>
        <w:pStyle w:val="ListParagraph"/>
        <w:widowControl w:val="0"/>
        <w:numPr>
          <w:ilvl w:val="2"/>
          <w:numId w:val="46"/>
        </w:numPr>
        <w:tabs>
          <w:tab w:val="left" w:pos="1992"/>
        </w:tabs>
        <w:autoSpaceDE w:val="0"/>
        <w:autoSpaceDN w:val="0"/>
        <w:spacing w:after="0" w:line="240" w:lineRule="auto"/>
        <w:ind w:right="-22" w:hanging="361"/>
        <w:contextualSpacing w:val="0"/>
        <w:rPr>
          <w:rFonts w:cstheme="minorHAnsi"/>
        </w:rPr>
      </w:pPr>
      <w:r w:rsidRPr="005571B2">
        <w:rPr>
          <w:rFonts w:cstheme="minorHAnsi"/>
        </w:rPr>
        <w:t>The</w:t>
      </w:r>
      <w:r w:rsidRPr="005571B2">
        <w:rPr>
          <w:rFonts w:cstheme="minorHAnsi"/>
          <w:color w:val="0000FF"/>
          <w:spacing w:val="-3"/>
        </w:rPr>
        <w:t xml:space="preserve"> </w:t>
      </w:r>
      <w:hyperlink r:id="rId27">
        <w:r w:rsidRPr="005571B2">
          <w:rPr>
            <w:rFonts w:cstheme="minorHAnsi"/>
            <w:color w:val="0000FF"/>
            <w:u w:val="single" w:color="0000FF"/>
          </w:rPr>
          <w:t>Face Form</w:t>
        </w:r>
        <w:r w:rsidRPr="005571B2">
          <w:rPr>
            <w:rFonts w:cstheme="minorHAnsi"/>
            <w:color w:val="0000FF"/>
            <w:spacing w:val="-1"/>
          </w:rPr>
          <w:t xml:space="preserve"> </w:t>
        </w:r>
      </w:hyperlink>
      <w:r w:rsidRPr="005571B2">
        <w:rPr>
          <w:rFonts w:cstheme="minorHAnsi"/>
        </w:rPr>
        <w:t>(Annex</w:t>
      </w:r>
      <w:r w:rsidRPr="005571B2">
        <w:rPr>
          <w:rFonts w:cstheme="minorHAnsi"/>
          <w:spacing w:val="-2"/>
        </w:rPr>
        <w:t xml:space="preserve"> </w:t>
      </w:r>
      <w:r w:rsidRPr="005571B2">
        <w:rPr>
          <w:rFonts w:cstheme="minorHAnsi"/>
        </w:rPr>
        <w:t>5);</w:t>
      </w:r>
    </w:p>
    <w:p w14:paraId="76BED6C5" w14:textId="77777777" w:rsidR="006D381F" w:rsidRPr="005571B2" w:rsidRDefault="006D381F" w:rsidP="006D381F">
      <w:pPr>
        <w:pStyle w:val="ListParagraph"/>
        <w:widowControl w:val="0"/>
        <w:numPr>
          <w:ilvl w:val="2"/>
          <w:numId w:val="46"/>
        </w:numPr>
        <w:tabs>
          <w:tab w:val="left" w:pos="1992"/>
        </w:tabs>
        <w:autoSpaceDE w:val="0"/>
        <w:autoSpaceDN w:val="0"/>
        <w:spacing w:before="90" w:after="0" w:line="240" w:lineRule="auto"/>
        <w:ind w:right="-22" w:hanging="361"/>
        <w:contextualSpacing w:val="0"/>
        <w:rPr>
          <w:rFonts w:cstheme="minorHAnsi"/>
        </w:rPr>
      </w:pPr>
      <w:r w:rsidRPr="005571B2">
        <w:rPr>
          <w:rFonts w:cstheme="minorHAnsi"/>
        </w:rPr>
        <w:t>The</w:t>
      </w:r>
      <w:r w:rsidRPr="005571B2">
        <w:rPr>
          <w:rFonts w:cstheme="minorHAnsi"/>
          <w:color w:val="0000FF"/>
          <w:spacing w:val="-3"/>
        </w:rPr>
        <w:t xml:space="preserve"> </w:t>
      </w:r>
      <w:hyperlink r:id="rId28">
        <w:r w:rsidRPr="005571B2">
          <w:rPr>
            <w:rFonts w:cstheme="minorHAnsi"/>
            <w:color w:val="0000FF"/>
            <w:u w:val="single" w:color="0000FF"/>
          </w:rPr>
          <w:t>Progress</w:t>
        </w:r>
        <w:r w:rsidRPr="005571B2">
          <w:rPr>
            <w:rFonts w:cstheme="minorHAnsi"/>
            <w:color w:val="0000FF"/>
            <w:spacing w:val="-2"/>
            <w:u w:val="single" w:color="0000FF"/>
          </w:rPr>
          <w:t xml:space="preserve"> </w:t>
        </w:r>
        <w:r w:rsidRPr="005571B2">
          <w:rPr>
            <w:rFonts w:cstheme="minorHAnsi"/>
            <w:color w:val="0000FF"/>
            <w:u w:val="single" w:color="0000FF"/>
          </w:rPr>
          <w:t>Report Form</w:t>
        </w:r>
        <w:r w:rsidRPr="005571B2">
          <w:rPr>
            <w:rFonts w:cstheme="minorHAnsi"/>
            <w:color w:val="0000FF"/>
            <w:spacing w:val="-1"/>
          </w:rPr>
          <w:t xml:space="preserve"> </w:t>
        </w:r>
      </w:hyperlink>
      <w:r w:rsidRPr="005571B2">
        <w:rPr>
          <w:rFonts w:cstheme="minorHAnsi"/>
        </w:rPr>
        <w:t>(Annex</w:t>
      </w:r>
      <w:r w:rsidRPr="005571B2">
        <w:rPr>
          <w:rFonts w:cstheme="minorHAnsi"/>
          <w:spacing w:val="-2"/>
        </w:rPr>
        <w:t xml:space="preserve"> </w:t>
      </w:r>
      <w:r w:rsidRPr="005571B2">
        <w:rPr>
          <w:rFonts w:cstheme="minorHAnsi"/>
        </w:rPr>
        <w:t>6);</w:t>
      </w:r>
    </w:p>
    <w:p w14:paraId="124235D6" w14:textId="77777777" w:rsidR="006D381F" w:rsidRPr="005571B2" w:rsidRDefault="00CB002E" w:rsidP="006D381F">
      <w:pPr>
        <w:pStyle w:val="ListParagraph"/>
        <w:widowControl w:val="0"/>
        <w:numPr>
          <w:ilvl w:val="2"/>
          <w:numId w:val="46"/>
        </w:numPr>
        <w:tabs>
          <w:tab w:val="left" w:pos="1992"/>
        </w:tabs>
        <w:autoSpaceDE w:val="0"/>
        <w:autoSpaceDN w:val="0"/>
        <w:spacing w:before="90" w:after="0" w:line="240" w:lineRule="auto"/>
        <w:ind w:right="-22"/>
        <w:contextualSpacing w:val="0"/>
        <w:rPr>
          <w:rFonts w:cstheme="minorHAnsi"/>
        </w:rPr>
      </w:pPr>
      <w:hyperlink r:id="rId29">
        <w:r w:rsidR="006D381F" w:rsidRPr="005571B2">
          <w:rPr>
            <w:rFonts w:cstheme="minorHAnsi"/>
            <w:color w:val="0000FF"/>
            <w:u w:val="single" w:color="0000FF"/>
          </w:rPr>
          <w:t>Special</w:t>
        </w:r>
        <w:r w:rsidR="006D381F" w:rsidRPr="005571B2">
          <w:rPr>
            <w:rFonts w:cstheme="minorHAnsi"/>
            <w:color w:val="0000FF"/>
            <w:spacing w:val="53"/>
            <w:u w:val="single" w:color="0000FF"/>
          </w:rPr>
          <w:t xml:space="preserve"> </w:t>
        </w:r>
        <w:r w:rsidR="006D381F" w:rsidRPr="005571B2">
          <w:rPr>
            <w:rFonts w:cstheme="minorHAnsi"/>
            <w:color w:val="0000FF"/>
            <w:u w:val="single" w:color="0000FF"/>
          </w:rPr>
          <w:t>Terms</w:t>
        </w:r>
        <w:r w:rsidR="006D381F" w:rsidRPr="005571B2">
          <w:rPr>
            <w:rFonts w:cstheme="minorHAnsi"/>
            <w:color w:val="0000FF"/>
            <w:spacing w:val="55"/>
            <w:u w:val="single" w:color="0000FF"/>
          </w:rPr>
          <w:t xml:space="preserve"> </w:t>
        </w:r>
        <w:r w:rsidR="006D381F" w:rsidRPr="005571B2">
          <w:rPr>
            <w:rFonts w:cstheme="minorHAnsi"/>
            <w:color w:val="0000FF"/>
            <w:u w:val="single" w:color="0000FF"/>
          </w:rPr>
          <w:t>and</w:t>
        </w:r>
        <w:r w:rsidR="006D381F" w:rsidRPr="005571B2">
          <w:rPr>
            <w:rFonts w:cstheme="minorHAnsi"/>
            <w:color w:val="0000FF"/>
            <w:spacing w:val="53"/>
            <w:u w:val="single" w:color="0000FF"/>
          </w:rPr>
          <w:t xml:space="preserve"> </w:t>
        </w:r>
        <w:r w:rsidR="006D381F" w:rsidRPr="005571B2">
          <w:rPr>
            <w:rFonts w:cstheme="minorHAnsi"/>
            <w:color w:val="0000FF"/>
            <w:u w:val="single" w:color="0000FF"/>
          </w:rPr>
          <w:t>Conditions</w:t>
        </w:r>
        <w:r w:rsidR="006D381F" w:rsidRPr="005571B2">
          <w:rPr>
            <w:rFonts w:cstheme="minorHAnsi"/>
            <w:color w:val="0000FF"/>
            <w:spacing w:val="53"/>
            <w:u w:val="single" w:color="0000FF"/>
          </w:rPr>
          <w:t xml:space="preserve"> </w:t>
        </w:r>
        <w:r w:rsidR="006D381F" w:rsidRPr="005571B2">
          <w:rPr>
            <w:rFonts w:cstheme="minorHAnsi"/>
            <w:color w:val="0000FF"/>
            <w:u w:val="single" w:color="0000FF"/>
          </w:rPr>
          <w:t>for</w:t>
        </w:r>
        <w:r w:rsidR="006D381F" w:rsidRPr="005571B2">
          <w:rPr>
            <w:rFonts w:cstheme="minorHAnsi"/>
            <w:color w:val="0000FF"/>
            <w:spacing w:val="52"/>
            <w:u w:val="single" w:color="0000FF"/>
          </w:rPr>
          <w:t xml:space="preserve"> </w:t>
        </w:r>
        <w:r w:rsidR="006D381F" w:rsidRPr="005571B2">
          <w:rPr>
            <w:rFonts w:cstheme="minorHAnsi"/>
            <w:color w:val="0000FF"/>
            <w:u w:val="single" w:color="0000FF"/>
          </w:rPr>
          <w:t>Partners</w:t>
        </w:r>
        <w:r w:rsidR="006D381F" w:rsidRPr="005571B2">
          <w:rPr>
            <w:rFonts w:cstheme="minorHAnsi"/>
            <w:color w:val="0000FF"/>
            <w:spacing w:val="53"/>
            <w:u w:val="single" w:color="0000FF"/>
          </w:rPr>
          <w:t xml:space="preserve"> </w:t>
        </w:r>
        <w:r w:rsidR="006D381F" w:rsidRPr="005571B2">
          <w:rPr>
            <w:rFonts w:cstheme="minorHAnsi"/>
            <w:color w:val="0000FF"/>
            <w:u w:val="single" w:color="0000FF"/>
          </w:rPr>
          <w:t>Performing</w:t>
        </w:r>
        <w:r w:rsidR="006D381F" w:rsidRPr="005571B2">
          <w:rPr>
            <w:rFonts w:cstheme="minorHAnsi"/>
            <w:color w:val="0000FF"/>
            <w:spacing w:val="53"/>
            <w:u w:val="single" w:color="0000FF"/>
          </w:rPr>
          <w:t xml:space="preserve"> </w:t>
        </w:r>
        <w:r w:rsidR="006D381F" w:rsidRPr="005571B2">
          <w:rPr>
            <w:rFonts w:cstheme="minorHAnsi"/>
            <w:color w:val="0000FF"/>
            <w:u w:val="single" w:color="0000FF"/>
          </w:rPr>
          <w:t>Grant-Making</w:t>
        </w:r>
        <w:r w:rsidR="006D381F" w:rsidRPr="005571B2">
          <w:rPr>
            <w:rFonts w:cstheme="minorHAnsi"/>
            <w:color w:val="0000FF"/>
            <w:spacing w:val="55"/>
            <w:u w:val="single" w:color="0000FF"/>
          </w:rPr>
          <w:t xml:space="preserve"> </w:t>
        </w:r>
        <w:r w:rsidR="006D381F" w:rsidRPr="005571B2">
          <w:rPr>
            <w:rFonts w:cstheme="minorHAnsi"/>
            <w:color w:val="0000FF"/>
            <w:u w:val="single" w:color="0000FF"/>
          </w:rPr>
          <w:t>Work</w:t>
        </w:r>
      </w:hyperlink>
      <w:r w:rsidR="006D381F" w:rsidRPr="005571B2">
        <w:rPr>
          <w:rFonts w:cstheme="minorHAnsi"/>
        </w:rPr>
        <w:t>,</w:t>
      </w:r>
      <w:r w:rsidR="006D381F" w:rsidRPr="005571B2">
        <w:rPr>
          <w:rFonts w:cstheme="minorHAnsi"/>
          <w:spacing w:val="53"/>
        </w:rPr>
        <w:t xml:space="preserve"> </w:t>
      </w:r>
      <w:r w:rsidR="006D381F" w:rsidRPr="005571B2">
        <w:rPr>
          <w:rFonts w:cstheme="minorHAnsi"/>
        </w:rPr>
        <w:t>as</w:t>
      </w:r>
      <w:r w:rsidR="006D381F" w:rsidRPr="005571B2">
        <w:rPr>
          <w:rFonts w:cstheme="minorHAnsi"/>
          <w:spacing w:val="-57"/>
        </w:rPr>
        <w:t xml:space="preserve"> </w:t>
      </w:r>
      <w:r w:rsidR="006D381F" w:rsidRPr="005571B2">
        <w:rPr>
          <w:rFonts w:cstheme="minorHAnsi"/>
        </w:rPr>
        <w:t>applicable</w:t>
      </w:r>
      <w:r w:rsidR="006D381F" w:rsidRPr="005571B2">
        <w:rPr>
          <w:rFonts w:cstheme="minorHAnsi"/>
          <w:spacing w:val="-2"/>
        </w:rPr>
        <w:t xml:space="preserve"> </w:t>
      </w:r>
      <w:r w:rsidR="006D381F" w:rsidRPr="005571B2">
        <w:rPr>
          <w:rFonts w:cstheme="minorHAnsi"/>
        </w:rPr>
        <w:t>(Annex 7).</w:t>
      </w:r>
    </w:p>
    <w:p w14:paraId="1118065F" w14:textId="77777777" w:rsidR="006D381F" w:rsidRPr="005571B2" w:rsidRDefault="006D381F" w:rsidP="006D381F">
      <w:pPr>
        <w:pStyle w:val="BodyText"/>
        <w:ind w:right="-22"/>
        <w:rPr>
          <w:rFonts w:asciiTheme="minorHAnsi" w:hAnsiTheme="minorHAnsi" w:cstheme="minorHAnsi"/>
          <w:sz w:val="22"/>
          <w:szCs w:val="22"/>
        </w:rPr>
      </w:pPr>
    </w:p>
    <w:p w14:paraId="61B923C1" w14:textId="77777777" w:rsidR="006D381F" w:rsidRPr="005571B2" w:rsidRDefault="006D381F" w:rsidP="006D381F">
      <w:pPr>
        <w:pStyle w:val="ListParagraph"/>
        <w:widowControl w:val="0"/>
        <w:numPr>
          <w:ilvl w:val="1"/>
          <w:numId w:val="46"/>
        </w:numPr>
        <w:tabs>
          <w:tab w:val="left" w:pos="1632"/>
        </w:tabs>
        <w:autoSpaceDE w:val="0"/>
        <w:autoSpaceDN w:val="0"/>
        <w:spacing w:after="0" w:line="240" w:lineRule="auto"/>
        <w:ind w:right="-22"/>
        <w:contextualSpacing w:val="0"/>
        <w:jc w:val="both"/>
        <w:rPr>
          <w:rFonts w:cstheme="minorHAnsi"/>
        </w:rPr>
      </w:pPr>
      <w:r w:rsidRPr="005571B2">
        <w:rPr>
          <w:rFonts w:cstheme="minorHAnsi"/>
        </w:rPr>
        <w:t>The</w:t>
      </w:r>
      <w:r w:rsidRPr="005571B2">
        <w:rPr>
          <w:rFonts w:cstheme="minorHAnsi"/>
          <w:spacing w:val="-8"/>
        </w:rPr>
        <w:t xml:space="preserve"> </w:t>
      </w:r>
      <w:r w:rsidRPr="005571B2">
        <w:rPr>
          <w:rFonts w:cstheme="minorHAnsi"/>
        </w:rPr>
        <w:t>documents</w:t>
      </w:r>
      <w:r w:rsidRPr="005571B2">
        <w:rPr>
          <w:rFonts w:cstheme="minorHAnsi"/>
          <w:spacing w:val="-6"/>
        </w:rPr>
        <w:t xml:space="preserve"> </w:t>
      </w:r>
      <w:r w:rsidRPr="005571B2">
        <w:rPr>
          <w:rFonts w:cstheme="minorHAnsi"/>
        </w:rPr>
        <w:t>listed</w:t>
      </w:r>
      <w:r w:rsidRPr="005571B2">
        <w:rPr>
          <w:rFonts w:cstheme="minorHAnsi"/>
          <w:spacing w:val="-7"/>
        </w:rPr>
        <w:t xml:space="preserve"> </w:t>
      </w:r>
      <w:r w:rsidRPr="005571B2">
        <w:rPr>
          <w:rFonts w:cstheme="minorHAnsi"/>
        </w:rPr>
        <w:t>under</w:t>
      </w:r>
      <w:r w:rsidRPr="005571B2">
        <w:rPr>
          <w:rFonts w:cstheme="minorHAnsi"/>
          <w:spacing w:val="-7"/>
        </w:rPr>
        <w:t xml:space="preserve"> </w:t>
      </w:r>
      <w:r w:rsidRPr="005571B2">
        <w:rPr>
          <w:rFonts w:cstheme="minorHAnsi"/>
        </w:rPr>
        <w:t>section</w:t>
      </w:r>
      <w:r w:rsidRPr="005571B2">
        <w:rPr>
          <w:rFonts w:cstheme="minorHAnsi"/>
          <w:spacing w:val="-7"/>
        </w:rPr>
        <w:t xml:space="preserve"> </w:t>
      </w:r>
      <w:r w:rsidRPr="005571B2">
        <w:rPr>
          <w:rFonts w:cstheme="minorHAnsi"/>
        </w:rPr>
        <w:t>1</w:t>
      </w:r>
      <w:r w:rsidRPr="005571B2">
        <w:rPr>
          <w:rFonts w:cstheme="minorHAnsi"/>
          <w:spacing w:val="-6"/>
        </w:rPr>
        <w:t xml:space="preserve"> </w:t>
      </w:r>
      <w:r w:rsidRPr="005571B2">
        <w:rPr>
          <w:rFonts w:cstheme="minorHAnsi"/>
        </w:rPr>
        <w:t>above,</w:t>
      </w:r>
      <w:r w:rsidRPr="005571B2">
        <w:rPr>
          <w:rFonts w:cstheme="minorHAnsi"/>
          <w:spacing w:val="-5"/>
        </w:rPr>
        <w:t xml:space="preserve"> </w:t>
      </w:r>
      <w:r w:rsidRPr="005571B2">
        <w:rPr>
          <w:rFonts w:cstheme="minorHAnsi"/>
        </w:rPr>
        <w:t>form</w:t>
      </w:r>
      <w:r w:rsidRPr="005571B2">
        <w:rPr>
          <w:rFonts w:cstheme="minorHAnsi"/>
          <w:spacing w:val="-3"/>
        </w:rPr>
        <w:t xml:space="preserve"> </w:t>
      </w:r>
      <w:r w:rsidRPr="005571B2">
        <w:rPr>
          <w:rFonts w:cstheme="minorHAnsi"/>
        </w:rPr>
        <w:t>an</w:t>
      </w:r>
      <w:r w:rsidRPr="005571B2">
        <w:rPr>
          <w:rFonts w:cstheme="minorHAnsi"/>
          <w:spacing w:val="-7"/>
        </w:rPr>
        <w:t xml:space="preserve"> </w:t>
      </w:r>
      <w:r w:rsidRPr="005571B2">
        <w:rPr>
          <w:rFonts w:cstheme="minorHAnsi"/>
        </w:rPr>
        <w:t>integral</w:t>
      </w:r>
      <w:r w:rsidRPr="005571B2">
        <w:rPr>
          <w:rFonts w:cstheme="minorHAnsi"/>
          <w:spacing w:val="-6"/>
        </w:rPr>
        <w:t xml:space="preserve"> </w:t>
      </w:r>
      <w:r w:rsidRPr="005571B2">
        <w:rPr>
          <w:rFonts w:cstheme="minorHAnsi"/>
        </w:rPr>
        <w:t>part</w:t>
      </w:r>
      <w:r w:rsidRPr="005571B2">
        <w:rPr>
          <w:rFonts w:cstheme="minorHAnsi"/>
          <w:spacing w:val="-7"/>
        </w:rPr>
        <w:t xml:space="preserve"> </w:t>
      </w:r>
      <w:r w:rsidRPr="005571B2">
        <w:rPr>
          <w:rFonts w:cstheme="minorHAnsi"/>
        </w:rPr>
        <w:t>of</w:t>
      </w:r>
      <w:r w:rsidRPr="005571B2">
        <w:rPr>
          <w:rFonts w:cstheme="minorHAnsi"/>
          <w:spacing w:val="-7"/>
        </w:rPr>
        <w:t xml:space="preserve"> </w:t>
      </w:r>
      <w:r w:rsidRPr="005571B2">
        <w:rPr>
          <w:rFonts w:cstheme="minorHAnsi"/>
        </w:rPr>
        <w:t>this</w:t>
      </w:r>
      <w:r w:rsidRPr="005571B2">
        <w:rPr>
          <w:rFonts w:cstheme="minorHAnsi"/>
          <w:spacing w:val="-6"/>
        </w:rPr>
        <w:t xml:space="preserve"> </w:t>
      </w:r>
      <w:r w:rsidRPr="005571B2">
        <w:rPr>
          <w:rFonts w:cstheme="minorHAnsi"/>
        </w:rPr>
        <w:t>Agreement.</w:t>
      </w:r>
      <w:r w:rsidRPr="005571B2">
        <w:rPr>
          <w:rFonts w:cstheme="minorHAnsi"/>
          <w:spacing w:val="-7"/>
        </w:rPr>
        <w:t xml:space="preserve"> </w:t>
      </w:r>
      <w:r w:rsidRPr="005571B2">
        <w:rPr>
          <w:rFonts w:cstheme="minorHAnsi"/>
        </w:rPr>
        <w:t>All</w:t>
      </w:r>
      <w:r w:rsidRPr="005571B2">
        <w:rPr>
          <w:rFonts w:cstheme="minorHAnsi"/>
          <w:spacing w:val="-58"/>
        </w:rPr>
        <w:t xml:space="preserve"> </w:t>
      </w:r>
      <w:r w:rsidRPr="005571B2">
        <w:rPr>
          <w:rFonts w:cstheme="minorHAnsi"/>
        </w:rPr>
        <w:t>parts</w:t>
      </w:r>
      <w:r w:rsidRPr="005571B2">
        <w:rPr>
          <w:rFonts w:cstheme="minorHAnsi"/>
          <w:spacing w:val="-11"/>
        </w:rPr>
        <w:t xml:space="preserve"> </w:t>
      </w:r>
      <w:r w:rsidRPr="005571B2">
        <w:rPr>
          <w:rFonts w:cstheme="minorHAnsi"/>
        </w:rPr>
        <w:t>of</w:t>
      </w:r>
      <w:r w:rsidRPr="005571B2">
        <w:rPr>
          <w:rFonts w:cstheme="minorHAnsi"/>
          <w:spacing w:val="-8"/>
        </w:rPr>
        <w:t xml:space="preserve"> </w:t>
      </w:r>
      <w:r w:rsidRPr="005571B2">
        <w:rPr>
          <w:rFonts w:cstheme="minorHAnsi"/>
        </w:rPr>
        <w:t>the</w:t>
      </w:r>
      <w:r w:rsidRPr="005571B2">
        <w:rPr>
          <w:rFonts w:cstheme="minorHAnsi"/>
          <w:spacing w:val="-12"/>
        </w:rPr>
        <w:t xml:space="preserve"> </w:t>
      </w:r>
      <w:r w:rsidRPr="005571B2">
        <w:rPr>
          <w:rFonts w:cstheme="minorHAnsi"/>
        </w:rPr>
        <w:t>Agreement</w:t>
      </w:r>
      <w:r w:rsidRPr="005571B2">
        <w:rPr>
          <w:rFonts w:cstheme="minorHAnsi"/>
          <w:spacing w:val="-10"/>
        </w:rPr>
        <w:t xml:space="preserve"> </w:t>
      </w:r>
      <w:r w:rsidRPr="005571B2">
        <w:rPr>
          <w:rFonts w:cstheme="minorHAnsi"/>
        </w:rPr>
        <w:t>are</w:t>
      </w:r>
      <w:r w:rsidRPr="005571B2">
        <w:rPr>
          <w:rFonts w:cstheme="minorHAnsi"/>
          <w:spacing w:val="-12"/>
        </w:rPr>
        <w:t xml:space="preserve"> </w:t>
      </w:r>
      <w:r w:rsidRPr="005571B2">
        <w:rPr>
          <w:rFonts w:cstheme="minorHAnsi"/>
        </w:rPr>
        <w:t>intended</w:t>
      </w:r>
      <w:r w:rsidRPr="005571B2">
        <w:rPr>
          <w:rFonts w:cstheme="minorHAnsi"/>
          <w:spacing w:val="-8"/>
        </w:rPr>
        <w:t xml:space="preserve"> </w:t>
      </w:r>
      <w:r w:rsidRPr="005571B2">
        <w:rPr>
          <w:rFonts w:cstheme="minorHAnsi"/>
        </w:rPr>
        <w:t>to</w:t>
      </w:r>
      <w:r w:rsidRPr="005571B2">
        <w:rPr>
          <w:rFonts w:cstheme="minorHAnsi"/>
          <w:spacing w:val="-10"/>
        </w:rPr>
        <w:t xml:space="preserve"> </w:t>
      </w:r>
      <w:r w:rsidRPr="005571B2">
        <w:rPr>
          <w:rFonts w:cstheme="minorHAnsi"/>
        </w:rPr>
        <w:t>be</w:t>
      </w:r>
      <w:r w:rsidRPr="005571B2">
        <w:rPr>
          <w:rFonts w:cstheme="minorHAnsi"/>
          <w:spacing w:val="-10"/>
        </w:rPr>
        <w:t xml:space="preserve"> </w:t>
      </w:r>
      <w:r w:rsidRPr="005571B2">
        <w:rPr>
          <w:rFonts w:cstheme="minorHAnsi"/>
        </w:rPr>
        <w:t>complementary</w:t>
      </w:r>
      <w:r w:rsidRPr="005571B2">
        <w:rPr>
          <w:rFonts w:cstheme="minorHAnsi"/>
          <w:spacing w:val="-8"/>
        </w:rPr>
        <w:t xml:space="preserve"> </w:t>
      </w:r>
      <w:r w:rsidRPr="005571B2">
        <w:rPr>
          <w:rFonts w:cstheme="minorHAnsi"/>
        </w:rPr>
        <w:t>and</w:t>
      </w:r>
      <w:r w:rsidRPr="005571B2">
        <w:rPr>
          <w:rFonts w:cstheme="minorHAnsi"/>
          <w:spacing w:val="-11"/>
        </w:rPr>
        <w:t xml:space="preserve"> </w:t>
      </w:r>
      <w:r w:rsidRPr="005571B2">
        <w:rPr>
          <w:rFonts w:cstheme="minorHAnsi"/>
        </w:rPr>
        <w:t>what</w:t>
      </w:r>
      <w:r w:rsidRPr="005571B2">
        <w:rPr>
          <w:rFonts w:cstheme="minorHAnsi"/>
          <w:spacing w:val="-10"/>
        </w:rPr>
        <w:t xml:space="preserve"> </w:t>
      </w:r>
      <w:r w:rsidRPr="005571B2">
        <w:rPr>
          <w:rFonts w:cstheme="minorHAnsi"/>
        </w:rPr>
        <w:t>is</w:t>
      </w:r>
      <w:r w:rsidRPr="005571B2">
        <w:rPr>
          <w:rFonts w:cstheme="minorHAnsi"/>
          <w:spacing w:val="-11"/>
        </w:rPr>
        <w:t xml:space="preserve"> </w:t>
      </w:r>
      <w:r w:rsidRPr="005571B2">
        <w:rPr>
          <w:rFonts w:cstheme="minorHAnsi"/>
        </w:rPr>
        <w:t>set</w:t>
      </w:r>
      <w:r w:rsidRPr="005571B2">
        <w:rPr>
          <w:rFonts w:cstheme="minorHAnsi"/>
          <w:spacing w:val="-7"/>
        </w:rPr>
        <w:t xml:space="preserve"> </w:t>
      </w:r>
      <w:r w:rsidRPr="005571B2">
        <w:rPr>
          <w:rFonts w:cstheme="minorHAnsi"/>
        </w:rPr>
        <w:t>forth</w:t>
      </w:r>
      <w:r w:rsidRPr="005571B2">
        <w:rPr>
          <w:rFonts w:cstheme="minorHAnsi"/>
          <w:spacing w:val="-10"/>
        </w:rPr>
        <w:t xml:space="preserve"> </w:t>
      </w:r>
      <w:r w:rsidRPr="005571B2">
        <w:rPr>
          <w:rFonts w:cstheme="minorHAnsi"/>
        </w:rPr>
        <w:t>in</w:t>
      </w:r>
      <w:r w:rsidRPr="005571B2">
        <w:rPr>
          <w:rFonts w:cstheme="minorHAnsi"/>
          <w:spacing w:val="-11"/>
        </w:rPr>
        <w:t xml:space="preserve"> </w:t>
      </w:r>
      <w:r w:rsidRPr="005571B2">
        <w:rPr>
          <w:rFonts w:cstheme="minorHAnsi"/>
        </w:rPr>
        <w:t>any</w:t>
      </w:r>
      <w:r w:rsidRPr="005571B2">
        <w:rPr>
          <w:rFonts w:cstheme="minorHAnsi"/>
          <w:spacing w:val="-10"/>
        </w:rPr>
        <w:t xml:space="preserve"> </w:t>
      </w:r>
      <w:r w:rsidRPr="005571B2">
        <w:rPr>
          <w:rFonts w:cstheme="minorHAnsi"/>
        </w:rPr>
        <w:t>one</w:t>
      </w:r>
      <w:r w:rsidRPr="005571B2">
        <w:rPr>
          <w:rFonts w:cstheme="minorHAnsi"/>
          <w:spacing w:val="-58"/>
        </w:rPr>
        <w:t xml:space="preserve"> </w:t>
      </w:r>
      <w:r w:rsidRPr="005571B2">
        <w:rPr>
          <w:rFonts w:cstheme="minorHAnsi"/>
        </w:rPr>
        <w:t>document is as binding as if set forth in each document. In the event of any conflict,</w:t>
      </w:r>
      <w:r w:rsidRPr="005571B2">
        <w:rPr>
          <w:rFonts w:cstheme="minorHAnsi"/>
          <w:spacing w:val="1"/>
        </w:rPr>
        <w:t xml:space="preserve"> </w:t>
      </w:r>
      <w:r w:rsidRPr="005571B2">
        <w:rPr>
          <w:rFonts w:cstheme="minorHAnsi"/>
        </w:rPr>
        <w:t xml:space="preserve">discrepancy, </w:t>
      </w:r>
      <w:proofErr w:type="gramStart"/>
      <w:r w:rsidRPr="005571B2">
        <w:rPr>
          <w:rFonts w:cstheme="minorHAnsi"/>
        </w:rPr>
        <w:t>error</w:t>
      </w:r>
      <w:proofErr w:type="gramEnd"/>
      <w:r w:rsidRPr="005571B2">
        <w:rPr>
          <w:rFonts w:cstheme="minorHAnsi"/>
        </w:rPr>
        <w:t xml:space="preserve"> or omission among any parts of the Agreement, either Party shall</w:t>
      </w:r>
      <w:r w:rsidRPr="005571B2">
        <w:rPr>
          <w:rFonts w:cstheme="minorHAnsi"/>
          <w:spacing w:val="1"/>
        </w:rPr>
        <w:t xml:space="preserve"> </w:t>
      </w:r>
      <w:r w:rsidRPr="005571B2">
        <w:rPr>
          <w:rFonts w:cstheme="minorHAnsi"/>
        </w:rPr>
        <w:t>immediately notify the other Party. The Parties shall in good faith consult and decide</w:t>
      </w:r>
      <w:r w:rsidRPr="005571B2">
        <w:rPr>
          <w:rFonts w:cstheme="minorHAnsi"/>
          <w:spacing w:val="1"/>
        </w:rPr>
        <w:t xml:space="preserve"> </w:t>
      </w:r>
      <w:r w:rsidRPr="005571B2">
        <w:rPr>
          <w:rFonts w:cstheme="minorHAnsi"/>
        </w:rPr>
        <w:t xml:space="preserve">how to remedy such conflict, discrepancy, </w:t>
      </w:r>
      <w:proofErr w:type="gramStart"/>
      <w:r w:rsidRPr="005571B2">
        <w:rPr>
          <w:rFonts w:cstheme="minorHAnsi"/>
        </w:rPr>
        <w:t>error</w:t>
      </w:r>
      <w:proofErr w:type="gramEnd"/>
      <w:r w:rsidRPr="005571B2">
        <w:rPr>
          <w:rFonts w:cstheme="minorHAnsi"/>
        </w:rPr>
        <w:t xml:space="preserve"> or omission including if necessary,</w:t>
      </w:r>
      <w:r w:rsidRPr="005571B2">
        <w:rPr>
          <w:rFonts w:cstheme="minorHAnsi"/>
          <w:spacing w:val="1"/>
        </w:rPr>
        <w:t xml:space="preserve"> </w:t>
      </w:r>
      <w:r w:rsidRPr="005571B2">
        <w:rPr>
          <w:rFonts w:cstheme="minorHAnsi"/>
        </w:rPr>
        <w:t>making</w:t>
      </w:r>
      <w:r w:rsidRPr="005571B2">
        <w:rPr>
          <w:rFonts w:cstheme="minorHAnsi"/>
          <w:spacing w:val="-1"/>
        </w:rPr>
        <w:t xml:space="preserve"> </w:t>
      </w:r>
      <w:r w:rsidRPr="005571B2">
        <w:rPr>
          <w:rFonts w:cstheme="minorHAnsi"/>
        </w:rPr>
        <w:t>the</w:t>
      </w:r>
      <w:r w:rsidRPr="005571B2">
        <w:rPr>
          <w:rFonts w:cstheme="minorHAnsi"/>
          <w:spacing w:val="-1"/>
        </w:rPr>
        <w:t xml:space="preserve"> </w:t>
      </w:r>
      <w:r w:rsidRPr="005571B2">
        <w:rPr>
          <w:rFonts w:cstheme="minorHAnsi"/>
        </w:rPr>
        <w:t>required</w:t>
      </w:r>
      <w:r w:rsidRPr="005571B2">
        <w:rPr>
          <w:rFonts w:cstheme="minorHAnsi"/>
          <w:spacing w:val="2"/>
        </w:rPr>
        <w:t xml:space="preserve"> </w:t>
      </w:r>
      <w:r w:rsidRPr="005571B2">
        <w:rPr>
          <w:rFonts w:cstheme="minorHAnsi"/>
        </w:rPr>
        <w:t>amendment to this Agreement.</w:t>
      </w:r>
    </w:p>
    <w:p w14:paraId="169D9AA0" w14:textId="77777777" w:rsidR="006D381F" w:rsidRPr="005571B2" w:rsidRDefault="006D381F" w:rsidP="006D381F">
      <w:pPr>
        <w:pStyle w:val="BodyText"/>
        <w:ind w:right="-22"/>
        <w:rPr>
          <w:rFonts w:asciiTheme="minorHAnsi" w:hAnsiTheme="minorHAnsi" w:cstheme="minorHAnsi"/>
          <w:sz w:val="22"/>
          <w:szCs w:val="22"/>
        </w:rPr>
      </w:pPr>
    </w:p>
    <w:p w14:paraId="3741BB1A" w14:textId="77777777" w:rsidR="006D381F" w:rsidRPr="005571B2" w:rsidRDefault="006D381F" w:rsidP="006D381F">
      <w:pPr>
        <w:pStyle w:val="ListParagraph"/>
        <w:widowControl w:val="0"/>
        <w:numPr>
          <w:ilvl w:val="1"/>
          <w:numId w:val="46"/>
        </w:numPr>
        <w:tabs>
          <w:tab w:val="left" w:pos="1632"/>
        </w:tabs>
        <w:autoSpaceDE w:val="0"/>
        <w:autoSpaceDN w:val="0"/>
        <w:spacing w:after="0" w:line="240" w:lineRule="auto"/>
        <w:ind w:right="-22"/>
        <w:contextualSpacing w:val="0"/>
        <w:jc w:val="both"/>
        <w:rPr>
          <w:rFonts w:cstheme="minorHAnsi"/>
        </w:rPr>
      </w:pPr>
      <w:r w:rsidRPr="005571B2">
        <w:rPr>
          <w:rFonts w:cstheme="minorHAnsi"/>
        </w:rPr>
        <w:t>If</w:t>
      </w:r>
      <w:r w:rsidRPr="005571B2">
        <w:rPr>
          <w:rFonts w:cstheme="minorHAnsi"/>
          <w:spacing w:val="-13"/>
        </w:rPr>
        <w:t xml:space="preserve"> </w:t>
      </w:r>
      <w:r w:rsidRPr="005571B2">
        <w:rPr>
          <w:rFonts w:cstheme="minorHAnsi"/>
        </w:rPr>
        <w:t>the</w:t>
      </w:r>
      <w:r w:rsidRPr="005571B2">
        <w:rPr>
          <w:rFonts w:cstheme="minorHAnsi"/>
          <w:spacing w:val="-10"/>
        </w:rPr>
        <w:t xml:space="preserve"> </w:t>
      </w:r>
      <w:r w:rsidRPr="005571B2">
        <w:rPr>
          <w:rFonts w:cstheme="minorHAnsi"/>
        </w:rPr>
        <w:t>Partner</w:t>
      </w:r>
      <w:r w:rsidRPr="005571B2">
        <w:rPr>
          <w:rFonts w:cstheme="minorHAnsi"/>
          <w:spacing w:val="-9"/>
        </w:rPr>
        <w:t xml:space="preserve"> </w:t>
      </w:r>
      <w:r w:rsidRPr="005571B2">
        <w:rPr>
          <w:rFonts w:cstheme="minorHAnsi"/>
        </w:rPr>
        <w:t>is</w:t>
      </w:r>
      <w:r w:rsidRPr="005571B2">
        <w:rPr>
          <w:rFonts w:cstheme="minorHAnsi"/>
          <w:spacing w:val="-11"/>
        </w:rPr>
        <w:t xml:space="preserve"> </w:t>
      </w:r>
      <w:r w:rsidRPr="005571B2">
        <w:rPr>
          <w:rFonts w:cstheme="minorHAnsi"/>
        </w:rPr>
        <w:t>a</w:t>
      </w:r>
      <w:r w:rsidRPr="005571B2">
        <w:rPr>
          <w:rFonts w:cstheme="minorHAnsi"/>
          <w:spacing w:val="-10"/>
        </w:rPr>
        <w:t xml:space="preserve"> </w:t>
      </w:r>
      <w:r w:rsidRPr="005571B2">
        <w:rPr>
          <w:rFonts w:cstheme="minorHAnsi"/>
        </w:rPr>
        <w:t>government</w:t>
      </w:r>
      <w:r w:rsidRPr="005571B2">
        <w:rPr>
          <w:rFonts w:cstheme="minorHAnsi"/>
          <w:spacing w:val="-11"/>
        </w:rPr>
        <w:t xml:space="preserve"> </w:t>
      </w:r>
      <w:r w:rsidRPr="005571B2">
        <w:rPr>
          <w:rFonts w:cstheme="minorHAnsi"/>
        </w:rPr>
        <w:t>entity,</w:t>
      </w:r>
      <w:r w:rsidRPr="005571B2">
        <w:rPr>
          <w:rFonts w:cstheme="minorHAnsi"/>
          <w:spacing w:val="-11"/>
        </w:rPr>
        <w:t xml:space="preserve"> </w:t>
      </w:r>
      <w:r w:rsidRPr="005571B2">
        <w:rPr>
          <w:rFonts w:cstheme="minorHAnsi"/>
        </w:rPr>
        <w:t>this</w:t>
      </w:r>
      <w:r w:rsidRPr="005571B2">
        <w:rPr>
          <w:rFonts w:cstheme="minorHAnsi"/>
          <w:spacing w:val="-11"/>
        </w:rPr>
        <w:t xml:space="preserve"> </w:t>
      </w:r>
      <w:r w:rsidRPr="005571B2">
        <w:rPr>
          <w:rFonts w:cstheme="minorHAnsi"/>
        </w:rPr>
        <w:t>Agreement</w:t>
      </w:r>
      <w:r w:rsidRPr="005571B2">
        <w:rPr>
          <w:rFonts w:cstheme="minorHAnsi"/>
          <w:spacing w:val="-12"/>
        </w:rPr>
        <w:t xml:space="preserve"> </w:t>
      </w:r>
      <w:r w:rsidRPr="005571B2">
        <w:rPr>
          <w:rFonts w:cstheme="minorHAnsi"/>
        </w:rPr>
        <w:t>supplements</w:t>
      </w:r>
      <w:r w:rsidRPr="005571B2">
        <w:rPr>
          <w:rFonts w:cstheme="minorHAnsi"/>
          <w:spacing w:val="-11"/>
        </w:rPr>
        <w:t xml:space="preserve"> </w:t>
      </w:r>
      <w:r w:rsidRPr="005571B2">
        <w:rPr>
          <w:rFonts w:cstheme="minorHAnsi"/>
        </w:rPr>
        <w:t>the</w:t>
      </w:r>
      <w:r w:rsidRPr="005571B2">
        <w:rPr>
          <w:rFonts w:cstheme="minorHAnsi"/>
          <w:spacing w:val="-10"/>
        </w:rPr>
        <w:t xml:space="preserve"> </w:t>
      </w:r>
      <w:r w:rsidRPr="005571B2">
        <w:rPr>
          <w:rFonts w:cstheme="minorHAnsi"/>
        </w:rPr>
        <w:t>relevant</w:t>
      </w:r>
      <w:r w:rsidRPr="005571B2">
        <w:rPr>
          <w:rFonts w:cstheme="minorHAnsi"/>
          <w:spacing w:val="-11"/>
        </w:rPr>
        <w:t xml:space="preserve"> </w:t>
      </w:r>
      <w:r w:rsidRPr="005571B2">
        <w:rPr>
          <w:rFonts w:cstheme="minorHAnsi"/>
        </w:rPr>
        <w:t>provisions</w:t>
      </w:r>
      <w:r w:rsidRPr="005571B2">
        <w:rPr>
          <w:rFonts w:cstheme="minorHAnsi"/>
          <w:spacing w:val="-57"/>
        </w:rPr>
        <w:t xml:space="preserve"> </w:t>
      </w:r>
      <w:r w:rsidRPr="005571B2">
        <w:rPr>
          <w:rFonts w:cstheme="minorHAnsi"/>
        </w:rPr>
        <w:t>of</w:t>
      </w:r>
      <w:r w:rsidRPr="005571B2">
        <w:rPr>
          <w:rFonts w:cstheme="minorHAnsi"/>
          <w:spacing w:val="-6"/>
        </w:rPr>
        <w:t xml:space="preserve"> </w:t>
      </w:r>
      <w:r w:rsidRPr="005571B2">
        <w:rPr>
          <w:rFonts w:cstheme="minorHAnsi"/>
        </w:rPr>
        <w:t>any</w:t>
      </w:r>
      <w:r w:rsidRPr="005571B2">
        <w:rPr>
          <w:rFonts w:cstheme="minorHAnsi"/>
          <w:spacing w:val="-5"/>
        </w:rPr>
        <w:t xml:space="preserve"> </w:t>
      </w:r>
      <w:r w:rsidRPr="005571B2">
        <w:rPr>
          <w:rFonts w:cstheme="minorHAnsi"/>
        </w:rPr>
        <w:t>host</w:t>
      </w:r>
      <w:r w:rsidRPr="005571B2">
        <w:rPr>
          <w:rFonts w:cstheme="minorHAnsi"/>
          <w:spacing w:val="-3"/>
        </w:rPr>
        <w:t xml:space="preserve"> </w:t>
      </w:r>
      <w:r w:rsidRPr="005571B2">
        <w:rPr>
          <w:rFonts w:cstheme="minorHAnsi"/>
        </w:rPr>
        <w:t>country</w:t>
      </w:r>
      <w:r w:rsidRPr="005571B2">
        <w:rPr>
          <w:rFonts w:cstheme="minorHAnsi"/>
          <w:spacing w:val="-5"/>
        </w:rPr>
        <w:t xml:space="preserve"> </w:t>
      </w:r>
      <w:r w:rsidRPr="005571B2">
        <w:rPr>
          <w:rFonts w:cstheme="minorHAnsi"/>
        </w:rPr>
        <w:t>agreement</w:t>
      </w:r>
      <w:r w:rsidRPr="005571B2">
        <w:rPr>
          <w:rFonts w:cstheme="minorHAnsi"/>
          <w:spacing w:val="-3"/>
        </w:rPr>
        <w:t xml:space="preserve"> </w:t>
      </w:r>
      <w:proofErr w:type="gramStart"/>
      <w:r w:rsidRPr="005571B2">
        <w:rPr>
          <w:rFonts w:cstheme="minorHAnsi"/>
        </w:rPr>
        <w:t>entered</w:t>
      </w:r>
      <w:r w:rsidRPr="005571B2">
        <w:rPr>
          <w:rFonts w:cstheme="minorHAnsi"/>
          <w:spacing w:val="-5"/>
        </w:rPr>
        <w:t xml:space="preserve"> </w:t>
      </w:r>
      <w:r w:rsidRPr="005571B2">
        <w:rPr>
          <w:rFonts w:cstheme="minorHAnsi"/>
        </w:rPr>
        <w:t>into</w:t>
      </w:r>
      <w:proofErr w:type="gramEnd"/>
      <w:r w:rsidRPr="005571B2">
        <w:rPr>
          <w:rFonts w:cstheme="minorHAnsi"/>
          <w:spacing w:val="-5"/>
        </w:rPr>
        <w:t xml:space="preserve"> </w:t>
      </w:r>
      <w:r w:rsidRPr="005571B2">
        <w:rPr>
          <w:rFonts w:cstheme="minorHAnsi"/>
        </w:rPr>
        <w:t>between</w:t>
      </w:r>
      <w:r w:rsidRPr="005571B2">
        <w:rPr>
          <w:rFonts w:cstheme="minorHAnsi"/>
          <w:spacing w:val="-4"/>
        </w:rPr>
        <w:t xml:space="preserve"> </w:t>
      </w:r>
      <w:r w:rsidRPr="005571B2">
        <w:rPr>
          <w:rFonts w:cstheme="minorHAnsi"/>
        </w:rPr>
        <w:t>the</w:t>
      </w:r>
      <w:r w:rsidRPr="005571B2">
        <w:rPr>
          <w:rFonts w:cstheme="minorHAnsi"/>
          <w:spacing w:val="-6"/>
        </w:rPr>
        <w:t xml:space="preserve"> </w:t>
      </w:r>
      <w:r w:rsidRPr="005571B2">
        <w:rPr>
          <w:rFonts w:cstheme="minorHAnsi"/>
        </w:rPr>
        <w:t>Government</w:t>
      </w:r>
      <w:r w:rsidRPr="005571B2">
        <w:rPr>
          <w:rFonts w:cstheme="minorHAnsi"/>
          <w:spacing w:val="-3"/>
        </w:rPr>
        <w:t xml:space="preserve"> </w:t>
      </w:r>
      <w:r w:rsidRPr="005571B2">
        <w:rPr>
          <w:rFonts w:cstheme="minorHAnsi"/>
        </w:rPr>
        <w:t>and</w:t>
      </w:r>
      <w:r w:rsidRPr="005571B2">
        <w:rPr>
          <w:rFonts w:cstheme="minorHAnsi"/>
          <w:spacing w:val="-5"/>
        </w:rPr>
        <w:t xml:space="preserve"> </w:t>
      </w:r>
      <w:r w:rsidRPr="005571B2">
        <w:rPr>
          <w:rFonts w:cstheme="minorHAnsi"/>
        </w:rPr>
        <w:t>UN</w:t>
      </w:r>
      <w:r w:rsidRPr="005571B2">
        <w:rPr>
          <w:rFonts w:cstheme="minorHAnsi"/>
          <w:spacing w:val="-4"/>
        </w:rPr>
        <w:t xml:space="preserve"> </w:t>
      </w:r>
      <w:r w:rsidRPr="005571B2">
        <w:rPr>
          <w:rFonts w:cstheme="minorHAnsi"/>
        </w:rPr>
        <w:t>Women.</w:t>
      </w:r>
      <w:r w:rsidRPr="005571B2">
        <w:rPr>
          <w:rFonts w:cstheme="minorHAnsi"/>
          <w:spacing w:val="-5"/>
        </w:rPr>
        <w:t xml:space="preserve"> </w:t>
      </w:r>
      <w:r w:rsidRPr="005571B2">
        <w:rPr>
          <w:rFonts w:cstheme="minorHAnsi"/>
        </w:rPr>
        <w:t>If</w:t>
      </w:r>
      <w:r w:rsidRPr="005571B2">
        <w:rPr>
          <w:rFonts w:cstheme="minorHAnsi"/>
          <w:spacing w:val="-58"/>
        </w:rPr>
        <w:t xml:space="preserve"> </w:t>
      </w:r>
      <w:r w:rsidRPr="005571B2">
        <w:rPr>
          <w:rFonts w:cstheme="minorHAnsi"/>
        </w:rPr>
        <w:t xml:space="preserve">there is no such agreement then the Standard Basic Assistance Agreement </w:t>
      </w:r>
      <w:proofErr w:type="gramStart"/>
      <w:r w:rsidRPr="005571B2">
        <w:rPr>
          <w:rFonts w:cstheme="minorHAnsi"/>
        </w:rPr>
        <w:t>entered into</w:t>
      </w:r>
      <w:proofErr w:type="gramEnd"/>
      <w:r w:rsidRPr="005571B2">
        <w:rPr>
          <w:rFonts w:cstheme="minorHAnsi"/>
          <w:spacing w:val="1"/>
        </w:rPr>
        <w:t xml:space="preserve"> </w:t>
      </w:r>
      <w:r w:rsidRPr="005571B2">
        <w:rPr>
          <w:rFonts w:cstheme="minorHAnsi"/>
        </w:rPr>
        <w:t xml:space="preserve">between the Government and the United Nations Development </w:t>
      </w:r>
      <w:proofErr w:type="spellStart"/>
      <w:r w:rsidRPr="005571B2">
        <w:rPr>
          <w:rFonts w:cstheme="minorHAnsi"/>
        </w:rPr>
        <w:t>Programme</w:t>
      </w:r>
      <w:proofErr w:type="spellEnd"/>
      <w:r w:rsidRPr="005571B2">
        <w:rPr>
          <w:rFonts w:cstheme="minorHAnsi"/>
        </w:rPr>
        <w:t xml:space="preserve"> (UNDP), or</w:t>
      </w:r>
      <w:r w:rsidRPr="005571B2">
        <w:rPr>
          <w:rFonts w:cstheme="minorHAnsi"/>
          <w:spacing w:val="-57"/>
        </w:rPr>
        <w:t xml:space="preserve"> </w:t>
      </w:r>
      <w:r w:rsidRPr="005571B2">
        <w:rPr>
          <w:rFonts w:cstheme="minorHAnsi"/>
        </w:rPr>
        <w:t>any other applicable host country agreement between the Government and UNDP, shall</w:t>
      </w:r>
      <w:r w:rsidRPr="005571B2">
        <w:rPr>
          <w:rFonts w:cstheme="minorHAnsi"/>
          <w:spacing w:val="-57"/>
        </w:rPr>
        <w:t xml:space="preserve"> </w:t>
      </w:r>
      <w:r w:rsidRPr="005571B2">
        <w:rPr>
          <w:rFonts w:cstheme="minorHAnsi"/>
        </w:rPr>
        <w:t xml:space="preserve">apply </w:t>
      </w:r>
      <w:r w:rsidRPr="005571B2">
        <w:rPr>
          <w:rFonts w:cstheme="minorHAnsi"/>
          <w:i/>
        </w:rPr>
        <w:t xml:space="preserve">mutatis mutandis </w:t>
      </w:r>
      <w:r w:rsidRPr="005571B2">
        <w:rPr>
          <w:rFonts w:cstheme="minorHAnsi"/>
        </w:rPr>
        <w:t>between UN Women and the Partner for the purposes of this</w:t>
      </w:r>
      <w:r w:rsidRPr="005571B2">
        <w:rPr>
          <w:rFonts w:cstheme="minorHAnsi"/>
          <w:spacing w:val="1"/>
        </w:rPr>
        <w:t xml:space="preserve"> </w:t>
      </w:r>
      <w:r w:rsidRPr="005571B2">
        <w:rPr>
          <w:rFonts w:cstheme="minorHAnsi"/>
        </w:rPr>
        <w:t>Agreement.</w:t>
      </w:r>
    </w:p>
    <w:p w14:paraId="6FB39927" w14:textId="77777777" w:rsidR="006D381F" w:rsidRPr="005571B2" w:rsidRDefault="006D381F" w:rsidP="006D381F">
      <w:pPr>
        <w:pStyle w:val="Heading1"/>
        <w:spacing w:before="80"/>
        <w:ind w:right="-22"/>
        <w:jc w:val="center"/>
        <w:rPr>
          <w:rFonts w:asciiTheme="minorHAnsi" w:eastAsiaTheme="minorHAnsi" w:hAnsiTheme="minorHAnsi" w:cstheme="minorHAnsi"/>
          <w:i w:val="0"/>
          <w:color w:val="auto"/>
          <w:sz w:val="22"/>
        </w:rPr>
      </w:pPr>
      <w:r w:rsidRPr="005571B2">
        <w:rPr>
          <w:rFonts w:asciiTheme="minorHAnsi" w:eastAsiaTheme="minorHAnsi" w:hAnsiTheme="minorHAnsi" w:cstheme="minorHAnsi"/>
          <w:i w:val="0"/>
          <w:color w:val="auto"/>
          <w:sz w:val="22"/>
        </w:rPr>
        <w:t>ARTICLE III</w:t>
      </w:r>
    </w:p>
    <w:p w14:paraId="58075CA9" w14:textId="77777777" w:rsidR="006D381F" w:rsidRPr="005571B2" w:rsidRDefault="006D381F" w:rsidP="006D381F">
      <w:pPr>
        <w:ind w:left="992" w:right="-22"/>
        <w:jc w:val="center"/>
        <w:rPr>
          <w:rFonts w:cstheme="minorHAnsi"/>
          <w:b/>
        </w:rPr>
      </w:pPr>
      <w:r w:rsidRPr="005571B2">
        <w:rPr>
          <w:rFonts w:cstheme="minorHAnsi"/>
          <w:b/>
        </w:rPr>
        <w:t>GENERAL</w:t>
      </w:r>
      <w:r w:rsidRPr="005571B2">
        <w:rPr>
          <w:rFonts w:cstheme="minorHAnsi"/>
          <w:b/>
          <w:spacing w:val="-4"/>
        </w:rPr>
        <w:t xml:space="preserve"> </w:t>
      </w:r>
      <w:r w:rsidRPr="005571B2">
        <w:rPr>
          <w:rFonts w:cstheme="minorHAnsi"/>
          <w:b/>
        </w:rPr>
        <w:t>RESPONSIBILITIES</w:t>
      </w:r>
      <w:r w:rsidRPr="005571B2">
        <w:rPr>
          <w:rFonts w:cstheme="minorHAnsi"/>
          <w:b/>
          <w:spacing w:val="-3"/>
        </w:rPr>
        <w:t xml:space="preserve"> </w:t>
      </w:r>
      <w:r w:rsidRPr="005571B2">
        <w:rPr>
          <w:rFonts w:cstheme="minorHAnsi"/>
          <w:b/>
        </w:rPr>
        <w:t>OF</w:t>
      </w:r>
      <w:r w:rsidRPr="005571B2">
        <w:rPr>
          <w:rFonts w:cstheme="minorHAnsi"/>
          <w:b/>
          <w:spacing w:val="-4"/>
        </w:rPr>
        <w:t xml:space="preserve"> </w:t>
      </w:r>
      <w:r w:rsidRPr="005571B2">
        <w:rPr>
          <w:rFonts w:cstheme="minorHAnsi"/>
          <w:b/>
        </w:rPr>
        <w:t>THE</w:t>
      </w:r>
      <w:r w:rsidRPr="005571B2">
        <w:rPr>
          <w:rFonts w:cstheme="minorHAnsi"/>
          <w:b/>
          <w:spacing w:val="-3"/>
        </w:rPr>
        <w:t xml:space="preserve"> </w:t>
      </w:r>
      <w:r w:rsidRPr="005571B2">
        <w:rPr>
          <w:rFonts w:cstheme="minorHAnsi"/>
          <w:b/>
        </w:rPr>
        <w:t>PARTNER</w:t>
      </w:r>
    </w:p>
    <w:p w14:paraId="2D7AA406" w14:textId="77777777" w:rsidR="006D381F" w:rsidRPr="005571B2" w:rsidRDefault="006D381F" w:rsidP="006D381F">
      <w:pPr>
        <w:pStyle w:val="ListParagraph"/>
        <w:widowControl w:val="0"/>
        <w:numPr>
          <w:ilvl w:val="0"/>
          <w:numId w:val="47"/>
        </w:numPr>
        <w:tabs>
          <w:tab w:val="left" w:pos="1631"/>
          <w:tab w:val="left" w:pos="1632"/>
        </w:tabs>
        <w:autoSpaceDE w:val="0"/>
        <w:autoSpaceDN w:val="0"/>
        <w:spacing w:after="0" w:line="240" w:lineRule="auto"/>
        <w:ind w:right="-22"/>
        <w:contextualSpacing w:val="0"/>
        <w:rPr>
          <w:rFonts w:cstheme="minorHAnsi"/>
        </w:rPr>
      </w:pPr>
      <w:r w:rsidRPr="005571B2">
        <w:rPr>
          <w:rFonts w:cstheme="minorHAnsi"/>
        </w:rPr>
        <w:t>The</w:t>
      </w:r>
      <w:r w:rsidRPr="005571B2">
        <w:rPr>
          <w:rFonts w:cstheme="minorHAnsi"/>
          <w:spacing w:val="-3"/>
        </w:rPr>
        <w:t xml:space="preserve"> </w:t>
      </w:r>
      <w:r w:rsidRPr="005571B2">
        <w:rPr>
          <w:rFonts w:cstheme="minorHAnsi"/>
        </w:rPr>
        <w:t>Partner</w:t>
      </w:r>
      <w:r w:rsidRPr="005571B2">
        <w:rPr>
          <w:rFonts w:cstheme="minorHAnsi"/>
          <w:spacing w:val="-2"/>
        </w:rPr>
        <w:t xml:space="preserve"> </w:t>
      </w:r>
      <w:r w:rsidRPr="005571B2">
        <w:rPr>
          <w:rFonts w:cstheme="minorHAnsi"/>
        </w:rPr>
        <w:t>shall</w:t>
      </w:r>
      <w:r w:rsidRPr="005571B2">
        <w:rPr>
          <w:rFonts w:cstheme="minorHAnsi"/>
          <w:spacing w:val="-1"/>
        </w:rPr>
        <w:t xml:space="preserve"> </w:t>
      </w:r>
      <w:r w:rsidRPr="005571B2">
        <w:rPr>
          <w:rFonts w:cstheme="minorHAnsi"/>
        </w:rPr>
        <w:t>perform</w:t>
      </w:r>
      <w:r w:rsidRPr="005571B2">
        <w:rPr>
          <w:rFonts w:cstheme="minorHAnsi"/>
          <w:spacing w:val="-1"/>
        </w:rPr>
        <w:t xml:space="preserve"> </w:t>
      </w:r>
      <w:r w:rsidRPr="005571B2">
        <w:rPr>
          <w:rFonts w:cstheme="minorHAnsi"/>
        </w:rPr>
        <w:t>the</w:t>
      </w:r>
      <w:r w:rsidRPr="005571B2">
        <w:rPr>
          <w:rFonts w:cstheme="minorHAnsi"/>
          <w:spacing w:val="-2"/>
        </w:rPr>
        <w:t xml:space="preserve"> </w:t>
      </w:r>
      <w:r w:rsidRPr="005571B2">
        <w:rPr>
          <w:rFonts w:cstheme="minorHAnsi"/>
        </w:rPr>
        <w:t>Work</w:t>
      </w:r>
      <w:r w:rsidRPr="005571B2">
        <w:rPr>
          <w:rFonts w:cstheme="minorHAnsi"/>
          <w:spacing w:val="-1"/>
        </w:rPr>
        <w:t xml:space="preserve"> </w:t>
      </w:r>
      <w:r w:rsidRPr="005571B2">
        <w:rPr>
          <w:rFonts w:cstheme="minorHAnsi"/>
        </w:rPr>
        <w:t>and</w:t>
      </w:r>
      <w:r w:rsidRPr="005571B2">
        <w:rPr>
          <w:rFonts w:cstheme="minorHAnsi"/>
          <w:spacing w:val="-1"/>
        </w:rPr>
        <w:t xml:space="preserve"> </w:t>
      </w:r>
      <w:r w:rsidRPr="005571B2">
        <w:rPr>
          <w:rFonts w:cstheme="minorHAnsi"/>
        </w:rPr>
        <w:t>achieve the</w:t>
      </w:r>
      <w:r w:rsidRPr="005571B2">
        <w:rPr>
          <w:rFonts w:cstheme="minorHAnsi"/>
          <w:spacing w:val="-2"/>
        </w:rPr>
        <w:t xml:space="preserve"> </w:t>
      </w:r>
      <w:r w:rsidRPr="005571B2">
        <w:rPr>
          <w:rFonts w:cstheme="minorHAnsi"/>
        </w:rPr>
        <w:t>Results.</w:t>
      </w:r>
    </w:p>
    <w:p w14:paraId="54F351D8" w14:textId="77777777" w:rsidR="006D381F" w:rsidRPr="005571B2" w:rsidRDefault="006D381F" w:rsidP="006D381F">
      <w:pPr>
        <w:pStyle w:val="BodyText"/>
        <w:ind w:right="-22"/>
        <w:rPr>
          <w:rFonts w:asciiTheme="minorHAnsi" w:hAnsiTheme="minorHAnsi" w:cstheme="minorHAnsi"/>
          <w:sz w:val="22"/>
          <w:szCs w:val="22"/>
        </w:rPr>
      </w:pPr>
    </w:p>
    <w:p w14:paraId="1597B93E" w14:textId="77777777" w:rsidR="006D381F" w:rsidRPr="005571B2" w:rsidRDefault="006D381F" w:rsidP="006D381F">
      <w:pPr>
        <w:pStyle w:val="ListParagraph"/>
        <w:widowControl w:val="0"/>
        <w:numPr>
          <w:ilvl w:val="0"/>
          <w:numId w:val="47"/>
        </w:numPr>
        <w:tabs>
          <w:tab w:val="left" w:pos="1632"/>
        </w:tabs>
        <w:autoSpaceDE w:val="0"/>
        <w:autoSpaceDN w:val="0"/>
        <w:spacing w:after="0" w:line="240" w:lineRule="auto"/>
        <w:ind w:right="-22"/>
        <w:contextualSpacing w:val="0"/>
        <w:jc w:val="both"/>
        <w:rPr>
          <w:rFonts w:cstheme="minorHAnsi"/>
        </w:rPr>
      </w:pPr>
      <w:r w:rsidRPr="005571B2">
        <w:rPr>
          <w:rFonts w:cstheme="minorHAnsi"/>
        </w:rPr>
        <w:t>The Partner shall use the funds and the Property provided by UN Women under this</w:t>
      </w:r>
      <w:r w:rsidRPr="005571B2">
        <w:rPr>
          <w:rFonts w:cstheme="minorHAnsi"/>
          <w:spacing w:val="1"/>
        </w:rPr>
        <w:t xml:space="preserve"> </w:t>
      </w:r>
      <w:r w:rsidRPr="005571B2">
        <w:rPr>
          <w:rFonts w:cstheme="minorHAnsi"/>
        </w:rPr>
        <w:t>Agreement</w:t>
      </w:r>
      <w:r w:rsidRPr="005571B2">
        <w:rPr>
          <w:rFonts w:cstheme="minorHAnsi"/>
          <w:spacing w:val="1"/>
        </w:rPr>
        <w:t xml:space="preserve"> </w:t>
      </w:r>
      <w:r w:rsidRPr="005571B2">
        <w:rPr>
          <w:rFonts w:cstheme="minorHAnsi"/>
        </w:rPr>
        <w:t>exclusively</w:t>
      </w:r>
      <w:r w:rsidRPr="005571B2">
        <w:rPr>
          <w:rFonts w:cstheme="minorHAnsi"/>
          <w:spacing w:val="-1"/>
        </w:rPr>
        <w:t xml:space="preserve"> </w:t>
      </w:r>
      <w:r w:rsidRPr="005571B2">
        <w:rPr>
          <w:rFonts w:cstheme="minorHAnsi"/>
        </w:rPr>
        <w:t>for</w:t>
      </w:r>
      <w:r w:rsidRPr="005571B2">
        <w:rPr>
          <w:rFonts w:cstheme="minorHAnsi"/>
          <w:spacing w:val="-2"/>
        </w:rPr>
        <w:t xml:space="preserve"> </w:t>
      </w:r>
      <w:r w:rsidRPr="005571B2">
        <w:rPr>
          <w:rFonts w:cstheme="minorHAnsi"/>
        </w:rPr>
        <w:t>performing the</w:t>
      </w:r>
      <w:r w:rsidRPr="005571B2">
        <w:rPr>
          <w:rFonts w:cstheme="minorHAnsi"/>
          <w:spacing w:val="-2"/>
        </w:rPr>
        <w:t xml:space="preserve"> </w:t>
      </w:r>
      <w:r w:rsidRPr="005571B2">
        <w:rPr>
          <w:rFonts w:cstheme="minorHAnsi"/>
        </w:rPr>
        <w:t>Work</w:t>
      </w:r>
      <w:r w:rsidRPr="005571B2">
        <w:rPr>
          <w:rFonts w:cstheme="minorHAnsi"/>
          <w:spacing w:val="1"/>
        </w:rPr>
        <w:t xml:space="preserve"> </w:t>
      </w:r>
      <w:r w:rsidRPr="005571B2">
        <w:rPr>
          <w:rFonts w:cstheme="minorHAnsi"/>
        </w:rPr>
        <w:t>as set</w:t>
      </w:r>
      <w:r w:rsidRPr="005571B2">
        <w:rPr>
          <w:rFonts w:cstheme="minorHAnsi"/>
          <w:spacing w:val="-1"/>
        </w:rPr>
        <w:t xml:space="preserve"> </w:t>
      </w:r>
      <w:r w:rsidRPr="005571B2">
        <w:rPr>
          <w:rFonts w:cstheme="minorHAnsi"/>
        </w:rPr>
        <w:t>forth</w:t>
      </w:r>
      <w:r w:rsidRPr="005571B2">
        <w:rPr>
          <w:rFonts w:cstheme="minorHAnsi"/>
          <w:spacing w:val="-1"/>
        </w:rPr>
        <w:t xml:space="preserve"> </w:t>
      </w:r>
      <w:r w:rsidRPr="005571B2">
        <w:rPr>
          <w:rFonts w:cstheme="minorHAnsi"/>
        </w:rPr>
        <w:t>in</w:t>
      </w:r>
      <w:r w:rsidRPr="005571B2">
        <w:rPr>
          <w:rFonts w:cstheme="minorHAnsi"/>
          <w:spacing w:val="-1"/>
        </w:rPr>
        <w:t xml:space="preserve"> </w:t>
      </w:r>
      <w:r w:rsidRPr="005571B2">
        <w:rPr>
          <w:rFonts w:cstheme="minorHAnsi"/>
        </w:rPr>
        <w:t>this Agreement.</w:t>
      </w:r>
    </w:p>
    <w:p w14:paraId="78AA36F8" w14:textId="77777777" w:rsidR="006D381F" w:rsidRPr="005571B2" w:rsidRDefault="006D381F" w:rsidP="006D381F">
      <w:pPr>
        <w:pStyle w:val="BodyText"/>
        <w:ind w:right="-22"/>
        <w:rPr>
          <w:rFonts w:asciiTheme="minorHAnsi" w:hAnsiTheme="minorHAnsi" w:cstheme="minorHAnsi"/>
          <w:sz w:val="22"/>
          <w:szCs w:val="22"/>
        </w:rPr>
      </w:pPr>
    </w:p>
    <w:p w14:paraId="350BB1D2" w14:textId="77777777" w:rsidR="006D381F" w:rsidRPr="005571B2" w:rsidRDefault="006D381F" w:rsidP="006D381F">
      <w:pPr>
        <w:pStyle w:val="ListParagraph"/>
        <w:widowControl w:val="0"/>
        <w:numPr>
          <w:ilvl w:val="0"/>
          <w:numId w:val="47"/>
        </w:numPr>
        <w:tabs>
          <w:tab w:val="left" w:pos="1632"/>
        </w:tabs>
        <w:autoSpaceDE w:val="0"/>
        <w:autoSpaceDN w:val="0"/>
        <w:spacing w:after="0" w:line="240" w:lineRule="auto"/>
        <w:ind w:right="-22"/>
        <w:contextualSpacing w:val="0"/>
        <w:jc w:val="both"/>
        <w:rPr>
          <w:rFonts w:cstheme="minorHAnsi"/>
        </w:rPr>
      </w:pPr>
      <w:r w:rsidRPr="005571B2">
        <w:rPr>
          <w:rFonts w:cstheme="minorHAnsi"/>
        </w:rPr>
        <w:t>The Partner shall</w:t>
      </w:r>
      <w:r w:rsidRPr="005571B2">
        <w:rPr>
          <w:rFonts w:cstheme="minorHAnsi"/>
          <w:spacing w:val="1"/>
        </w:rPr>
        <w:t xml:space="preserve"> </w:t>
      </w:r>
      <w:r w:rsidRPr="005571B2">
        <w:rPr>
          <w:rFonts w:cstheme="minorHAnsi"/>
        </w:rPr>
        <w:t>not</w:t>
      </w:r>
      <w:r w:rsidRPr="005571B2">
        <w:rPr>
          <w:rFonts w:cstheme="minorHAnsi"/>
          <w:spacing w:val="1"/>
        </w:rPr>
        <w:t xml:space="preserve"> </w:t>
      </w:r>
      <w:r w:rsidRPr="005571B2">
        <w:rPr>
          <w:rFonts w:cstheme="minorHAnsi"/>
        </w:rPr>
        <w:t>accept</w:t>
      </w:r>
      <w:r w:rsidRPr="005571B2">
        <w:rPr>
          <w:rFonts w:cstheme="minorHAnsi"/>
          <w:spacing w:val="1"/>
        </w:rPr>
        <w:t xml:space="preserve"> </w:t>
      </w:r>
      <w:r w:rsidRPr="005571B2">
        <w:rPr>
          <w:rFonts w:cstheme="minorHAnsi"/>
        </w:rPr>
        <w:t>funding</w:t>
      </w:r>
      <w:r w:rsidRPr="005571B2">
        <w:rPr>
          <w:rFonts w:cstheme="minorHAnsi"/>
          <w:spacing w:val="1"/>
        </w:rPr>
        <w:t xml:space="preserve"> </w:t>
      </w:r>
      <w:r w:rsidRPr="005571B2">
        <w:rPr>
          <w:rFonts w:cstheme="minorHAnsi"/>
        </w:rPr>
        <w:t>from</w:t>
      </w:r>
      <w:r w:rsidRPr="005571B2">
        <w:rPr>
          <w:rFonts w:cstheme="minorHAnsi"/>
          <w:spacing w:val="1"/>
        </w:rPr>
        <w:t xml:space="preserve"> </w:t>
      </w:r>
      <w:r w:rsidRPr="005571B2">
        <w:rPr>
          <w:rFonts w:cstheme="minorHAnsi"/>
        </w:rPr>
        <w:t>any</w:t>
      </w:r>
      <w:r w:rsidRPr="005571B2">
        <w:rPr>
          <w:rFonts w:cstheme="minorHAnsi"/>
          <w:spacing w:val="1"/>
        </w:rPr>
        <w:t xml:space="preserve"> </w:t>
      </w:r>
      <w:r w:rsidRPr="005571B2">
        <w:rPr>
          <w:rFonts w:cstheme="minorHAnsi"/>
        </w:rPr>
        <w:t>other source</w:t>
      </w:r>
      <w:r w:rsidRPr="005571B2">
        <w:rPr>
          <w:rFonts w:cstheme="minorHAnsi"/>
          <w:spacing w:val="1"/>
        </w:rPr>
        <w:t xml:space="preserve"> </w:t>
      </w:r>
      <w:r w:rsidRPr="005571B2">
        <w:rPr>
          <w:rFonts w:cstheme="minorHAnsi"/>
        </w:rPr>
        <w:t>than</w:t>
      </w:r>
      <w:r w:rsidRPr="005571B2">
        <w:rPr>
          <w:rFonts w:cstheme="minorHAnsi"/>
          <w:spacing w:val="1"/>
        </w:rPr>
        <w:t xml:space="preserve"> </w:t>
      </w:r>
      <w:r w:rsidRPr="005571B2">
        <w:rPr>
          <w:rFonts w:cstheme="minorHAnsi"/>
        </w:rPr>
        <w:t>UN</w:t>
      </w:r>
      <w:r w:rsidRPr="005571B2">
        <w:rPr>
          <w:rFonts w:cstheme="minorHAnsi"/>
          <w:spacing w:val="1"/>
        </w:rPr>
        <w:t xml:space="preserve"> </w:t>
      </w:r>
      <w:r w:rsidRPr="005571B2">
        <w:rPr>
          <w:rFonts w:cstheme="minorHAnsi"/>
        </w:rPr>
        <w:t>Women</w:t>
      </w:r>
      <w:r w:rsidRPr="005571B2">
        <w:rPr>
          <w:rFonts w:cstheme="minorHAnsi"/>
          <w:spacing w:val="1"/>
        </w:rPr>
        <w:t xml:space="preserve"> </w:t>
      </w:r>
      <w:r w:rsidRPr="005571B2">
        <w:rPr>
          <w:rFonts w:cstheme="minorHAnsi"/>
        </w:rPr>
        <w:t>for</w:t>
      </w:r>
      <w:r w:rsidRPr="005571B2">
        <w:rPr>
          <w:rFonts w:cstheme="minorHAnsi"/>
          <w:spacing w:val="1"/>
        </w:rPr>
        <w:t xml:space="preserve"> </w:t>
      </w:r>
      <w:r w:rsidRPr="005571B2">
        <w:rPr>
          <w:rFonts w:cstheme="minorHAnsi"/>
        </w:rPr>
        <w:t xml:space="preserve">performing   </w:t>
      </w:r>
      <w:r w:rsidRPr="005571B2">
        <w:rPr>
          <w:rFonts w:cstheme="minorHAnsi"/>
          <w:spacing w:val="1"/>
        </w:rPr>
        <w:t xml:space="preserve"> </w:t>
      </w:r>
      <w:r w:rsidRPr="005571B2">
        <w:rPr>
          <w:rFonts w:cstheme="minorHAnsi"/>
        </w:rPr>
        <w:t xml:space="preserve">the   </w:t>
      </w:r>
      <w:r w:rsidRPr="005571B2">
        <w:rPr>
          <w:rFonts w:cstheme="minorHAnsi"/>
          <w:spacing w:val="1"/>
        </w:rPr>
        <w:t xml:space="preserve"> </w:t>
      </w:r>
      <w:r w:rsidRPr="005571B2">
        <w:rPr>
          <w:rFonts w:cstheme="minorHAnsi"/>
        </w:rPr>
        <w:t xml:space="preserve">Work   </w:t>
      </w:r>
      <w:r w:rsidRPr="005571B2">
        <w:rPr>
          <w:rFonts w:cstheme="minorHAnsi"/>
          <w:spacing w:val="1"/>
        </w:rPr>
        <w:t xml:space="preserve"> </w:t>
      </w:r>
      <w:r w:rsidRPr="005571B2">
        <w:rPr>
          <w:rFonts w:cstheme="minorHAnsi"/>
        </w:rPr>
        <w:t xml:space="preserve">without   </w:t>
      </w:r>
      <w:r w:rsidRPr="005571B2">
        <w:rPr>
          <w:rFonts w:cstheme="minorHAnsi"/>
          <w:spacing w:val="1"/>
        </w:rPr>
        <w:t xml:space="preserve"> </w:t>
      </w:r>
      <w:r w:rsidRPr="005571B2">
        <w:rPr>
          <w:rFonts w:cstheme="minorHAnsi"/>
        </w:rPr>
        <w:t>UN     Women’s     prior     written     approval.</w:t>
      </w:r>
      <w:r w:rsidRPr="005571B2">
        <w:rPr>
          <w:rFonts w:cstheme="minorHAnsi"/>
          <w:spacing w:val="1"/>
        </w:rPr>
        <w:t xml:space="preserve"> </w:t>
      </w:r>
      <w:r w:rsidRPr="005571B2">
        <w:rPr>
          <w:rFonts w:cstheme="minorHAnsi"/>
        </w:rPr>
        <w:t>The</w:t>
      </w:r>
      <w:r w:rsidRPr="005571B2">
        <w:rPr>
          <w:rFonts w:cstheme="minorHAnsi"/>
          <w:spacing w:val="-6"/>
        </w:rPr>
        <w:t xml:space="preserve"> </w:t>
      </w:r>
      <w:r w:rsidRPr="005571B2">
        <w:rPr>
          <w:rFonts w:cstheme="minorHAnsi"/>
        </w:rPr>
        <w:t>Partner</w:t>
      </w:r>
      <w:r w:rsidRPr="005571B2">
        <w:rPr>
          <w:rFonts w:cstheme="minorHAnsi"/>
          <w:spacing w:val="-5"/>
        </w:rPr>
        <w:t xml:space="preserve"> </w:t>
      </w:r>
      <w:r w:rsidRPr="005571B2">
        <w:rPr>
          <w:rFonts w:cstheme="minorHAnsi"/>
        </w:rPr>
        <w:t>shall</w:t>
      </w:r>
      <w:r w:rsidRPr="005571B2">
        <w:rPr>
          <w:rFonts w:cstheme="minorHAnsi"/>
          <w:spacing w:val="-3"/>
        </w:rPr>
        <w:t xml:space="preserve"> </w:t>
      </w:r>
      <w:r w:rsidRPr="005571B2">
        <w:rPr>
          <w:rFonts w:cstheme="minorHAnsi"/>
        </w:rPr>
        <w:t>inform</w:t>
      </w:r>
      <w:r w:rsidRPr="005571B2">
        <w:rPr>
          <w:rFonts w:cstheme="minorHAnsi"/>
          <w:spacing w:val="-6"/>
        </w:rPr>
        <w:t xml:space="preserve"> </w:t>
      </w:r>
      <w:r w:rsidRPr="005571B2">
        <w:rPr>
          <w:rFonts w:cstheme="minorHAnsi"/>
        </w:rPr>
        <w:t>UN</w:t>
      </w:r>
      <w:r w:rsidRPr="005571B2">
        <w:rPr>
          <w:rFonts w:cstheme="minorHAnsi"/>
          <w:spacing w:val="-4"/>
        </w:rPr>
        <w:t xml:space="preserve"> </w:t>
      </w:r>
      <w:r w:rsidRPr="005571B2">
        <w:rPr>
          <w:rFonts w:cstheme="minorHAnsi"/>
        </w:rPr>
        <w:t>Women</w:t>
      </w:r>
      <w:r w:rsidRPr="005571B2">
        <w:rPr>
          <w:rFonts w:cstheme="minorHAnsi"/>
          <w:spacing w:val="-4"/>
        </w:rPr>
        <w:t xml:space="preserve"> </w:t>
      </w:r>
      <w:r w:rsidRPr="005571B2">
        <w:rPr>
          <w:rFonts w:cstheme="minorHAnsi"/>
        </w:rPr>
        <w:t>in</w:t>
      </w:r>
      <w:r w:rsidRPr="005571B2">
        <w:rPr>
          <w:rFonts w:cstheme="minorHAnsi"/>
          <w:spacing w:val="-4"/>
        </w:rPr>
        <w:t xml:space="preserve"> </w:t>
      </w:r>
      <w:r w:rsidRPr="005571B2">
        <w:rPr>
          <w:rFonts w:cstheme="minorHAnsi"/>
        </w:rPr>
        <w:t>writing</w:t>
      </w:r>
      <w:r w:rsidRPr="005571B2">
        <w:rPr>
          <w:rFonts w:cstheme="minorHAnsi"/>
          <w:spacing w:val="-4"/>
        </w:rPr>
        <w:t xml:space="preserve"> </w:t>
      </w:r>
      <w:r w:rsidRPr="005571B2">
        <w:rPr>
          <w:rFonts w:cstheme="minorHAnsi"/>
        </w:rPr>
        <w:t>of</w:t>
      </w:r>
      <w:r w:rsidRPr="005571B2">
        <w:rPr>
          <w:rFonts w:cstheme="minorHAnsi"/>
          <w:spacing w:val="-7"/>
        </w:rPr>
        <w:t xml:space="preserve"> </w:t>
      </w:r>
      <w:r w:rsidRPr="005571B2">
        <w:rPr>
          <w:rFonts w:cstheme="minorHAnsi"/>
        </w:rPr>
        <w:t>the</w:t>
      </w:r>
      <w:r w:rsidRPr="005571B2">
        <w:rPr>
          <w:rFonts w:cstheme="minorHAnsi"/>
          <w:spacing w:val="-5"/>
        </w:rPr>
        <w:t xml:space="preserve"> </w:t>
      </w:r>
      <w:r w:rsidRPr="005571B2">
        <w:rPr>
          <w:rFonts w:cstheme="minorHAnsi"/>
        </w:rPr>
        <w:t>name</w:t>
      </w:r>
      <w:r w:rsidRPr="005571B2">
        <w:rPr>
          <w:rFonts w:cstheme="minorHAnsi"/>
          <w:spacing w:val="-6"/>
        </w:rPr>
        <w:t xml:space="preserve"> </w:t>
      </w:r>
      <w:r w:rsidRPr="005571B2">
        <w:rPr>
          <w:rFonts w:cstheme="minorHAnsi"/>
        </w:rPr>
        <w:t>of</w:t>
      </w:r>
      <w:r w:rsidRPr="005571B2">
        <w:rPr>
          <w:rFonts w:cstheme="minorHAnsi"/>
          <w:spacing w:val="-5"/>
        </w:rPr>
        <w:t xml:space="preserve"> </w:t>
      </w:r>
      <w:r w:rsidRPr="005571B2">
        <w:rPr>
          <w:rFonts w:cstheme="minorHAnsi"/>
        </w:rPr>
        <w:t>the</w:t>
      </w:r>
      <w:r w:rsidRPr="005571B2">
        <w:rPr>
          <w:rFonts w:cstheme="minorHAnsi"/>
          <w:spacing w:val="-5"/>
        </w:rPr>
        <w:t xml:space="preserve"> </w:t>
      </w:r>
      <w:r w:rsidRPr="005571B2">
        <w:rPr>
          <w:rFonts w:cstheme="minorHAnsi"/>
        </w:rPr>
        <w:t>source</w:t>
      </w:r>
      <w:r w:rsidRPr="005571B2">
        <w:rPr>
          <w:rFonts w:cstheme="minorHAnsi"/>
          <w:spacing w:val="-5"/>
        </w:rPr>
        <w:t xml:space="preserve"> </w:t>
      </w:r>
      <w:r w:rsidRPr="005571B2">
        <w:rPr>
          <w:rFonts w:cstheme="minorHAnsi"/>
        </w:rPr>
        <w:t>and</w:t>
      </w:r>
      <w:r w:rsidRPr="005571B2">
        <w:rPr>
          <w:rFonts w:cstheme="minorHAnsi"/>
          <w:spacing w:val="-4"/>
        </w:rPr>
        <w:t xml:space="preserve"> </w:t>
      </w:r>
      <w:r w:rsidRPr="005571B2">
        <w:rPr>
          <w:rFonts w:cstheme="minorHAnsi"/>
        </w:rPr>
        <w:t>the</w:t>
      </w:r>
      <w:r w:rsidRPr="005571B2">
        <w:rPr>
          <w:rFonts w:cstheme="minorHAnsi"/>
          <w:spacing w:val="-5"/>
        </w:rPr>
        <w:t xml:space="preserve"> </w:t>
      </w:r>
      <w:r w:rsidRPr="005571B2">
        <w:rPr>
          <w:rFonts w:cstheme="minorHAnsi"/>
        </w:rPr>
        <w:t>details</w:t>
      </w:r>
      <w:r w:rsidRPr="005571B2">
        <w:rPr>
          <w:rFonts w:cstheme="minorHAnsi"/>
          <w:spacing w:val="-58"/>
        </w:rPr>
        <w:t xml:space="preserve"> </w:t>
      </w:r>
      <w:r w:rsidRPr="005571B2">
        <w:rPr>
          <w:rFonts w:cstheme="minorHAnsi"/>
        </w:rPr>
        <w:t>of</w:t>
      </w:r>
      <w:r w:rsidRPr="005571B2">
        <w:rPr>
          <w:rFonts w:cstheme="minorHAnsi"/>
          <w:spacing w:val="-2"/>
        </w:rPr>
        <w:t xml:space="preserve"> </w:t>
      </w:r>
      <w:r w:rsidRPr="005571B2">
        <w:rPr>
          <w:rFonts w:cstheme="minorHAnsi"/>
        </w:rPr>
        <w:t>such funding.</w:t>
      </w:r>
    </w:p>
    <w:p w14:paraId="1CB18428" w14:textId="77777777" w:rsidR="006D381F" w:rsidRPr="005571B2" w:rsidRDefault="006D381F" w:rsidP="006D381F">
      <w:pPr>
        <w:pStyle w:val="BodyText"/>
        <w:ind w:right="-22"/>
        <w:rPr>
          <w:rFonts w:asciiTheme="minorHAnsi" w:hAnsiTheme="minorHAnsi" w:cstheme="minorHAnsi"/>
          <w:sz w:val="22"/>
          <w:szCs w:val="22"/>
        </w:rPr>
      </w:pPr>
    </w:p>
    <w:p w14:paraId="6127B537" w14:textId="77777777" w:rsidR="006D381F" w:rsidRPr="005571B2" w:rsidRDefault="006D381F" w:rsidP="006D381F">
      <w:pPr>
        <w:pStyle w:val="ListParagraph"/>
        <w:widowControl w:val="0"/>
        <w:numPr>
          <w:ilvl w:val="0"/>
          <w:numId w:val="47"/>
        </w:numPr>
        <w:tabs>
          <w:tab w:val="left" w:pos="1632"/>
        </w:tabs>
        <w:autoSpaceDE w:val="0"/>
        <w:autoSpaceDN w:val="0"/>
        <w:spacing w:after="0" w:line="240" w:lineRule="auto"/>
        <w:ind w:right="-22"/>
        <w:contextualSpacing w:val="0"/>
        <w:jc w:val="both"/>
        <w:rPr>
          <w:rFonts w:cstheme="minorHAnsi"/>
        </w:rPr>
      </w:pPr>
      <w:r w:rsidRPr="005571B2">
        <w:rPr>
          <w:rFonts w:cstheme="minorHAnsi"/>
        </w:rPr>
        <w:t>The</w:t>
      </w:r>
      <w:r w:rsidRPr="005571B2">
        <w:rPr>
          <w:rFonts w:cstheme="minorHAnsi"/>
          <w:spacing w:val="-13"/>
        </w:rPr>
        <w:t xml:space="preserve"> </w:t>
      </w:r>
      <w:r w:rsidRPr="005571B2">
        <w:rPr>
          <w:rFonts w:cstheme="minorHAnsi"/>
        </w:rPr>
        <w:t>Partner</w:t>
      </w:r>
      <w:r w:rsidRPr="005571B2">
        <w:rPr>
          <w:rFonts w:cstheme="minorHAnsi"/>
          <w:spacing w:val="-12"/>
        </w:rPr>
        <w:t xml:space="preserve"> </w:t>
      </w:r>
      <w:r w:rsidRPr="005571B2">
        <w:rPr>
          <w:rFonts w:cstheme="minorHAnsi"/>
        </w:rPr>
        <w:t>shall</w:t>
      </w:r>
      <w:r w:rsidRPr="005571B2">
        <w:rPr>
          <w:rFonts w:cstheme="minorHAnsi"/>
          <w:spacing w:val="-11"/>
        </w:rPr>
        <w:t xml:space="preserve"> </w:t>
      </w:r>
      <w:r w:rsidRPr="005571B2">
        <w:rPr>
          <w:rFonts w:cstheme="minorHAnsi"/>
        </w:rPr>
        <w:t>not</w:t>
      </w:r>
      <w:r w:rsidRPr="005571B2">
        <w:rPr>
          <w:rFonts w:cstheme="minorHAnsi"/>
          <w:spacing w:val="-11"/>
        </w:rPr>
        <w:t xml:space="preserve"> </w:t>
      </w:r>
      <w:r w:rsidRPr="005571B2">
        <w:rPr>
          <w:rFonts w:cstheme="minorHAnsi"/>
        </w:rPr>
        <w:t>use</w:t>
      </w:r>
      <w:r w:rsidRPr="005571B2">
        <w:rPr>
          <w:rFonts w:cstheme="minorHAnsi"/>
          <w:spacing w:val="-7"/>
        </w:rPr>
        <w:t xml:space="preserve"> </w:t>
      </w:r>
      <w:r w:rsidRPr="005571B2">
        <w:rPr>
          <w:rFonts w:cstheme="minorHAnsi"/>
        </w:rPr>
        <w:t>the</w:t>
      </w:r>
      <w:r w:rsidRPr="005571B2">
        <w:rPr>
          <w:rFonts w:cstheme="minorHAnsi"/>
          <w:spacing w:val="-12"/>
        </w:rPr>
        <w:t xml:space="preserve"> </w:t>
      </w:r>
      <w:r w:rsidRPr="005571B2">
        <w:rPr>
          <w:rFonts w:cstheme="minorHAnsi"/>
        </w:rPr>
        <w:t>funds</w:t>
      </w:r>
      <w:r w:rsidRPr="005571B2">
        <w:rPr>
          <w:rFonts w:cstheme="minorHAnsi"/>
          <w:spacing w:val="-12"/>
        </w:rPr>
        <w:t xml:space="preserve"> </w:t>
      </w:r>
      <w:r w:rsidRPr="005571B2">
        <w:rPr>
          <w:rFonts w:cstheme="minorHAnsi"/>
        </w:rPr>
        <w:t>provided</w:t>
      </w:r>
      <w:r w:rsidRPr="005571B2">
        <w:rPr>
          <w:rFonts w:cstheme="minorHAnsi"/>
          <w:spacing w:val="-9"/>
        </w:rPr>
        <w:t xml:space="preserve"> </w:t>
      </w:r>
      <w:r w:rsidRPr="005571B2">
        <w:rPr>
          <w:rFonts w:cstheme="minorHAnsi"/>
        </w:rPr>
        <w:t>under</w:t>
      </w:r>
      <w:r w:rsidRPr="005571B2">
        <w:rPr>
          <w:rFonts w:cstheme="minorHAnsi"/>
          <w:spacing w:val="-7"/>
        </w:rPr>
        <w:t xml:space="preserve"> </w:t>
      </w:r>
      <w:r w:rsidRPr="005571B2">
        <w:rPr>
          <w:rFonts w:cstheme="minorHAnsi"/>
        </w:rPr>
        <w:t>this</w:t>
      </w:r>
      <w:r w:rsidRPr="005571B2">
        <w:rPr>
          <w:rFonts w:cstheme="minorHAnsi"/>
          <w:spacing w:val="-11"/>
        </w:rPr>
        <w:t xml:space="preserve"> </w:t>
      </w:r>
      <w:r w:rsidRPr="005571B2">
        <w:rPr>
          <w:rFonts w:cstheme="minorHAnsi"/>
        </w:rPr>
        <w:t>Agreement</w:t>
      </w:r>
      <w:r w:rsidRPr="005571B2">
        <w:rPr>
          <w:rFonts w:cstheme="minorHAnsi"/>
          <w:spacing w:val="-11"/>
        </w:rPr>
        <w:t xml:space="preserve"> </w:t>
      </w:r>
      <w:r w:rsidRPr="005571B2">
        <w:rPr>
          <w:rFonts w:cstheme="minorHAnsi"/>
        </w:rPr>
        <w:t>to</w:t>
      </w:r>
      <w:r w:rsidRPr="005571B2">
        <w:rPr>
          <w:rFonts w:cstheme="minorHAnsi"/>
          <w:spacing w:val="-10"/>
        </w:rPr>
        <w:t xml:space="preserve"> </w:t>
      </w:r>
      <w:r w:rsidRPr="005571B2">
        <w:rPr>
          <w:rFonts w:cstheme="minorHAnsi"/>
        </w:rPr>
        <w:t>award</w:t>
      </w:r>
      <w:r w:rsidRPr="005571B2">
        <w:rPr>
          <w:rFonts w:cstheme="minorHAnsi"/>
          <w:spacing w:val="-9"/>
        </w:rPr>
        <w:t xml:space="preserve"> </w:t>
      </w:r>
      <w:r w:rsidRPr="005571B2">
        <w:rPr>
          <w:rFonts w:cstheme="minorHAnsi"/>
        </w:rPr>
        <w:t>grants</w:t>
      </w:r>
      <w:r w:rsidRPr="005571B2">
        <w:rPr>
          <w:rFonts w:cstheme="minorHAnsi"/>
          <w:spacing w:val="-11"/>
        </w:rPr>
        <w:t xml:space="preserve"> </w:t>
      </w:r>
      <w:r w:rsidRPr="005571B2">
        <w:rPr>
          <w:rFonts w:cstheme="minorHAnsi"/>
        </w:rPr>
        <w:t>unless</w:t>
      </w:r>
      <w:r w:rsidRPr="005571B2">
        <w:rPr>
          <w:rFonts w:cstheme="minorHAnsi"/>
          <w:spacing w:val="-58"/>
        </w:rPr>
        <w:t xml:space="preserve"> </w:t>
      </w:r>
      <w:r w:rsidRPr="005571B2">
        <w:rPr>
          <w:rFonts w:cstheme="minorHAnsi"/>
        </w:rPr>
        <w:t>specifically stated in the Partner Project Document.</w:t>
      </w:r>
      <w:r w:rsidRPr="005571B2">
        <w:rPr>
          <w:rFonts w:cstheme="minorHAnsi"/>
          <w:spacing w:val="1"/>
        </w:rPr>
        <w:t xml:space="preserve"> </w:t>
      </w:r>
      <w:r w:rsidRPr="005571B2">
        <w:rPr>
          <w:rFonts w:cstheme="minorHAnsi"/>
        </w:rPr>
        <w:t>The Partner acknowledges and</w:t>
      </w:r>
      <w:r w:rsidRPr="005571B2">
        <w:rPr>
          <w:rFonts w:cstheme="minorHAnsi"/>
          <w:spacing w:val="1"/>
        </w:rPr>
        <w:t xml:space="preserve"> </w:t>
      </w:r>
      <w:r w:rsidRPr="005571B2">
        <w:rPr>
          <w:rFonts w:cstheme="minorHAnsi"/>
        </w:rPr>
        <w:t>agrees</w:t>
      </w:r>
      <w:r w:rsidRPr="005571B2">
        <w:rPr>
          <w:rFonts w:cstheme="minorHAnsi"/>
          <w:spacing w:val="-12"/>
        </w:rPr>
        <w:t xml:space="preserve"> </w:t>
      </w:r>
      <w:r w:rsidRPr="005571B2">
        <w:rPr>
          <w:rFonts w:cstheme="minorHAnsi"/>
        </w:rPr>
        <w:t>that</w:t>
      </w:r>
      <w:r w:rsidRPr="005571B2">
        <w:rPr>
          <w:rFonts w:cstheme="minorHAnsi"/>
          <w:spacing w:val="-13"/>
        </w:rPr>
        <w:t xml:space="preserve"> </w:t>
      </w:r>
      <w:r w:rsidRPr="005571B2">
        <w:rPr>
          <w:rFonts w:cstheme="minorHAnsi"/>
        </w:rPr>
        <w:t>Annex</w:t>
      </w:r>
      <w:r w:rsidRPr="005571B2">
        <w:rPr>
          <w:rFonts w:cstheme="minorHAnsi"/>
          <w:spacing w:val="-13"/>
        </w:rPr>
        <w:t xml:space="preserve"> </w:t>
      </w:r>
      <w:r w:rsidRPr="005571B2">
        <w:rPr>
          <w:rFonts w:cstheme="minorHAnsi"/>
        </w:rPr>
        <w:t>7</w:t>
      </w:r>
      <w:r w:rsidRPr="005571B2">
        <w:rPr>
          <w:rFonts w:cstheme="minorHAnsi"/>
          <w:spacing w:val="-11"/>
        </w:rPr>
        <w:t xml:space="preserve"> </w:t>
      </w:r>
      <w:r w:rsidRPr="005571B2">
        <w:rPr>
          <w:rFonts w:cstheme="minorHAnsi"/>
        </w:rPr>
        <w:t>will</w:t>
      </w:r>
      <w:r w:rsidRPr="005571B2">
        <w:rPr>
          <w:rFonts w:cstheme="minorHAnsi"/>
          <w:spacing w:val="-13"/>
        </w:rPr>
        <w:t xml:space="preserve"> </w:t>
      </w:r>
      <w:r w:rsidRPr="005571B2">
        <w:rPr>
          <w:rFonts w:cstheme="minorHAnsi"/>
        </w:rPr>
        <w:t>be</w:t>
      </w:r>
      <w:r w:rsidRPr="005571B2">
        <w:rPr>
          <w:rFonts w:cstheme="minorHAnsi"/>
          <w:spacing w:val="-14"/>
        </w:rPr>
        <w:t xml:space="preserve"> </w:t>
      </w:r>
      <w:r w:rsidRPr="005571B2">
        <w:rPr>
          <w:rFonts w:cstheme="minorHAnsi"/>
        </w:rPr>
        <w:t>applicable</w:t>
      </w:r>
      <w:r w:rsidRPr="005571B2">
        <w:rPr>
          <w:rFonts w:cstheme="minorHAnsi"/>
          <w:spacing w:val="-12"/>
        </w:rPr>
        <w:t xml:space="preserve"> </w:t>
      </w:r>
      <w:r w:rsidRPr="005571B2">
        <w:rPr>
          <w:rFonts w:cstheme="minorHAnsi"/>
        </w:rPr>
        <w:t>to</w:t>
      </w:r>
      <w:r w:rsidRPr="005571B2">
        <w:rPr>
          <w:rFonts w:cstheme="minorHAnsi"/>
          <w:spacing w:val="-13"/>
        </w:rPr>
        <w:t xml:space="preserve"> </w:t>
      </w:r>
      <w:r w:rsidRPr="005571B2">
        <w:rPr>
          <w:rFonts w:cstheme="minorHAnsi"/>
        </w:rPr>
        <w:t>any</w:t>
      </w:r>
      <w:r w:rsidRPr="005571B2">
        <w:rPr>
          <w:rFonts w:cstheme="minorHAnsi"/>
          <w:spacing w:val="-14"/>
        </w:rPr>
        <w:t xml:space="preserve"> </w:t>
      </w:r>
      <w:r w:rsidRPr="005571B2">
        <w:rPr>
          <w:rFonts w:cstheme="minorHAnsi"/>
        </w:rPr>
        <w:t>Grant-Making</w:t>
      </w:r>
      <w:r w:rsidRPr="005571B2">
        <w:rPr>
          <w:rFonts w:cstheme="minorHAnsi"/>
          <w:spacing w:val="-13"/>
        </w:rPr>
        <w:t xml:space="preserve"> </w:t>
      </w:r>
      <w:r w:rsidRPr="005571B2">
        <w:rPr>
          <w:rFonts w:cstheme="minorHAnsi"/>
        </w:rPr>
        <w:t>Work</w:t>
      </w:r>
      <w:r w:rsidRPr="005571B2">
        <w:rPr>
          <w:rFonts w:cstheme="minorHAnsi"/>
          <w:spacing w:val="-13"/>
        </w:rPr>
        <w:t xml:space="preserve"> </w:t>
      </w:r>
      <w:r w:rsidRPr="005571B2">
        <w:rPr>
          <w:rFonts w:cstheme="minorHAnsi"/>
        </w:rPr>
        <w:t>funded</w:t>
      </w:r>
      <w:r w:rsidRPr="005571B2">
        <w:rPr>
          <w:rFonts w:cstheme="minorHAnsi"/>
          <w:spacing w:val="-13"/>
        </w:rPr>
        <w:t xml:space="preserve"> </w:t>
      </w:r>
      <w:r w:rsidRPr="005571B2">
        <w:rPr>
          <w:rFonts w:cstheme="minorHAnsi"/>
        </w:rPr>
        <w:t>by</w:t>
      </w:r>
      <w:r w:rsidRPr="005571B2">
        <w:rPr>
          <w:rFonts w:cstheme="minorHAnsi"/>
          <w:spacing w:val="-13"/>
        </w:rPr>
        <w:t xml:space="preserve"> </w:t>
      </w:r>
      <w:r w:rsidRPr="005571B2">
        <w:rPr>
          <w:rFonts w:cstheme="minorHAnsi"/>
        </w:rPr>
        <w:t>UN</w:t>
      </w:r>
      <w:r w:rsidRPr="005571B2">
        <w:rPr>
          <w:rFonts w:cstheme="minorHAnsi"/>
          <w:spacing w:val="-14"/>
        </w:rPr>
        <w:t xml:space="preserve"> </w:t>
      </w:r>
      <w:r w:rsidRPr="005571B2">
        <w:rPr>
          <w:rFonts w:cstheme="minorHAnsi"/>
        </w:rPr>
        <w:t>Women</w:t>
      </w:r>
      <w:r w:rsidRPr="005571B2">
        <w:rPr>
          <w:rFonts w:cstheme="minorHAnsi"/>
          <w:spacing w:val="-58"/>
        </w:rPr>
        <w:t xml:space="preserve"> </w:t>
      </w:r>
      <w:r w:rsidRPr="005571B2">
        <w:rPr>
          <w:rFonts w:cstheme="minorHAnsi"/>
        </w:rPr>
        <w:t>funds.</w:t>
      </w:r>
    </w:p>
    <w:p w14:paraId="4B5FF225" w14:textId="77777777" w:rsidR="006D381F" w:rsidRPr="005571B2" w:rsidRDefault="006D381F" w:rsidP="006D381F">
      <w:pPr>
        <w:pStyle w:val="BodyText"/>
        <w:spacing w:before="9"/>
        <w:ind w:right="-22"/>
        <w:rPr>
          <w:rFonts w:asciiTheme="minorHAnsi" w:hAnsiTheme="minorHAnsi" w:cstheme="minorHAnsi"/>
          <w:sz w:val="22"/>
          <w:szCs w:val="22"/>
        </w:rPr>
      </w:pPr>
    </w:p>
    <w:p w14:paraId="3AD95640" w14:textId="77777777" w:rsidR="006D381F" w:rsidRPr="005571B2" w:rsidRDefault="006D381F" w:rsidP="006D381F">
      <w:pPr>
        <w:pStyle w:val="ListParagraph"/>
        <w:widowControl w:val="0"/>
        <w:numPr>
          <w:ilvl w:val="0"/>
          <w:numId w:val="47"/>
        </w:numPr>
        <w:tabs>
          <w:tab w:val="left" w:pos="1631"/>
          <w:tab w:val="left" w:pos="1632"/>
        </w:tabs>
        <w:autoSpaceDE w:val="0"/>
        <w:autoSpaceDN w:val="0"/>
        <w:spacing w:before="1" w:after="0" w:line="240" w:lineRule="auto"/>
        <w:ind w:right="-22"/>
        <w:contextualSpacing w:val="0"/>
        <w:rPr>
          <w:rFonts w:cstheme="minorHAnsi"/>
        </w:rPr>
      </w:pPr>
      <w:r w:rsidRPr="005571B2">
        <w:rPr>
          <w:rFonts w:cstheme="minorHAnsi"/>
        </w:rPr>
        <w:t>The</w:t>
      </w:r>
      <w:r w:rsidRPr="005571B2">
        <w:rPr>
          <w:rFonts w:cstheme="minorHAnsi"/>
          <w:spacing w:val="-4"/>
        </w:rPr>
        <w:t xml:space="preserve"> </w:t>
      </w:r>
      <w:r w:rsidRPr="005571B2">
        <w:rPr>
          <w:rFonts w:cstheme="minorHAnsi"/>
        </w:rPr>
        <w:t>Partner’s</w:t>
      </w:r>
      <w:r w:rsidRPr="005571B2">
        <w:rPr>
          <w:rFonts w:cstheme="minorHAnsi"/>
          <w:spacing w:val="-2"/>
        </w:rPr>
        <w:t xml:space="preserve"> </w:t>
      </w:r>
      <w:r w:rsidRPr="005571B2">
        <w:rPr>
          <w:rFonts w:cstheme="minorHAnsi"/>
        </w:rPr>
        <w:t>responsibilities</w:t>
      </w:r>
      <w:r w:rsidRPr="005571B2">
        <w:rPr>
          <w:rFonts w:cstheme="minorHAnsi"/>
          <w:spacing w:val="-2"/>
        </w:rPr>
        <w:t xml:space="preserve"> </w:t>
      </w:r>
      <w:r w:rsidRPr="005571B2">
        <w:rPr>
          <w:rFonts w:cstheme="minorHAnsi"/>
        </w:rPr>
        <w:t>include:</w:t>
      </w:r>
    </w:p>
    <w:p w14:paraId="3ECEA2CD" w14:textId="77777777" w:rsidR="006D381F" w:rsidRPr="005571B2" w:rsidRDefault="006D381F" w:rsidP="006D381F">
      <w:pPr>
        <w:pStyle w:val="BodyText"/>
        <w:spacing w:before="11"/>
        <w:ind w:right="-22"/>
        <w:rPr>
          <w:rFonts w:asciiTheme="minorHAnsi" w:hAnsiTheme="minorHAnsi" w:cstheme="minorHAnsi"/>
          <w:sz w:val="22"/>
          <w:szCs w:val="22"/>
        </w:rPr>
      </w:pPr>
    </w:p>
    <w:p w14:paraId="18486C3D" w14:textId="77777777" w:rsidR="006D381F" w:rsidRPr="005571B2" w:rsidRDefault="006D381F" w:rsidP="006D381F">
      <w:pPr>
        <w:pStyle w:val="ListParagraph"/>
        <w:widowControl w:val="0"/>
        <w:numPr>
          <w:ilvl w:val="1"/>
          <w:numId w:val="45"/>
        </w:numPr>
        <w:tabs>
          <w:tab w:val="left" w:pos="1992"/>
        </w:tabs>
        <w:autoSpaceDE w:val="0"/>
        <w:autoSpaceDN w:val="0"/>
        <w:spacing w:after="0" w:line="240" w:lineRule="auto"/>
        <w:ind w:right="-22"/>
        <w:contextualSpacing w:val="0"/>
        <w:jc w:val="both"/>
        <w:rPr>
          <w:rFonts w:cstheme="minorHAnsi"/>
        </w:rPr>
      </w:pPr>
      <w:r w:rsidRPr="005571B2">
        <w:rPr>
          <w:rFonts w:cstheme="minorHAnsi"/>
        </w:rPr>
        <w:t>Commencing the Work in accordance with the timeline but not before both Parties</w:t>
      </w:r>
      <w:r w:rsidRPr="005571B2">
        <w:rPr>
          <w:rFonts w:cstheme="minorHAnsi"/>
          <w:spacing w:val="1"/>
        </w:rPr>
        <w:t xml:space="preserve"> </w:t>
      </w:r>
      <w:r w:rsidRPr="005571B2">
        <w:rPr>
          <w:rFonts w:cstheme="minorHAnsi"/>
        </w:rPr>
        <w:t>have</w:t>
      </w:r>
      <w:r w:rsidRPr="005571B2">
        <w:rPr>
          <w:rFonts w:cstheme="minorHAnsi"/>
          <w:spacing w:val="-2"/>
        </w:rPr>
        <w:t xml:space="preserve"> </w:t>
      </w:r>
      <w:r w:rsidRPr="005571B2">
        <w:rPr>
          <w:rFonts w:cstheme="minorHAnsi"/>
        </w:rPr>
        <w:t>signed the</w:t>
      </w:r>
      <w:r w:rsidRPr="005571B2">
        <w:rPr>
          <w:rFonts w:cstheme="minorHAnsi"/>
          <w:spacing w:val="-1"/>
        </w:rPr>
        <w:t xml:space="preserve"> </w:t>
      </w:r>
      <w:proofErr w:type="gramStart"/>
      <w:r w:rsidRPr="005571B2">
        <w:rPr>
          <w:rFonts w:cstheme="minorHAnsi"/>
        </w:rPr>
        <w:t>Agreement;</w:t>
      </w:r>
      <w:proofErr w:type="gramEnd"/>
    </w:p>
    <w:p w14:paraId="2D6D2ADD" w14:textId="77777777" w:rsidR="006D381F" w:rsidRPr="005571B2" w:rsidRDefault="006D381F" w:rsidP="006D381F">
      <w:pPr>
        <w:pStyle w:val="BodyText"/>
        <w:ind w:right="-22"/>
        <w:rPr>
          <w:rFonts w:asciiTheme="minorHAnsi" w:hAnsiTheme="minorHAnsi" w:cstheme="minorHAnsi"/>
          <w:sz w:val="22"/>
          <w:szCs w:val="22"/>
        </w:rPr>
      </w:pPr>
    </w:p>
    <w:p w14:paraId="50123DCC" w14:textId="77777777" w:rsidR="006D381F" w:rsidRPr="005571B2" w:rsidRDefault="006D381F" w:rsidP="006D381F">
      <w:pPr>
        <w:pStyle w:val="ListParagraph"/>
        <w:widowControl w:val="0"/>
        <w:numPr>
          <w:ilvl w:val="1"/>
          <w:numId w:val="45"/>
        </w:numPr>
        <w:tabs>
          <w:tab w:val="left" w:pos="1992"/>
        </w:tabs>
        <w:autoSpaceDE w:val="0"/>
        <w:autoSpaceDN w:val="0"/>
        <w:spacing w:after="0" w:line="240" w:lineRule="auto"/>
        <w:ind w:right="-22"/>
        <w:contextualSpacing w:val="0"/>
        <w:jc w:val="both"/>
        <w:rPr>
          <w:rFonts w:cstheme="minorHAnsi"/>
        </w:rPr>
      </w:pPr>
      <w:r w:rsidRPr="005571B2">
        <w:rPr>
          <w:rFonts w:cstheme="minorHAnsi"/>
        </w:rPr>
        <w:t>Making its designated contributions of technical assistance, services, equipment,</w:t>
      </w:r>
      <w:r w:rsidRPr="005571B2">
        <w:rPr>
          <w:rFonts w:cstheme="minorHAnsi"/>
          <w:spacing w:val="1"/>
        </w:rPr>
        <w:t xml:space="preserve"> </w:t>
      </w:r>
      <w:r w:rsidRPr="005571B2">
        <w:rPr>
          <w:rFonts w:cstheme="minorHAnsi"/>
        </w:rPr>
        <w:t>non-expendable</w:t>
      </w:r>
      <w:r w:rsidRPr="005571B2">
        <w:rPr>
          <w:rFonts w:cstheme="minorHAnsi"/>
          <w:spacing w:val="-2"/>
        </w:rPr>
        <w:t xml:space="preserve"> </w:t>
      </w:r>
      <w:r w:rsidRPr="005571B2">
        <w:rPr>
          <w:rFonts w:cstheme="minorHAnsi"/>
        </w:rPr>
        <w:t>materials and other</w:t>
      </w:r>
      <w:r w:rsidRPr="005571B2">
        <w:rPr>
          <w:rFonts w:cstheme="minorHAnsi"/>
          <w:spacing w:val="-2"/>
        </w:rPr>
        <w:t xml:space="preserve"> </w:t>
      </w:r>
      <w:r w:rsidRPr="005571B2">
        <w:rPr>
          <w:rFonts w:cstheme="minorHAnsi"/>
        </w:rPr>
        <w:t>property towards the</w:t>
      </w:r>
      <w:r w:rsidRPr="005571B2">
        <w:rPr>
          <w:rFonts w:cstheme="minorHAnsi"/>
          <w:spacing w:val="-1"/>
        </w:rPr>
        <w:t xml:space="preserve"> </w:t>
      </w:r>
      <w:proofErr w:type="gramStart"/>
      <w:r w:rsidRPr="005571B2">
        <w:rPr>
          <w:rFonts w:cstheme="minorHAnsi"/>
        </w:rPr>
        <w:t>Work;</w:t>
      </w:r>
      <w:proofErr w:type="gramEnd"/>
    </w:p>
    <w:p w14:paraId="66D988F5" w14:textId="77777777" w:rsidR="006D381F" w:rsidRPr="005571B2" w:rsidRDefault="006D381F" w:rsidP="006D381F">
      <w:pPr>
        <w:pStyle w:val="BodyText"/>
        <w:ind w:right="-22"/>
        <w:rPr>
          <w:rFonts w:asciiTheme="minorHAnsi" w:hAnsiTheme="minorHAnsi" w:cstheme="minorHAnsi"/>
          <w:sz w:val="22"/>
          <w:szCs w:val="22"/>
        </w:rPr>
      </w:pPr>
    </w:p>
    <w:p w14:paraId="426814A4" w14:textId="77777777" w:rsidR="006D381F" w:rsidRPr="005571B2" w:rsidRDefault="006D381F" w:rsidP="006D381F">
      <w:pPr>
        <w:pStyle w:val="ListParagraph"/>
        <w:widowControl w:val="0"/>
        <w:numPr>
          <w:ilvl w:val="1"/>
          <w:numId w:val="45"/>
        </w:numPr>
        <w:tabs>
          <w:tab w:val="left" w:pos="1992"/>
        </w:tabs>
        <w:autoSpaceDE w:val="0"/>
        <w:autoSpaceDN w:val="0"/>
        <w:spacing w:after="0" w:line="240" w:lineRule="auto"/>
        <w:ind w:right="-22"/>
        <w:contextualSpacing w:val="0"/>
        <w:jc w:val="both"/>
        <w:rPr>
          <w:rFonts w:cstheme="minorHAnsi"/>
        </w:rPr>
      </w:pPr>
      <w:r w:rsidRPr="005571B2">
        <w:rPr>
          <w:rFonts w:cstheme="minorHAnsi"/>
        </w:rPr>
        <w:t>Completing</w:t>
      </w:r>
      <w:r w:rsidRPr="005571B2">
        <w:rPr>
          <w:rFonts w:cstheme="minorHAnsi"/>
          <w:spacing w:val="-3"/>
        </w:rPr>
        <w:t xml:space="preserve"> </w:t>
      </w:r>
      <w:r w:rsidRPr="005571B2">
        <w:rPr>
          <w:rFonts w:cstheme="minorHAnsi"/>
        </w:rPr>
        <w:t>its</w:t>
      </w:r>
      <w:r w:rsidRPr="005571B2">
        <w:rPr>
          <w:rFonts w:cstheme="minorHAnsi"/>
          <w:spacing w:val="-2"/>
        </w:rPr>
        <w:t xml:space="preserve"> </w:t>
      </w:r>
      <w:r w:rsidRPr="005571B2">
        <w:rPr>
          <w:rFonts w:cstheme="minorHAnsi"/>
        </w:rPr>
        <w:t>responsibilities</w:t>
      </w:r>
      <w:r w:rsidRPr="005571B2">
        <w:rPr>
          <w:rFonts w:cstheme="minorHAnsi"/>
          <w:spacing w:val="-2"/>
        </w:rPr>
        <w:t xml:space="preserve"> </w:t>
      </w:r>
      <w:r w:rsidRPr="005571B2">
        <w:rPr>
          <w:rFonts w:cstheme="minorHAnsi"/>
        </w:rPr>
        <w:t>with</w:t>
      </w:r>
      <w:r w:rsidRPr="005571B2">
        <w:rPr>
          <w:rFonts w:cstheme="minorHAnsi"/>
          <w:spacing w:val="-6"/>
        </w:rPr>
        <w:t xml:space="preserve"> </w:t>
      </w:r>
      <w:r w:rsidRPr="005571B2">
        <w:rPr>
          <w:rFonts w:cstheme="minorHAnsi"/>
        </w:rPr>
        <w:t>diligence</w:t>
      </w:r>
      <w:r w:rsidRPr="005571B2">
        <w:rPr>
          <w:rFonts w:cstheme="minorHAnsi"/>
          <w:spacing w:val="-3"/>
        </w:rPr>
        <w:t xml:space="preserve"> </w:t>
      </w:r>
      <w:r w:rsidRPr="005571B2">
        <w:rPr>
          <w:rFonts w:cstheme="minorHAnsi"/>
        </w:rPr>
        <w:t>and</w:t>
      </w:r>
      <w:r w:rsidRPr="005571B2">
        <w:rPr>
          <w:rFonts w:cstheme="minorHAnsi"/>
          <w:spacing w:val="-2"/>
        </w:rPr>
        <w:t xml:space="preserve"> </w:t>
      </w:r>
      <w:r w:rsidRPr="005571B2">
        <w:rPr>
          <w:rFonts w:cstheme="minorHAnsi"/>
        </w:rPr>
        <w:t>efficiency,</w:t>
      </w:r>
      <w:r w:rsidRPr="005571B2">
        <w:rPr>
          <w:rFonts w:cstheme="minorHAnsi"/>
          <w:spacing w:val="-3"/>
        </w:rPr>
        <w:t xml:space="preserve"> </w:t>
      </w:r>
      <w:r w:rsidRPr="005571B2">
        <w:rPr>
          <w:rFonts w:cstheme="minorHAnsi"/>
        </w:rPr>
        <w:t>and</w:t>
      </w:r>
      <w:r w:rsidRPr="005571B2">
        <w:rPr>
          <w:rFonts w:cstheme="minorHAnsi"/>
          <w:spacing w:val="-2"/>
        </w:rPr>
        <w:t xml:space="preserve"> </w:t>
      </w:r>
      <w:r w:rsidRPr="005571B2">
        <w:rPr>
          <w:rFonts w:cstheme="minorHAnsi"/>
        </w:rPr>
        <w:t>in</w:t>
      </w:r>
      <w:r w:rsidRPr="005571B2">
        <w:rPr>
          <w:rFonts w:cstheme="minorHAnsi"/>
          <w:spacing w:val="-2"/>
        </w:rPr>
        <w:t xml:space="preserve"> </w:t>
      </w:r>
      <w:r w:rsidRPr="005571B2">
        <w:rPr>
          <w:rFonts w:cstheme="minorHAnsi"/>
        </w:rPr>
        <w:t>conformity</w:t>
      </w:r>
      <w:r w:rsidRPr="005571B2">
        <w:rPr>
          <w:rFonts w:cstheme="minorHAnsi"/>
          <w:spacing w:val="-3"/>
        </w:rPr>
        <w:t xml:space="preserve"> </w:t>
      </w:r>
      <w:r w:rsidRPr="005571B2">
        <w:rPr>
          <w:rFonts w:cstheme="minorHAnsi"/>
        </w:rPr>
        <w:t>with</w:t>
      </w:r>
      <w:r w:rsidRPr="005571B2">
        <w:rPr>
          <w:rFonts w:cstheme="minorHAnsi"/>
          <w:spacing w:val="-57"/>
        </w:rPr>
        <w:t xml:space="preserve"> </w:t>
      </w:r>
      <w:r w:rsidRPr="005571B2">
        <w:rPr>
          <w:rFonts w:cstheme="minorHAnsi"/>
        </w:rPr>
        <w:t>the requirements set out in the Partner Project Document (including in connection</w:t>
      </w:r>
      <w:r w:rsidRPr="005571B2">
        <w:rPr>
          <w:rFonts w:cstheme="minorHAnsi"/>
          <w:spacing w:val="1"/>
        </w:rPr>
        <w:t xml:space="preserve"> </w:t>
      </w:r>
      <w:r w:rsidRPr="005571B2">
        <w:rPr>
          <w:rFonts w:cstheme="minorHAnsi"/>
        </w:rPr>
        <w:t>with</w:t>
      </w:r>
      <w:r w:rsidRPr="005571B2">
        <w:rPr>
          <w:rFonts w:cstheme="minorHAnsi"/>
          <w:spacing w:val="-1"/>
        </w:rPr>
        <w:t xml:space="preserve"> </w:t>
      </w:r>
      <w:r w:rsidRPr="005571B2">
        <w:rPr>
          <w:rFonts w:cstheme="minorHAnsi"/>
        </w:rPr>
        <w:t>the</w:t>
      </w:r>
      <w:r w:rsidRPr="005571B2">
        <w:rPr>
          <w:rFonts w:cstheme="minorHAnsi"/>
          <w:spacing w:val="-1"/>
        </w:rPr>
        <w:t xml:space="preserve"> </w:t>
      </w:r>
      <w:r w:rsidRPr="005571B2">
        <w:rPr>
          <w:rFonts w:cstheme="minorHAnsi"/>
        </w:rPr>
        <w:t>workplan and budget</w:t>
      </w:r>
      <w:proofErr w:type="gramStart"/>
      <w:r w:rsidRPr="005571B2">
        <w:rPr>
          <w:rFonts w:cstheme="minorHAnsi"/>
        </w:rPr>
        <w:t>);</w:t>
      </w:r>
      <w:proofErr w:type="gramEnd"/>
    </w:p>
    <w:p w14:paraId="2DECB82A" w14:textId="77777777" w:rsidR="006D381F" w:rsidRPr="005571B2" w:rsidRDefault="006D381F" w:rsidP="006D381F">
      <w:pPr>
        <w:pStyle w:val="BodyText"/>
        <w:ind w:right="-22"/>
        <w:rPr>
          <w:rFonts w:asciiTheme="minorHAnsi" w:hAnsiTheme="minorHAnsi" w:cstheme="minorHAnsi"/>
          <w:sz w:val="22"/>
          <w:szCs w:val="22"/>
        </w:rPr>
      </w:pPr>
    </w:p>
    <w:p w14:paraId="6D61DBE7" w14:textId="77777777" w:rsidR="006D381F" w:rsidRPr="005571B2" w:rsidRDefault="006D381F" w:rsidP="006D381F">
      <w:pPr>
        <w:pStyle w:val="ListParagraph"/>
        <w:widowControl w:val="0"/>
        <w:numPr>
          <w:ilvl w:val="1"/>
          <w:numId w:val="45"/>
        </w:numPr>
        <w:tabs>
          <w:tab w:val="left" w:pos="1992"/>
        </w:tabs>
        <w:autoSpaceDE w:val="0"/>
        <w:autoSpaceDN w:val="0"/>
        <w:spacing w:after="0" w:line="240" w:lineRule="auto"/>
        <w:ind w:right="-22"/>
        <w:contextualSpacing w:val="0"/>
        <w:jc w:val="both"/>
        <w:rPr>
          <w:rFonts w:cstheme="minorHAnsi"/>
        </w:rPr>
      </w:pPr>
      <w:r w:rsidRPr="005571B2">
        <w:rPr>
          <w:rFonts w:cstheme="minorHAnsi"/>
        </w:rPr>
        <w:t>Providing</w:t>
      </w:r>
      <w:r w:rsidRPr="005571B2">
        <w:rPr>
          <w:rFonts w:cstheme="minorHAnsi"/>
          <w:spacing w:val="1"/>
        </w:rPr>
        <w:t xml:space="preserve"> </w:t>
      </w:r>
      <w:r w:rsidRPr="005571B2">
        <w:rPr>
          <w:rFonts w:cstheme="minorHAnsi"/>
        </w:rPr>
        <w:t>the</w:t>
      </w:r>
      <w:r w:rsidRPr="005571B2">
        <w:rPr>
          <w:rFonts w:cstheme="minorHAnsi"/>
          <w:spacing w:val="1"/>
        </w:rPr>
        <w:t xml:space="preserve"> </w:t>
      </w:r>
      <w:r w:rsidRPr="005571B2">
        <w:rPr>
          <w:rFonts w:cstheme="minorHAnsi"/>
        </w:rPr>
        <w:t>reports</w:t>
      </w:r>
      <w:r w:rsidRPr="005571B2">
        <w:rPr>
          <w:rFonts w:cstheme="minorHAnsi"/>
          <w:spacing w:val="1"/>
        </w:rPr>
        <w:t xml:space="preserve"> </w:t>
      </w:r>
      <w:r w:rsidRPr="005571B2">
        <w:rPr>
          <w:rFonts w:cstheme="minorHAnsi"/>
        </w:rPr>
        <w:t>required</w:t>
      </w:r>
      <w:r w:rsidRPr="005571B2">
        <w:rPr>
          <w:rFonts w:cstheme="minorHAnsi"/>
          <w:spacing w:val="1"/>
        </w:rPr>
        <w:t xml:space="preserve"> </w:t>
      </w:r>
      <w:r w:rsidRPr="005571B2">
        <w:rPr>
          <w:rFonts w:cstheme="minorHAnsi"/>
        </w:rPr>
        <w:t>under</w:t>
      </w:r>
      <w:r w:rsidRPr="005571B2">
        <w:rPr>
          <w:rFonts w:cstheme="minorHAnsi"/>
          <w:spacing w:val="1"/>
        </w:rPr>
        <w:t xml:space="preserve"> </w:t>
      </w:r>
      <w:r w:rsidRPr="005571B2">
        <w:rPr>
          <w:rFonts w:cstheme="minorHAnsi"/>
        </w:rPr>
        <w:t>this</w:t>
      </w:r>
      <w:r w:rsidRPr="005571B2">
        <w:rPr>
          <w:rFonts w:cstheme="minorHAnsi"/>
          <w:spacing w:val="1"/>
        </w:rPr>
        <w:t xml:space="preserve"> </w:t>
      </w:r>
      <w:r w:rsidRPr="005571B2">
        <w:rPr>
          <w:rFonts w:cstheme="minorHAnsi"/>
        </w:rPr>
        <w:t>Agreement</w:t>
      </w:r>
      <w:r w:rsidRPr="005571B2">
        <w:rPr>
          <w:rFonts w:cstheme="minorHAnsi"/>
          <w:spacing w:val="1"/>
        </w:rPr>
        <w:t xml:space="preserve"> </w:t>
      </w:r>
      <w:r w:rsidRPr="005571B2">
        <w:rPr>
          <w:rFonts w:cstheme="minorHAnsi"/>
        </w:rPr>
        <w:t>in</w:t>
      </w:r>
      <w:r w:rsidRPr="005571B2">
        <w:rPr>
          <w:rFonts w:cstheme="minorHAnsi"/>
          <w:spacing w:val="1"/>
        </w:rPr>
        <w:t xml:space="preserve"> </w:t>
      </w:r>
      <w:r w:rsidRPr="005571B2">
        <w:rPr>
          <w:rFonts w:cstheme="minorHAnsi"/>
        </w:rPr>
        <w:t>a</w:t>
      </w:r>
      <w:r w:rsidRPr="005571B2">
        <w:rPr>
          <w:rFonts w:cstheme="minorHAnsi"/>
          <w:spacing w:val="1"/>
        </w:rPr>
        <w:t xml:space="preserve"> </w:t>
      </w:r>
      <w:r w:rsidRPr="005571B2">
        <w:rPr>
          <w:rFonts w:cstheme="minorHAnsi"/>
        </w:rPr>
        <w:t>timely</w:t>
      </w:r>
      <w:r w:rsidRPr="005571B2">
        <w:rPr>
          <w:rFonts w:cstheme="minorHAnsi"/>
          <w:spacing w:val="1"/>
        </w:rPr>
        <w:t xml:space="preserve"> </w:t>
      </w:r>
      <w:r w:rsidRPr="005571B2">
        <w:rPr>
          <w:rFonts w:cstheme="minorHAnsi"/>
        </w:rPr>
        <w:t>manner</w:t>
      </w:r>
      <w:r w:rsidRPr="005571B2">
        <w:rPr>
          <w:rFonts w:cstheme="minorHAnsi"/>
          <w:spacing w:val="1"/>
        </w:rPr>
        <w:t xml:space="preserve"> </w:t>
      </w:r>
      <w:r w:rsidRPr="005571B2">
        <w:rPr>
          <w:rFonts w:cstheme="minorHAnsi"/>
        </w:rPr>
        <w:t>and</w:t>
      </w:r>
      <w:r w:rsidRPr="005571B2">
        <w:rPr>
          <w:rFonts w:cstheme="minorHAnsi"/>
          <w:spacing w:val="1"/>
        </w:rPr>
        <w:t xml:space="preserve"> </w:t>
      </w:r>
      <w:r w:rsidRPr="005571B2">
        <w:rPr>
          <w:rFonts w:cstheme="minorHAnsi"/>
        </w:rPr>
        <w:t>satisfactory</w:t>
      </w:r>
      <w:r w:rsidRPr="005571B2">
        <w:rPr>
          <w:rFonts w:cstheme="minorHAnsi"/>
          <w:spacing w:val="-14"/>
        </w:rPr>
        <w:t xml:space="preserve"> </w:t>
      </w:r>
      <w:r w:rsidRPr="005571B2">
        <w:rPr>
          <w:rFonts w:cstheme="minorHAnsi"/>
        </w:rPr>
        <w:t>to</w:t>
      </w:r>
      <w:r w:rsidRPr="005571B2">
        <w:rPr>
          <w:rFonts w:cstheme="minorHAnsi"/>
          <w:spacing w:val="-13"/>
        </w:rPr>
        <w:t xml:space="preserve"> </w:t>
      </w:r>
      <w:r w:rsidRPr="005571B2">
        <w:rPr>
          <w:rFonts w:cstheme="minorHAnsi"/>
        </w:rPr>
        <w:t>UN</w:t>
      </w:r>
      <w:r w:rsidRPr="005571B2">
        <w:rPr>
          <w:rFonts w:cstheme="minorHAnsi"/>
          <w:spacing w:val="-12"/>
        </w:rPr>
        <w:t xml:space="preserve"> </w:t>
      </w:r>
      <w:r w:rsidRPr="005571B2">
        <w:rPr>
          <w:rFonts w:cstheme="minorHAnsi"/>
        </w:rPr>
        <w:t>Women,</w:t>
      </w:r>
      <w:r w:rsidRPr="005571B2">
        <w:rPr>
          <w:rFonts w:cstheme="minorHAnsi"/>
          <w:spacing w:val="-13"/>
        </w:rPr>
        <w:t xml:space="preserve"> </w:t>
      </w:r>
      <w:r w:rsidRPr="005571B2">
        <w:rPr>
          <w:rFonts w:cstheme="minorHAnsi"/>
        </w:rPr>
        <w:t>and</w:t>
      </w:r>
      <w:r w:rsidRPr="005571B2">
        <w:rPr>
          <w:rFonts w:cstheme="minorHAnsi"/>
          <w:spacing w:val="-14"/>
        </w:rPr>
        <w:t xml:space="preserve"> </w:t>
      </w:r>
      <w:r w:rsidRPr="005571B2">
        <w:rPr>
          <w:rFonts w:cstheme="minorHAnsi"/>
        </w:rPr>
        <w:t>furnishing</w:t>
      </w:r>
      <w:r w:rsidRPr="005571B2">
        <w:rPr>
          <w:rFonts w:cstheme="minorHAnsi"/>
          <w:spacing w:val="-13"/>
        </w:rPr>
        <w:t xml:space="preserve"> </w:t>
      </w:r>
      <w:r w:rsidRPr="005571B2">
        <w:rPr>
          <w:rFonts w:cstheme="minorHAnsi"/>
        </w:rPr>
        <w:t>any</w:t>
      </w:r>
      <w:r w:rsidRPr="005571B2">
        <w:rPr>
          <w:rFonts w:cstheme="minorHAnsi"/>
          <w:spacing w:val="-13"/>
        </w:rPr>
        <w:t xml:space="preserve"> </w:t>
      </w:r>
      <w:r w:rsidRPr="005571B2">
        <w:rPr>
          <w:rFonts w:cstheme="minorHAnsi"/>
        </w:rPr>
        <w:t>other</w:t>
      </w:r>
      <w:r w:rsidRPr="005571B2">
        <w:rPr>
          <w:rFonts w:cstheme="minorHAnsi"/>
          <w:spacing w:val="-14"/>
        </w:rPr>
        <w:t xml:space="preserve"> </w:t>
      </w:r>
      <w:r w:rsidRPr="005571B2">
        <w:rPr>
          <w:rFonts w:cstheme="minorHAnsi"/>
        </w:rPr>
        <w:t>information</w:t>
      </w:r>
      <w:r w:rsidRPr="005571B2">
        <w:rPr>
          <w:rFonts w:cstheme="minorHAnsi"/>
          <w:spacing w:val="-13"/>
        </w:rPr>
        <w:t xml:space="preserve"> </w:t>
      </w:r>
      <w:r w:rsidRPr="005571B2">
        <w:rPr>
          <w:rFonts w:cstheme="minorHAnsi"/>
        </w:rPr>
        <w:t>relating</w:t>
      </w:r>
      <w:r w:rsidRPr="005571B2">
        <w:rPr>
          <w:rFonts w:cstheme="minorHAnsi"/>
          <w:spacing w:val="-14"/>
        </w:rPr>
        <w:t xml:space="preserve"> </w:t>
      </w:r>
      <w:r w:rsidRPr="005571B2">
        <w:rPr>
          <w:rFonts w:cstheme="minorHAnsi"/>
        </w:rPr>
        <w:t>to</w:t>
      </w:r>
      <w:r w:rsidRPr="005571B2">
        <w:rPr>
          <w:rFonts w:cstheme="minorHAnsi"/>
          <w:spacing w:val="-13"/>
        </w:rPr>
        <w:t xml:space="preserve"> </w:t>
      </w:r>
      <w:r w:rsidRPr="005571B2">
        <w:rPr>
          <w:rFonts w:cstheme="minorHAnsi"/>
        </w:rPr>
        <w:t>the</w:t>
      </w:r>
      <w:r w:rsidRPr="005571B2">
        <w:rPr>
          <w:rFonts w:cstheme="minorHAnsi"/>
          <w:spacing w:val="-14"/>
        </w:rPr>
        <w:t xml:space="preserve"> </w:t>
      </w:r>
      <w:r w:rsidRPr="005571B2">
        <w:rPr>
          <w:rFonts w:cstheme="minorHAnsi"/>
        </w:rPr>
        <w:t>Work</w:t>
      </w:r>
      <w:r w:rsidRPr="005571B2">
        <w:rPr>
          <w:rFonts w:cstheme="minorHAnsi"/>
          <w:spacing w:val="-58"/>
        </w:rPr>
        <w:t xml:space="preserve"> </w:t>
      </w:r>
      <w:r w:rsidRPr="005571B2">
        <w:rPr>
          <w:rFonts w:cstheme="minorHAnsi"/>
        </w:rPr>
        <w:t>and</w:t>
      </w:r>
      <w:r w:rsidRPr="005571B2">
        <w:rPr>
          <w:rFonts w:cstheme="minorHAnsi"/>
          <w:spacing w:val="-1"/>
        </w:rPr>
        <w:t xml:space="preserve"> </w:t>
      </w:r>
      <w:r w:rsidRPr="005571B2">
        <w:rPr>
          <w:rFonts w:cstheme="minorHAnsi"/>
        </w:rPr>
        <w:t>the</w:t>
      </w:r>
      <w:r w:rsidRPr="005571B2">
        <w:rPr>
          <w:rFonts w:cstheme="minorHAnsi"/>
          <w:spacing w:val="-2"/>
        </w:rPr>
        <w:t xml:space="preserve"> </w:t>
      </w:r>
      <w:r w:rsidRPr="005571B2">
        <w:rPr>
          <w:rFonts w:cstheme="minorHAnsi"/>
        </w:rPr>
        <w:t>use</w:t>
      </w:r>
      <w:r w:rsidRPr="005571B2">
        <w:rPr>
          <w:rFonts w:cstheme="minorHAnsi"/>
          <w:spacing w:val="-1"/>
        </w:rPr>
        <w:t xml:space="preserve"> </w:t>
      </w:r>
      <w:r w:rsidRPr="005571B2">
        <w:rPr>
          <w:rFonts w:cstheme="minorHAnsi"/>
        </w:rPr>
        <w:t>of any funds</w:t>
      </w:r>
      <w:r w:rsidRPr="005571B2">
        <w:rPr>
          <w:rFonts w:cstheme="minorHAnsi"/>
          <w:spacing w:val="1"/>
        </w:rPr>
        <w:t xml:space="preserve"> </w:t>
      </w:r>
      <w:r w:rsidRPr="005571B2">
        <w:rPr>
          <w:rFonts w:cstheme="minorHAnsi"/>
        </w:rPr>
        <w:t>and</w:t>
      </w:r>
      <w:r w:rsidRPr="005571B2">
        <w:rPr>
          <w:rFonts w:cstheme="minorHAnsi"/>
          <w:spacing w:val="-1"/>
        </w:rPr>
        <w:t xml:space="preserve"> </w:t>
      </w:r>
      <w:r w:rsidRPr="005571B2">
        <w:rPr>
          <w:rFonts w:cstheme="minorHAnsi"/>
        </w:rPr>
        <w:t>Property that</w:t>
      </w:r>
      <w:r w:rsidRPr="005571B2">
        <w:rPr>
          <w:rFonts w:cstheme="minorHAnsi"/>
          <w:spacing w:val="-1"/>
        </w:rPr>
        <w:t xml:space="preserve"> </w:t>
      </w:r>
      <w:r w:rsidRPr="005571B2">
        <w:rPr>
          <w:rFonts w:cstheme="minorHAnsi"/>
        </w:rPr>
        <w:t>UN</w:t>
      </w:r>
      <w:r w:rsidRPr="005571B2">
        <w:rPr>
          <w:rFonts w:cstheme="minorHAnsi"/>
          <w:spacing w:val="1"/>
        </w:rPr>
        <w:t xml:space="preserve"> </w:t>
      </w:r>
      <w:r w:rsidRPr="005571B2">
        <w:rPr>
          <w:rFonts w:cstheme="minorHAnsi"/>
        </w:rPr>
        <w:t>Women</w:t>
      </w:r>
      <w:r w:rsidRPr="005571B2">
        <w:rPr>
          <w:rFonts w:cstheme="minorHAnsi"/>
          <w:spacing w:val="-1"/>
        </w:rPr>
        <w:t xml:space="preserve"> </w:t>
      </w:r>
      <w:r w:rsidRPr="005571B2">
        <w:rPr>
          <w:rFonts w:cstheme="minorHAnsi"/>
        </w:rPr>
        <w:t>may</w:t>
      </w:r>
      <w:r w:rsidRPr="005571B2">
        <w:rPr>
          <w:rFonts w:cstheme="minorHAnsi"/>
          <w:spacing w:val="-1"/>
        </w:rPr>
        <w:t xml:space="preserve"> </w:t>
      </w:r>
      <w:r w:rsidRPr="005571B2">
        <w:rPr>
          <w:rFonts w:cstheme="minorHAnsi"/>
        </w:rPr>
        <w:t>reasonably ask</w:t>
      </w:r>
      <w:r w:rsidRPr="005571B2">
        <w:rPr>
          <w:rFonts w:cstheme="minorHAnsi"/>
          <w:spacing w:val="-1"/>
        </w:rPr>
        <w:t xml:space="preserve"> </w:t>
      </w:r>
      <w:proofErr w:type="gramStart"/>
      <w:r w:rsidRPr="005571B2">
        <w:rPr>
          <w:rFonts w:cstheme="minorHAnsi"/>
        </w:rPr>
        <w:t>for;</w:t>
      </w:r>
      <w:proofErr w:type="gramEnd"/>
    </w:p>
    <w:p w14:paraId="5E3E130B" w14:textId="77777777" w:rsidR="006D381F" w:rsidRPr="005571B2" w:rsidRDefault="006D381F" w:rsidP="006D381F">
      <w:pPr>
        <w:pStyle w:val="BodyText"/>
        <w:ind w:right="-22"/>
        <w:rPr>
          <w:rFonts w:asciiTheme="minorHAnsi" w:hAnsiTheme="minorHAnsi" w:cstheme="minorHAnsi"/>
          <w:sz w:val="22"/>
          <w:szCs w:val="22"/>
        </w:rPr>
      </w:pPr>
    </w:p>
    <w:p w14:paraId="0E6D7D04" w14:textId="77777777" w:rsidR="006D381F" w:rsidRPr="005571B2" w:rsidRDefault="006D381F" w:rsidP="006D381F">
      <w:pPr>
        <w:pStyle w:val="ListParagraph"/>
        <w:widowControl w:val="0"/>
        <w:numPr>
          <w:ilvl w:val="1"/>
          <w:numId w:val="45"/>
        </w:numPr>
        <w:tabs>
          <w:tab w:val="left" w:pos="1992"/>
        </w:tabs>
        <w:autoSpaceDE w:val="0"/>
        <w:autoSpaceDN w:val="0"/>
        <w:spacing w:after="0" w:line="240" w:lineRule="auto"/>
        <w:ind w:right="-22"/>
        <w:contextualSpacing w:val="0"/>
        <w:jc w:val="both"/>
        <w:rPr>
          <w:rFonts w:cstheme="minorHAnsi"/>
        </w:rPr>
      </w:pPr>
      <w:r w:rsidRPr="005571B2">
        <w:rPr>
          <w:rFonts w:cstheme="minorHAnsi"/>
        </w:rPr>
        <w:lastRenderedPageBreak/>
        <w:t>Exercising a high standard of care when handling and administering the funds and</w:t>
      </w:r>
      <w:r w:rsidRPr="005571B2">
        <w:rPr>
          <w:rFonts w:cstheme="minorHAnsi"/>
          <w:spacing w:val="1"/>
        </w:rPr>
        <w:t xml:space="preserve"> </w:t>
      </w:r>
      <w:r w:rsidRPr="005571B2">
        <w:rPr>
          <w:rFonts w:cstheme="minorHAnsi"/>
        </w:rPr>
        <w:t>Property</w:t>
      </w:r>
      <w:r w:rsidRPr="005571B2">
        <w:rPr>
          <w:rFonts w:cstheme="minorHAnsi"/>
          <w:spacing w:val="-1"/>
        </w:rPr>
        <w:t xml:space="preserve"> </w:t>
      </w:r>
      <w:r w:rsidRPr="005571B2">
        <w:rPr>
          <w:rFonts w:cstheme="minorHAnsi"/>
        </w:rPr>
        <w:t>provided to it by UN</w:t>
      </w:r>
      <w:r w:rsidRPr="005571B2">
        <w:rPr>
          <w:rFonts w:cstheme="minorHAnsi"/>
          <w:spacing w:val="-1"/>
        </w:rPr>
        <w:t xml:space="preserve"> </w:t>
      </w:r>
      <w:proofErr w:type="gramStart"/>
      <w:r w:rsidRPr="005571B2">
        <w:rPr>
          <w:rFonts w:cstheme="minorHAnsi"/>
        </w:rPr>
        <w:t>Women;</w:t>
      </w:r>
      <w:proofErr w:type="gramEnd"/>
    </w:p>
    <w:p w14:paraId="1961CB23" w14:textId="77777777" w:rsidR="006D381F" w:rsidRPr="005571B2" w:rsidRDefault="006D381F" w:rsidP="006D381F">
      <w:pPr>
        <w:pStyle w:val="BodyText"/>
        <w:ind w:right="-22"/>
        <w:rPr>
          <w:rFonts w:asciiTheme="minorHAnsi" w:hAnsiTheme="minorHAnsi" w:cstheme="minorHAnsi"/>
          <w:sz w:val="22"/>
          <w:szCs w:val="22"/>
        </w:rPr>
      </w:pPr>
    </w:p>
    <w:p w14:paraId="57BAB888" w14:textId="77777777" w:rsidR="006D381F" w:rsidRPr="005571B2" w:rsidRDefault="006D381F" w:rsidP="006D381F">
      <w:pPr>
        <w:pStyle w:val="ListParagraph"/>
        <w:widowControl w:val="0"/>
        <w:numPr>
          <w:ilvl w:val="1"/>
          <w:numId w:val="45"/>
        </w:numPr>
        <w:tabs>
          <w:tab w:val="left" w:pos="1992"/>
        </w:tabs>
        <w:autoSpaceDE w:val="0"/>
        <w:autoSpaceDN w:val="0"/>
        <w:spacing w:after="0" w:line="240" w:lineRule="auto"/>
        <w:ind w:right="-22"/>
        <w:contextualSpacing w:val="0"/>
        <w:jc w:val="both"/>
        <w:rPr>
          <w:rFonts w:cstheme="minorHAnsi"/>
        </w:rPr>
      </w:pPr>
      <w:r w:rsidRPr="005571B2">
        <w:rPr>
          <w:rFonts w:cstheme="minorHAnsi"/>
        </w:rPr>
        <w:t>Appointing</w:t>
      </w:r>
      <w:r w:rsidRPr="005571B2">
        <w:rPr>
          <w:rFonts w:cstheme="minorHAnsi"/>
          <w:spacing w:val="-9"/>
        </w:rPr>
        <w:t xml:space="preserve"> </w:t>
      </w:r>
      <w:r w:rsidRPr="005571B2">
        <w:rPr>
          <w:rFonts w:cstheme="minorHAnsi"/>
        </w:rPr>
        <w:t>a</w:t>
      </w:r>
      <w:r w:rsidRPr="005571B2">
        <w:rPr>
          <w:rFonts w:cstheme="minorHAnsi"/>
          <w:spacing w:val="-10"/>
        </w:rPr>
        <w:t xml:space="preserve"> </w:t>
      </w:r>
      <w:r w:rsidRPr="005571B2">
        <w:rPr>
          <w:rFonts w:cstheme="minorHAnsi"/>
        </w:rPr>
        <w:t>Partner</w:t>
      </w:r>
      <w:r w:rsidRPr="005571B2">
        <w:rPr>
          <w:rFonts w:cstheme="minorHAnsi"/>
          <w:spacing w:val="-9"/>
        </w:rPr>
        <w:t xml:space="preserve"> </w:t>
      </w:r>
      <w:r w:rsidRPr="005571B2">
        <w:rPr>
          <w:rFonts w:cstheme="minorHAnsi"/>
        </w:rPr>
        <w:t>Authorized</w:t>
      </w:r>
      <w:r w:rsidRPr="005571B2">
        <w:rPr>
          <w:rFonts w:cstheme="minorHAnsi"/>
          <w:spacing w:val="-6"/>
        </w:rPr>
        <w:t xml:space="preserve"> </w:t>
      </w:r>
      <w:r w:rsidRPr="005571B2">
        <w:rPr>
          <w:rFonts w:cstheme="minorHAnsi"/>
        </w:rPr>
        <w:t>Official</w:t>
      </w:r>
      <w:r w:rsidRPr="005571B2">
        <w:rPr>
          <w:rFonts w:cstheme="minorHAnsi"/>
          <w:spacing w:val="-8"/>
        </w:rPr>
        <w:t xml:space="preserve"> </w:t>
      </w:r>
      <w:r w:rsidRPr="005571B2">
        <w:rPr>
          <w:rFonts w:cstheme="minorHAnsi"/>
        </w:rPr>
        <w:t>to</w:t>
      </w:r>
      <w:r w:rsidRPr="005571B2">
        <w:rPr>
          <w:rFonts w:cstheme="minorHAnsi"/>
          <w:spacing w:val="-5"/>
        </w:rPr>
        <w:t xml:space="preserve"> </w:t>
      </w:r>
      <w:r w:rsidRPr="005571B2">
        <w:rPr>
          <w:rFonts w:cstheme="minorHAnsi"/>
        </w:rPr>
        <w:t>act</w:t>
      </w:r>
      <w:r w:rsidRPr="005571B2">
        <w:rPr>
          <w:rFonts w:cstheme="minorHAnsi"/>
          <w:spacing w:val="-6"/>
        </w:rPr>
        <w:t xml:space="preserve"> </w:t>
      </w:r>
      <w:r w:rsidRPr="005571B2">
        <w:rPr>
          <w:rFonts w:cstheme="minorHAnsi"/>
        </w:rPr>
        <w:t>as</w:t>
      </w:r>
      <w:r w:rsidRPr="005571B2">
        <w:rPr>
          <w:rFonts w:cstheme="minorHAnsi"/>
          <w:spacing w:val="-6"/>
        </w:rPr>
        <w:t xml:space="preserve"> </w:t>
      </w:r>
      <w:r w:rsidRPr="005571B2">
        <w:rPr>
          <w:rFonts w:cstheme="minorHAnsi"/>
        </w:rPr>
        <w:t>the</w:t>
      </w:r>
      <w:r w:rsidRPr="005571B2">
        <w:rPr>
          <w:rFonts w:cstheme="minorHAnsi"/>
          <w:spacing w:val="-10"/>
        </w:rPr>
        <w:t xml:space="preserve"> </w:t>
      </w:r>
      <w:r w:rsidRPr="005571B2">
        <w:rPr>
          <w:rFonts w:cstheme="minorHAnsi"/>
        </w:rPr>
        <w:t>focal</w:t>
      </w:r>
      <w:r w:rsidRPr="005571B2">
        <w:rPr>
          <w:rFonts w:cstheme="minorHAnsi"/>
          <w:spacing w:val="-8"/>
        </w:rPr>
        <w:t xml:space="preserve"> </w:t>
      </w:r>
      <w:r w:rsidRPr="005571B2">
        <w:rPr>
          <w:rFonts w:cstheme="minorHAnsi"/>
        </w:rPr>
        <w:t>point</w:t>
      </w:r>
      <w:r w:rsidRPr="005571B2">
        <w:rPr>
          <w:rFonts w:cstheme="minorHAnsi"/>
          <w:spacing w:val="-8"/>
        </w:rPr>
        <w:t xml:space="preserve"> </w:t>
      </w:r>
      <w:r w:rsidRPr="005571B2">
        <w:rPr>
          <w:rFonts w:cstheme="minorHAnsi"/>
        </w:rPr>
        <w:t>for</w:t>
      </w:r>
      <w:r w:rsidRPr="005571B2">
        <w:rPr>
          <w:rFonts w:cstheme="minorHAnsi"/>
          <w:spacing w:val="-8"/>
        </w:rPr>
        <w:t xml:space="preserve"> </w:t>
      </w:r>
      <w:r w:rsidRPr="005571B2">
        <w:rPr>
          <w:rFonts w:cstheme="minorHAnsi"/>
        </w:rPr>
        <w:t>the</w:t>
      </w:r>
      <w:r w:rsidRPr="005571B2">
        <w:rPr>
          <w:rFonts w:cstheme="minorHAnsi"/>
          <w:spacing w:val="-7"/>
        </w:rPr>
        <w:t xml:space="preserve"> </w:t>
      </w:r>
      <w:r w:rsidRPr="005571B2">
        <w:rPr>
          <w:rFonts w:cstheme="minorHAnsi"/>
        </w:rPr>
        <w:t>Partner</w:t>
      </w:r>
      <w:r w:rsidRPr="005571B2">
        <w:rPr>
          <w:rFonts w:cstheme="minorHAnsi"/>
          <w:spacing w:val="-9"/>
        </w:rPr>
        <w:t xml:space="preserve"> </w:t>
      </w:r>
      <w:r w:rsidRPr="005571B2">
        <w:rPr>
          <w:rFonts w:cstheme="minorHAnsi"/>
        </w:rPr>
        <w:t>with</w:t>
      </w:r>
      <w:r w:rsidRPr="005571B2">
        <w:rPr>
          <w:rFonts w:cstheme="minorHAnsi"/>
          <w:spacing w:val="-58"/>
        </w:rPr>
        <w:t xml:space="preserve"> </w:t>
      </w:r>
      <w:r w:rsidRPr="005571B2">
        <w:rPr>
          <w:rFonts w:cstheme="minorHAnsi"/>
        </w:rPr>
        <w:t>the authority to and ability to respond to all questions from UN Women and sign the</w:t>
      </w:r>
      <w:r w:rsidRPr="005571B2">
        <w:rPr>
          <w:rFonts w:cstheme="minorHAnsi"/>
          <w:spacing w:val="-57"/>
        </w:rPr>
        <w:t xml:space="preserve"> </w:t>
      </w:r>
      <w:r w:rsidRPr="005571B2">
        <w:rPr>
          <w:rFonts w:cstheme="minorHAnsi"/>
        </w:rPr>
        <w:t>FACE Forms, Progress Report Forms and other funding authorization forms or</w:t>
      </w:r>
      <w:r w:rsidRPr="005571B2">
        <w:rPr>
          <w:rFonts w:cstheme="minorHAnsi"/>
          <w:spacing w:val="1"/>
        </w:rPr>
        <w:t xml:space="preserve"> </w:t>
      </w:r>
      <w:r w:rsidRPr="005571B2">
        <w:rPr>
          <w:rFonts w:cstheme="minorHAnsi"/>
        </w:rPr>
        <w:t>requests required by UN Women on behalf of the Partner. In addition, the Partner</w:t>
      </w:r>
      <w:r w:rsidRPr="005571B2">
        <w:rPr>
          <w:rFonts w:cstheme="minorHAnsi"/>
          <w:spacing w:val="1"/>
        </w:rPr>
        <w:t xml:space="preserve"> </w:t>
      </w:r>
      <w:r w:rsidRPr="005571B2">
        <w:rPr>
          <w:rFonts w:cstheme="minorHAnsi"/>
        </w:rPr>
        <w:t>Authorized Official/s is authorized to sign the written statement set forth in Article</w:t>
      </w:r>
      <w:r w:rsidRPr="005571B2">
        <w:rPr>
          <w:rFonts w:cstheme="minorHAnsi"/>
          <w:spacing w:val="1"/>
        </w:rPr>
        <w:t xml:space="preserve"> </w:t>
      </w:r>
      <w:r w:rsidRPr="005571B2">
        <w:rPr>
          <w:rFonts w:cstheme="minorHAnsi"/>
        </w:rPr>
        <w:t>V,</w:t>
      </w:r>
      <w:r w:rsidRPr="005571B2">
        <w:rPr>
          <w:rFonts w:cstheme="minorHAnsi"/>
          <w:spacing w:val="-2"/>
        </w:rPr>
        <w:t xml:space="preserve"> </w:t>
      </w:r>
      <w:r w:rsidRPr="005571B2">
        <w:rPr>
          <w:rFonts w:cstheme="minorHAnsi"/>
        </w:rPr>
        <w:t>section 5 (c).</w:t>
      </w:r>
    </w:p>
    <w:p w14:paraId="314629CD" w14:textId="77777777" w:rsidR="006D381F" w:rsidRDefault="006D381F" w:rsidP="006D381F">
      <w:pPr>
        <w:pStyle w:val="BodyText"/>
        <w:spacing w:before="80"/>
        <w:ind w:left="1991" w:right="-22"/>
        <w:rPr>
          <w:rFonts w:asciiTheme="minorHAnsi" w:hAnsiTheme="minorHAnsi" w:cstheme="minorHAnsi"/>
          <w:sz w:val="22"/>
          <w:szCs w:val="22"/>
        </w:rPr>
      </w:pPr>
    </w:p>
    <w:p w14:paraId="6BBE62A1" w14:textId="77777777" w:rsidR="006D381F" w:rsidRPr="005571B2" w:rsidRDefault="006D381F" w:rsidP="006D381F">
      <w:pPr>
        <w:pStyle w:val="BodyText"/>
        <w:spacing w:before="80"/>
        <w:ind w:left="1991" w:right="-22"/>
        <w:rPr>
          <w:rFonts w:asciiTheme="minorHAnsi" w:hAnsiTheme="minorHAnsi" w:cstheme="minorHAnsi"/>
          <w:sz w:val="22"/>
          <w:szCs w:val="22"/>
        </w:rPr>
      </w:pPr>
      <w:r w:rsidRPr="005571B2">
        <w:rPr>
          <w:rFonts w:asciiTheme="minorHAnsi" w:hAnsiTheme="minorHAnsi" w:cstheme="minorHAnsi"/>
          <w:sz w:val="22"/>
          <w:szCs w:val="22"/>
        </w:rPr>
        <w:t>Full</w:t>
      </w:r>
      <w:r w:rsidRPr="005571B2">
        <w:rPr>
          <w:rFonts w:asciiTheme="minorHAnsi" w:hAnsiTheme="minorHAnsi" w:cstheme="minorHAnsi"/>
          <w:spacing w:val="-2"/>
          <w:sz w:val="22"/>
          <w:szCs w:val="22"/>
        </w:rPr>
        <w:t xml:space="preserve"> </w:t>
      </w:r>
      <w:r w:rsidRPr="005571B2">
        <w:rPr>
          <w:rFonts w:asciiTheme="minorHAnsi" w:hAnsiTheme="minorHAnsi" w:cstheme="minorHAnsi"/>
          <w:sz w:val="22"/>
          <w:szCs w:val="22"/>
        </w:rPr>
        <w:t>name</w:t>
      </w:r>
      <w:r w:rsidRPr="005571B2">
        <w:rPr>
          <w:rFonts w:asciiTheme="minorHAnsi" w:hAnsiTheme="minorHAnsi" w:cstheme="minorHAnsi"/>
          <w:spacing w:val="-2"/>
          <w:sz w:val="22"/>
          <w:szCs w:val="22"/>
        </w:rPr>
        <w:t xml:space="preserve"> </w:t>
      </w:r>
      <w:r w:rsidRPr="005571B2">
        <w:rPr>
          <w:rFonts w:asciiTheme="minorHAnsi" w:hAnsiTheme="minorHAnsi" w:cstheme="minorHAnsi"/>
          <w:sz w:val="22"/>
          <w:szCs w:val="22"/>
        </w:rPr>
        <w:t>of</w:t>
      </w:r>
      <w:r w:rsidRPr="005571B2">
        <w:rPr>
          <w:rFonts w:asciiTheme="minorHAnsi" w:hAnsiTheme="minorHAnsi" w:cstheme="minorHAnsi"/>
          <w:spacing w:val="-3"/>
          <w:sz w:val="22"/>
          <w:szCs w:val="22"/>
        </w:rPr>
        <w:t xml:space="preserve"> </w:t>
      </w:r>
      <w:r w:rsidRPr="005571B2">
        <w:rPr>
          <w:rFonts w:asciiTheme="minorHAnsi" w:hAnsiTheme="minorHAnsi" w:cstheme="minorHAnsi"/>
          <w:sz w:val="22"/>
          <w:szCs w:val="22"/>
        </w:rPr>
        <w:t>Partner</w:t>
      </w:r>
      <w:r w:rsidRPr="005571B2">
        <w:rPr>
          <w:rFonts w:asciiTheme="minorHAnsi" w:hAnsiTheme="minorHAnsi" w:cstheme="minorHAnsi"/>
          <w:spacing w:val="-2"/>
          <w:sz w:val="22"/>
          <w:szCs w:val="22"/>
        </w:rPr>
        <w:t xml:space="preserve"> </w:t>
      </w:r>
      <w:r w:rsidRPr="005571B2">
        <w:rPr>
          <w:rFonts w:asciiTheme="minorHAnsi" w:hAnsiTheme="minorHAnsi" w:cstheme="minorHAnsi"/>
          <w:sz w:val="22"/>
          <w:szCs w:val="22"/>
        </w:rPr>
        <w:t>Authorized</w:t>
      </w:r>
      <w:r w:rsidRPr="005571B2">
        <w:rPr>
          <w:rFonts w:asciiTheme="minorHAnsi" w:hAnsiTheme="minorHAnsi" w:cstheme="minorHAnsi"/>
          <w:spacing w:val="-2"/>
          <w:sz w:val="22"/>
          <w:szCs w:val="22"/>
        </w:rPr>
        <w:t xml:space="preserve"> </w:t>
      </w:r>
      <w:r w:rsidRPr="005571B2">
        <w:rPr>
          <w:rFonts w:asciiTheme="minorHAnsi" w:hAnsiTheme="minorHAnsi" w:cstheme="minorHAnsi"/>
          <w:sz w:val="22"/>
          <w:szCs w:val="22"/>
        </w:rPr>
        <w:t>Official:</w:t>
      </w:r>
    </w:p>
    <w:p w14:paraId="01DAAD6F" w14:textId="77777777" w:rsidR="006D381F" w:rsidRPr="005571B2" w:rsidRDefault="006D381F" w:rsidP="006D381F">
      <w:pPr>
        <w:pStyle w:val="BodyText"/>
        <w:spacing w:before="90"/>
        <w:ind w:left="1991" w:right="-22"/>
        <w:rPr>
          <w:rFonts w:asciiTheme="minorHAnsi" w:hAnsiTheme="minorHAnsi" w:cstheme="minorHAnsi"/>
          <w:sz w:val="22"/>
          <w:szCs w:val="22"/>
        </w:rPr>
      </w:pPr>
      <w:r w:rsidRPr="005571B2">
        <w:rPr>
          <w:rFonts w:asciiTheme="minorHAnsi" w:hAnsiTheme="minorHAnsi" w:cstheme="minorHAnsi"/>
          <w:sz w:val="22"/>
          <w:szCs w:val="22"/>
          <w:shd w:val="clear" w:color="auto" w:fill="D2D2D2"/>
        </w:rPr>
        <w:t>Name:</w:t>
      </w:r>
      <w:r w:rsidRPr="005571B2">
        <w:rPr>
          <w:rFonts w:asciiTheme="minorHAnsi" w:hAnsiTheme="minorHAnsi" w:cstheme="minorHAnsi"/>
          <w:spacing w:val="-2"/>
          <w:sz w:val="22"/>
          <w:szCs w:val="22"/>
          <w:shd w:val="clear" w:color="auto" w:fill="D2D2D2"/>
        </w:rPr>
        <w:t xml:space="preserve"> </w:t>
      </w:r>
      <w:r w:rsidRPr="005571B2">
        <w:rPr>
          <w:rFonts w:asciiTheme="minorHAnsi" w:hAnsiTheme="minorHAnsi" w:cstheme="minorHAnsi"/>
          <w:sz w:val="22"/>
          <w:szCs w:val="22"/>
          <w:shd w:val="clear" w:color="auto" w:fill="D2D2D2"/>
        </w:rPr>
        <w:t>[enter</w:t>
      </w:r>
      <w:r w:rsidRPr="005571B2">
        <w:rPr>
          <w:rFonts w:asciiTheme="minorHAnsi" w:hAnsiTheme="minorHAnsi" w:cstheme="minorHAnsi"/>
          <w:spacing w:val="-2"/>
          <w:sz w:val="22"/>
          <w:szCs w:val="22"/>
          <w:shd w:val="clear" w:color="auto" w:fill="D2D2D2"/>
        </w:rPr>
        <w:t xml:space="preserve"> </w:t>
      </w:r>
      <w:r w:rsidRPr="005571B2">
        <w:rPr>
          <w:rFonts w:asciiTheme="minorHAnsi" w:hAnsiTheme="minorHAnsi" w:cstheme="minorHAnsi"/>
          <w:sz w:val="22"/>
          <w:szCs w:val="22"/>
          <w:shd w:val="clear" w:color="auto" w:fill="D2D2D2"/>
        </w:rPr>
        <w:t>name]</w:t>
      </w:r>
    </w:p>
    <w:p w14:paraId="3D3C2103" w14:textId="77777777" w:rsidR="006D381F" w:rsidRPr="005571B2" w:rsidRDefault="006D381F" w:rsidP="006D381F">
      <w:pPr>
        <w:pStyle w:val="BodyText"/>
        <w:spacing w:before="90"/>
        <w:ind w:left="1991" w:right="-22"/>
        <w:rPr>
          <w:rFonts w:asciiTheme="minorHAnsi" w:hAnsiTheme="minorHAnsi" w:cstheme="minorHAnsi"/>
          <w:sz w:val="22"/>
          <w:szCs w:val="22"/>
        </w:rPr>
      </w:pPr>
      <w:r w:rsidRPr="005571B2">
        <w:rPr>
          <w:rFonts w:asciiTheme="minorHAnsi" w:hAnsiTheme="minorHAnsi" w:cstheme="minorHAnsi"/>
          <w:sz w:val="22"/>
          <w:szCs w:val="22"/>
        </w:rPr>
        <w:t>Title:</w:t>
      </w:r>
      <w:r w:rsidRPr="005571B2">
        <w:rPr>
          <w:rFonts w:asciiTheme="minorHAnsi" w:hAnsiTheme="minorHAnsi" w:cstheme="minorHAnsi"/>
          <w:spacing w:val="-2"/>
          <w:sz w:val="22"/>
          <w:szCs w:val="22"/>
        </w:rPr>
        <w:t xml:space="preserve"> </w:t>
      </w:r>
      <w:r w:rsidRPr="005571B2">
        <w:rPr>
          <w:rFonts w:asciiTheme="minorHAnsi" w:hAnsiTheme="minorHAnsi" w:cstheme="minorHAnsi"/>
          <w:sz w:val="22"/>
          <w:szCs w:val="22"/>
          <w:shd w:val="clear" w:color="auto" w:fill="D2D2D2"/>
        </w:rPr>
        <w:t>[enter</w:t>
      </w:r>
      <w:r w:rsidRPr="005571B2">
        <w:rPr>
          <w:rFonts w:asciiTheme="minorHAnsi" w:hAnsiTheme="minorHAnsi" w:cstheme="minorHAnsi"/>
          <w:spacing w:val="-3"/>
          <w:sz w:val="22"/>
          <w:szCs w:val="22"/>
          <w:shd w:val="clear" w:color="auto" w:fill="D2D2D2"/>
        </w:rPr>
        <w:t xml:space="preserve"> </w:t>
      </w:r>
      <w:r w:rsidRPr="005571B2">
        <w:rPr>
          <w:rFonts w:asciiTheme="minorHAnsi" w:hAnsiTheme="minorHAnsi" w:cstheme="minorHAnsi"/>
          <w:sz w:val="22"/>
          <w:szCs w:val="22"/>
          <w:shd w:val="clear" w:color="auto" w:fill="D2D2D2"/>
        </w:rPr>
        <w:t>title]</w:t>
      </w:r>
    </w:p>
    <w:p w14:paraId="46CB57F1" w14:textId="77777777" w:rsidR="006D381F" w:rsidRPr="005571B2" w:rsidRDefault="006D381F" w:rsidP="006D381F">
      <w:pPr>
        <w:pStyle w:val="BodyText"/>
        <w:tabs>
          <w:tab w:val="left" w:pos="7218"/>
        </w:tabs>
        <w:ind w:left="1991" w:right="-22"/>
        <w:rPr>
          <w:rFonts w:asciiTheme="minorHAnsi" w:hAnsiTheme="minorHAnsi" w:cstheme="minorHAnsi"/>
          <w:sz w:val="22"/>
          <w:szCs w:val="22"/>
        </w:rPr>
      </w:pPr>
      <w:r w:rsidRPr="005571B2">
        <w:rPr>
          <w:rFonts w:asciiTheme="minorHAnsi" w:hAnsiTheme="minorHAnsi" w:cstheme="minorHAnsi"/>
          <w:sz w:val="22"/>
          <w:szCs w:val="22"/>
        </w:rPr>
        <w:t>Sample</w:t>
      </w:r>
      <w:r w:rsidRPr="005571B2">
        <w:rPr>
          <w:rFonts w:asciiTheme="minorHAnsi" w:hAnsiTheme="minorHAnsi" w:cstheme="minorHAnsi"/>
          <w:spacing w:val="-3"/>
          <w:sz w:val="22"/>
          <w:szCs w:val="22"/>
        </w:rPr>
        <w:t xml:space="preserve"> </w:t>
      </w:r>
      <w:r w:rsidRPr="005571B2">
        <w:rPr>
          <w:rFonts w:asciiTheme="minorHAnsi" w:hAnsiTheme="minorHAnsi" w:cstheme="minorHAnsi"/>
          <w:sz w:val="22"/>
          <w:szCs w:val="22"/>
        </w:rPr>
        <w:t>signature:</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w:t>
      </w:r>
      <w:r w:rsidRPr="005571B2">
        <w:rPr>
          <w:rFonts w:asciiTheme="minorHAnsi" w:hAnsiTheme="minorHAnsi" w:cstheme="minorHAnsi"/>
          <w:sz w:val="22"/>
          <w:szCs w:val="22"/>
          <w:u w:val="single"/>
        </w:rPr>
        <w:tab/>
      </w:r>
      <w:r w:rsidRPr="005571B2">
        <w:rPr>
          <w:rFonts w:asciiTheme="minorHAnsi" w:hAnsiTheme="minorHAnsi" w:cstheme="minorHAnsi"/>
          <w:sz w:val="22"/>
          <w:szCs w:val="22"/>
        </w:rPr>
        <w:t>]</w:t>
      </w:r>
    </w:p>
    <w:p w14:paraId="01F99FF5" w14:textId="77777777" w:rsidR="006D381F" w:rsidRPr="005571B2" w:rsidRDefault="006D381F" w:rsidP="006D381F">
      <w:pPr>
        <w:pStyle w:val="BodyText"/>
        <w:spacing w:before="2"/>
        <w:ind w:right="-22"/>
        <w:rPr>
          <w:rFonts w:asciiTheme="minorHAnsi" w:hAnsiTheme="minorHAnsi" w:cstheme="minorHAnsi"/>
          <w:sz w:val="22"/>
          <w:szCs w:val="22"/>
        </w:rPr>
      </w:pPr>
    </w:p>
    <w:p w14:paraId="607A2097" w14:textId="77777777" w:rsidR="006D381F" w:rsidRPr="005571B2" w:rsidRDefault="006D381F" w:rsidP="006D381F">
      <w:pPr>
        <w:pStyle w:val="BodyText"/>
        <w:spacing w:before="90"/>
        <w:ind w:left="1991" w:right="-22"/>
        <w:rPr>
          <w:rFonts w:asciiTheme="minorHAnsi" w:hAnsiTheme="minorHAnsi" w:cstheme="minorHAnsi"/>
          <w:sz w:val="22"/>
          <w:szCs w:val="22"/>
        </w:rPr>
      </w:pPr>
      <w:r w:rsidRPr="005571B2">
        <w:rPr>
          <w:rFonts w:asciiTheme="minorHAnsi" w:hAnsiTheme="minorHAnsi" w:cstheme="minorHAnsi"/>
          <w:sz w:val="22"/>
          <w:szCs w:val="22"/>
        </w:rPr>
        <w:t>Name:</w:t>
      </w:r>
      <w:r w:rsidRPr="005571B2">
        <w:rPr>
          <w:rFonts w:asciiTheme="minorHAnsi" w:hAnsiTheme="minorHAnsi" w:cstheme="minorHAnsi"/>
          <w:spacing w:val="-2"/>
          <w:sz w:val="22"/>
          <w:szCs w:val="22"/>
        </w:rPr>
        <w:t xml:space="preserve"> </w:t>
      </w:r>
      <w:r w:rsidRPr="005571B2">
        <w:rPr>
          <w:rFonts w:asciiTheme="minorHAnsi" w:hAnsiTheme="minorHAnsi" w:cstheme="minorHAnsi"/>
          <w:sz w:val="22"/>
          <w:szCs w:val="22"/>
          <w:shd w:val="clear" w:color="auto" w:fill="D2D2D2"/>
        </w:rPr>
        <w:t>[enter</w:t>
      </w:r>
      <w:r w:rsidRPr="005571B2">
        <w:rPr>
          <w:rFonts w:asciiTheme="minorHAnsi" w:hAnsiTheme="minorHAnsi" w:cstheme="minorHAnsi"/>
          <w:spacing w:val="-2"/>
          <w:sz w:val="22"/>
          <w:szCs w:val="22"/>
          <w:shd w:val="clear" w:color="auto" w:fill="D2D2D2"/>
        </w:rPr>
        <w:t xml:space="preserve"> </w:t>
      </w:r>
      <w:r w:rsidRPr="005571B2">
        <w:rPr>
          <w:rFonts w:asciiTheme="minorHAnsi" w:hAnsiTheme="minorHAnsi" w:cstheme="minorHAnsi"/>
          <w:sz w:val="22"/>
          <w:szCs w:val="22"/>
          <w:shd w:val="clear" w:color="auto" w:fill="D2D2D2"/>
        </w:rPr>
        <w:t>name]</w:t>
      </w:r>
    </w:p>
    <w:p w14:paraId="48412F9A" w14:textId="77777777" w:rsidR="006D381F" w:rsidRPr="005571B2" w:rsidRDefault="006D381F" w:rsidP="006D381F">
      <w:pPr>
        <w:pStyle w:val="BodyText"/>
        <w:spacing w:before="90"/>
        <w:ind w:left="1991" w:right="-22"/>
        <w:rPr>
          <w:rFonts w:asciiTheme="minorHAnsi" w:hAnsiTheme="minorHAnsi" w:cstheme="minorHAnsi"/>
          <w:sz w:val="22"/>
          <w:szCs w:val="22"/>
        </w:rPr>
      </w:pPr>
      <w:r w:rsidRPr="005571B2">
        <w:rPr>
          <w:rFonts w:asciiTheme="minorHAnsi" w:hAnsiTheme="minorHAnsi" w:cstheme="minorHAnsi"/>
          <w:sz w:val="22"/>
          <w:szCs w:val="22"/>
        </w:rPr>
        <w:t>Title:</w:t>
      </w:r>
      <w:r w:rsidRPr="005571B2">
        <w:rPr>
          <w:rFonts w:asciiTheme="minorHAnsi" w:hAnsiTheme="minorHAnsi" w:cstheme="minorHAnsi"/>
          <w:spacing w:val="-2"/>
          <w:sz w:val="22"/>
          <w:szCs w:val="22"/>
        </w:rPr>
        <w:t xml:space="preserve"> </w:t>
      </w:r>
      <w:r w:rsidRPr="005571B2">
        <w:rPr>
          <w:rFonts w:asciiTheme="minorHAnsi" w:hAnsiTheme="minorHAnsi" w:cstheme="minorHAnsi"/>
          <w:sz w:val="22"/>
          <w:szCs w:val="22"/>
          <w:shd w:val="clear" w:color="auto" w:fill="D2D2D2"/>
        </w:rPr>
        <w:t>[enter</w:t>
      </w:r>
      <w:r w:rsidRPr="005571B2">
        <w:rPr>
          <w:rFonts w:asciiTheme="minorHAnsi" w:hAnsiTheme="minorHAnsi" w:cstheme="minorHAnsi"/>
          <w:spacing w:val="-3"/>
          <w:sz w:val="22"/>
          <w:szCs w:val="22"/>
          <w:shd w:val="clear" w:color="auto" w:fill="D2D2D2"/>
        </w:rPr>
        <w:t xml:space="preserve"> </w:t>
      </w:r>
      <w:r w:rsidRPr="005571B2">
        <w:rPr>
          <w:rFonts w:asciiTheme="minorHAnsi" w:hAnsiTheme="minorHAnsi" w:cstheme="minorHAnsi"/>
          <w:sz w:val="22"/>
          <w:szCs w:val="22"/>
          <w:shd w:val="clear" w:color="auto" w:fill="D2D2D2"/>
        </w:rPr>
        <w:t>title]</w:t>
      </w:r>
    </w:p>
    <w:p w14:paraId="07CC0343" w14:textId="77777777" w:rsidR="006D381F" w:rsidRPr="005571B2" w:rsidRDefault="006D381F" w:rsidP="006D381F">
      <w:pPr>
        <w:pStyle w:val="BodyText"/>
        <w:tabs>
          <w:tab w:val="left" w:pos="7218"/>
        </w:tabs>
        <w:ind w:left="1991" w:right="-22"/>
        <w:rPr>
          <w:rFonts w:asciiTheme="minorHAnsi" w:hAnsiTheme="minorHAnsi" w:cstheme="minorHAnsi"/>
          <w:sz w:val="22"/>
          <w:szCs w:val="22"/>
        </w:rPr>
      </w:pPr>
      <w:r w:rsidRPr="005571B2">
        <w:rPr>
          <w:rFonts w:asciiTheme="minorHAnsi" w:hAnsiTheme="minorHAnsi" w:cstheme="minorHAnsi"/>
          <w:sz w:val="22"/>
          <w:szCs w:val="22"/>
        </w:rPr>
        <w:t>Sample</w:t>
      </w:r>
      <w:r w:rsidRPr="005571B2">
        <w:rPr>
          <w:rFonts w:asciiTheme="minorHAnsi" w:hAnsiTheme="minorHAnsi" w:cstheme="minorHAnsi"/>
          <w:spacing w:val="-3"/>
          <w:sz w:val="22"/>
          <w:szCs w:val="22"/>
        </w:rPr>
        <w:t xml:space="preserve"> </w:t>
      </w:r>
      <w:r w:rsidRPr="005571B2">
        <w:rPr>
          <w:rFonts w:asciiTheme="minorHAnsi" w:hAnsiTheme="minorHAnsi" w:cstheme="minorHAnsi"/>
          <w:sz w:val="22"/>
          <w:szCs w:val="22"/>
        </w:rPr>
        <w:t>signature:</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w:t>
      </w:r>
      <w:r w:rsidRPr="005571B2">
        <w:rPr>
          <w:rFonts w:asciiTheme="minorHAnsi" w:hAnsiTheme="minorHAnsi" w:cstheme="minorHAnsi"/>
          <w:sz w:val="22"/>
          <w:szCs w:val="22"/>
          <w:u w:val="single"/>
        </w:rPr>
        <w:tab/>
      </w:r>
      <w:r w:rsidRPr="005571B2">
        <w:rPr>
          <w:rFonts w:asciiTheme="minorHAnsi" w:hAnsiTheme="minorHAnsi" w:cstheme="minorHAnsi"/>
          <w:sz w:val="22"/>
          <w:szCs w:val="22"/>
        </w:rPr>
        <w:t>]</w:t>
      </w:r>
    </w:p>
    <w:p w14:paraId="38A5CC6D" w14:textId="77777777" w:rsidR="006D381F" w:rsidRPr="005571B2" w:rsidRDefault="006D381F" w:rsidP="006D381F">
      <w:pPr>
        <w:pStyle w:val="BodyText"/>
        <w:ind w:right="-22"/>
        <w:rPr>
          <w:rFonts w:asciiTheme="minorHAnsi" w:hAnsiTheme="minorHAnsi" w:cstheme="minorHAnsi"/>
          <w:sz w:val="22"/>
          <w:szCs w:val="22"/>
        </w:rPr>
      </w:pPr>
    </w:p>
    <w:p w14:paraId="4BA03615" w14:textId="77777777" w:rsidR="006D381F" w:rsidRPr="005571B2" w:rsidRDefault="006D381F" w:rsidP="006D381F">
      <w:pPr>
        <w:pStyle w:val="BodyText"/>
        <w:ind w:left="1991" w:right="-22"/>
        <w:jc w:val="both"/>
        <w:rPr>
          <w:rFonts w:asciiTheme="minorHAnsi" w:hAnsiTheme="minorHAnsi" w:cstheme="minorHAnsi"/>
          <w:sz w:val="22"/>
          <w:szCs w:val="22"/>
        </w:rPr>
      </w:pPr>
      <w:r w:rsidRPr="005571B2">
        <w:rPr>
          <w:rFonts w:asciiTheme="minorHAnsi" w:hAnsiTheme="minorHAnsi" w:cstheme="minorHAnsi"/>
          <w:sz w:val="22"/>
          <w:szCs w:val="22"/>
        </w:rPr>
        <w:t>It is understood, for the avoidance of doubt, that any removals from or amendments</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to the (list of) Partner Authorized Official</w:t>
      </w:r>
      <w:r w:rsidRPr="005571B2">
        <w:rPr>
          <w:rFonts w:asciiTheme="minorHAnsi" w:hAnsiTheme="minorHAnsi" w:cstheme="minorHAnsi"/>
          <w:b/>
          <w:sz w:val="22"/>
          <w:szCs w:val="22"/>
        </w:rPr>
        <w:t>/</w:t>
      </w:r>
      <w:r w:rsidRPr="005571B2">
        <w:rPr>
          <w:rFonts w:asciiTheme="minorHAnsi" w:hAnsiTheme="minorHAnsi" w:cstheme="minorHAnsi"/>
          <w:sz w:val="22"/>
          <w:szCs w:val="22"/>
        </w:rPr>
        <w:t>s identified above shall require a written</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amendment to this Agreement in accordance with Article 19.0 of the General Terms</w:t>
      </w:r>
      <w:r w:rsidRPr="005571B2">
        <w:rPr>
          <w:rFonts w:asciiTheme="minorHAnsi" w:hAnsiTheme="minorHAnsi" w:cstheme="minorHAnsi"/>
          <w:spacing w:val="-57"/>
          <w:sz w:val="22"/>
          <w:szCs w:val="22"/>
        </w:rPr>
        <w:t xml:space="preserve"> </w:t>
      </w:r>
      <w:r w:rsidRPr="005571B2">
        <w:rPr>
          <w:rFonts w:asciiTheme="minorHAnsi" w:hAnsiTheme="minorHAnsi" w:cstheme="minorHAnsi"/>
          <w:sz w:val="22"/>
          <w:szCs w:val="22"/>
        </w:rPr>
        <w:t>and</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Conditions for</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Partner</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Agreements.</w:t>
      </w:r>
    </w:p>
    <w:p w14:paraId="5C479E37" w14:textId="77777777" w:rsidR="006D381F" w:rsidRPr="005571B2" w:rsidRDefault="006D381F" w:rsidP="006D381F">
      <w:pPr>
        <w:pStyle w:val="BodyText"/>
        <w:spacing w:before="9"/>
        <w:ind w:right="-22"/>
        <w:rPr>
          <w:rFonts w:asciiTheme="minorHAnsi" w:hAnsiTheme="minorHAnsi" w:cstheme="minorHAnsi"/>
          <w:sz w:val="22"/>
          <w:szCs w:val="22"/>
        </w:rPr>
      </w:pPr>
    </w:p>
    <w:p w14:paraId="428D94F9" w14:textId="77777777" w:rsidR="006D381F" w:rsidRPr="005571B2" w:rsidRDefault="006D381F" w:rsidP="006D381F">
      <w:pPr>
        <w:pStyle w:val="ListParagraph"/>
        <w:widowControl w:val="0"/>
        <w:numPr>
          <w:ilvl w:val="1"/>
          <w:numId w:val="45"/>
        </w:numPr>
        <w:tabs>
          <w:tab w:val="left" w:pos="1992"/>
        </w:tabs>
        <w:autoSpaceDE w:val="0"/>
        <w:autoSpaceDN w:val="0"/>
        <w:spacing w:before="1" w:after="0" w:line="240" w:lineRule="auto"/>
        <w:ind w:right="-22" w:hanging="361"/>
        <w:contextualSpacing w:val="0"/>
        <w:rPr>
          <w:rFonts w:cstheme="minorHAnsi"/>
        </w:rPr>
      </w:pPr>
      <w:r w:rsidRPr="005571B2">
        <w:rPr>
          <w:rFonts w:cstheme="minorHAnsi"/>
        </w:rPr>
        <w:t>In relation</w:t>
      </w:r>
      <w:r w:rsidRPr="005571B2">
        <w:rPr>
          <w:rFonts w:cstheme="minorHAnsi"/>
          <w:spacing w:val="-2"/>
        </w:rPr>
        <w:t xml:space="preserve"> </w:t>
      </w:r>
      <w:r w:rsidRPr="005571B2">
        <w:rPr>
          <w:rFonts w:cstheme="minorHAnsi"/>
        </w:rPr>
        <w:t>to</w:t>
      </w:r>
      <w:r w:rsidRPr="005571B2">
        <w:rPr>
          <w:rFonts w:cstheme="minorHAnsi"/>
          <w:spacing w:val="-2"/>
        </w:rPr>
        <w:t xml:space="preserve"> </w:t>
      </w:r>
      <w:r w:rsidRPr="005571B2">
        <w:rPr>
          <w:rFonts w:cstheme="minorHAnsi"/>
        </w:rPr>
        <w:t>Sexual</w:t>
      </w:r>
      <w:r w:rsidRPr="005571B2">
        <w:rPr>
          <w:rFonts w:cstheme="minorHAnsi"/>
          <w:spacing w:val="-1"/>
        </w:rPr>
        <w:t xml:space="preserve"> </w:t>
      </w:r>
      <w:r w:rsidRPr="005571B2">
        <w:rPr>
          <w:rFonts w:cstheme="minorHAnsi"/>
        </w:rPr>
        <w:t>Exploitation</w:t>
      </w:r>
      <w:r w:rsidRPr="005571B2">
        <w:rPr>
          <w:rFonts w:cstheme="minorHAnsi"/>
          <w:spacing w:val="-2"/>
        </w:rPr>
        <w:t xml:space="preserve"> </w:t>
      </w:r>
      <w:r w:rsidRPr="005571B2">
        <w:rPr>
          <w:rFonts w:cstheme="minorHAnsi"/>
        </w:rPr>
        <w:t>and</w:t>
      </w:r>
      <w:r w:rsidRPr="005571B2">
        <w:rPr>
          <w:rFonts w:cstheme="minorHAnsi"/>
          <w:spacing w:val="-2"/>
        </w:rPr>
        <w:t xml:space="preserve"> </w:t>
      </w:r>
      <w:r w:rsidRPr="005571B2">
        <w:rPr>
          <w:rFonts w:cstheme="minorHAnsi"/>
        </w:rPr>
        <w:t>Sexual</w:t>
      </w:r>
      <w:r w:rsidRPr="005571B2">
        <w:rPr>
          <w:rFonts w:cstheme="minorHAnsi"/>
          <w:spacing w:val="-1"/>
        </w:rPr>
        <w:t xml:space="preserve"> </w:t>
      </w:r>
      <w:r w:rsidRPr="005571B2">
        <w:rPr>
          <w:rFonts w:cstheme="minorHAnsi"/>
        </w:rPr>
        <w:t>Abuse:</w:t>
      </w:r>
    </w:p>
    <w:p w14:paraId="4C98EB00" w14:textId="77777777" w:rsidR="006D381F" w:rsidRPr="005571B2" w:rsidRDefault="006D381F" w:rsidP="006D381F">
      <w:pPr>
        <w:pStyle w:val="BodyText"/>
        <w:spacing w:before="11"/>
        <w:ind w:right="-22"/>
        <w:rPr>
          <w:rFonts w:asciiTheme="minorHAnsi" w:hAnsiTheme="minorHAnsi" w:cstheme="minorHAnsi"/>
          <w:sz w:val="22"/>
          <w:szCs w:val="22"/>
        </w:rPr>
      </w:pPr>
    </w:p>
    <w:p w14:paraId="217C30F9" w14:textId="77777777" w:rsidR="006D381F" w:rsidRPr="005571B2" w:rsidRDefault="006D381F" w:rsidP="006D381F">
      <w:pPr>
        <w:pStyle w:val="ListParagraph"/>
        <w:widowControl w:val="0"/>
        <w:numPr>
          <w:ilvl w:val="2"/>
          <w:numId w:val="45"/>
        </w:numPr>
        <w:tabs>
          <w:tab w:val="left" w:pos="2263"/>
        </w:tabs>
        <w:autoSpaceDE w:val="0"/>
        <w:autoSpaceDN w:val="0"/>
        <w:spacing w:after="0" w:line="240" w:lineRule="auto"/>
        <w:ind w:right="-22"/>
        <w:contextualSpacing w:val="0"/>
        <w:jc w:val="left"/>
        <w:rPr>
          <w:rFonts w:cstheme="minorHAnsi"/>
        </w:rPr>
      </w:pPr>
      <w:r w:rsidRPr="005571B2">
        <w:rPr>
          <w:rFonts w:cstheme="minorHAnsi"/>
        </w:rPr>
        <w:t>Undertaking</w:t>
      </w:r>
      <w:r w:rsidRPr="005571B2">
        <w:rPr>
          <w:rFonts w:cstheme="minorHAnsi"/>
          <w:spacing w:val="5"/>
        </w:rPr>
        <w:t xml:space="preserve"> </w:t>
      </w:r>
      <w:r w:rsidRPr="005571B2">
        <w:rPr>
          <w:rFonts w:cstheme="minorHAnsi"/>
        </w:rPr>
        <w:t>that</w:t>
      </w:r>
      <w:r w:rsidRPr="005571B2">
        <w:rPr>
          <w:rFonts w:cstheme="minorHAnsi"/>
          <w:spacing w:val="5"/>
        </w:rPr>
        <w:t xml:space="preserve"> </w:t>
      </w:r>
      <w:r w:rsidRPr="005571B2">
        <w:rPr>
          <w:rFonts w:cstheme="minorHAnsi"/>
        </w:rPr>
        <w:t>the</w:t>
      </w:r>
      <w:r w:rsidRPr="005571B2">
        <w:rPr>
          <w:rFonts w:cstheme="minorHAnsi"/>
          <w:spacing w:val="5"/>
        </w:rPr>
        <w:t xml:space="preserve"> </w:t>
      </w:r>
      <w:r w:rsidRPr="005571B2">
        <w:rPr>
          <w:rFonts w:cstheme="minorHAnsi"/>
        </w:rPr>
        <w:t>Partner</w:t>
      </w:r>
      <w:r w:rsidRPr="005571B2">
        <w:rPr>
          <w:rFonts w:cstheme="minorHAnsi"/>
          <w:spacing w:val="4"/>
        </w:rPr>
        <w:t xml:space="preserve"> </w:t>
      </w:r>
      <w:r w:rsidRPr="005571B2">
        <w:rPr>
          <w:rFonts w:cstheme="minorHAnsi"/>
        </w:rPr>
        <w:t>accepts</w:t>
      </w:r>
      <w:r w:rsidRPr="005571B2">
        <w:rPr>
          <w:rFonts w:cstheme="minorHAnsi"/>
          <w:spacing w:val="6"/>
        </w:rPr>
        <w:t xml:space="preserve"> </w:t>
      </w:r>
      <w:r w:rsidRPr="005571B2">
        <w:rPr>
          <w:rFonts w:cstheme="minorHAnsi"/>
        </w:rPr>
        <w:t>the</w:t>
      </w:r>
      <w:r w:rsidRPr="005571B2">
        <w:rPr>
          <w:rFonts w:cstheme="minorHAnsi"/>
          <w:spacing w:val="4"/>
        </w:rPr>
        <w:t xml:space="preserve"> </w:t>
      </w:r>
      <w:r w:rsidRPr="005571B2">
        <w:rPr>
          <w:rFonts w:cstheme="minorHAnsi"/>
        </w:rPr>
        <w:t>standards</w:t>
      </w:r>
      <w:r w:rsidRPr="005571B2">
        <w:rPr>
          <w:rFonts w:cstheme="minorHAnsi"/>
          <w:spacing w:val="5"/>
        </w:rPr>
        <w:t xml:space="preserve"> </w:t>
      </w:r>
      <w:r w:rsidRPr="005571B2">
        <w:rPr>
          <w:rFonts w:cstheme="minorHAnsi"/>
        </w:rPr>
        <w:t>of</w:t>
      </w:r>
      <w:r w:rsidRPr="005571B2">
        <w:rPr>
          <w:rFonts w:cstheme="minorHAnsi"/>
          <w:spacing w:val="5"/>
        </w:rPr>
        <w:t xml:space="preserve"> </w:t>
      </w:r>
      <w:r w:rsidRPr="005571B2">
        <w:rPr>
          <w:rFonts w:cstheme="minorHAnsi"/>
        </w:rPr>
        <w:t>conduct</w:t>
      </w:r>
      <w:r w:rsidRPr="005571B2">
        <w:rPr>
          <w:rFonts w:cstheme="minorHAnsi"/>
          <w:spacing w:val="5"/>
        </w:rPr>
        <w:t xml:space="preserve"> </w:t>
      </w:r>
      <w:r w:rsidRPr="005571B2">
        <w:rPr>
          <w:rFonts w:cstheme="minorHAnsi"/>
        </w:rPr>
        <w:t>set</w:t>
      </w:r>
      <w:r w:rsidRPr="005571B2">
        <w:rPr>
          <w:rFonts w:cstheme="minorHAnsi"/>
          <w:spacing w:val="6"/>
        </w:rPr>
        <w:t xml:space="preserve"> </w:t>
      </w:r>
      <w:r w:rsidRPr="005571B2">
        <w:rPr>
          <w:rFonts w:cstheme="minorHAnsi"/>
        </w:rPr>
        <w:t>out</w:t>
      </w:r>
      <w:r w:rsidRPr="005571B2">
        <w:rPr>
          <w:rFonts w:cstheme="minorHAnsi"/>
          <w:spacing w:val="3"/>
        </w:rPr>
        <w:t xml:space="preserve"> </w:t>
      </w:r>
      <w:r w:rsidRPr="005571B2">
        <w:rPr>
          <w:rFonts w:cstheme="minorHAnsi"/>
        </w:rPr>
        <w:t>in</w:t>
      </w:r>
      <w:r w:rsidRPr="005571B2">
        <w:rPr>
          <w:rFonts w:cstheme="minorHAnsi"/>
          <w:spacing w:val="6"/>
        </w:rPr>
        <w:t xml:space="preserve"> </w:t>
      </w:r>
      <w:r w:rsidRPr="005571B2">
        <w:rPr>
          <w:rFonts w:cstheme="minorHAnsi"/>
        </w:rPr>
        <w:t>section</w:t>
      </w:r>
      <w:r w:rsidRPr="005571B2">
        <w:rPr>
          <w:rFonts w:cstheme="minorHAnsi"/>
          <w:spacing w:val="5"/>
        </w:rPr>
        <w:t xml:space="preserve"> </w:t>
      </w:r>
      <w:r w:rsidRPr="005571B2">
        <w:rPr>
          <w:rFonts w:cstheme="minorHAnsi"/>
        </w:rPr>
        <w:t>3</w:t>
      </w:r>
      <w:r w:rsidRPr="005571B2">
        <w:rPr>
          <w:rFonts w:cstheme="minorHAnsi"/>
          <w:spacing w:val="-57"/>
        </w:rPr>
        <w:t xml:space="preserve"> </w:t>
      </w:r>
      <w:r w:rsidRPr="005571B2">
        <w:rPr>
          <w:rFonts w:cstheme="minorHAnsi"/>
        </w:rPr>
        <w:t>of</w:t>
      </w:r>
      <w:r w:rsidRPr="005571B2">
        <w:rPr>
          <w:rFonts w:cstheme="minorHAnsi"/>
          <w:spacing w:val="-2"/>
        </w:rPr>
        <w:t xml:space="preserve"> </w:t>
      </w:r>
      <w:r w:rsidRPr="005571B2">
        <w:rPr>
          <w:rFonts w:cstheme="minorHAnsi"/>
        </w:rPr>
        <w:t xml:space="preserve">ST/SGB/2003/13 including, </w:t>
      </w:r>
      <w:r w:rsidRPr="005571B2">
        <w:rPr>
          <w:rFonts w:cstheme="minorHAnsi"/>
          <w:i/>
        </w:rPr>
        <w:t>inter alia</w:t>
      </w:r>
      <w:r w:rsidRPr="005571B2">
        <w:rPr>
          <w:rFonts w:cstheme="minorHAnsi"/>
        </w:rPr>
        <w:t>:</w:t>
      </w:r>
    </w:p>
    <w:p w14:paraId="346F8F5C" w14:textId="77777777" w:rsidR="006D381F" w:rsidRPr="005571B2" w:rsidRDefault="006D381F" w:rsidP="006D381F">
      <w:pPr>
        <w:pStyle w:val="BodyText"/>
        <w:ind w:right="-22"/>
        <w:rPr>
          <w:rFonts w:asciiTheme="minorHAnsi" w:hAnsiTheme="minorHAnsi" w:cstheme="minorHAnsi"/>
          <w:sz w:val="22"/>
          <w:szCs w:val="22"/>
        </w:rPr>
      </w:pPr>
    </w:p>
    <w:p w14:paraId="36DB7A2A" w14:textId="77777777" w:rsidR="006D381F" w:rsidRPr="005571B2" w:rsidRDefault="006D381F" w:rsidP="006D381F">
      <w:pPr>
        <w:pStyle w:val="ListParagraph"/>
        <w:widowControl w:val="0"/>
        <w:numPr>
          <w:ilvl w:val="3"/>
          <w:numId w:val="45"/>
        </w:numPr>
        <w:tabs>
          <w:tab w:val="left" w:pos="2623"/>
        </w:tabs>
        <w:autoSpaceDE w:val="0"/>
        <w:autoSpaceDN w:val="0"/>
        <w:spacing w:after="0" w:line="240" w:lineRule="auto"/>
        <w:ind w:right="-22"/>
        <w:contextualSpacing w:val="0"/>
        <w:jc w:val="both"/>
        <w:rPr>
          <w:rFonts w:cstheme="minorHAnsi"/>
        </w:rPr>
      </w:pPr>
      <w:r w:rsidRPr="005571B2">
        <w:rPr>
          <w:rFonts w:cstheme="minorHAnsi"/>
        </w:rPr>
        <w:t>Acknowledging</w:t>
      </w:r>
      <w:r w:rsidRPr="005571B2">
        <w:rPr>
          <w:rFonts w:cstheme="minorHAnsi"/>
          <w:spacing w:val="1"/>
        </w:rPr>
        <w:t xml:space="preserve"> </w:t>
      </w:r>
      <w:r w:rsidRPr="005571B2">
        <w:rPr>
          <w:rFonts w:cstheme="minorHAnsi"/>
        </w:rPr>
        <w:t>that</w:t>
      </w:r>
      <w:r w:rsidRPr="005571B2">
        <w:rPr>
          <w:rFonts w:cstheme="minorHAnsi"/>
          <w:spacing w:val="1"/>
        </w:rPr>
        <w:t xml:space="preserve"> </w:t>
      </w:r>
      <w:r w:rsidRPr="005571B2">
        <w:rPr>
          <w:rFonts w:cstheme="minorHAnsi"/>
        </w:rPr>
        <w:t>Sexual</w:t>
      </w:r>
      <w:r w:rsidRPr="005571B2">
        <w:rPr>
          <w:rFonts w:cstheme="minorHAnsi"/>
          <w:spacing w:val="1"/>
        </w:rPr>
        <w:t xml:space="preserve"> </w:t>
      </w:r>
      <w:r w:rsidRPr="005571B2">
        <w:rPr>
          <w:rFonts w:cstheme="minorHAnsi"/>
        </w:rPr>
        <w:t>Exploitation</w:t>
      </w:r>
      <w:r w:rsidRPr="005571B2">
        <w:rPr>
          <w:rFonts w:cstheme="minorHAnsi"/>
          <w:spacing w:val="1"/>
        </w:rPr>
        <w:t xml:space="preserve"> </w:t>
      </w:r>
      <w:r w:rsidRPr="005571B2">
        <w:rPr>
          <w:rFonts w:cstheme="minorHAnsi"/>
        </w:rPr>
        <w:t>and</w:t>
      </w:r>
      <w:r w:rsidRPr="005571B2">
        <w:rPr>
          <w:rFonts w:cstheme="minorHAnsi"/>
          <w:spacing w:val="1"/>
        </w:rPr>
        <w:t xml:space="preserve"> </w:t>
      </w:r>
      <w:r w:rsidRPr="005571B2">
        <w:rPr>
          <w:rFonts w:cstheme="minorHAnsi"/>
        </w:rPr>
        <w:t>Sexual</w:t>
      </w:r>
      <w:r w:rsidRPr="005571B2">
        <w:rPr>
          <w:rFonts w:cstheme="minorHAnsi"/>
          <w:spacing w:val="1"/>
        </w:rPr>
        <w:t xml:space="preserve"> </w:t>
      </w:r>
      <w:r w:rsidRPr="005571B2">
        <w:rPr>
          <w:rFonts w:cstheme="minorHAnsi"/>
        </w:rPr>
        <w:t>Abuse</w:t>
      </w:r>
      <w:r w:rsidRPr="005571B2">
        <w:rPr>
          <w:rFonts w:cstheme="minorHAnsi"/>
          <w:spacing w:val="1"/>
        </w:rPr>
        <w:t xml:space="preserve"> </w:t>
      </w:r>
      <w:r w:rsidRPr="005571B2">
        <w:rPr>
          <w:rFonts w:cstheme="minorHAnsi"/>
        </w:rPr>
        <w:t>are</w:t>
      </w:r>
      <w:r w:rsidRPr="005571B2">
        <w:rPr>
          <w:rFonts w:cstheme="minorHAnsi"/>
          <w:spacing w:val="1"/>
        </w:rPr>
        <w:t xml:space="preserve"> </w:t>
      </w:r>
      <w:r w:rsidRPr="005571B2">
        <w:rPr>
          <w:rFonts w:cstheme="minorHAnsi"/>
        </w:rPr>
        <w:t>strictly</w:t>
      </w:r>
      <w:r w:rsidRPr="005571B2">
        <w:rPr>
          <w:rFonts w:cstheme="minorHAnsi"/>
          <w:spacing w:val="1"/>
        </w:rPr>
        <w:t xml:space="preserve"> </w:t>
      </w:r>
      <w:r w:rsidRPr="005571B2">
        <w:rPr>
          <w:rFonts w:cstheme="minorHAnsi"/>
        </w:rPr>
        <w:t>prohibited. The Partner, any of its employees, personnel, sub-</w:t>
      </w:r>
      <w:proofErr w:type="gramStart"/>
      <w:r w:rsidRPr="005571B2">
        <w:rPr>
          <w:rFonts w:cstheme="minorHAnsi"/>
        </w:rPr>
        <w:t>contractors</w:t>
      </w:r>
      <w:proofErr w:type="gramEnd"/>
      <w:r w:rsidRPr="005571B2">
        <w:rPr>
          <w:rFonts w:cstheme="minorHAnsi"/>
        </w:rPr>
        <w:t xml:space="preserve"> and</w:t>
      </w:r>
      <w:r w:rsidRPr="005571B2">
        <w:rPr>
          <w:rFonts w:cstheme="minorHAnsi"/>
          <w:spacing w:val="1"/>
        </w:rPr>
        <w:t xml:space="preserve"> </w:t>
      </w:r>
      <w:r w:rsidRPr="005571B2">
        <w:rPr>
          <w:rFonts w:cstheme="minorHAnsi"/>
        </w:rPr>
        <w:t>others engaged to perform the Work shall not engage in Sexual Exploitation</w:t>
      </w:r>
      <w:r w:rsidRPr="005571B2">
        <w:rPr>
          <w:rFonts w:cstheme="minorHAnsi"/>
          <w:spacing w:val="1"/>
        </w:rPr>
        <w:t xml:space="preserve"> </w:t>
      </w:r>
      <w:r w:rsidRPr="005571B2">
        <w:rPr>
          <w:rFonts w:cstheme="minorHAnsi"/>
        </w:rPr>
        <w:t>or</w:t>
      </w:r>
      <w:r w:rsidRPr="005571B2">
        <w:rPr>
          <w:rFonts w:cstheme="minorHAnsi"/>
          <w:spacing w:val="-2"/>
        </w:rPr>
        <w:t xml:space="preserve"> </w:t>
      </w:r>
      <w:r w:rsidRPr="005571B2">
        <w:rPr>
          <w:rFonts w:cstheme="minorHAnsi"/>
        </w:rPr>
        <w:t>Sexual Abuse.</w:t>
      </w:r>
    </w:p>
    <w:p w14:paraId="1CEA6A83" w14:textId="77777777" w:rsidR="006D381F" w:rsidRPr="005571B2" w:rsidRDefault="006D381F" w:rsidP="006D381F">
      <w:pPr>
        <w:pStyle w:val="BodyText"/>
        <w:ind w:right="-22"/>
        <w:rPr>
          <w:rFonts w:asciiTheme="minorHAnsi" w:hAnsiTheme="minorHAnsi" w:cstheme="minorHAnsi"/>
          <w:sz w:val="22"/>
          <w:szCs w:val="22"/>
        </w:rPr>
      </w:pPr>
    </w:p>
    <w:p w14:paraId="6804E17A" w14:textId="77777777" w:rsidR="006D381F" w:rsidRPr="005571B2" w:rsidRDefault="006D381F" w:rsidP="006D381F">
      <w:pPr>
        <w:pStyle w:val="ListParagraph"/>
        <w:widowControl w:val="0"/>
        <w:numPr>
          <w:ilvl w:val="3"/>
          <w:numId w:val="45"/>
        </w:numPr>
        <w:tabs>
          <w:tab w:val="left" w:pos="2622"/>
          <w:tab w:val="left" w:pos="2623"/>
        </w:tabs>
        <w:autoSpaceDE w:val="0"/>
        <w:autoSpaceDN w:val="0"/>
        <w:spacing w:after="0" w:line="240" w:lineRule="auto"/>
        <w:ind w:right="-22"/>
        <w:contextualSpacing w:val="0"/>
        <w:rPr>
          <w:rFonts w:cstheme="minorHAnsi"/>
        </w:rPr>
      </w:pPr>
      <w:r w:rsidRPr="005571B2">
        <w:rPr>
          <w:rFonts w:cstheme="minorHAnsi"/>
        </w:rPr>
        <w:t>Acknowledging</w:t>
      </w:r>
      <w:r w:rsidRPr="005571B2">
        <w:rPr>
          <w:rFonts w:cstheme="minorHAnsi"/>
          <w:spacing w:val="-2"/>
        </w:rPr>
        <w:t xml:space="preserve"> </w:t>
      </w:r>
      <w:r w:rsidRPr="005571B2">
        <w:rPr>
          <w:rFonts w:cstheme="minorHAnsi"/>
        </w:rPr>
        <w:t>the</w:t>
      </w:r>
      <w:r w:rsidRPr="005571B2">
        <w:rPr>
          <w:rFonts w:cstheme="minorHAnsi"/>
          <w:spacing w:val="-2"/>
        </w:rPr>
        <w:t xml:space="preserve"> </w:t>
      </w:r>
      <w:r w:rsidRPr="005571B2">
        <w:rPr>
          <w:rFonts w:cstheme="minorHAnsi"/>
        </w:rPr>
        <w:t>following</w:t>
      </w:r>
      <w:r w:rsidRPr="005571B2">
        <w:rPr>
          <w:rFonts w:cstheme="minorHAnsi"/>
          <w:spacing w:val="-2"/>
        </w:rPr>
        <w:t xml:space="preserve"> </w:t>
      </w:r>
      <w:r w:rsidRPr="005571B2">
        <w:rPr>
          <w:rFonts w:cstheme="minorHAnsi"/>
        </w:rPr>
        <w:t>specific</w:t>
      </w:r>
      <w:r w:rsidRPr="005571B2">
        <w:rPr>
          <w:rFonts w:cstheme="minorHAnsi"/>
          <w:spacing w:val="-2"/>
        </w:rPr>
        <w:t xml:space="preserve"> </w:t>
      </w:r>
      <w:r w:rsidRPr="005571B2">
        <w:rPr>
          <w:rFonts w:cstheme="minorHAnsi"/>
        </w:rPr>
        <w:t>standards:</w:t>
      </w:r>
    </w:p>
    <w:p w14:paraId="1E4B06E0" w14:textId="77777777" w:rsidR="006D381F" w:rsidRPr="005571B2" w:rsidRDefault="006D381F" w:rsidP="006D381F">
      <w:pPr>
        <w:pStyle w:val="BodyText"/>
        <w:ind w:right="-22"/>
        <w:rPr>
          <w:rFonts w:asciiTheme="minorHAnsi" w:hAnsiTheme="minorHAnsi" w:cstheme="minorHAnsi"/>
          <w:sz w:val="22"/>
          <w:szCs w:val="22"/>
        </w:rPr>
      </w:pPr>
    </w:p>
    <w:p w14:paraId="3F537506" w14:textId="77777777" w:rsidR="006D381F" w:rsidRPr="005571B2" w:rsidRDefault="006D381F" w:rsidP="006D381F">
      <w:pPr>
        <w:pStyle w:val="ListParagraph"/>
        <w:widowControl w:val="0"/>
        <w:numPr>
          <w:ilvl w:val="4"/>
          <w:numId w:val="45"/>
        </w:numPr>
        <w:tabs>
          <w:tab w:val="left" w:pos="3072"/>
        </w:tabs>
        <w:autoSpaceDE w:val="0"/>
        <w:autoSpaceDN w:val="0"/>
        <w:spacing w:after="0" w:line="240" w:lineRule="auto"/>
        <w:ind w:right="-22"/>
        <w:contextualSpacing w:val="0"/>
        <w:jc w:val="both"/>
        <w:rPr>
          <w:rFonts w:cstheme="minorHAnsi"/>
        </w:rPr>
      </w:pPr>
      <w:r w:rsidRPr="005571B2">
        <w:rPr>
          <w:rFonts w:cstheme="minorHAnsi"/>
        </w:rPr>
        <w:t>Sexual activity with any person less than eighteen years of age (“child”),</w:t>
      </w:r>
      <w:r w:rsidRPr="005571B2">
        <w:rPr>
          <w:rFonts w:cstheme="minorHAnsi"/>
          <w:spacing w:val="-57"/>
        </w:rPr>
        <w:t xml:space="preserve"> </w:t>
      </w:r>
      <w:r w:rsidRPr="005571B2">
        <w:rPr>
          <w:rFonts w:cstheme="minorHAnsi"/>
        </w:rPr>
        <w:t>regardless of any laws relating to the age of majority or to consent, shall</w:t>
      </w:r>
      <w:r w:rsidRPr="005571B2">
        <w:rPr>
          <w:rFonts w:cstheme="minorHAnsi"/>
          <w:spacing w:val="1"/>
        </w:rPr>
        <w:t xml:space="preserve"> </w:t>
      </w:r>
      <w:r w:rsidRPr="005571B2">
        <w:rPr>
          <w:rFonts w:cstheme="minorHAnsi"/>
        </w:rPr>
        <w:t>constitute the Sexual Exploitation and Sexual Abuse of such person.</w:t>
      </w:r>
      <w:r w:rsidRPr="005571B2">
        <w:rPr>
          <w:rFonts w:cstheme="minorHAnsi"/>
          <w:spacing w:val="1"/>
        </w:rPr>
        <w:t xml:space="preserve"> </w:t>
      </w:r>
      <w:r w:rsidRPr="005571B2">
        <w:rPr>
          <w:rFonts w:cstheme="minorHAnsi"/>
        </w:rPr>
        <w:t>Mistaken belief in the age of a child shall not constitute a defense under</w:t>
      </w:r>
      <w:r w:rsidRPr="005571B2">
        <w:rPr>
          <w:rFonts w:cstheme="minorHAnsi"/>
          <w:spacing w:val="1"/>
        </w:rPr>
        <w:t xml:space="preserve"> </w:t>
      </w:r>
      <w:r w:rsidRPr="005571B2">
        <w:rPr>
          <w:rFonts w:cstheme="minorHAnsi"/>
        </w:rPr>
        <w:t>this</w:t>
      </w:r>
      <w:r w:rsidRPr="005571B2">
        <w:rPr>
          <w:rFonts w:cstheme="minorHAnsi"/>
          <w:spacing w:val="-1"/>
        </w:rPr>
        <w:t xml:space="preserve"> </w:t>
      </w:r>
      <w:r w:rsidRPr="005571B2">
        <w:rPr>
          <w:rFonts w:cstheme="minorHAnsi"/>
        </w:rPr>
        <w:t>Agreement.</w:t>
      </w:r>
    </w:p>
    <w:p w14:paraId="7FBD431D" w14:textId="77777777" w:rsidR="006D381F" w:rsidRPr="005571B2" w:rsidRDefault="006D381F" w:rsidP="006D381F">
      <w:pPr>
        <w:pStyle w:val="ListParagraph"/>
        <w:widowControl w:val="0"/>
        <w:numPr>
          <w:ilvl w:val="4"/>
          <w:numId w:val="45"/>
        </w:numPr>
        <w:tabs>
          <w:tab w:val="left" w:pos="3072"/>
        </w:tabs>
        <w:autoSpaceDE w:val="0"/>
        <w:autoSpaceDN w:val="0"/>
        <w:spacing w:after="0" w:line="240" w:lineRule="auto"/>
        <w:ind w:right="-22"/>
        <w:contextualSpacing w:val="0"/>
        <w:jc w:val="both"/>
        <w:rPr>
          <w:rFonts w:cstheme="minorHAnsi"/>
        </w:rPr>
      </w:pPr>
      <w:r w:rsidRPr="005571B2">
        <w:rPr>
          <w:rFonts w:cstheme="minorHAnsi"/>
        </w:rPr>
        <w:t>The</w:t>
      </w:r>
      <w:r w:rsidRPr="005571B2">
        <w:rPr>
          <w:rFonts w:cstheme="minorHAnsi"/>
          <w:spacing w:val="-11"/>
        </w:rPr>
        <w:t xml:space="preserve"> </w:t>
      </w:r>
      <w:r w:rsidRPr="005571B2">
        <w:rPr>
          <w:rFonts w:cstheme="minorHAnsi"/>
        </w:rPr>
        <w:t>exchange</w:t>
      </w:r>
      <w:r w:rsidRPr="005571B2">
        <w:rPr>
          <w:rFonts w:cstheme="minorHAnsi"/>
          <w:spacing w:val="-11"/>
        </w:rPr>
        <w:t xml:space="preserve"> </w:t>
      </w:r>
      <w:r w:rsidRPr="005571B2">
        <w:rPr>
          <w:rFonts w:cstheme="minorHAnsi"/>
        </w:rPr>
        <w:t>or</w:t>
      </w:r>
      <w:r w:rsidRPr="005571B2">
        <w:rPr>
          <w:rFonts w:cstheme="minorHAnsi"/>
          <w:spacing w:val="-11"/>
        </w:rPr>
        <w:t xml:space="preserve"> </w:t>
      </w:r>
      <w:r w:rsidRPr="005571B2">
        <w:rPr>
          <w:rFonts w:cstheme="minorHAnsi"/>
        </w:rPr>
        <w:t>promise</w:t>
      </w:r>
      <w:r w:rsidRPr="005571B2">
        <w:rPr>
          <w:rFonts w:cstheme="minorHAnsi"/>
          <w:spacing w:val="-9"/>
        </w:rPr>
        <w:t xml:space="preserve"> </w:t>
      </w:r>
      <w:r w:rsidRPr="005571B2">
        <w:rPr>
          <w:rFonts w:cstheme="minorHAnsi"/>
        </w:rPr>
        <w:t>of</w:t>
      </w:r>
      <w:r w:rsidRPr="005571B2">
        <w:rPr>
          <w:rFonts w:cstheme="minorHAnsi"/>
          <w:spacing w:val="-11"/>
        </w:rPr>
        <w:t xml:space="preserve"> </w:t>
      </w:r>
      <w:r w:rsidRPr="005571B2">
        <w:rPr>
          <w:rFonts w:cstheme="minorHAnsi"/>
        </w:rPr>
        <w:t>exchange</w:t>
      </w:r>
      <w:r w:rsidRPr="005571B2">
        <w:rPr>
          <w:rFonts w:cstheme="minorHAnsi"/>
          <w:spacing w:val="-11"/>
        </w:rPr>
        <w:t xml:space="preserve"> </w:t>
      </w:r>
      <w:r w:rsidRPr="005571B2">
        <w:rPr>
          <w:rFonts w:cstheme="minorHAnsi"/>
        </w:rPr>
        <w:t>of</w:t>
      </w:r>
      <w:r w:rsidRPr="005571B2">
        <w:rPr>
          <w:rFonts w:cstheme="minorHAnsi"/>
          <w:spacing w:val="-11"/>
        </w:rPr>
        <w:t xml:space="preserve"> </w:t>
      </w:r>
      <w:r w:rsidRPr="005571B2">
        <w:rPr>
          <w:rFonts w:cstheme="minorHAnsi"/>
        </w:rPr>
        <w:t>any</w:t>
      </w:r>
      <w:r w:rsidRPr="005571B2">
        <w:rPr>
          <w:rFonts w:cstheme="minorHAnsi"/>
          <w:spacing w:val="-10"/>
        </w:rPr>
        <w:t xml:space="preserve"> </w:t>
      </w:r>
      <w:r w:rsidRPr="005571B2">
        <w:rPr>
          <w:rFonts w:cstheme="minorHAnsi"/>
        </w:rPr>
        <w:t>money,</w:t>
      </w:r>
      <w:r w:rsidRPr="005571B2">
        <w:rPr>
          <w:rFonts w:cstheme="minorHAnsi"/>
          <w:spacing w:val="-10"/>
        </w:rPr>
        <w:t xml:space="preserve"> </w:t>
      </w:r>
      <w:r w:rsidRPr="005571B2">
        <w:rPr>
          <w:rFonts w:cstheme="minorHAnsi"/>
        </w:rPr>
        <w:t>employment,</w:t>
      </w:r>
      <w:r w:rsidRPr="005571B2">
        <w:rPr>
          <w:rFonts w:cstheme="minorHAnsi"/>
          <w:spacing w:val="-10"/>
        </w:rPr>
        <w:t xml:space="preserve"> </w:t>
      </w:r>
      <w:r w:rsidRPr="005571B2">
        <w:rPr>
          <w:rFonts w:cstheme="minorHAnsi"/>
        </w:rPr>
        <w:t>goods,</w:t>
      </w:r>
      <w:r w:rsidRPr="005571B2">
        <w:rPr>
          <w:rFonts w:cstheme="minorHAnsi"/>
          <w:spacing w:val="-58"/>
        </w:rPr>
        <w:t xml:space="preserve"> </w:t>
      </w:r>
      <w:r w:rsidRPr="005571B2">
        <w:rPr>
          <w:rFonts w:cstheme="minorHAnsi"/>
        </w:rPr>
        <w:t>services,</w:t>
      </w:r>
      <w:r w:rsidRPr="005571B2">
        <w:rPr>
          <w:rFonts w:cstheme="minorHAnsi"/>
          <w:spacing w:val="-10"/>
        </w:rPr>
        <w:t xml:space="preserve"> </w:t>
      </w:r>
      <w:r w:rsidRPr="005571B2">
        <w:rPr>
          <w:rFonts w:cstheme="minorHAnsi"/>
        </w:rPr>
        <w:t>or</w:t>
      </w:r>
      <w:r w:rsidRPr="005571B2">
        <w:rPr>
          <w:rFonts w:cstheme="minorHAnsi"/>
          <w:spacing w:val="-9"/>
        </w:rPr>
        <w:t xml:space="preserve"> </w:t>
      </w:r>
      <w:r w:rsidRPr="005571B2">
        <w:rPr>
          <w:rFonts w:cstheme="minorHAnsi"/>
        </w:rPr>
        <w:t>other</w:t>
      </w:r>
      <w:r w:rsidRPr="005571B2">
        <w:rPr>
          <w:rFonts w:cstheme="minorHAnsi"/>
          <w:spacing w:val="-9"/>
        </w:rPr>
        <w:t xml:space="preserve"> </w:t>
      </w:r>
      <w:r w:rsidRPr="005571B2">
        <w:rPr>
          <w:rFonts w:cstheme="minorHAnsi"/>
        </w:rPr>
        <w:t>thing</w:t>
      </w:r>
      <w:r w:rsidRPr="005571B2">
        <w:rPr>
          <w:rFonts w:cstheme="minorHAnsi"/>
          <w:spacing w:val="-9"/>
        </w:rPr>
        <w:t xml:space="preserve"> </w:t>
      </w:r>
      <w:r w:rsidRPr="005571B2">
        <w:rPr>
          <w:rFonts w:cstheme="minorHAnsi"/>
        </w:rPr>
        <w:t>of</w:t>
      </w:r>
      <w:r w:rsidRPr="005571B2">
        <w:rPr>
          <w:rFonts w:cstheme="minorHAnsi"/>
          <w:spacing w:val="-9"/>
        </w:rPr>
        <w:t xml:space="preserve"> </w:t>
      </w:r>
      <w:r w:rsidRPr="005571B2">
        <w:rPr>
          <w:rFonts w:cstheme="minorHAnsi"/>
        </w:rPr>
        <w:t>value,</w:t>
      </w:r>
      <w:r w:rsidRPr="005571B2">
        <w:rPr>
          <w:rFonts w:cstheme="minorHAnsi"/>
          <w:spacing w:val="-9"/>
        </w:rPr>
        <w:t xml:space="preserve"> </w:t>
      </w:r>
      <w:r w:rsidRPr="005571B2">
        <w:rPr>
          <w:rFonts w:cstheme="minorHAnsi"/>
        </w:rPr>
        <w:t>for</w:t>
      </w:r>
      <w:r w:rsidRPr="005571B2">
        <w:rPr>
          <w:rFonts w:cstheme="minorHAnsi"/>
          <w:spacing w:val="-9"/>
        </w:rPr>
        <w:t xml:space="preserve"> </w:t>
      </w:r>
      <w:r w:rsidRPr="005571B2">
        <w:rPr>
          <w:rFonts w:cstheme="minorHAnsi"/>
        </w:rPr>
        <w:t>sex,</w:t>
      </w:r>
      <w:r w:rsidRPr="005571B2">
        <w:rPr>
          <w:rFonts w:cstheme="minorHAnsi"/>
          <w:spacing w:val="-9"/>
        </w:rPr>
        <w:t xml:space="preserve"> </w:t>
      </w:r>
      <w:r w:rsidRPr="005571B2">
        <w:rPr>
          <w:rFonts w:cstheme="minorHAnsi"/>
        </w:rPr>
        <w:t>including</w:t>
      </w:r>
      <w:r w:rsidRPr="005571B2">
        <w:rPr>
          <w:rFonts w:cstheme="minorHAnsi"/>
          <w:spacing w:val="-9"/>
        </w:rPr>
        <w:t xml:space="preserve"> </w:t>
      </w:r>
      <w:r w:rsidRPr="005571B2">
        <w:rPr>
          <w:rFonts w:cstheme="minorHAnsi"/>
        </w:rPr>
        <w:t>sexual</w:t>
      </w:r>
      <w:r w:rsidRPr="005571B2">
        <w:rPr>
          <w:rFonts w:cstheme="minorHAnsi"/>
          <w:spacing w:val="-8"/>
        </w:rPr>
        <w:t xml:space="preserve"> </w:t>
      </w:r>
      <w:r w:rsidRPr="005571B2">
        <w:rPr>
          <w:rFonts w:cstheme="minorHAnsi"/>
        </w:rPr>
        <w:t>favors</w:t>
      </w:r>
      <w:r w:rsidRPr="005571B2">
        <w:rPr>
          <w:rFonts w:cstheme="minorHAnsi"/>
          <w:spacing w:val="-8"/>
        </w:rPr>
        <w:t xml:space="preserve"> </w:t>
      </w:r>
      <w:r w:rsidRPr="005571B2">
        <w:rPr>
          <w:rFonts w:cstheme="minorHAnsi"/>
        </w:rPr>
        <w:t>or</w:t>
      </w:r>
      <w:r w:rsidRPr="005571B2">
        <w:rPr>
          <w:rFonts w:cstheme="minorHAnsi"/>
          <w:spacing w:val="-9"/>
        </w:rPr>
        <w:t xml:space="preserve"> </w:t>
      </w:r>
      <w:r w:rsidRPr="005571B2">
        <w:rPr>
          <w:rFonts w:cstheme="minorHAnsi"/>
        </w:rPr>
        <w:t>sexual</w:t>
      </w:r>
      <w:r w:rsidRPr="005571B2">
        <w:rPr>
          <w:rFonts w:cstheme="minorHAnsi"/>
          <w:spacing w:val="-58"/>
        </w:rPr>
        <w:t xml:space="preserve"> </w:t>
      </w:r>
      <w:r w:rsidRPr="005571B2">
        <w:rPr>
          <w:rFonts w:cstheme="minorHAnsi"/>
        </w:rPr>
        <w:t>activities,</w:t>
      </w:r>
      <w:r w:rsidRPr="005571B2">
        <w:rPr>
          <w:rFonts w:cstheme="minorHAnsi"/>
          <w:spacing w:val="-1"/>
        </w:rPr>
        <w:t xml:space="preserve"> </w:t>
      </w:r>
      <w:r w:rsidRPr="005571B2">
        <w:rPr>
          <w:rFonts w:cstheme="minorHAnsi"/>
        </w:rPr>
        <w:t>shall</w:t>
      </w:r>
      <w:r w:rsidRPr="005571B2">
        <w:rPr>
          <w:rFonts w:cstheme="minorHAnsi"/>
          <w:spacing w:val="-1"/>
        </w:rPr>
        <w:t xml:space="preserve"> </w:t>
      </w:r>
      <w:r w:rsidRPr="005571B2">
        <w:rPr>
          <w:rFonts w:cstheme="minorHAnsi"/>
        </w:rPr>
        <w:t>constitute</w:t>
      </w:r>
      <w:r w:rsidRPr="005571B2">
        <w:rPr>
          <w:rFonts w:cstheme="minorHAnsi"/>
          <w:spacing w:val="-2"/>
        </w:rPr>
        <w:t xml:space="preserve"> </w:t>
      </w:r>
      <w:r w:rsidRPr="005571B2">
        <w:rPr>
          <w:rFonts w:cstheme="minorHAnsi"/>
        </w:rPr>
        <w:t>Sexual Exploitation</w:t>
      </w:r>
      <w:r w:rsidRPr="005571B2">
        <w:rPr>
          <w:rFonts w:cstheme="minorHAnsi"/>
          <w:spacing w:val="-1"/>
        </w:rPr>
        <w:t xml:space="preserve"> </w:t>
      </w:r>
      <w:r w:rsidRPr="005571B2">
        <w:rPr>
          <w:rFonts w:cstheme="minorHAnsi"/>
        </w:rPr>
        <w:t>and</w:t>
      </w:r>
      <w:r w:rsidRPr="005571B2">
        <w:rPr>
          <w:rFonts w:cstheme="minorHAnsi"/>
          <w:spacing w:val="-1"/>
        </w:rPr>
        <w:t xml:space="preserve"> </w:t>
      </w:r>
      <w:r w:rsidRPr="005571B2">
        <w:rPr>
          <w:rFonts w:cstheme="minorHAnsi"/>
        </w:rPr>
        <w:t>Sexual Abuse.</w:t>
      </w:r>
    </w:p>
    <w:p w14:paraId="1AC4AADF" w14:textId="77777777" w:rsidR="006D381F" w:rsidRPr="005571B2" w:rsidRDefault="006D381F" w:rsidP="006D381F">
      <w:pPr>
        <w:pStyle w:val="ListParagraph"/>
        <w:widowControl w:val="0"/>
        <w:numPr>
          <w:ilvl w:val="4"/>
          <w:numId w:val="45"/>
        </w:numPr>
        <w:tabs>
          <w:tab w:val="left" w:pos="3072"/>
        </w:tabs>
        <w:autoSpaceDE w:val="0"/>
        <w:autoSpaceDN w:val="0"/>
        <w:spacing w:before="1" w:after="0" w:line="240" w:lineRule="auto"/>
        <w:ind w:right="-22"/>
        <w:contextualSpacing w:val="0"/>
        <w:jc w:val="both"/>
        <w:rPr>
          <w:rFonts w:cstheme="minorHAnsi"/>
        </w:rPr>
      </w:pPr>
      <w:r w:rsidRPr="005571B2">
        <w:rPr>
          <w:rFonts w:cstheme="minorHAnsi"/>
        </w:rPr>
        <w:t>Sexual</w:t>
      </w:r>
      <w:r w:rsidRPr="005571B2">
        <w:rPr>
          <w:rFonts w:cstheme="minorHAnsi"/>
          <w:spacing w:val="1"/>
        </w:rPr>
        <w:t xml:space="preserve"> </w:t>
      </w:r>
      <w:r w:rsidRPr="005571B2">
        <w:rPr>
          <w:rFonts w:cstheme="minorHAnsi"/>
        </w:rPr>
        <w:t>relationships</w:t>
      </w:r>
      <w:r w:rsidRPr="005571B2">
        <w:rPr>
          <w:rFonts w:cstheme="minorHAnsi"/>
          <w:spacing w:val="1"/>
        </w:rPr>
        <w:t xml:space="preserve"> </w:t>
      </w:r>
      <w:r w:rsidRPr="005571B2">
        <w:rPr>
          <w:rFonts w:cstheme="minorHAnsi"/>
        </w:rPr>
        <w:t>between</w:t>
      </w:r>
      <w:r w:rsidRPr="005571B2">
        <w:rPr>
          <w:rFonts w:cstheme="minorHAnsi"/>
          <w:spacing w:val="1"/>
        </w:rPr>
        <w:t xml:space="preserve"> </w:t>
      </w:r>
      <w:r w:rsidRPr="005571B2">
        <w:rPr>
          <w:rFonts w:cstheme="minorHAnsi"/>
        </w:rPr>
        <w:t>Partner’s</w:t>
      </w:r>
      <w:r w:rsidRPr="005571B2">
        <w:rPr>
          <w:rFonts w:cstheme="minorHAnsi"/>
          <w:spacing w:val="1"/>
        </w:rPr>
        <w:t xml:space="preserve"> </w:t>
      </w:r>
      <w:r w:rsidRPr="005571B2">
        <w:rPr>
          <w:rFonts w:cstheme="minorHAnsi"/>
        </w:rPr>
        <w:t>employees,</w:t>
      </w:r>
      <w:r w:rsidRPr="005571B2">
        <w:rPr>
          <w:rFonts w:cstheme="minorHAnsi"/>
          <w:spacing w:val="1"/>
        </w:rPr>
        <w:t xml:space="preserve"> </w:t>
      </w:r>
      <w:r w:rsidRPr="005571B2">
        <w:rPr>
          <w:rFonts w:cstheme="minorHAnsi"/>
        </w:rPr>
        <w:t>personnel,</w:t>
      </w:r>
      <w:r w:rsidRPr="005571B2">
        <w:rPr>
          <w:rFonts w:cstheme="minorHAnsi"/>
          <w:spacing w:val="1"/>
        </w:rPr>
        <w:t xml:space="preserve"> </w:t>
      </w:r>
      <w:r w:rsidRPr="005571B2">
        <w:rPr>
          <w:rFonts w:cstheme="minorHAnsi"/>
        </w:rPr>
        <w:t>sub-</w:t>
      </w:r>
      <w:r w:rsidRPr="005571B2">
        <w:rPr>
          <w:rFonts w:cstheme="minorHAnsi"/>
          <w:spacing w:val="1"/>
        </w:rPr>
        <w:t xml:space="preserve"> </w:t>
      </w:r>
      <w:proofErr w:type="gramStart"/>
      <w:r w:rsidRPr="005571B2">
        <w:rPr>
          <w:rFonts w:cstheme="minorHAnsi"/>
        </w:rPr>
        <w:t>contractors</w:t>
      </w:r>
      <w:proofErr w:type="gramEnd"/>
      <w:r w:rsidRPr="005571B2">
        <w:rPr>
          <w:rFonts w:cstheme="minorHAnsi"/>
        </w:rPr>
        <w:t xml:space="preserve"> and others engaged to perform the Work and beneficiaries of</w:t>
      </w:r>
      <w:r w:rsidRPr="005571B2">
        <w:rPr>
          <w:rFonts w:cstheme="minorHAnsi"/>
          <w:spacing w:val="-57"/>
        </w:rPr>
        <w:t xml:space="preserve"> </w:t>
      </w:r>
      <w:r w:rsidRPr="005571B2">
        <w:rPr>
          <w:rFonts w:cstheme="minorHAnsi"/>
        </w:rPr>
        <w:t>assistance, since they are based on inherently unequal power dynamics,</w:t>
      </w:r>
      <w:r w:rsidRPr="005571B2">
        <w:rPr>
          <w:rFonts w:cstheme="minorHAnsi"/>
          <w:spacing w:val="1"/>
        </w:rPr>
        <w:t xml:space="preserve"> </w:t>
      </w:r>
      <w:r w:rsidRPr="005571B2">
        <w:rPr>
          <w:rFonts w:cstheme="minorHAnsi"/>
        </w:rPr>
        <w:t>undermine</w:t>
      </w:r>
      <w:r w:rsidRPr="005571B2">
        <w:rPr>
          <w:rFonts w:cstheme="minorHAnsi"/>
          <w:spacing w:val="-11"/>
        </w:rPr>
        <w:t xml:space="preserve"> </w:t>
      </w:r>
      <w:r w:rsidRPr="005571B2">
        <w:rPr>
          <w:rFonts w:cstheme="minorHAnsi"/>
        </w:rPr>
        <w:t>the</w:t>
      </w:r>
      <w:r w:rsidRPr="005571B2">
        <w:rPr>
          <w:rFonts w:cstheme="minorHAnsi"/>
          <w:spacing w:val="-10"/>
        </w:rPr>
        <w:t xml:space="preserve"> </w:t>
      </w:r>
      <w:r w:rsidRPr="005571B2">
        <w:rPr>
          <w:rFonts w:cstheme="minorHAnsi"/>
        </w:rPr>
        <w:t>credibility</w:t>
      </w:r>
      <w:r w:rsidRPr="005571B2">
        <w:rPr>
          <w:rFonts w:cstheme="minorHAnsi"/>
          <w:spacing w:val="-9"/>
        </w:rPr>
        <w:t xml:space="preserve"> </w:t>
      </w:r>
      <w:r w:rsidRPr="005571B2">
        <w:rPr>
          <w:rFonts w:cstheme="minorHAnsi"/>
        </w:rPr>
        <w:t>and</w:t>
      </w:r>
      <w:r w:rsidRPr="005571B2">
        <w:rPr>
          <w:rFonts w:cstheme="minorHAnsi"/>
          <w:spacing w:val="-10"/>
        </w:rPr>
        <w:t xml:space="preserve"> </w:t>
      </w:r>
      <w:r w:rsidRPr="005571B2">
        <w:rPr>
          <w:rFonts w:cstheme="minorHAnsi"/>
        </w:rPr>
        <w:t>integrity</w:t>
      </w:r>
      <w:r w:rsidRPr="005571B2">
        <w:rPr>
          <w:rFonts w:cstheme="minorHAnsi"/>
          <w:spacing w:val="-9"/>
        </w:rPr>
        <w:t xml:space="preserve"> </w:t>
      </w:r>
      <w:r w:rsidRPr="005571B2">
        <w:rPr>
          <w:rFonts w:cstheme="minorHAnsi"/>
        </w:rPr>
        <w:t>of</w:t>
      </w:r>
      <w:r w:rsidRPr="005571B2">
        <w:rPr>
          <w:rFonts w:cstheme="minorHAnsi"/>
          <w:spacing w:val="-9"/>
        </w:rPr>
        <w:t xml:space="preserve"> </w:t>
      </w:r>
      <w:r w:rsidRPr="005571B2">
        <w:rPr>
          <w:rFonts w:cstheme="minorHAnsi"/>
        </w:rPr>
        <w:t>the</w:t>
      </w:r>
      <w:r w:rsidRPr="005571B2">
        <w:rPr>
          <w:rFonts w:cstheme="minorHAnsi"/>
          <w:spacing w:val="-10"/>
        </w:rPr>
        <w:t xml:space="preserve"> </w:t>
      </w:r>
      <w:r w:rsidRPr="005571B2">
        <w:rPr>
          <w:rFonts w:cstheme="minorHAnsi"/>
        </w:rPr>
        <w:t>work</w:t>
      </w:r>
      <w:r w:rsidRPr="005571B2">
        <w:rPr>
          <w:rFonts w:cstheme="minorHAnsi"/>
          <w:spacing w:val="-12"/>
        </w:rPr>
        <w:t xml:space="preserve"> </w:t>
      </w:r>
      <w:r w:rsidRPr="005571B2">
        <w:rPr>
          <w:rFonts w:cstheme="minorHAnsi"/>
        </w:rPr>
        <w:t>of</w:t>
      </w:r>
      <w:r w:rsidRPr="005571B2">
        <w:rPr>
          <w:rFonts w:cstheme="minorHAnsi"/>
          <w:spacing w:val="-9"/>
        </w:rPr>
        <w:t xml:space="preserve"> </w:t>
      </w:r>
      <w:r w:rsidRPr="005571B2">
        <w:rPr>
          <w:rFonts w:cstheme="minorHAnsi"/>
        </w:rPr>
        <w:t>UN</w:t>
      </w:r>
      <w:r w:rsidRPr="005571B2">
        <w:rPr>
          <w:rFonts w:cstheme="minorHAnsi"/>
          <w:spacing w:val="-9"/>
        </w:rPr>
        <w:t xml:space="preserve"> </w:t>
      </w:r>
      <w:r w:rsidRPr="005571B2">
        <w:rPr>
          <w:rFonts w:cstheme="minorHAnsi"/>
        </w:rPr>
        <w:t>Women</w:t>
      </w:r>
      <w:r w:rsidRPr="005571B2">
        <w:rPr>
          <w:rFonts w:cstheme="minorHAnsi"/>
          <w:spacing w:val="-9"/>
        </w:rPr>
        <w:t xml:space="preserve"> </w:t>
      </w:r>
      <w:r w:rsidRPr="005571B2">
        <w:rPr>
          <w:rFonts w:cstheme="minorHAnsi"/>
        </w:rPr>
        <w:t>and</w:t>
      </w:r>
      <w:r w:rsidRPr="005571B2">
        <w:rPr>
          <w:rFonts w:cstheme="minorHAnsi"/>
          <w:spacing w:val="-9"/>
        </w:rPr>
        <w:t xml:space="preserve"> </w:t>
      </w:r>
      <w:r w:rsidRPr="005571B2">
        <w:rPr>
          <w:rFonts w:cstheme="minorHAnsi"/>
        </w:rPr>
        <w:t>are</w:t>
      </w:r>
      <w:r w:rsidRPr="005571B2">
        <w:rPr>
          <w:rFonts w:cstheme="minorHAnsi"/>
          <w:spacing w:val="-58"/>
        </w:rPr>
        <w:t xml:space="preserve"> </w:t>
      </w:r>
      <w:r w:rsidRPr="005571B2">
        <w:rPr>
          <w:rFonts w:cstheme="minorHAnsi"/>
        </w:rPr>
        <w:t>strongly</w:t>
      </w:r>
      <w:r w:rsidRPr="005571B2">
        <w:rPr>
          <w:rFonts w:cstheme="minorHAnsi"/>
          <w:spacing w:val="-1"/>
        </w:rPr>
        <w:t xml:space="preserve"> </w:t>
      </w:r>
      <w:r w:rsidRPr="005571B2">
        <w:rPr>
          <w:rFonts w:cstheme="minorHAnsi"/>
        </w:rPr>
        <w:t>discouraged.</w:t>
      </w:r>
    </w:p>
    <w:p w14:paraId="05DBDFE4" w14:textId="77777777" w:rsidR="006D381F" w:rsidRPr="005571B2" w:rsidRDefault="006D381F" w:rsidP="006D381F">
      <w:pPr>
        <w:pStyle w:val="ListParagraph"/>
        <w:widowControl w:val="0"/>
        <w:numPr>
          <w:ilvl w:val="2"/>
          <w:numId w:val="45"/>
        </w:numPr>
        <w:tabs>
          <w:tab w:val="left" w:pos="2263"/>
        </w:tabs>
        <w:autoSpaceDE w:val="0"/>
        <w:autoSpaceDN w:val="0"/>
        <w:spacing w:before="80" w:after="0" w:line="240" w:lineRule="auto"/>
        <w:ind w:right="-22" w:hanging="375"/>
        <w:contextualSpacing w:val="0"/>
        <w:jc w:val="both"/>
        <w:rPr>
          <w:rFonts w:cstheme="minorHAnsi"/>
        </w:rPr>
      </w:pPr>
      <w:r w:rsidRPr="005571B2">
        <w:rPr>
          <w:rFonts w:cstheme="minorHAnsi"/>
        </w:rPr>
        <w:t>The</w:t>
      </w:r>
      <w:r w:rsidRPr="005571B2">
        <w:rPr>
          <w:rFonts w:cstheme="minorHAnsi"/>
          <w:spacing w:val="-11"/>
        </w:rPr>
        <w:t xml:space="preserve"> </w:t>
      </w:r>
      <w:r w:rsidRPr="005571B2">
        <w:rPr>
          <w:rFonts w:cstheme="minorHAnsi"/>
        </w:rPr>
        <w:t>Partner</w:t>
      </w:r>
      <w:r w:rsidRPr="005571B2">
        <w:rPr>
          <w:rFonts w:cstheme="minorHAnsi"/>
          <w:spacing w:val="-10"/>
        </w:rPr>
        <w:t xml:space="preserve"> </w:t>
      </w:r>
      <w:r w:rsidRPr="005571B2">
        <w:rPr>
          <w:rFonts w:cstheme="minorHAnsi"/>
        </w:rPr>
        <w:t>must</w:t>
      </w:r>
      <w:r w:rsidRPr="005571B2">
        <w:rPr>
          <w:rFonts w:cstheme="minorHAnsi"/>
          <w:spacing w:val="-8"/>
        </w:rPr>
        <w:t xml:space="preserve"> </w:t>
      </w:r>
      <w:r w:rsidRPr="005571B2">
        <w:rPr>
          <w:rFonts w:cstheme="minorHAnsi"/>
        </w:rPr>
        <w:t>take</w:t>
      </w:r>
      <w:r w:rsidRPr="005571B2">
        <w:rPr>
          <w:rFonts w:cstheme="minorHAnsi"/>
          <w:spacing w:val="-11"/>
        </w:rPr>
        <w:t xml:space="preserve"> </w:t>
      </w:r>
      <w:r w:rsidRPr="005571B2">
        <w:rPr>
          <w:rFonts w:cstheme="minorHAnsi"/>
        </w:rPr>
        <w:t>all</w:t>
      </w:r>
      <w:r w:rsidRPr="005571B2">
        <w:rPr>
          <w:rFonts w:cstheme="minorHAnsi"/>
          <w:spacing w:val="-6"/>
        </w:rPr>
        <w:t xml:space="preserve"> </w:t>
      </w:r>
      <w:r w:rsidRPr="005571B2">
        <w:rPr>
          <w:rFonts w:cstheme="minorHAnsi"/>
        </w:rPr>
        <w:t>appropriate</w:t>
      </w:r>
      <w:r w:rsidRPr="005571B2">
        <w:rPr>
          <w:rFonts w:cstheme="minorHAnsi"/>
          <w:spacing w:val="-11"/>
        </w:rPr>
        <w:t xml:space="preserve"> </w:t>
      </w:r>
      <w:r w:rsidRPr="005571B2">
        <w:rPr>
          <w:rFonts w:cstheme="minorHAnsi"/>
        </w:rPr>
        <w:t>measures</w:t>
      </w:r>
      <w:r w:rsidRPr="005571B2">
        <w:rPr>
          <w:rFonts w:cstheme="minorHAnsi"/>
          <w:spacing w:val="-8"/>
        </w:rPr>
        <w:t xml:space="preserve"> </w:t>
      </w:r>
      <w:r w:rsidRPr="005571B2">
        <w:rPr>
          <w:rFonts w:cstheme="minorHAnsi"/>
        </w:rPr>
        <w:t>to</w:t>
      </w:r>
      <w:r w:rsidRPr="005571B2">
        <w:rPr>
          <w:rFonts w:cstheme="minorHAnsi"/>
          <w:spacing w:val="-10"/>
        </w:rPr>
        <w:t xml:space="preserve"> </w:t>
      </w:r>
      <w:r w:rsidRPr="005571B2">
        <w:rPr>
          <w:rFonts w:cstheme="minorHAnsi"/>
        </w:rPr>
        <w:t>prevent</w:t>
      </w:r>
      <w:r w:rsidRPr="005571B2">
        <w:rPr>
          <w:rFonts w:cstheme="minorHAnsi"/>
          <w:spacing w:val="-9"/>
        </w:rPr>
        <w:t xml:space="preserve"> </w:t>
      </w:r>
      <w:r w:rsidRPr="005571B2">
        <w:rPr>
          <w:rFonts w:cstheme="minorHAnsi"/>
        </w:rPr>
        <w:t>Sexual</w:t>
      </w:r>
      <w:r w:rsidRPr="005571B2">
        <w:rPr>
          <w:rFonts w:cstheme="minorHAnsi"/>
          <w:spacing w:val="-8"/>
        </w:rPr>
        <w:t xml:space="preserve"> </w:t>
      </w:r>
      <w:r w:rsidRPr="005571B2">
        <w:rPr>
          <w:rFonts w:cstheme="minorHAnsi"/>
        </w:rPr>
        <w:t>Exploitation</w:t>
      </w:r>
      <w:r w:rsidRPr="005571B2">
        <w:rPr>
          <w:rFonts w:cstheme="minorHAnsi"/>
          <w:spacing w:val="-10"/>
        </w:rPr>
        <w:t xml:space="preserve"> </w:t>
      </w:r>
      <w:r w:rsidRPr="005571B2">
        <w:rPr>
          <w:rFonts w:cstheme="minorHAnsi"/>
        </w:rPr>
        <w:t>and</w:t>
      </w:r>
      <w:r w:rsidRPr="005571B2">
        <w:rPr>
          <w:rFonts w:cstheme="minorHAnsi"/>
          <w:spacing w:val="-57"/>
        </w:rPr>
        <w:t xml:space="preserve"> </w:t>
      </w:r>
      <w:r w:rsidRPr="005571B2">
        <w:rPr>
          <w:rFonts w:cstheme="minorHAnsi"/>
        </w:rPr>
        <w:t>Sexual</w:t>
      </w:r>
      <w:r w:rsidRPr="005571B2">
        <w:rPr>
          <w:rFonts w:cstheme="minorHAnsi"/>
          <w:spacing w:val="1"/>
        </w:rPr>
        <w:t xml:space="preserve"> </w:t>
      </w:r>
      <w:r w:rsidRPr="005571B2">
        <w:rPr>
          <w:rFonts w:cstheme="minorHAnsi"/>
        </w:rPr>
        <w:t>Abuse</w:t>
      </w:r>
      <w:r w:rsidRPr="005571B2">
        <w:rPr>
          <w:rFonts w:cstheme="minorHAnsi"/>
          <w:spacing w:val="1"/>
        </w:rPr>
        <w:t xml:space="preserve"> </w:t>
      </w:r>
      <w:r w:rsidRPr="005571B2">
        <w:rPr>
          <w:rFonts w:cstheme="minorHAnsi"/>
        </w:rPr>
        <w:t>by</w:t>
      </w:r>
      <w:r w:rsidRPr="005571B2">
        <w:rPr>
          <w:rFonts w:cstheme="minorHAnsi"/>
          <w:spacing w:val="1"/>
        </w:rPr>
        <w:t xml:space="preserve"> </w:t>
      </w:r>
      <w:r w:rsidRPr="005571B2">
        <w:rPr>
          <w:rFonts w:cstheme="minorHAnsi"/>
        </w:rPr>
        <w:lastRenderedPageBreak/>
        <w:t>anyone</w:t>
      </w:r>
      <w:r w:rsidRPr="005571B2">
        <w:rPr>
          <w:rFonts w:cstheme="minorHAnsi"/>
          <w:spacing w:val="1"/>
        </w:rPr>
        <w:t xml:space="preserve"> </w:t>
      </w:r>
      <w:r w:rsidRPr="005571B2">
        <w:rPr>
          <w:rFonts w:cstheme="minorHAnsi"/>
        </w:rPr>
        <w:t>including</w:t>
      </w:r>
      <w:r w:rsidRPr="005571B2">
        <w:rPr>
          <w:rFonts w:cstheme="minorHAnsi"/>
          <w:spacing w:val="1"/>
        </w:rPr>
        <w:t xml:space="preserve"> </w:t>
      </w:r>
      <w:r w:rsidRPr="005571B2">
        <w:rPr>
          <w:rFonts w:cstheme="minorHAnsi"/>
        </w:rPr>
        <w:t>any</w:t>
      </w:r>
      <w:r w:rsidRPr="005571B2">
        <w:rPr>
          <w:rFonts w:cstheme="minorHAnsi"/>
          <w:spacing w:val="1"/>
        </w:rPr>
        <w:t xml:space="preserve"> </w:t>
      </w:r>
      <w:r w:rsidRPr="005571B2">
        <w:rPr>
          <w:rFonts w:cstheme="minorHAnsi"/>
        </w:rPr>
        <w:t>of</w:t>
      </w:r>
      <w:r w:rsidRPr="005571B2">
        <w:rPr>
          <w:rFonts w:cstheme="minorHAnsi"/>
          <w:spacing w:val="1"/>
        </w:rPr>
        <w:t xml:space="preserve"> </w:t>
      </w:r>
      <w:r w:rsidRPr="005571B2">
        <w:rPr>
          <w:rFonts w:cstheme="minorHAnsi"/>
        </w:rPr>
        <w:t>its</w:t>
      </w:r>
      <w:r w:rsidRPr="005571B2">
        <w:rPr>
          <w:rFonts w:cstheme="minorHAnsi"/>
          <w:spacing w:val="1"/>
        </w:rPr>
        <w:t xml:space="preserve"> </w:t>
      </w:r>
      <w:r w:rsidRPr="005571B2">
        <w:rPr>
          <w:rFonts w:cstheme="minorHAnsi"/>
        </w:rPr>
        <w:t>employees,</w:t>
      </w:r>
      <w:r w:rsidRPr="005571B2">
        <w:rPr>
          <w:rFonts w:cstheme="minorHAnsi"/>
          <w:spacing w:val="1"/>
        </w:rPr>
        <w:t xml:space="preserve"> </w:t>
      </w:r>
      <w:r w:rsidRPr="005571B2">
        <w:rPr>
          <w:rFonts w:cstheme="minorHAnsi"/>
        </w:rPr>
        <w:t>personnel,</w:t>
      </w:r>
      <w:r w:rsidRPr="005571B2">
        <w:rPr>
          <w:rFonts w:cstheme="minorHAnsi"/>
          <w:spacing w:val="1"/>
        </w:rPr>
        <w:t xml:space="preserve"> </w:t>
      </w:r>
      <w:r w:rsidRPr="005571B2">
        <w:rPr>
          <w:rFonts w:cstheme="minorHAnsi"/>
        </w:rPr>
        <w:t>sub-</w:t>
      </w:r>
      <w:r w:rsidRPr="005571B2">
        <w:rPr>
          <w:rFonts w:cstheme="minorHAnsi"/>
          <w:spacing w:val="1"/>
        </w:rPr>
        <w:t xml:space="preserve"> </w:t>
      </w:r>
      <w:proofErr w:type="gramStart"/>
      <w:r w:rsidRPr="005571B2">
        <w:rPr>
          <w:rFonts w:cstheme="minorHAnsi"/>
        </w:rPr>
        <w:t>contractors</w:t>
      </w:r>
      <w:proofErr w:type="gramEnd"/>
      <w:r w:rsidRPr="005571B2">
        <w:rPr>
          <w:rFonts w:cstheme="minorHAnsi"/>
          <w:spacing w:val="1"/>
        </w:rPr>
        <w:t xml:space="preserve"> </w:t>
      </w:r>
      <w:r w:rsidRPr="005571B2">
        <w:rPr>
          <w:rFonts w:cstheme="minorHAnsi"/>
        </w:rPr>
        <w:t>and others engaged to</w:t>
      </w:r>
      <w:r w:rsidRPr="005571B2">
        <w:rPr>
          <w:rFonts w:cstheme="minorHAnsi"/>
          <w:spacing w:val="-1"/>
        </w:rPr>
        <w:t xml:space="preserve"> </w:t>
      </w:r>
      <w:r w:rsidRPr="005571B2">
        <w:rPr>
          <w:rFonts w:cstheme="minorHAnsi"/>
        </w:rPr>
        <w:t>perform the</w:t>
      </w:r>
      <w:r w:rsidRPr="005571B2">
        <w:rPr>
          <w:rFonts w:cstheme="minorHAnsi"/>
          <w:spacing w:val="-1"/>
        </w:rPr>
        <w:t xml:space="preserve"> </w:t>
      </w:r>
      <w:r w:rsidRPr="005571B2">
        <w:rPr>
          <w:rFonts w:cstheme="minorHAnsi"/>
        </w:rPr>
        <w:t>Work.</w:t>
      </w:r>
    </w:p>
    <w:p w14:paraId="5F28EE1D" w14:textId="77777777" w:rsidR="006D381F" w:rsidRPr="005571B2" w:rsidRDefault="006D381F" w:rsidP="006D381F">
      <w:pPr>
        <w:pStyle w:val="BodyText"/>
        <w:spacing w:before="11"/>
        <w:ind w:right="-22"/>
        <w:rPr>
          <w:rFonts w:asciiTheme="minorHAnsi" w:hAnsiTheme="minorHAnsi" w:cstheme="minorHAnsi"/>
          <w:sz w:val="22"/>
          <w:szCs w:val="22"/>
        </w:rPr>
      </w:pPr>
    </w:p>
    <w:p w14:paraId="4043C8E5" w14:textId="77777777" w:rsidR="006D381F" w:rsidRPr="005571B2" w:rsidRDefault="006D381F" w:rsidP="006D381F">
      <w:pPr>
        <w:pStyle w:val="ListParagraph"/>
        <w:widowControl w:val="0"/>
        <w:numPr>
          <w:ilvl w:val="2"/>
          <w:numId w:val="45"/>
        </w:numPr>
        <w:tabs>
          <w:tab w:val="left" w:pos="2263"/>
        </w:tabs>
        <w:autoSpaceDE w:val="0"/>
        <w:autoSpaceDN w:val="0"/>
        <w:spacing w:after="0" w:line="240" w:lineRule="auto"/>
        <w:ind w:right="-22" w:hanging="442"/>
        <w:contextualSpacing w:val="0"/>
        <w:jc w:val="both"/>
        <w:rPr>
          <w:rFonts w:cstheme="minorHAnsi"/>
        </w:rPr>
      </w:pPr>
      <w:r w:rsidRPr="005571B2">
        <w:rPr>
          <w:rFonts w:cstheme="minorHAnsi"/>
        </w:rPr>
        <w:t xml:space="preserve">Acknowledging that UN Women will apply a policy of “zero tolerance” </w:t>
      </w:r>
      <w:proofErr w:type="gramStart"/>
      <w:r w:rsidRPr="005571B2">
        <w:rPr>
          <w:rFonts w:cstheme="minorHAnsi"/>
        </w:rPr>
        <w:t>with</w:t>
      </w:r>
      <w:r w:rsidRPr="005571B2">
        <w:rPr>
          <w:rFonts w:cstheme="minorHAnsi"/>
          <w:spacing w:val="1"/>
        </w:rPr>
        <w:t xml:space="preserve"> </w:t>
      </w:r>
      <w:r w:rsidRPr="005571B2">
        <w:rPr>
          <w:rFonts w:cstheme="minorHAnsi"/>
        </w:rPr>
        <w:t>regard</w:t>
      </w:r>
      <w:r w:rsidRPr="005571B2">
        <w:rPr>
          <w:rFonts w:cstheme="minorHAnsi"/>
          <w:spacing w:val="-14"/>
        </w:rPr>
        <w:t xml:space="preserve"> </w:t>
      </w:r>
      <w:r w:rsidRPr="005571B2">
        <w:rPr>
          <w:rFonts w:cstheme="minorHAnsi"/>
        </w:rPr>
        <w:t>to</w:t>
      </w:r>
      <w:proofErr w:type="gramEnd"/>
      <w:r w:rsidRPr="005571B2">
        <w:rPr>
          <w:rFonts w:cstheme="minorHAnsi"/>
          <w:spacing w:val="-14"/>
        </w:rPr>
        <w:t xml:space="preserve"> </w:t>
      </w:r>
      <w:r w:rsidRPr="005571B2">
        <w:rPr>
          <w:rFonts w:cstheme="minorHAnsi"/>
        </w:rPr>
        <w:t>Sexual</w:t>
      </w:r>
      <w:r w:rsidRPr="005571B2">
        <w:rPr>
          <w:rFonts w:cstheme="minorHAnsi"/>
          <w:spacing w:val="-13"/>
        </w:rPr>
        <w:t xml:space="preserve"> </w:t>
      </w:r>
      <w:r w:rsidRPr="005571B2">
        <w:rPr>
          <w:rFonts w:cstheme="minorHAnsi"/>
        </w:rPr>
        <w:t>Exploitation</w:t>
      </w:r>
      <w:r w:rsidRPr="005571B2">
        <w:rPr>
          <w:rFonts w:cstheme="minorHAnsi"/>
          <w:spacing w:val="-14"/>
        </w:rPr>
        <w:t xml:space="preserve"> </w:t>
      </w:r>
      <w:r w:rsidRPr="005571B2">
        <w:rPr>
          <w:rFonts w:cstheme="minorHAnsi"/>
        </w:rPr>
        <w:t>and</w:t>
      </w:r>
      <w:r w:rsidRPr="005571B2">
        <w:rPr>
          <w:rFonts w:cstheme="minorHAnsi"/>
          <w:spacing w:val="-13"/>
        </w:rPr>
        <w:t xml:space="preserve"> </w:t>
      </w:r>
      <w:r w:rsidRPr="005571B2">
        <w:rPr>
          <w:rFonts w:cstheme="minorHAnsi"/>
        </w:rPr>
        <w:t>Sexual</w:t>
      </w:r>
      <w:r w:rsidRPr="005571B2">
        <w:rPr>
          <w:rFonts w:cstheme="minorHAnsi"/>
          <w:spacing w:val="-14"/>
        </w:rPr>
        <w:t xml:space="preserve"> </w:t>
      </w:r>
      <w:r w:rsidRPr="005571B2">
        <w:rPr>
          <w:rFonts w:cstheme="minorHAnsi"/>
        </w:rPr>
        <w:t>Abuse</w:t>
      </w:r>
      <w:r w:rsidRPr="005571B2">
        <w:rPr>
          <w:rFonts w:cstheme="minorHAnsi"/>
          <w:spacing w:val="-14"/>
        </w:rPr>
        <w:t xml:space="preserve"> </w:t>
      </w:r>
      <w:r w:rsidRPr="005571B2">
        <w:rPr>
          <w:rFonts w:cstheme="minorHAnsi"/>
        </w:rPr>
        <w:t>including</w:t>
      </w:r>
      <w:r w:rsidRPr="005571B2">
        <w:rPr>
          <w:rFonts w:cstheme="minorHAnsi"/>
          <w:spacing w:val="-14"/>
        </w:rPr>
        <w:t xml:space="preserve"> </w:t>
      </w:r>
      <w:r w:rsidRPr="005571B2">
        <w:rPr>
          <w:rFonts w:cstheme="minorHAnsi"/>
        </w:rPr>
        <w:t>in</w:t>
      </w:r>
      <w:r w:rsidRPr="005571B2">
        <w:rPr>
          <w:rFonts w:cstheme="minorHAnsi"/>
          <w:spacing w:val="-13"/>
        </w:rPr>
        <w:t xml:space="preserve"> </w:t>
      </w:r>
      <w:r w:rsidRPr="005571B2">
        <w:rPr>
          <w:rFonts w:cstheme="minorHAnsi"/>
        </w:rPr>
        <w:t>respect</w:t>
      </w:r>
      <w:r w:rsidRPr="005571B2">
        <w:rPr>
          <w:rFonts w:cstheme="minorHAnsi"/>
          <w:spacing w:val="-14"/>
        </w:rPr>
        <w:t xml:space="preserve"> </w:t>
      </w:r>
      <w:r w:rsidRPr="005571B2">
        <w:rPr>
          <w:rFonts w:cstheme="minorHAnsi"/>
        </w:rPr>
        <w:t>to</w:t>
      </w:r>
      <w:r w:rsidRPr="005571B2">
        <w:rPr>
          <w:rFonts w:cstheme="minorHAnsi"/>
          <w:spacing w:val="-14"/>
        </w:rPr>
        <w:t xml:space="preserve"> </w:t>
      </w:r>
      <w:r w:rsidRPr="005571B2">
        <w:rPr>
          <w:rFonts w:cstheme="minorHAnsi"/>
        </w:rPr>
        <w:t>the</w:t>
      </w:r>
      <w:r w:rsidRPr="005571B2">
        <w:rPr>
          <w:rFonts w:cstheme="minorHAnsi"/>
          <w:spacing w:val="-15"/>
        </w:rPr>
        <w:t xml:space="preserve"> </w:t>
      </w:r>
      <w:r w:rsidRPr="005571B2">
        <w:rPr>
          <w:rFonts w:cstheme="minorHAnsi"/>
        </w:rPr>
        <w:t>Partner,</w:t>
      </w:r>
      <w:r w:rsidRPr="005571B2">
        <w:rPr>
          <w:rFonts w:cstheme="minorHAnsi"/>
          <w:spacing w:val="-57"/>
        </w:rPr>
        <w:t xml:space="preserve"> </w:t>
      </w:r>
      <w:r w:rsidRPr="005571B2">
        <w:rPr>
          <w:rFonts w:cstheme="minorHAnsi"/>
        </w:rPr>
        <w:t>its employees, agents or any other persons engaged by Partner to perform any</w:t>
      </w:r>
      <w:r w:rsidRPr="005571B2">
        <w:rPr>
          <w:rFonts w:cstheme="minorHAnsi"/>
          <w:spacing w:val="1"/>
        </w:rPr>
        <w:t xml:space="preserve"> </w:t>
      </w:r>
      <w:r w:rsidRPr="005571B2">
        <w:rPr>
          <w:rFonts w:cstheme="minorHAnsi"/>
        </w:rPr>
        <w:t>services</w:t>
      </w:r>
      <w:r w:rsidRPr="005571B2">
        <w:rPr>
          <w:rFonts w:cstheme="minorHAnsi"/>
          <w:spacing w:val="-1"/>
        </w:rPr>
        <w:t xml:space="preserve"> </w:t>
      </w:r>
      <w:r w:rsidRPr="005571B2">
        <w:rPr>
          <w:rFonts w:cstheme="minorHAnsi"/>
        </w:rPr>
        <w:t>under</w:t>
      </w:r>
      <w:r w:rsidRPr="005571B2">
        <w:rPr>
          <w:rFonts w:cstheme="minorHAnsi"/>
          <w:spacing w:val="-1"/>
        </w:rPr>
        <w:t xml:space="preserve"> </w:t>
      </w:r>
      <w:r w:rsidRPr="005571B2">
        <w:rPr>
          <w:rFonts w:cstheme="minorHAnsi"/>
        </w:rPr>
        <w:t>this Agreement.</w:t>
      </w:r>
    </w:p>
    <w:p w14:paraId="037EC46C" w14:textId="77777777" w:rsidR="006D381F" w:rsidRPr="005571B2" w:rsidRDefault="006D381F" w:rsidP="006D381F">
      <w:pPr>
        <w:pStyle w:val="BodyText"/>
        <w:ind w:right="-22"/>
        <w:rPr>
          <w:rFonts w:asciiTheme="minorHAnsi" w:hAnsiTheme="minorHAnsi" w:cstheme="minorHAnsi"/>
          <w:sz w:val="22"/>
          <w:szCs w:val="22"/>
        </w:rPr>
      </w:pPr>
    </w:p>
    <w:p w14:paraId="314224CC" w14:textId="77777777" w:rsidR="006D381F" w:rsidRPr="005571B2" w:rsidRDefault="006D381F" w:rsidP="006D381F">
      <w:pPr>
        <w:pStyle w:val="ListParagraph"/>
        <w:widowControl w:val="0"/>
        <w:numPr>
          <w:ilvl w:val="2"/>
          <w:numId w:val="45"/>
        </w:numPr>
        <w:tabs>
          <w:tab w:val="left" w:pos="2263"/>
        </w:tabs>
        <w:autoSpaceDE w:val="0"/>
        <w:autoSpaceDN w:val="0"/>
        <w:spacing w:after="0" w:line="240" w:lineRule="auto"/>
        <w:ind w:right="-22" w:hanging="428"/>
        <w:contextualSpacing w:val="0"/>
        <w:jc w:val="both"/>
        <w:rPr>
          <w:rFonts w:cstheme="minorHAnsi"/>
        </w:rPr>
      </w:pPr>
      <w:r w:rsidRPr="005571B2">
        <w:rPr>
          <w:rFonts w:cstheme="minorHAnsi"/>
        </w:rPr>
        <w:t>Reporting to UN Women and investigating any allegation of Sexual Exploitation</w:t>
      </w:r>
      <w:r w:rsidRPr="005571B2">
        <w:rPr>
          <w:rFonts w:cstheme="minorHAnsi"/>
          <w:spacing w:val="1"/>
        </w:rPr>
        <w:t xml:space="preserve"> </w:t>
      </w:r>
      <w:r w:rsidRPr="005571B2">
        <w:rPr>
          <w:rFonts w:cstheme="minorHAnsi"/>
        </w:rPr>
        <w:t>and Sexual Abuse as such allegations arise in the context of the Work as set forth</w:t>
      </w:r>
      <w:r w:rsidRPr="005571B2">
        <w:rPr>
          <w:rFonts w:cstheme="minorHAnsi"/>
          <w:spacing w:val="-57"/>
        </w:rPr>
        <w:t xml:space="preserve"> </w:t>
      </w:r>
      <w:r w:rsidRPr="005571B2">
        <w:rPr>
          <w:rFonts w:cstheme="minorHAnsi"/>
        </w:rPr>
        <w:t>in</w:t>
      </w:r>
      <w:r w:rsidRPr="005571B2">
        <w:rPr>
          <w:rFonts w:cstheme="minorHAnsi"/>
          <w:spacing w:val="-1"/>
        </w:rPr>
        <w:t xml:space="preserve"> </w:t>
      </w:r>
      <w:r w:rsidRPr="005571B2">
        <w:rPr>
          <w:rFonts w:cstheme="minorHAnsi"/>
        </w:rPr>
        <w:t>14.3 of</w:t>
      </w:r>
      <w:r w:rsidRPr="005571B2">
        <w:rPr>
          <w:rFonts w:cstheme="minorHAnsi"/>
          <w:spacing w:val="-1"/>
        </w:rPr>
        <w:t xml:space="preserve"> </w:t>
      </w:r>
      <w:r w:rsidRPr="005571B2">
        <w:rPr>
          <w:rFonts w:cstheme="minorHAnsi"/>
        </w:rPr>
        <w:t>the</w:t>
      </w:r>
      <w:r w:rsidRPr="005571B2">
        <w:rPr>
          <w:rFonts w:cstheme="minorHAnsi"/>
          <w:spacing w:val="-1"/>
        </w:rPr>
        <w:t xml:space="preserve"> </w:t>
      </w:r>
      <w:r w:rsidRPr="005571B2">
        <w:rPr>
          <w:rFonts w:cstheme="minorHAnsi"/>
        </w:rPr>
        <w:t>General Terms and Conditions.</w:t>
      </w:r>
    </w:p>
    <w:p w14:paraId="518A7D7A" w14:textId="77777777" w:rsidR="006D381F" w:rsidRPr="005571B2" w:rsidRDefault="006D381F" w:rsidP="006D381F">
      <w:pPr>
        <w:pStyle w:val="BodyText"/>
        <w:ind w:right="-22"/>
        <w:rPr>
          <w:rFonts w:asciiTheme="minorHAnsi" w:hAnsiTheme="minorHAnsi" w:cstheme="minorHAnsi"/>
          <w:sz w:val="22"/>
          <w:szCs w:val="22"/>
        </w:rPr>
      </w:pPr>
    </w:p>
    <w:p w14:paraId="48FC8337" w14:textId="77777777" w:rsidR="006D381F" w:rsidRPr="005571B2" w:rsidRDefault="006D381F" w:rsidP="006D381F">
      <w:pPr>
        <w:pStyle w:val="ListParagraph"/>
        <w:widowControl w:val="0"/>
        <w:numPr>
          <w:ilvl w:val="2"/>
          <w:numId w:val="45"/>
        </w:numPr>
        <w:tabs>
          <w:tab w:val="left" w:pos="2263"/>
        </w:tabs>
        <w:autoSpaceDE w:val="0"/>
        <w:autoSpaceDN w:val="0"/>
        <w:spacing w:after="0" w:line="240" w:lineRule="auto"/>
        <w:ind w:right="-22" w:hanging="360"/>
        <w:contextualSpacing w:val="0"/>
        <w:jc w:val="both"/>
        <w:rPr>
          <w:rFonts w:cstheme="minorHAnsi"/>
        </w:rPr>
      </w:pPr>
      <w:r w:rsidRPr="005571B2">
        <w:rPr>
          <w:rFonts w:cstheme="minorHAnsi"/>
        </w:rPr>
        <w:t>Ensuring that its employees, personnel, sub-</w:t>
      </w:r>
      <w:proofErr w:type="gramStart"/>
      <w:r w:rsidRPr="005571B2">
        <w:rPr>
          <w:rFonts w:cstheme="minorHAnsi"/>
        </w:rPr>
        <w:t>contractors</w:t>
      </w:r>
      <w:proofErr w:type="gramEnd"/>
      <w:r w:rsidRPr="005571B2">
        <w:rPr>
          <w:rFonts w:cstheme="minorHAnsi"/>
        </w:rPr>
        <w:t xml:space="preserve"> and others engaged to</w:t>
      </w:r>
      <w:r w:rsidRPr="005571B2">
        <w:rPr>
          <w:rFonts w:cstheme="minorHAnsi"/>
          <w:spacing w:val="1"/>
        </w:rPr>
        <w:t xml:space="preserve"> </w:t>
      </w:r>
      <w:r w:rsidRPr="005571B2">
        <w:rPr>
          <w:rFonts w:cstheme="minorHAnsi"/>
        </w:rPr>
        <w:t>perform the Work have undertaken training on prevention and response to Sexual</w:t>
      </w:r>
      <w:r w:rsidRPr="005571B2">
        <w:rPr>
          <w:rFonts w:cstheme="minorHAnsi"/>
          <w:spacing w:val="-57"/>
        </w:rPr>
        <w:t xml:space="preserve"> </w:t>
      </w:r>
      <w:r w:rsidRPr="005571B2">
        <w:rPr>
          <w:rFonts w:cstheme="minorHAnsi"/>
        </w:rPr>
        <w:t>Exploitation</w:t>
      </w:r>
      <w:r w:rsidRPr="005571B2">
        <w:rPr>
          <w:rFonts w:cstheme="minorHAnsi"/>
          <w:spacing w:val="1"/>
        </w:rPr>
        <w:t xml:space="preserve"> </w:t>
      </w:r>
      <w:r w:rsidRPr="005571B2">
        <w:rPr>
          <w:rFonts w:cstheme="minorHAnsi"/>
        </w:rPr>
        <w:t>and</w:t>
      </w:r>
      <w:r w:rsidRPr="005571B2">
        <w:rPr>
          <w:rFonts w:cstheme="minorHAnsi"/>
          <w:spacing w:val="1"/>
        </w:rPr>
        <w:t xml:space="preserve"> </w:t>
      </w:r>
      <w:r w:rsidRPr="005571B2">
        <w:rPr>
          <w:rFonts w:cstheme="minorHAnsi"/>
        </w:rPr>
        <w:t>Sexual</w:t>
      </w:r>
      <w:r w:rsidRPr="005571B2">
        <w:rPr>
          <w:rFonts w:cstheme="minorHAnsi"/>
          <w:spacing w:val="1"/>
        </w:rPr>
        <w:t xml:space="preserve"> </w:t>
      </w:r>
      <w:r w:rsidRPr="005571B2">
        <w:rPr>
          <w:rFonts w:cstheme="minorHAnsi"/>
        </w:rPr>
        <w:t>Abuse,</w:t>
      </w:r>
      <w:r w:rsidRPr="005571B2">
        <w:rPr>
          <w:rFonts w:cstheme="minorHAnsi"/>
          <w:spacing w:val="1"/>
        </w:rPr>
        <w:t xml:space="preserve"> </w:t>
      </w:r>
      <w:r w:rsidRPr="005571B2">
        <w:rPr>
          <w:rFonts w:cstheme="minorHAnsi"/>
        </w:rPr>
        <w:t>including</w:t>
      </w:r>
      <w:r w:rsidRPr="005571B2">
        <w:rPr>
          <w:rFonts w:cstheme="minorHAnsi"/>
          <w:spacing w:val="1"/>
        </w:rPr>
        <w:t xml:space="preserve"> </w:t>
      </w:r>
      <w:r w:rsidRPr="005571B2">
        <w:rPr>
          <w:rFonts w:cstheme="minorHAnsi"/>
        </w:rPr>
        <w:t>information</w:t>
      </w:r>
      <w:r w:rsidRPr="005571B2">
        <w:rPr>
          <w:rFonts w:cstheme="minorHAnsi"/>
          <w:spacing w:val="1"/>
        </w:rPr>
        <w:t xml:space="preserve"> </w:t>
      </w:r>
      <w:r w:rsidRPr="005571B2">
        <w:rPr>
          <w:rFonts w:cstheme="minorHAnsi"/>
        </w:rPr>
        <w:t>on</w:t>
      </w:r>
      <w:r w:rsidRPr="005571B2">
        <w:rPr>
          <w:rFonts w:cstheme="minorHAnsi"/>
          <w:spacing w:val="1"/>
        </w:rPr>
        <w:t xml:space="preserve"> </w:t>
      </w:r>
      <w:r w:rsidRPr="005571B2">
        <w:rPr>
          <w:rFonts w:cstheme="minorHAnsi"/>
        </w:rPr>
        <w:t>the</w:t>
      </w:r>
      <w:r w:rsidRPr="005571B2">
        <w:rPr>
          <w:rFonts w:cstheme="minorHAnsi"/>
          <w:spacing w:val="1"/>
        </w:rPr>
        <w:t xml:space="preserve"> </w:t>
      </w:r>
      <w:r w:rsidRPr="005571B2">
        <w:rPr>
          <w:rFonts w:cstheme="minorHAnsi"/>
        </w:rPr>
        <w:t>definition</w:t>
      </w:r>
      <w:r w:rsidRPr="005571B2">
        <w:rPr>
          <w:rFonts w:cstheme="minorHAnsi"/>
          <w:spacing w:val="1"/>
        </w:rPr>
        <w:t xml:space="preserve"> </w:t>
      </w:r>
      <w:r w:rsidRPr="005571B2">
        <w:rPr>
          <w:rFonts w:cstheme="minorHAnsi"/>
        </w:rPr>
        <w:t>and</w:t>
      </w:r>
      <w:r w:rsidRPr="005571B2">
        <w:rPr>
          <w:rFonts w:cstheme="minorHAnsi"/>
          <w:spacing w:val="-57"/>
        </w:rPr>
        <w:t xml:space="preserve"> </w:t>
      </w:r>
      <w:r w:rsidRPr="005571B2">
        <w:rPr>
          <w:rFonts w:cstheme="minorHAnsi"/>
        </w:rPr>
        <w:t>prohibition</w:t>
      </w:r>
      <w:r w:rsidRPr="005571B2">
        <w:rPr>
          <w:rFonts w:cstheme="minorHAnsi"/>
          <w:spacing w:val="-10"/>
        </w:rPr>
        <w:t xml:space="preserve"> </w:t>
      </w:r>
      <w:r w:rsidRPr="005571B2">
        <w:rPr>
          <w:rFonts w:cstheme="minorHAnsi"/>
        </w:rPr>
        <w:t>of</w:t>
      </w:r>
      <w:r w:rsidRPr="005571B2">
        <w:rPr>
          <w:rFonts w:cstheme="minorHAnsi"/>
          <w:spacing w:val="-9"/>
        </w:rPr>
        <w:t xml:space="preserve"> </w:t>
      </w:r>
      <w:r w:rsidRPr="005571B2">
        <w:rPr>
          <w:rFonts w:cstheme="minorHAnsi"/>
        </w:rPr>
        <w:t>Sexual</w:t>
      </w:r>
      <w:r w:rsidRPr="005571B2">
        <w:rPr>
          <w:rFonts w:cstheme="minorHAnsi"/>
          <w:spacing w:val="-8"/>
        </w:rPr>
        <w:t xml:space="preserve"> </w:t>
      </w:r>
      <w:r w:rsidRPr="005571B2">
        <w:rPr>
          <w:rFonts w:cstheme="minorHAnsi"/>
        </w:rPr>
        <w:t>Exploitation</w:t>
      </w:r>
      <w:r w:rsidRPr="005571B2">
        <w:rPr>
          <w:rFonts w:cstheme="minorHAnsi"/>
          <w:spacing w:val="-9"/>
        </w:rPr>
        <w:t xml:space="preserve"> </w:t>
      </w:r>
      <w:r w:rsidRPr="005571B2">
        <w:rPr>
          <w:rFonts w:cstheme="minorHAnsi"/>
        </w:rPr>
        <w:t>and</w:t>
      </w:r>
      <w:r w:rsidRPr="005571B2">
        <w:rPr>
          <w:rFonts w:cstheme="minorHAnsi"/>
          <w:spacing w:val="-9"/>
        </w:rPr>
        <w:t xml:space="preserve"> </w:t>
      </w:r>
      <w:r w:rsidRPr="005571B2">
        <w:rPr>
          <w:rFonts w:cstheme="minorHAnsi"/>
        </w:rPr>
        <w:t>Sexual</w:t>
      </w:r>
      <w:r w:rsidRPr="005571B2">
        <w:rPr>
          <w:rFonts w:cstheme="minorHAnsi"/>
          <w:spacing w:val="-8"/>
        </w:rPr>
        <w:t xml:space="preserve"> </w:t>
      </w:r>
      <w:r w:rsidRPr="005571B2">
        <w:rPr>
          <w:rFonts w:cstheme="minorHAnsi"/>
        </w:rPr>
        <w:t>Abuse,</w:t>
      </w:r>
      <w:r w:rsidRPr="005571B2">
        <w:rPr>
          <w:rFonts w:cstheme="minorHAnsi"/>
          <w:spacing w:val="-10"/>
        </w:rPr>
        <w:t xml:space="preserve"> </w:t>
      </w:r>
      <w:r w:rsidRPr="005571B2">
        <w:rPr>
          <w:rFonts w:cstheme="minorHAnsi"/>
        </w:rPr>
        <w:t>the</w:t>
      </w:r>
      <w:r w:rsidRPr="005571B2">
        <w:rPr>
          <w:rFonts w:cstheme="minorHAnsi"/>
          <w:spacing w:val="-10"/>
        </w:rPr>
        <w:t xml:space="preserve"> </w:t>
      </w:r>
      <w:r w:rsidRPr="005571B2">
        <w:rPr>
          <w:rFonts w:cstheme="minorHAnsi"/>
        </w:rPr>
        <w:t>requirements</w:t>
      </w:r>
      <w:r w:rsidRPr="005571B2">
        <w:rPr>
          <w:rFonts w:cstheme="minorHAnsi"/>
          <w:spacing w:val="-8"/>
        </w:rPr>
        <w:t xml:space="preserve"> </w:t>
      </w:r>
      <w:r w:rsidRPr="005571B2">
        <w:rPr>
          <w:rFonts w:cstheme="minorHAnsi"/>
        </w:rPr>
        <w:t>for</w:t>
      </w:r>
      <w:r w:rsidRPr="005571B2">
        <w:rPr>
          <w:rFonts w:cstheme="minorHAnsi"/>
          <w:spacing w:val="-7"/>
        </w:rPr>
        <w:t xml:space="preserve"> </w:t>
      </w:r>
      <w:r w:rsidRPr="005571B2">
        <w:rPr>
          <w:rFonts w:cstheme="minorHAnsi"/>
        </w:rPr>
        <w:t>prompt</w:t>
      </w:r>
      <w:r w:rsidRPr="005571B2">
        <w:rPr>
          <w:rFonts w:cstheme="minorHAnsi"/>
          <w:spacing w:val="-58"/>
        </w:rPr>
        <w:t xml:space="preserve"> </w:t>
      </w:r>
      <w:r w:rsidRPr="005571B2">
        <w:rPr>
          <w:rFonts w:cstheme="minorHAnsi"/>
        </w:rPr>
        <w:t>reporting of Sexual Exploitation and Sexual Abuse allegations to the Partner and</w:t>
      </w:r>
      <w:r w:rsidRPr="005571B2">
        <w:rPr>
          <w:rFonts w:cstheme="minorHAnsi"/>
          <w:spacing w:val="1"/>
        </w:rPr>
        <w:t xml:space="preserve"> </w:t>
      </w:r>
      <w:r w:rsidRPr="005571B2">
        <w:rPr>
          <w:rFonts w:cstheme="minorHAnsi"/>
        </w:rPr>
        <w:t>referral of victims to immediate assistance. Training options include the UN</w:t>
      </w:r>
      <w:r w:rsidRPr="005571B2">
        <w:rPr>
          <w:rFonts w:cstheme="minorHAnsi"/>
          <w:spacing w:val="1"/>
        </w:rPr>
        <w:t xml:space="preserve"> </w:t>
      </w:r>
      <w:r w:rsidRPr="005571B2">
        <w:rPr>
          <w:rFonts w:cstheme="minorHAnsi"/>
        </w:rPr>
        <w:t>Sexual Exploitation and Sexual Abuse online training that is available for all</w:t>
      </w:r>
      <w:r w:rsidRPr="005571B2">
        <w:rPr>
          <w:rFonts w:cstheme="minorHAnsi"/>
          <w:spacing w:val="1"/>
        </w:rPr>
        <w:t xml:space="preserve"> </w:t>
      </w:r>
      <w:r w:rsidRPr="005571B2">
        <w:rPr>
          <w:rFonts w:cstheme="minorHAnsi"/>
        </w:rPr>
        <w:t>implementing</w:t>
      </w:r>
      <w:r w:rsidRPr="005571B2">
        <w:rPr>
          <w:rFonts w:cstheme="minorHAnsi"/>
          <w:spacing w:val="-2"/>
        </w:rPr>
        <w:t xml:space="preserve"> </w:t>
      </w:r>
      <w:r w:rsidRPr="005571B2">
        <w:rPr>
          <w:rFonts w:cstheme="minorHAnsi"/>
        </w:rPr>
        <w:t>partners</w:t>
      </w:r>
      <w:r w:rsidRPr="005571B2">
        <w:rPr>
          <w:rFonts w:cstheme="minorHAnsi"/>
          <w:spacing w:val="-1"/>
        </w:rPr>
        <w:t xml:space="preserve"> </w:t>
      </w:r>
      <w:r w:rsidRPr="005571B2">
        <w:rPr>
          <w:rFonts w:cstheme="minorHAnsi"/>
        </w:rPr>
        <w:t>at:</w:t>
      </w:r>
      <w:r w:rsidRPr="005571B2">
        <w:rPr>
          <w:rFonts w:cstheme="minorHAnsi"/>
          <w:spacing w:val="-1"/>
        </w:rPr>
        <w:t xml:space="preserve"> </w:t>
      </w:r>
      <w:hyperlink r:id="rId30">
        <w:r w:rsidRPr="005571B2">
          <w:rPr>
            <w:rFonts w:cstheme="minorHAnsi"/>
            <w:u w:val="single"/>
          </w:rPr>
          <w:t>https://agora.unicef.org/course/info.php?id=7380</w:t>
        </w:r>
      </w:hyperlink>
      <w:r w:rsidRPr="005571B2">
        <w:rPr>
          <w:rFonts w:cstheme="minorHAnsi"/>
        </w:rPr>
        <w:t>.</w:t>
      </w:r>
    </w:p>
    <w:p w14:paraId="1A42C347" w14:textId="77777777" w:rsidR="006D381F" w:rsidRPr="005571B2" w:rsidRDefault="006D381F" w:rsidP="006D381F">
      <w:pPr>
        <w:pStyle w:val="BodyText"/>
        <w:ind w:right="-22"/>
        <w:rPr>
          <w:rFonts w:asciiTheme="minorHAnsi" w:hAnsiTheme="minorHAnsi" w:cstheme="minorHAnsi"/>
          <w:sz w:val="22"/>
          <w:szCs w:val="22"/>
        </w:rPr>
      </w:pPr>
    </w:p>
    <w:p w14:paraId="0E4A3CA9" w14:textId="77777777" w:rsidR="006D381F" w:rsidRPr="005571B2" w:rsidRDefault="006D381F" w:rsidP="006D381F">
      <w:pPr>
        <w:pStyle w:val="ListParagraph"/>
        <w:widowControl w:val="0"/>
        <w:numPr>
          <w:ilvl w:val="1"/>
          <w:numId w:val="45"/>
        </w:numPr>
        <w:tabs>
          <w:tab w:val="left" w:pos="1992"/>
        </w:tabs>
        <w:autoSpaceDE w:val="0"/>
        <w:autoSpaceDN w:val="0"/>
        <w:spacing w:before="90" w:after="0" w:line="240" w:lineRule="auto"/>
        <w:ind w:right="-22" w:hanging="361"/>
        <w:contextualSpacing w:val="0"/>
        <w:rPr>
          <w:rFonts w:cstheme="minorHAnsi"/>
        </w:rPr>
      </w:pPr>
      <w:r w:rsidRPr="005571B2">
        <w:rPr>
          <w:rFonts w:cstheme="minorHAnsi"/>
        </w:rPr>
        <w:t>In</w:t>
      </w:r>
      <w:r w:rsidRPr="005571B2">
        <w:rPr>
          <w:rFonts w:cstheme="minorHAnsi"/>
          <w:spacing w:val="-1"/>
        </w:rPr>
        <w:t xml:space="preserve"> </w:t>
      </w:r>
      <w:r w:rsidRPr="005571B2">
        <w:rPr>
          <w:rFonts w:cstheme="minorHAnsi"/>
        </w:rPr>
        <w:t>relation</w:t>
      </w:r>
      <w:r w:rsidRPr="005571B2">
        <w:rPr>
          <w:rFonts w:cstheme="minorHAnsi"/>
          <w:spacing w:val="-2"/>
        </w:rPr>
        <w:t xml:space="preserve"> </w:t>
      </w:r>
      <w:r w:rsidRPr="005571B2">
        <w:rPr>
          <w:rFonts w:cstheme="minorHAnsi"/>
        </w:rPr>
        <w:t>to</w:t>
      </w:r>
      <w:r w:rsidRPr="005571B2">
        <w:rPr>
          <w:rFonts w:cstheme="minorHAnsi"/>
          <w:spacing w:val="-2"/>
        </w:rPr>
        <w:t xml:space="preserve"> </w:t>
      </w:r>
      <w:r w:rsidRPr="005571B2">
        <w:rPr>
          <w:rFonts w:cstheme="minorHAnsi"/>
        </w:rPr>
        <w:t>Fraud:</w:t>
      </w:r>
    </w:p>
    <w:p w14:paraId="5105C5E8" w14:textId="77777777" w:rsidR="006D381F" w:rsidRPr="005571B2" w:rsidRDefault="006D381F" w:rsidP="006D381F">
      <w:pPr>
        <w:pStyle w:val="BodyText"/>
        <w:ind w:right="-22"/>
        <w:rPr>
          <w:rFonts w:asciiTheme="minorHAnsi" w:hAnsiTheme="minorHAnsi" w:cstheme="minorHAnsi"/>
          <w:sz w:val="22"/>
          <w:szCs w:val="22"/>
        </w:rPr>
      </w:pPr>
    </w:p>
    <w:p w14:paraId="65863D0E" w14:textId="77777777" w:rsidR="006D381F" w:rsidRPr="005571B2" w:rsidRDefault="006D381F" w:rsidP="006D381F">
      <w:pPr>
        <w:pStyle w:val="ListParagraph"/>
        <w:widowControl w:val="0"/>
        <w:numPr>
          <w:ilvl w:val="2"/>
          <w:numId w:val="45"/>
        </w:numPr>
        <w:tabs>
          <w:tab w:val="left" w:pos="2263"/>
        </w:tabs>
        <w:autoSpaceDE w:val="0"/>
        <w:autoSpaceDN w:val="0"/>
        <w:spacing w:after="0" w:line="240" w:lineRule="auto"/>
        <w:ind w:right="-22"/>
        <w:contextualSpacing w:val="0"/>
        <w:jc w:val="both"/>
        <w:rPr>
          <w:rFonts w:cstheme="minorHAnsi"/>
        </w:rPr>
      </w:pPr>
      <w:r w:rsidRPr="005571B2">
        <w:rPr>
          <w:rFonts w:cstheme="minorHAnsi"/>
        </w:rPr>
        <w:t>Reviewing and taking note of the</w:t>
      </w:r>
      <w:r w:rsidRPr="005571B2">
        <w:rPr>
          <w:rFonts w:cstheme="minorHAnsi"/>
          <w:color w:val="0000FF"/>
        </w:rPr>
        <w:t xml:space="preserve"> </w:t>
      </w:r>
      <w:hyperlink r:id="rId31">
        <w:r w:rsidRPr="005571B2">
          <w:rPr>
            <w:rFonts w:cstheme="minorHAnsi"/>
            <w:color w:val="0000FF"/>
            <w:u w:val="single" w:color="0000FF"/>
          </w:rPr>
          <w:t>UN Women Anti-Fraud Policy</w:t>
        </w:r>
        <w:r w:rsidRPr="005571B2">
          <w:rPr>
            <w:rFonts w:cstheme="minorHAnsi"/>
            <w:color w:val="0000FF"/>
          </w:rPr>
          <w:t xml:space="preserve"> </w:t>
        </w:r>
      </w:hyperlink>
      <w:r w:rsidRPr="005571B2">
        <w:rPr>
          <w:rFonts w:cstheme="minorHAnsi"/>
        </w:rPr>
        <w:t>(or such other</w:t>
      </w:r>
      <w:r w:rsidRPr="005571B2">
        <w:rPr>
          <w:rFonts w:cstheme="minorHAnsi"/>
          <w:spacing w:val="1"/>
        </w:rPr>
        <w:t xml:space="preserve"> </w:t>
      </w:r>
      <w:r w:rsidRPr="005571B2">
        <w:rPr>
          <w:rFonts w:cstheme="minorHAnsi"/>
        </w:rPr>
        <w:t>URL</w:t>
      </w:r>
      <w:r w:rsidRPr="005571B2">
        <w:rPr>
          <w:rFonts w:cstheme="minorHAnsi"/>
          <w:spacing w:val="-2"/>
        </w:rPr>
        <w:t xml:space="preserve"> </w:t>
      </w:r>
      <w:r w:rsidRPr="005571B2">
        <w:rPr>
          <w:rFonts w:cstheme="minorHAnsi"/>
        </w:rPr>
        <w:t>as UN</w:t>
      </w:r>
      <w:r w:rsidRPr="005571B2">
        <w:rPr>
          <w:rFonts w:cstheme="minorHAnsi"/>
          <w:spacing w:val="-1"/>
        </w:rPr>
        <w:t xml:space="preserve"> </w:t>
      </w:r>
      <w:r w:rsidRPr="005571B2">
        <w:rPr>
          <w:rFonts w:cstheme="minorHAnsi"/>
        </w:rPr>
        <w:t>Women may</w:t>
      </w:r>
      <w:r w:rsidRPr="005571B2">
        <w:rPr>
          <w:rFonts w:cstheme="minorHAnsi"/>
          <w:spacing w:val="2"/>
        </w:rPr>
        <w:t xml:space="preserve"> </w:t>
      </w:r>
      <w:r w:rsidRPr="005571B2">
        <w:rPr>
          <w:rFonts w:cstheme="minorHAnsi"/>
        </w:rPr>
        <w:t>from time</w:t>
      </w:r>
      <w:r w:rsidRPr="005571B2">
        <w:rPr>
          <w:rFonts w:cstheme="minorHAnsi"/>
          <w:spacing w:val="-1"/>
        </w:rPr>
        <w:t xml:space="preserve"> </w:t>
      </w:r>
      <w:r w:rsidRPr="005571B2">
        <w:rPr>
          <w:rFonts w:cstheme="minorHAnsi"/>
        </w:rPr>
        <w:t>to</w:t>
      </w:r>
      <w:r w:rsidRPr="005571B2">
        <w:rPr>
          <w:rFonts w:cstheme="minorHAnsi"/>
          <w:spacing w:val="-1"/>
        </w:rPr>
        <w:t xml:space="preserve"> </w:t>
      </w:r>
      <w:r w:rsidRPr="005571B2">
        <w:rPr>
          <w:rFonts w:cstheme="minorHAnsi"/>
        </w:rPr>
        <w:t>time</w:t>
      </w:r>
      <w:r w:rsidRPr="005571B2">
        <w:rPr>
          <w:rFonts w:cstheme="minorHAnsi"/>
          <w:spacing w:val="-1"/>
        </w:rPr>
        <w:t xml:space="preserve"> </w:t>
      </w:r>
      <w:r w:rsidRPr="005571B2">
        <w:rPr>
          <w:rFonts w:cstheme="minorHAnsi"/>
        </w:rPr>
        <w:t>decide).</w:t>
      </w:r>
    </w:p>
    <w:p w14:paraId="69E131E0" w14:textId="77777777" w:rsidR="006D381F" w:rsidRPr="005571B2" w:rsidRDefault="006D381F" w:rsidP="006D381F">
      <w:pPr>
        <w:pStyle w:val="BodyText"/>
        <w:spacing w:before="1"/>
        <w:ind w:right="-22"/>
        <w:rPr>
          <w:rFonts w:asciiTheme="minorHAnsi" w:hAnsiTheme="minorHAnsi" w:cstheme="minorHAnsi"/>
          <w:sz w:val="22"/>
          <w:szCs w:val="22"/>
        </w:rPr>
      </w:pPr>
    </w:p>
    <w:p w14:paraId="7F435EE0" w14:textId="77777777" w:rsidR="006D381F" w:rsidRPr="005571B2" w:rsidRDefault="006D381F" w:rsidP="006D381F">
      <w:pPr>
        <w:pStyle w:val="ListParagraph"/>
        <w:widowControl w:val="0"/>
        <w:numPr>
          <w:ilvl w:val="2"/>
          <w:numId w:val="45"/>
        </w:numPr>
        <w:tabs>
          <w:tab w:val="left" w:pos="2263"/>
        </w:tabs>
        <w:autoSpaceDE w:val="0"/>
        <w:autoSpaceDN w:val="0"/>
        <w:spacing w:before="1" w:after="0" w:line="240" w:lineRule="auto"/>
        <w:ind w:right="-22" w:hanging="375"/>
        <w:contextualSpacing w:val="0"/>
        <w:jc w:val="both"/>
        <w:rPr>
          <w:rFonts w:cstheme="minorHAnsi"/>
        </w:rPr>
      </w:pPr>
      <w:r w:rsidRPr="005571B2">
        <w:rPr>
          <w:rFonts w:cstheme="minorHAnsi"/>
        </w:rPr>
        <w:t>Having</w:t>
      </w:r>
      <w:r w:rsidRPr="005571B2">
        <w:rPr>
          <w:rFonts w:cstheme="minorHAnsi"/>
          <w:spacing w:val="-5"/>
        </w:rPr>
        <w:t xml:space="preserve"> </w:t>
      </w:r>
      <w:r w:rsidRPr="005571B2">
        <w:rPr>
          <w:rFonts w:cstheme="minorHAnsi"/>
        </w:rPr>
        <w:t>a</w:t>
      </w:r>
      <w:r w:rsidRPr="005571B2">
        <w:rPr>
          <w:rFonts w:cstheme="minorHAnsi"/>
          <w:spacing w:val="-5"/>
        </w:rPr>
        <w:t xml:space="preserve"> </w:t>
      </w:r>
      <w:r w:rsidRPr="005571B2">
        <w:rPr>
          <w:rFonts w:cstheme="minorHAnsi"/>
        </w:rPr>
        <w:t>written</w:t>
      </w:r>
      <w:r w:rsidRPr="005571B2">
        <w:rPr>
          <w:rFonts w:cstheme="minorHAnsi"/>
          <w:spacing w:val="-4"/>
        </w:rPr>
        <w:t xml:space="preserve"> </w:t>
      </w:r>
      <w:r w:rsidRPr="005571B2">
        <w:rPr>
          <w:rFonts w:cstheme="minorHAnsi"/>
        </w:rPr>
        <w:t>fraud</w:t>
      </w:r>
      <w:r w:rsidRPr="005571B2">
        <w:rPr>
          <w:rFonts w:cstheme="minorHAnsi"/>
          <w:spacing w:val="-4"/>
        </w:rPr>
        <w:t xml:space="preserve"> </w:t>
      </w:r>
      <w:r w:rsidRPr="005571B2">
        <w:rPr>
          <w:rFonts w:cstheme="minorHAnsi"/>
        </w:rPr>
        <w:t>prevention</w:t>
      </w:r>
      <w:r w:rsidRPr="005571B2">
        <w:rPr>
          <w:rFonts w:cstheme="minorHAnsi"/>
          <w:spacing w:val="-4"/>
        </w:rPr>
        <w:t xml:space="preserve"> </w:t>
      </w:r>
      <w:r w:rsidRPr="005571B2">
        <w:rPr>
          <w:rFonts w:cstheme="minorHAnsi"/>
        </w:rPr>
        <w:t>and</w:t>
      </w:r>
      <w:r w:rsidRPr="005571B2">
        <w:rPr>
          <w:rFonts w:cstheme="minorHAnsi"/>
          <w:spacing w:val="-5"/>
        </w:rPr>
        <w:t xml:space="preserve"> </w:t>
      </w:r>
      <w:r w:rsidRPr="005571B2">
        <w:rPr>
          <w:rFonts w:cstheme="minorHAnsi"/>
        </w:rPr>
        <w:t>fraud</w:t>
      </w:r>
      <w:r w:rsidRPr="005571B2">
        <w:rPr>
          <w:rFonts w:cstheme="minorHAnsi"/>
          <w:spacing w:val="-4"/>
        </w:rPr>
        <w:t xml:space="preserve"> </w:t>
      </w:r>
      <w:r w:rsidRPr="005571B2">
        <w:rPr>
          <w:rFonts w:cstheme="minorHAnsi"/>
        </w:rPr>
        <w:t>awareness</w:t>
      </w:r>
      <w:r w:rsidRPr="005571B2">
        <w:rPr>
          <w:rFonts w:cstheme="minorHAnsi"/>
          <w:spacing w:val="-4"/>
        </w:rPr>
        <w:t xml:space="preserve"> </w:t>
      </w:r>
      <w:r w:rsidRPr="005571B2">
        <w:rPr>
          <w:rFonts w:cstheme="minorHAnsi"/>
        </w:rPr>
        <w:t>policy</w:t>
      </w:r>
      <w:r w:rsidRPr="005571B2">
        <w:rPr>
          <w:rFonts w:cstheme="minorHAnsi"/>
          <w:spacing w:val="-4"/>
        </w:rPr>
        <w:t xml:space="preserve"> </w:t>
      </w:r>
      <w:r w:rsidRPr="005571B2">
        <w:rPr>
          <w:rFonts w:cstheme="minorHAnsi"/>
        </w:rPr>
        <w:t>in</w:t>
      </w:r>
      <w:r w:rsidRPr="005571B2">
        <w:rPr>
          <w:rFonts w:cstheme="minorHAnsi"/>
          <w:spacing w:val="-4"/>
        </w:rPr>
        <w:t xml:space="preserve"> </w:t>
      </w:r>
      <w:r w:rsidRPr="005571B2">
        <w:rPr>
          <w:rFonts w:cstheme="minorHAnsi"/>
        </w:rPr>
        <w:t>place,</w:t>
      </w:r>
      <w:r w:rsidRPr="005571B2">
        <w:rPr>
          <w:rFonts w:cstheme="minorHAnsi"/>
          <w:spacing w:val="-5"/>
        </w:rPr>
        <w:t xml:space="preserve"> </w:t>
      </w:r>
      <w:r w:rsidRPr="005571B2">
        <w:rPr>
          <w:rFonts w:cstheme="minorHAnsi"/>
        </w:rPr>
        <w:t>which</w:t>
      </w:r>
      <w:r w:rsidRPr="005571B2">
        <w:rPr>
          <w:rFonts w:cstheme="minorHAnsi"/>
          <w:spacing w:val="-4"/>
        </w:rPr>
        <w:t xml:space="preserve"> </w:t>
      </w:r>
      <w:r w:rsidRPr="005571B2">
        <w:rPr>
          <w:rFonts w:cstheme="minorHAnsi"/>
        </w:rPr>
        <w:t>at</w:t>
      </w:r>
      <w:r w:rsidRPr="005571B2">
        <w:rPr>
          <w:rFonts w:cstheme="minorHAnsi"/>
          <w:spacing w:val="-3"/>
        </w:rPr>
        <w:t xml:space="preserve"> </w:t>
      </w:r>
      <w:r w:rsidRPr="005571B2">
        <w:rPr>
          <w:rFonts w:cstheme="minorHAnsi"/>
        </w:rPr>
        <w:t>a</w:t>
      </w:r>
      <w:r w:rsidRPr="005571B2">
        <w:rPr>
          <w:rFonts w:cstheme="minorHAnsi"/>
          <w:spacing w:val="-58"/>
        </w:rPr>
        <w:t xml:space="preserve"> </w:t>
      </w:r>
      <w:r w:rsidRPr="005571B2">
        <w:rPr>
          <w:rFonts w:cstheme="minorHAnsi"/>
        </w:rPr>
        <w:t>minimum shall provide a system to prevent, detect, report, address and follow-up</w:t>
      </w:r>
      <w:r w:rsidRPr="005571B2">
        <w:rPr>
          <w:rFonts w:cstheme="minorHAnsi"/>
          <w:spacing w:val="-57"/>
        </w:rPr>
        <w:t xml:space="preserve"> </w:t>
      </w:r>
      <w:r w:rsidRPr="005571B2">
        <w:rPr>
          <w:rFonts w:cstheme="minorHAnsi"/>
        </w:rPr>
        <w:t>on</w:t>
      </w:r>
      <w:r w:rsidRPr="005571B2">
        <w:rPr>
          <w:rFonts w:cstheme="minorHAnsi"/>
          <w:spacing w:val="-1"/>
        </w:rPr>
        <w:t xml:space="preserve"> </w:t>
      </w:r>
      <w:r w:rsidRPr="005571B2">
        <w:rPr>
          <w:rFonts w:cstheme="minorHAnsi"/>
        </w:rPr>
        <w:t xml:space="preserve">fraud, </w:t>
      </w:r>
      <w:proofErr w:type="gramStart"/>
      <w:r w:rsidRPr="005571B2">
        <w:rPr>
          <w:rFonts w:cstheme="minorHAnsi"/>
        </w:rPr>
        <w:t>corruption</w:t>
      </w:r>
      <w:proofErr w:type="gramEnd"/>
      <w:r w:rsidRPr="005571B2">
        <w:rPr>
          <w:rFonts w:cstheme="minorHAnsi"/>
        </w:rPr>
        <w:t xml:space="preserve"> and</w:t>
      </w:r>
      <w:r w:rsidRPr="005571B2">
        <w:rPr>
          <w:rFonts w:cstheme="minorHAnsi"/>
          <w:spacing w:val="2"/>
        </w:rPr>
        <w:t xml:space="preserve"> </w:t>
      </w:r>
      <w:r w:rsidRPr="005571B2">
        <w:rPr>
          <w:rFonts w:cstheme="minorHAnsi"/>
        </w:rPr>
        <w:t>other</w:t>
      </w:r>
      <w:r w:rsidRPr="005571B2">
        <w:rPr>
          <w:rFonts w:cstheme="minorHAnsi"/>
          <w:spacing w:val="-1"/>
        </w:rPr>
        <w:t xml:space="preserve"> </w:t>
      </w:r>
      <w:r w:rsidRPr="005571B2">
        <w:rPr>
          <w:rFonts w:cstheme="minorHAnsi"/>
        </w:rPr>
        <w:t>wrongdoing.</w:t>
      </w:r>
    </w:p>
    <w:p w14:paraId="569BA4EB" w14:textId="77777777" w:rsidR="006D381F" w:rsidRPr="005571B2" w:rsidRDefault="006D381F" w:rsidP="006D381F">
      <w:pPr>
        <w:pStyle w:val="BodyText"/>
        <w:ind w:right="-22"/>
        <w:rPr>
          <w:rFonts w:asciiTheme="minorHAnsi" w:hAnsiTheme="minorHAnsi" w:cstheme="minorHAnsi"/>
          <w:sz w:val="22"/>
          <w:szCs w:val="22"/>
        </w:rPr>
      </w:pPr>
    </w:p>
    <w:p w14:paraId="2C12BACA" w14:textId="77777777" w:rsidR="006D381F" w:rsidRPr="005571B2" w:rsidRDefault="006D381F" w:rsidP="006D381F">
      <w:pPr>
        <w:pStyle w:val="ListParagraph"/>
        <w:widowControl w:val="0"/>
        <w:numPr>
          <w:ilvl w:val="2"/>
          <w:numId w:val="45"/>
        </w:numPr>
        <w:tabs>
          <w:tab w:val="left" w:pos="2263"/>
        </w:tabs>
        <w:autoSpaceDE w:val="0"/>
        <w:autoSpaceDN w:val="0"/>
        <w:spacing w:after="0" w:line="240" w:lineRule="auto"/>
        <w:ind w:right="-22" w:hanging="442"/>
        <w:contextualSpacing w:val="0"/>
        <w:jc w:val="both"/>
        <w:rPr>
          <w:rFonts w:cstheme="minorHAnsi"/>
        </w:rPr>
      </w:pPr>
      <w:r w:rsidRPr="005571B2">
        <w:rPr>
          <w:rFonts w:cstheme="minorHAnsi"/>
        </w:rPr>
        <w:t xml:space="preserve">Reporting to UN Women any allegation of fraud as such allegations </w:t>
      </w:r>
      <w:proofErr w:type="gramStart"/>
      <w:r w:rsidRPr="005571B2">
        <w:rPr>
          <w:rFonts w:cstheme="minorHAnsi"/>
        </w:rPr>
        <w:t>arise</w:t>
      </w:r>
      <w:proofErr w:type="gramEnd"/>
      <w:r w:rsidRPr="005571B2">
        <w:rPr>
          <w:rFonts w:cstheme="minorHAnsi"/>
        </w:rPr>
        <w:t xml:space="preserve"> in the</w:t>
      </w:r>
      <w:r w:rsidRPr="005571B2">
        <w:rPr>
          <w:rFonts w:cstheme="minorHAnsi"/>
          <w:spacing w:val="1"/>
        </w:rPr>
        <w:t xml:space="preserve"> </w:t>
      </w:r>
      <w:r w:rsidRPr="005571B2">
        <w:rPr>
          <w:rFonts w:cstheme="minorHAnsi"/>
        </w:rPr>
        <w:t>context</w:t>
      </w:r>
      <w:r w:rsidRPr="005571B2">
        <w:rPr>
          <w:rFonts w:cstheme="minorHAnsi"/>
          <w:spacing w:val="-1"/>
        </w:rPr>
        <w:t xml:space="preserve"> </w:t>
      </w:r>
      <w:r w:rsidRPr="005571B2">
        <w:rPr>
          <w:rFonts w:cstheme="minorHAnsi"/>
        </w:rPr>
        <w:t>of</w:t>
      </w:r>
      <w:r w:rsidRPr="005571B2">
        <w:rPr>
          <w:rFonts w:cstheme="minorHAnsi"/>
          <w:spacing w:val="-1"/>
        </w:rPr>
        <w:t xml:space="preserve"> </w:t>
      </w:r>
      <w:r w:rsidRPr="005571B2">
        <w:rPr>
          <w:rFonts w:cstheme="minorHAnsi"/>
        </w:rPr>
        <w:t>the</w:t>
      </w:r>
      <w:r w:rsidRPr="005571B2">
        <w:rPr>
          <w:rFonts w:cstheme="minorHAnsi"/>
          <w:spacing w:val="-2"/>
        </w:rPr>
        <w:t xml:space="preserve"> </w:t>
      </w:r>
      <w:r w:rsidRPr="005571B2">
        <w:rPr>
          <w:rFonts w:cstheme="minorHAnsi"/>
        </w:rPr>
        <w:t>Work as</w:t>
      </w:r>
      <w:r w:rsidRPr="005571B2">
        <w:rPr>
          <w:rFonts w:cstheme="minorHAnsi"/>
          <w:spacing w:val="-1"/>
        </w:rPr>
        <w:t xml:space="preserve"> </w:t>
      </w:r>
      <w:r w:rsidRPr="005571B2">
        <w:rPr>
          <w:rFonts w:cstheme="minorHAnsi"/>
        </w:rPr>
        <w:t>set forth</w:t>
      </w:r>
      <w:r w:rsidRPr="005571B2">
        <w:rPr>
          <w:rFonts w:cstheme="minorHAnsi"/>
          <w:spacing w:val="-1"/>
        </w:rPr>
        <w:t xml:space="preserve"> </w:t>
      </w:r>
      <w:r w:rsidRPr="005571B2">
        <w:rPr>
          <w:rFonts w:cstheme="minorHAnsi"/>
        </w:rPr>
        <w:t>in 14.3</w:t>
      </w:r>
      <w:r w:rsidRPr="005571B2">
        <w:rPr>
          <w:rFonts w:cstheme="minorHAnsi"/>
          <w:spacing w:val="-1"/>
        </w:rPr>
        <w:t xml:space="preserve"> </w:t>
      </w:r>
      <w:r w:rsidRPr="005571B2">
        <w:rPr>
          <w:rFonts w:cstheme="minorHAnsi"/>
        </w:rPr>
        <w:t>c</w:t>
      </w:r>
      <w:r w:rsidRPr="005571B2">
        <w:rPr>
          <w:rFonts w:cstheme="minorHAnsi"/>
          <w:spacing w:val="-1"/>
        </w:rPr>
        <w:t xml:space="preserve"> </w:t>
      </w:r>
      <w:r w:rsidRPr="005571B2">
        <w:rPr>
          <w:rFonts w:cstheme="minorHAnsi"/>
        </w:rPr>
        <w:t>of</w:t>
      </w:r>
      <w:r w:rsidRPr="005571B2">
        <w:rPr>
          <w:rFonts w:cstheme="minorHAnsi"/>
          <w:spacing w:val="-2"/>
        </w:rPr>
        <w:t xml:space="preserve"> </w:t>
      </w:r>
      <w:r w:rsidRPr="005571B2">
        <w:rPr>
          <w:rFonts w:cstheme="minorHAnsi"/>
        </w:rPr>
        <w:t>the</w:t>
      </w:r>
      <w:r w:rsidRPr="005571B2">
        <w:rPr>
          <w:rFonts w:cstheme="minorHAnsi"/>
          <w:spacing w:val="-1"/>
        </w:rPr>
        <w:t xml:space="preserve"> </w:t>
      </w:r>
      <w:r w:rsidRPr="005571B2">
        <w:rPr>
          <w:rFonts w:cstheme="minorHAnsi"/>
        </w:rPr>
        <w:t>General</w:t>
      </w:r>
      <w:r w:rsidRPr="005571B2">
        <w:rPr>
          <w:rFonts w:cstheme="minorHAnsi"/>
          <w:spacing w:val="-1"/>
        </w:rPr>
        <w:t xml:space="preserve"> </w:t>
      </w:r>
      <w:r w:rsidRPr="005571B2">
        <w:rPr>
          <w:rFonts w:cstheme="minorHAnsi"/>
        </w:rPr>
        <w:t>Terms and</w:t>
      </w:r>
      <w:r w:rsidRPr="005571B2">
        <w:rPr>
          <w:rFonts w:cstheme="minorHAnsi"/>
          <w:spacing w:val="-1"/>
        </w:rPr>
        <w:t xml:space="preserve"> </w:t>
      </w:r>
      <w:r w:rsidRPr="005571B2">
        <w:rPr>
          <w:rFonts w:cstheme="minorHAnsi"/>
        </w:rPr>
        <w:t>Conditions;</w:t>
      </w:r>
    </w:p>
    <w:p w14:paraId="6594B50B" w14:textId="77777777" w:rsidR="006D381F" w:rsidRPr="005571B2" w:rsidRDefault="006D381F" w:rsidP="006D381F">
      <w:pPr>
        <w:pStyle w:val="BodyText"/>
        <w:spacing w:before="10"/>
        <w:ind w:right="-22"/>
        <w:rPr>
          <w:rFonts w:asciiTheme="minorHAnsi" w:hAnsiTheme="minorHAnsi" w:cstheme="minorHAnsi"/>
          <w:sz w:val="22"/>
          <w:szCs w:val="22"/>
        </w:rPr>
      </w:pPr>
    </w:p>
    <w:p w14:paraId="14F242C9" w14:textId="77777777" w:rsidR="006D381F" w:rsidRPr="005571B2" w:rsidRDefault="006D381F" w:rsidP="006D381F">
      <w:pPr>
        <w:pStyle w:val="ListParagraph"/>
        <w:widowControl w:val="0"/>
        <w:numPr>
          <w:ilvl w:val="2"/>
          <w:numId w:val="45"/>
        </w:numPr>
        <w:tabs>
          <w:tab w:val="left" w:pos="2263"/>
        </w:tabs>
        <w:autoSpaceDE w:val="0"/>
        <w:autoSpaceDN w:val="0"/>
        <w:spacing w:after="0" w:line="240" w:lineRule="auto"/>
        <w:ind w:right="-22" w:hanging="428"/>
        <w:contextualSpacing w:val="0"/>
        <w:jc w:val="both"/>
        <w:rPr>
          <w:rFonts w:cstheme="minorHAnsi"/>
        </w:rPr>
      </w:pPr>
      <w:r w:rsidRPr="005571B2">
        <w:rPr>
          <w:rFonts w:cstheme="minorHAnsi"/>
        </w:rPr>
        <w:t>Acknowledging that any fraud may lead to the imposition by UN Women of</w:t>
      </w:r>
      <w:r w:rsidRPr="005571B2">
        <w:rPr>
          <w:rFonts w:cstheme="minorHAnsi"/>
          <w:spacing w:val="1"/>
        </w:rPr>
        <w:t xml:space="preserve"> </w:t>
      </w:r>
      <w:r w:rsidRPr="005571B2">
        <w:rPr>
          <w:rFonts w:cstheme="minorHAnsi"/>
        </w:rPr>
        <w:t xml:space="preserve">sanctions (including censure or ineligibility/debarment) </w:t>
      </w:r>
      <w:proofErr w:type="gramStart"/>
      <w:r w:rsidRPr="005571B2">
        <w:rPr>
          <w:rFonts w:cstheme="minorHAnsi"/>
        </w:rPr>
        <w:t>with regard to</w:t>
      </w:r>
      <w:proofErr w:type="gramEnd"/>
      <w:r w:rsidRPr="005571B2">
        <w:rPr>
          <w:rFonts w:cstheme="minorHAnsi"/>
          <w:spacing w:val="1"/>
        </w:rPr>
        <w:t xml:space="preserve"> </w:t>
      </w:r>
      <w:r w:rsidRPr="005571B2">
        <w:rPr>
          <w:rFonts w:cstheme="minorHAnsi"/>
        </w:rPr>
        <w:t>future</w:t>
      </w:r>
      <w:r w:rsidRPr="005571B2">
        <w:rPr>
          <w:rFonts w:cstheme="minorHAnsi"/>
          <w:spacing w:val="1"/>
        </w:rPr>
        <w:t xml:space="preserve"> </w:t>
      </w:r>
      <w:r w:rsidRPr="005571B2">
        <w:rPr>
          <w:rFonts w:cstheme="minorHAnsi"/>
        </w:rPr>
        <w:t>transactions</w:t>
      </w:r>
      <w:r w:rsidRPr="005571B2">
        <w:rPr>
          <w:rFonts w:cstheme="minorHAnsi"/>
          <w:spacing w:val="1"/>
        </w:rPr>
        <w:t xml:space="preserve"> </w:t>
      </w:r>
      <w:r w:rsidRPr="005571B2">
        <w:rPr>
          <w:rFonts w:cstheme="minorHAnsi"/>
        </w:rPr>
        <w:t>with</w:t>
      </w:r>
      <w:r w:rsidRPr="005571B2">
        <w:rPr>
          <w:rFonts w:cstheme="minorHAnsi"/>
          <w:spacing w:val="1"/>
        </w:rPr>
        <w:t xml:space="preserve"> </w:t>
      </w:r>
      <w:r w:rsidRPr="005571B2">
        <w:rPr>
          <w:rFonts w:cstheme="minorHAnsi"/>
        </w:rPr>
        <w:t>UN</w:t>
      </w:r>
      <w:r w:rsidRPr="005571B2">
        <w:rPr>
          <w:rFonts w:cstheme="minorHAnsi"/>
          <w:spacing w:val="1"/>
        </w:rPr>
        <w:t xml:space="preserve"> </w:t>
      </w:r>
      <w:r w:rsidRPr="005571B2">
        <w:rPr>
          <w:rFonts w:cstheme="minorHAnsi"/>
        </w:rPr>
        <w:t>Women,</w:t>
      </w:r>
      <w:r w:rsidRPr="005571B2">
        <w:rPr>
          <w:rFonts w:cstheme="minorHAnsi"/>
          <w:spacing w:val="1"/>
        </w:rPr>
        <w:t xml:space="preserve"> </w:t>
      </w:r>
      <w:r w:rsidRPr="005571B2">
        <w:rPr>
          <w:rFonts w:cstheme="minorHAnsi"/>
        </w:rPr>
        <w:t>at</w:t>
      </w:r>
      <w:r w:rsidRPr="005571B2">
        <w:rPr>
          <w:rFonts w:cstheme="minorHAnsi"/>
          <w:spacing w:val="1"/>
        </w:rPr>
        <w:t xml:space="preserve"> </w:t>
      </w:r>
      <w:r w:rsidRPr="005571B2">
        <w:rPr>
          <w:rFonts w:cstheme="minorHAnsi"/>
        </w:rPr>
        <w:t>UN</w:t>
      </w:r>
      <w:r w:rsidRPr="005571B2">
        <w:rPr>
          <w:rFonts w:cstheme="minorHAnsi"/>
          <w:spacing w:val="1"/>
        </w:rPr>
        <w:t xml:space="preserve"> </w:t>
      </w:r>
      <w:r w:rsidRPr="005571B2">
        <w:rPr>
          <w:rFonts w:cstheme="minorHAnsi"/>
        </w:rPr>
        <w:t>Women’s</w:t>
      </w:r>
      <w:r w:rsidRPr="005571B2">
        <w:rPr>
          <w:rFonts w:cstheme="minorHAnsi"/>
          <w:spacing w:val="1"/>
        </w:rPr>
        <w:t xml:space="preserve"> </w:t>
      </w:r>
      <w:r w:rsidRPr="005571B2">
        <w:rPr>
          <w:rFonts w:cstheme="minorHAnsi"/>
        </w:rPr>
        <w:t>sole</w:t>
      </w:r>
      <w:r w:rsidRPr="005571B2">
        <w:rPr>
          <w:rFonts w:cstheme="minorHAnsi"/>
          <w:spacing w:val="1"/>
        </w:rPr>
        <w:t xml:space="preserve"> </w:t>
      </w:r>
      <w:r w:rsidRPr="005571B2">
        <w:rPr>
          <w:rFonts w:cstheme="minorHAnsi"/>
        </w:rPr>
        <w:t>discretion</w:t>
      </w:r>
      <w:r w:rsidRPr="005571B2">
        <w:rPr>
          <w:rFonts w:cstheme="minorHAnsi"/>
          <w:spacing w:val="1"/>
        </w:rPr>
        <w:t xml:space="preserve"> </w:t>
      </w:r>
      <w:r w:rsidRPr="005571B2">
        <w:rPr>
          <w:rFonts w:cstheme="minorHAnsi"/>
        </w:rPr>
        <w:t>and</w:t>
      </w:r>
      <w:r w:rsidRPr="005571B2">
        <w:rPr>
          <w:rFonts w:cstheme="minorHAnsi"/>
          <w:spacing w:val="1"/>
        </w:rPr>
        <w:t xml:space="preserve"> </w:t>
      </w:r>
      <w:r w:rsidRPr="005571B2">
        <w:rPr>
          <w:rFonts w:cstheme="minorHAnsi"/>
        </w:rPr>
        <w:t>without</w:t>
      </w:r>
      <w:r w:rsidRPr="005571B2">
        <w:rPr>
          <w:rFonts w:cstheme="minorHAnsi"/>
          <w:spacing w:val="-57"/>
        </w:rPr>
        <w:t xml:space="preserve"> </w:t>
      </w:r>
      <w:r w:rsidRPr="005571B2">
        <w:rPr>
          <w:rFonts w:cstheme="minorHAnsi"/>
        </w:rPr>
        <w:t>prejudice</w:t>
      </w:r>
      <w:r w:rsidRPr="005571B2">
        <w:rPr>
          <w:rFonts w:cstheme="minorHAnsi"/>
          <w:spacing w:val="-2"/>
        </w:rPr>
        <w:t xml:space="preserve"> </w:t>
      </w:r>
      <w:r w:rsidRPr="005571B2">
        <w:rPr>
          <w:rFonts w:cstheme="minorHAnsi"/>
        </w:rPr>
        <w:t>to any other</w:t>
      </w:r>
      <w:r w:rsidRPr="005571B2">
        <w:rPr>
          <w:rFonts w:cstheme="minorHAnsi"/>
          <w:spacing w:val="-2"/>
        </w:rPr>
        <w:t xml:space="preserve"> </w:t>
      </w:r>
      <w:r w:rsidRPr="005571B2">
        <w:rPr>
          <w:rFonts w:cstheme="minorHAnsi"/>
        </w:rPr>
        <w:t>right or</w:t>
      </w:r>
      <w:r w:rsidRPr="005571B2">
        <w:rPr>
          <w:rFonts w:cstheme="minorHAnsi"/>
          <w:spacing w:val="-1"/>
        </w:rPr>
        <w:t xml:space="preserve"> </w:t>
      </w:r>
      <w:r w:rsidRPr="005571B2">
        <w:rPr>
          <w:rFonts w:cstheme="minorHAnsi"/>
        </w:rPr>
        <w:t>remedy available</w:t>
      </w:r>
      <w:r w:rsidRPr="005571B2">
        <w:rPr>
          <w:rFonts w:cstheme="minorHAnsi"/>
          <w:spacing w:val="-2"/>
        </w:rPr>
        <w:t xml:space="preserve"> </w:t>
      </w:r>
      <w:r w:rsidRPr="005571B2">
        <w:rPr>
          <w:rFonts w:cstheme="minorHAnsi"/>
        </w:rPr>
        <w:t>to</w:t>
      </w:r>
      <w:r w:rsidRPr="005571B2">
        <w:rPr>
          <w:rFonts w:cstheme="minorHAnsi"/>
          <w:spacing w:val="2"/>
        </w:rPr>
        <w:t xml:space="preserve"> </w:t>
      </w:r>
      <w:r w:rsidRPr="005571B2">
        <w:rPr>
          <w:rFonts w:cstheme="minorHAnsi"/>
        </w:rPr>
        <w:t>UN</w:t>
      </w:r>
      <w:r w:rsidRPr="005571B2">
        <w:rPr>
          <w:rFonts w:cstheme="minorHAnsi"/>
          <w:spacing w:val="-1"/>
        </w:rPr>
        <w:t xml:space="preserve"> </w:t>
      </w:r>
      <w:r w:rsidRPr="005571B2">
        <w:rPr>
          <w:rFonts w:cstheme="minorHAnsi"/>
        </w:rPr>
        <w:t>Women.</w:t>
      </w:r>
    </w:p>
    <w:p w14:paraId="2CF8E00E" w14:textId="77777777" w:rsidR="006D381F" w:rsidRPr="005571B2" w:rsidRDefault="006D381F" w:rsidP="006D381F">
      <w:pPr>
        <w:pStyle w:val="BodyText"/>
        <w:ind w:right="-22"/>
        <w:rPr>
          <w:rFonts w:asciiTheme="minorHAnsi" w:hAnsiTheme="minorHAnsi" w:cstheme="minorHAnsi"/>
          <w:sz w:val="22"/>
          <w:szCs w:val="22"/>
        </w:rPr>
      </w:pPr>
    </w:p>
    <w:p w14:paraId="62B8340D" w14:textId="77777777" w:rsidR="006D381F" w:rsidRPr="005571B2" w:rsidRDefault="006D381F" w:rsidP="006D381F">
      <w:pPr>
        <w:pStyle w:val="ListParagraph"/>
        <w:widowControl w:val="0"/>
        <w:numPr>
          <w:ilvl w:val="1"/>
          <w:numId w:val="45"/>
        </w:numPr>
        <w:tabs>
          <w:tab w:val="left" w:pos="1992"/>
        </w:tabs>
        <w:autoSpaceDE w:val="0"/>
        <w:autoSpaceDN w:val="0"/>
        <w:spacing w:after="0" w:line="240" w:lineRule="auto"/>
        <w:ind w:right="-22" w:hanging="361"/>
        <w:contextualSpacing w:val="0"/>
        <w:rPr>
          <w:rFonts w:cstheme="minorHAnsi"/>
        </w:rPr>
      </w:pPr>
      <w:r w:rsidRPr="005571B2">
        <w:rPr>
          <w:rFonts w:cstheme="minorHAnsi"/>
        </w:rPr>
        <w:t>Opening</w:t>
      </w:r>
      <w:r w:rsidRPr="005571B2">
        <w:rPr>
          <w:rFonts w:cstheme="minorHAnsi"/>
          <w:spacing w:val="-1"/>
        </w:rPr>
        <w:t xml:space="preserve"> </w:t>
      </w:r>
      <w:r w:rsidRPr="005571B2">
        <w:rPr>
          <w:rFonts w:cstheme="minorHAnsi"/>
        </w:rPr>
        <w:t>a</w:t>
      </w:r>
      <w:r w:rsidRPr="005571B2">
        <w:rPr>
          <w:rFonts w:cstheme="minorHAnsi"/>
          <w:spacing w:val="-2"/>
        </w:rPr>
        <w:t xml:space="preserve"> </w:t>
      </w:r>
      <w:r w:rsidRPr="005571B2">
        <w:rPr>
          <w:rFonts w:cstheme="minorHAnsi"/>
        </w:rPr>
        <w:t>separate</w:t>
      </w:r>
      <w:r w:rsidRPr="005571B2">
        <w:rPr>
          <w:rFonts w:cstheme="minorHAnsi"/>
          <w:spacing w:val="-2"/>
        </w:rPr>
        <w:t xml:space="preserve"> </w:t>
      </w:r>
      <w:r w:rsidRPr="005571B2">
        <w:rPr>
          <w:rFonts w:cstheme="minorHAnsi"/>
        </w:rPr>
        <w:t>bank</w:t>
      </w:r>
      <w:r w:rsidRPr="005571B2">
        <w:rPr>
          <w:rFonts w:cstheme="minorHAnsi"/>
          <w:spacing w:val="1"/>
        </w:rPr>
        <w:t xml:space="preserve"> </w:t>
      </w:r>
      <w:r w:rsidRPr="005571B2">
        <w:rPr>
          <w:rFonts w:cstheme="minorHAnsi"/>
        </w:rPr>
        <w:t>account</w:t>
      </w:r>
      <w:r w:rsidRPr="005571B2">
        <w:rPr>
          <w:rFonts w:cstheme="minorHAnsi"/>
          <w:spacing w:val="-1"/>
        </w:rPr>
        <w:t xml:space="preserve"> </w:t>
      </w:r>
      <w:r w:rsidRPr="005571B2">
        <w:rPr>
          <w:rFonts w:cstheme="minorHAnsi"/>
        </w:rPr>
        <w:t>for</w:t>
      </w:r>
      <w:r w:rsidRPr="005571B2">
        <w:rPr>
          <w:rFonts w:cstheme="minorHAnsi"/>
          <w:spacing w:val="-2"/>
        </w:rPr>
        <w:t xml:space="preserve"> </w:t>
      </w:r>
      <w:r w:rsidRPr="005571B2">
        <w:rPr>
          <w:rFonts w:cstheme="minorHAnsi"/>
        </w:rPr>
        <w:t>the</w:t>
      </w:r>
      <w:r w:rsidRPr="005571B2">
        <w:rPr>
          <w:rFonts w:cstheme="minorHAnsi"/>
          <w:spacing w:val="-2"/>
        </w:rPr>
        <w:t xml:space="preserve"> </w:t>
      </w:r>
      <w:r w:rsidRPr="005571B2">
        <w:rPr>
          <w:rFonts w:cstheme="minorHAnsi"/>
        </w:rPr>
        <w:t>funds,</w:t>
      </w:r>
      <w:r w:rsidRPr="005571B2">
        <w:rPr>
          <w:rFonts w:cstheme="minorHAnsi"/>
          <w:spacing w:val="-1"/>
        </w:rPr>
        <w:t xml:space="preserve"> </w:t>
      </w:r>
      <w:r w:rsidRPr="005571B2">
        <w:rPr>
          <w:rFonts w:cstheme="minorHAnsi"/>
        </w:rPr>
        <w:t>if</w:t>
      </w:r>
      <w:r w:rsidRPr="005571B2">
        <w:rPr>
          <w:rFonts w:cstheme="minorHAnsi"/>
          <w:spacing w:val="-2"/>
        </w:rPr>
        <w:t xml:space="preserve"> </w:t>
      </w:r>
      <w:r w:rsidRPr="005571B2">
        <w:rPr>
          <w:rFonts w:cstheme="minorHAnsi"/>
        </w:rPr>
        <w:t>requested by</w:t>
      </w:r>
      <w:r w:rsidRPr="005571B2">
        <w:rPr>
          <w:rFonts w:cstheme="minorHAnsi"/>
          <w:spacing w:val="-1"/>
        </w:rPr>
        <w:t xml:space="preserve"> </w:t>
      </w:r>
      <w:r w:rsidRPr="005571B2">
        <w:rPr>
          <w:rFonts w:cstheme="minorHAnsi"/>
        </w:rPr>
        <w:t>UN Women.</w:t>
      </w:r>
    </w:p>
    <w:p w14:paraId="4FB1D50D" w14:textId="77777777" w:rsidR="006D381F" w:rsidRPr="005571B2" w:rsidRDefault="006D381F" w:rsidP="006D381F">
      <w:pPr>
        <w:pStyle w:val="BodyText"/>
        <w:ind w:right="-22"/>
        <w:rPr>
          <w:rFonts w:asciiTheme="minorHAnsi" w:hAnsiTheme="minorHAnsi" w:cstheme="minorHAnsi"/>
          <w:sz w:val="22"/>
          <w:szCs w:val="22"/>
        </w:rPr>
      </w:pPr>
    </w:p>
    <w:p w14:paraId="74473700" w14:textId="77777777" w:rsidR="006D381F" w:rsidRPr="005571B2" w:rsidRDefault="006D381F" w:rsidP="006D381F">
      <w:pPr>
        <w:pStyle w:val="Heading1"/>
        <w:ind w:right="-22"/>
        <w:jc w:val="center"/>
        <w:rPr>
          <w:rFonts w:asciiTheme="minorHAnsi" w:hAnsiTheme="minorHAnsi" w:cstheme="minorHAnsi"/>
          <w:i w:val="0"/>
          <w:iCs/>
          <w:sz w:val="22"/>
        </w:rPr>
      </w:pPr>
      <w:r w:rsidRPr="005571B2">
        <w:rPr>
          <w:rFonts w:asciiTheme="minorHAnsi" w:hAnsiTheme="minorHAnsi" w:cstheme="minorHAnsi"/>
          <w:i w:val="0"/>
          <w:iCs/>
          <w:sz w:val="22"/>
        </w:rPr>
        <w:t>ARTICLE</w:t>
      </w:r>
      <w:r w:rsidRPr="005571B2">
        <w:rPr>
          <w:rFonts w:asciiTheme="minorHAnsi" w:hAnsiTheme="minorHAnsi" w:cstheme="minorHAnsi"/>
          <w:i w:val="0"/>
          <w:iCs/>
          <w:spacing w:val="-2"/>
          <w:sz w:val="22"/>
        </w:rPr>
        <w:t xml:space="preserve"> </w:t>
      </w:r>
      <w:r w:rsidRPr="005571B2">
        <w:rPr>
          <w:rFonts w:asciiTheme="minorHAnsi" w:hAnsiTheme="minorHAnsi" w:cstheme="minorHAnsi"/>
          <w:i w:val="0"/>
          <w:iCs/>
          <w:sz w:val="22"/>
        </w:rPr>
        <w:t>IV</w:t>
      </w:r>
    </w:p>
    <w:p w14:paraId="6B15EEB0" w14:textId="77777777" w:rsidR="006D381F" w:rsidRPr="005571B2" w:rsidRDefault="006D381F" w:rsidP="006D381F">
      <w:pPr>
        <w:ind w:left="992" w:right="-22"/>
        <w:jc w:val="center"/>
        <w:rPr>
          <w:rFonts w:cstheme="minorHAnsi"/>
          <w:b/>
        </w:rPr>
      </w:pPr>
      <w:r w:rsidRPr="005571B2">
        <w:rPr>
          <w:rFonts w:cstheme="minorHAnsi"/>
          <w:b/>
        </w:rPr>
        <w:t>GENERAL</w:t>
      </w:r>
      <w:r w:rsidRPr="005571B2">
        <w:rPr>
          <w:rFonts w:cstheme="minorHAnsi"/>
          <w:b/>
          <w:spacing w:val="-3"/>
        </w:rPr>
        <w:t xml:space="preserve"> </w:t>
      </w:r>
      <w:r w:rsidRPr="005571B2">
        <w:rPr>
          <w:rFonts w:cstheme="minorHAnsi"/>
          <w:b/>
        </w:rPr>
        <w:t>RESPONSIBILITIES</w:t>
      </w:r>
      <w:r w:rsidRPr="005571B2">
        <w:rPr>
          <w:rFonts w:cstheme="minorHAnsi"/>
          <w:b/>
          <w:spacing w:val="-3"/>
        </w:rPr>
        <w:t xml:space="preserve"> </w:t>
      </w:r>
      <w:r w:rsidRPr="005571B2">
        <w:rPr>
          <w:rFonts w:cstheme="minorHAnsi"/>
          <w:b/>
        </w:rPr>
        <w:t>OF</w:t>
      </w:r>
      <w:r w:rsidRPr="005571B2">
        <w:rPr>
          <w:rFonts w:cstheme="minorHAnsi"/>
          <w:b/>
          <w:spacing w:val="-4"/>
        </w:rPr>
        <w:t xml:space="preserve"> </w:t>
      </w:r>
      <w:r w:rsidRPr="005571B2">
        <w:rPr>
          <w:rFonts w:cstheme="minorHAnsi"/>
          <w:b/>
        </w:rPr>
        <w:t>UN</w:t>
      </w:r>
      <w:r w:rsidRPr="005571B2">
        <w:rPr>
          <w:rFonts w:cstheme="minorHAnsi"/>
          <w:b/>
          <w:spacing w:val="-4"/>
        </w:rPr>
        <w:t xml:space="preserve"> </w:t>
      </w:r>
      <w:r w:rsidRPr="005571B2">
        <w:rPr>
          <w:rFonts w:cstheme="minorHAnsi"/>
          <w:b/>
        </w:rPr>
        <w:t>WOMEN</w:t>
      </w:r>
    </w:p>
    <w:p w14:paraId="4372C129" w14:textId="77777777" w:rsidR="006D381F" w:rsidRPr="005571B2" w:rsidRDefault="006D381F" w:rsidP="006D381F">
      <w:pPr>
        <w:pStyle w:val="ListParagraph"/>
        <w:widowControl w:val="0"/>
        <w:tabs>
          <w:tab w:val="left" w:pos="1631"/>
          <w:tab w:val="left" w:pos="1632"/>
        </w:tabs>
        <w:autoSpaceDE w:val="0"/>
        <w:autoSpaceDN w:val="0"/>
        <w:spacing w:before="1" w:after="0" w:line="240" w:lineRule="auto"/>
        <w:ind w:right="-22"/>
        <w:rPr>
          <w:rFonts w:cstheme="minorHAnsi"/>
        </w:rPr>
      </w:pPr>
      <w:r w:rsidRPr="005571B2">
        <w:rPr>
          <w:rFonts w:cstheme="minorHAnsi"/>
        </w:rPr>
        <w:t>1.UN</w:t>
      </w:r>
      <w:r w:rsidRPr="005571B2">
        <w:rPr>
          <w:rFonts w:cstheme="minorHAnsi"/>
          <w:spacing w:val="-2"/>
        </w:rPr>
        <w:t xml:space="preserve"> </w:t>
      </w:r>
      <w:r w:rsidRPr="005571B2">
        <w:rPr>
          <w:rFonts w:cstheme="minorHAnsi"/>
        </w:rPr>
        <w:t>Women</w:t>
      </w:r>
      <w:r w:rsidRPr="005571B2">
        <w:rPr>
          <w:rFonts w:cstheme="minorHAnsi"/>
          <w:spacing w:val="-1"/>
        </w:rPr>
        <w:t xml:space="preserve"> </w:t>
      </w:r>
      <w:r w:rsidRPr="005571B2">
        <w:rPr>
          <w:rFonts w:cstheme="minorHAnsi"/>
        </w:rPr>
        <w:t>shall</w:t>
      </w:r>
      <w:r w:rsidRPr="005571B2">
        <w:rPr>
          <w:rFonts w:cstheme="minorHAnsi"/>
          <w:spacing w:val="-1"/>
        </w:rPr>
        <w:t xml:space="preserve"> </w:t>
      </w:r>
      <w:r w:rsidRPr="005571B2">
        <w:rPr>
          <w:rFonts w:cstheme="minorHAnsi"/>
        </w:rPr>
        <w:t>contribute</w:t>
      </w:r>
      <w:r w:rsidRPr="005571B2">
        <w:rPr>
          <w:rFonts w:cstheme="minorHAnsi"/>
          <w:spacing w:val="-2"/>
        </w:rPr>
        <w:t xml:space="preserve"> </w:t>
      </w:r>
      <w:r w:rsidRPr="005571B2">
        <w:rPr>
          <w:rFonts w:cstheme="minorHAnsi"/>
        </w:rPr>
        <w:t>to</w:t>
      </w:r>
      <w:r w:rsidRPr="005571B2">
        <w:rPr>
          <w:rFonts w:cstheme="minorHAnsi"/>
          <w:spacing w:val="-1"/>
        </w:rPr>
        <w:t xml:space="preserve"> </w:t>
      </w:r>
      <w:r w:rsidRPr="005571B2">
        <w:rPr>
          <w:rFonts w:cstheme="minorHAnsi"/>
        </w:rPr>
        <w:t>the</w:t>
      </w:r>
      <w:r w:rsidRPr="005571B2">
        <w:rPr>
          <w:rFonts w:cstheme="minorHAnsi"/>
          <w:spacing w:val="-2"/>
        </w:rPr>
        <w:t xml:space="preserve"> </w:t>
      </w:r>
      <w:r w:rsidRPr="005571B2">
        <w:rPr>
          <w:rFonts w:cstheme="minorHAnsi"/>
        </w:rPr>
        <w:t>Work</w:t>
      </w:r>
      <w:r w:rsidRPr="005571B2">
        <w:rPr>
          <w:rFonts w:cstheme="minorHAnsi"/>
          <w:spacing w:val="-1"/>
        </w:rPr>
        <w:t xml:space="preserve"> </w:t>
      </w:r>
      <w:r w:rsidRPr="005571B2">
        <w:rPr>
          <w:rFonts w:cstheme="minorHAnsi"/>
        </w:rPr>
        <w:t>as</w:t>
      </w:r>
      <w:r w:rsidRPr="005571B2">
        <w:rPr>
          <w:rFonts w:cstheme="minorHAnsi"/>
          <w:spacing w:val="-1"/>
        </w:rPr>
        <w:t xml:space="preserve"> </w:t>
      </w:r>
      <w:r w:rsidRPr="005571B2">
        <w:rPr>
          <w:rFonts w:cstheme="minorHAnsi"/>
        </w:rPr>
        <w:t>set</w:t>
      </w:r>
      <w:r w:rsidRPr="005571B2">
        <w:rPr>
          <w:rFonts w:cstheme="minorHAnsi"/>
          <w:spacing w:val="1"/>
        </w:rPr>
        <w:t xml:space="preserve"> </w:t>
      </w:r>
      <w:r w:rsidRPr="005571B2">
        <w:rPr>
          <w:rFonts w:cstheme="minorHAnsi"/>
        </w:rPr>
        <w:t>forth</w:t>
      </w:r>
      <w:r w:rsidRPr="005571B2">
        <w:rPr>
          <w:rFonts w:cstheme="minorHAnsi"/>
          <w:spacing w:val="-1"/>
        </w:rPr>
        <w:t xml:space="preserve"> </w:t>
      </w:r>
      <w:r w:rsidRPr="005571B2">
        <w:rPr>
          <w:rFonts w:cstheme="minorHAnsi"/>
        </w:rPr>
        <w:t>in</w:t>
      </w:r>
      <w:r w:rsidRPr="005571B2">
        <w:rPr>
          <w:rFonts w:cstheme="minorHAnsi"/>
          <w:spacing w:val="-1"/>
        </w:rPr>
        <w:t xml:space="preserve"> </w:t>
      </w:r>
      <w:r w:rsidRPr="005571B2">
        <w:rPr>
          <w:rFonts w:cstheme="minorHAnsi"/>
        </w:rPr>
        <w:t>this Agreement,</w:t>
      </w:r>
      <w:r w:rsidRPr="005571B2">
        <w:rPr>
          <w:rFonts w:cstheme="minorHAnsi"/>
          <w:spacing w:val="-1"/>
        </w:rPr>
        <w:t xml:space="preserve"> </w:t>
      </w:r>
      <w:r w:rsidRPr="005571B2">
        <w:rPr>
          <w:rFonts w:cstheme="minorHAnsi"/>
        </w:rPr>
        <w:t>including</w:t>
      </w:r>
      <w:r w:rsidRPr="005571B2">
        <w:rPr>
          <w:rFonts w:cstheme="minorHAnsi"/>
          <w:spacing w:val="-1"/>
        </w:rPr>
        <w:t xml:space="preserve"> </w:t>
      </w:r>
      <w:r w:rsidRPr="005571B2">
        <w:rPr>
          <w:rFonts w:cstheme="minorHAnsi"/>
        </w:rPr>
        <w:t>by:</w:t>
      </w:r>
    </w:p>
    <w:p w14:paraId="2469190A" w14:textId="77777777" w:rsidR="006D381F" w:rsidRPr="005571B2" w:rsidRDefault="006D381F" w:rsidP="006D381F">
      <w:pPr>
        <w:pStyle w:val="ListParagraph"/>
        <w:widowControl w:val="0"/>
        <w:numPr>
          <w:ilvl w:val="1"/>
          <w:numId w:val="44"/>
        </w:numPr>
        <w:tabs>
          <w:tab w:val="left" w:pos="1992"/>
        </w:tabs>
        <w:autoSpaceDE w:val="0"/>
        <w:autoSpaceDN w:val="0"/>
        <w:spacing w:before="80" w:after="0" w:line="240" w:lineRule="auto"/>
        <w:ind w:right="-22"/>
        <w:contextualSpacing w:val="0"/>
        <w:jc w:val="both"/>
        <w:rPr>
          <w:rFonts w:cstheme="minorHAnsi"/>
        </w:rPr>
      </w:pPr>
      <w:r w:rsidRPr="005571B2">
        <w:rPr>
          <w:rFonts w:cstheme="minorHAnsi"/>
        </w:rPr>
        <w:t>Commencing and completing the responsibilities allocated to it in this Agreement in</w:t>
      </w:r>
      <w:r w:rsidRPr="005571B2">
        <w:rPr>
          <w:rFonts w:cstheme="minorHAnsi"/>
          <w:spacing w:val="-58"/>
        </w:rPr>
        <w:t xml:space="preserve"> </w:t>
      </w:r>
      <w:r w:rsidRPr="005571B2">
        <w:rPr>
          <w:rFonts w:cstheme="minorHAnsi"/>
        </w:rPr>
        <w:t>a</w:t>
      </w:r>
      <w:r w:rsidRPr="005571B2">
        <w:rPr>
          <w:rFonts w:cstheme="minorHAnsi"/>
          <w:spacing w:val="1"/>
        </w:rPr>
        <w:t xml:space="preserve"> </w:t>
      </w:r>
      <w:r w:rsidRPr="005571B2">
        <w:rPr>
          <w:rFonts w:cstheme="minorHAnsi"/>
        </w:rPr>
        <w:t>timely</w:t>
      </w:r>
      <w:r w:rsidRPr="005571B2">
        <w:rPr>
          <w:rFonts w:cstheme="minorHAnsi"/>
          <w:spacing w:val="1"/>
        </w:rPr>
        <w:t xml:space="preserve"> </w:t>
      </w:r>
      <w:r w:rsidRPr="005571B2">
        <w:rPr>
          <w:rFonts w:cstheme="minorHAnsi"/>
        </w:rPr>
        <w:t>manner,</w:t>
      </w:r>
      <w:r w:rsidRPr="005571B2">
        <w:rPr>
          <w:rFonts w:cstheme="minorHAnsi"/>
          <w:spacing w:val="1"/>
        </w:rPr>
        <w:t xml:space="preserve"> </w:t>
      </w:r>
      <w:r w:rsidRPr="005571B2">
        <w:rPr>
          <w:rFonts w:cstheme="minorHAnsi"/>
        </w:rPr>
        <w:t>provided</w:t>
      </w:r>
      <w:r w:rsidRPr="005571B2">
        <w:rPr>
          <w:rFonts w:cstheme="minorHAnsi"/>
          <w:spacing w:val="1"/>
        </w:rPr>
        <w:t xml:space="preserve"> </w:t>
      </w:r>
      <w:r w:rsidRPr="005571B2">
        <w:rPr>
          <w:rFonts w:cstheme="minorHAnsi"/>
        </w:rPr>
        <w:t>that</w:t>
      </w:r>
      <w:r w:rsidRPr="005571B2">
        <w:rPr>
          <w:rFonts w:cstheme="minorHAnsi"/>
          <w:spacing w:val="1"/>
        </w:rPr>
        <w:t xml:space="preserve"> </w:t>
      </w:r>
      <w:r w:rsidRPr="005571B2">
        <w:rPr>
          <w:rFonts w:cstheme="minorHAnsi"/>
        </w:rPr>
        <w:t>all</w:t>
      </w:r>
      <w:r w:rsidRPr="005571B2">
        <w:rPr>
          <w:rFonts w:cstheme="minorHAnsi"/>
          <w:spacing w:val="1"/>
        </w:rPr>
        <w:t xml:space="preserve"> </w:t>
      </w:r>
      <w:r w:rsidRPr="005571B2">
        <w:rPr>
          <w:rFonts w:cstheme="minorHAnsi"/>
        </w:rPr>
        <w:t>necessary</w:t>
      </w:r>
      <w:r w:rsidRPr="005571B2">
        <w:rPr>
          <w:rFonts w:cstheme="minorHAnsi"/>
          <w:spacing w:val="1"/>
        </w:rPr>
        <w:t xml:space="preserve"> </w:t>
      </w:r>
      <w:r w:rsidRPr="005571B2">
        <w:rPr>
          <w:rFonts w:cstheme="minorHAnsi"/>
        </w:rPr>
        <w:t>reports</w:t>
      </w:r>
      <w:r w:rsidRPr="005571B2">
        <w:rPr>
          <w:rFonts w:cstheme="minorHAnsi"/>
          <w:spacing w:val="1"/>
        </w:rPr>
        <w:t xml:space="preserve"> </w:t>
      </w:r>
      <w:r w:rsidRPr="005571B2">
        <w:rPr>
          <w:rFonts w:cstheme="minorHAnsi"/>
        </w:rPr>
        <w:t>and</w:t>
      </w:r>
      <w:r w:rsidRPr="005571B2">
        <w:rPr>
          <w:rFonts w:cstheme="minorHAnsi"/>
          <w:spacing w:val="1"/>
        </w:rPr>
        <w:t xml:space="preserve"> </w:t>
      </w:r>
      <w:r w:rsidRPr="005571B2">
        <w:rPr>
          <w:rFonts w:cstheme="minorHAnsi"/>
        </w:rPr>
        <w:t>other</w:t>
      </w:r>
      <w:r w:rsidRPr="005571B2">
        <w:rPr>
          <w:rFonts w:cstheme="minorHAnsi"/>
          <w:spacing w:val="1"/>
        </w:rPr>
        <w:t xml:space="preserve"> </w:t>
      </w:r>
      <w:r w:rsidRPr="005571B2">
        <w:rPr>
          <w:rFonts w:cstheme="minorHAnsi"/>
        </w:rPr>
        <w:t>documents</w:t>
      </w:r>
      <w:r w:rsidRPr="005571B2">
        <w:rPr>
          <w:rFonts w:cstheme="minorHAnsi"/>
          <w:spacing w:val="1"/>
        </w:rPr>
        <w:t xml:space="preserve"> </w:t>
      </w:r>
      <w:r w:rsidRPr="005571B2">
        <w:rPr>
          <w:rFonts w:cstheme="minorHAnsi"/>
        </w:rPr>
        <w:t>are</w:t>
      </w:r>
      <w:r w:rsidRPr="005571B2">
        <w:rPr>
          <w:rFonts w:cstheme="minorHAnsi"/>
          <w:spacing w:val="-57"/>
        </w:rPr>
        <w:t xml:space="preserve"> </w:t>
      </w:r>
      <w:r w:rsidRPr="005571B2">
        <w:rPr>
          <w:rFonts w:cstheme="minorHAnsi"/>
        </w:rPr>
        <w:t>available,</w:t>
      </w:r>
      <w:r w:rsidRPr="005571B2">
        <w:rPr>
          <w:rFonts w:cstheme="minorHAnsi"/>
          <w:spacing w:val="-1"/>
        </w:rPr>
        <w:t xml:space="preserve"> </w:t>
      </w:r>
      <w:r w:rsidRPr="005571B2">
        <w:rPr>
          <w:rFonts w:cstheme="minorHAnsi"/>
        </w:rPr>
        <w:t>and</w:t>
      </w:r>
      <w:r w:rsidRPr="005571B2">
        <w:rPr>
          <w:rFonts w:cstheme="minorHAnsi"/>
          <w:spacing w:val="2"/>
        </w:rPr>
        <w:t xml:space="preserve"> </w:t>
      </w:r>
      <w:r w:rsidRPr="005571B2">
        <w:rPr>
          <w:rFonts w:cstheme="minorHAnsi"/>
        </w:rPr>
        <w:t>UN</w:t>
      </w:r>
      <w:r w:rsidRPr="005571B2">
        <w:rPr>
          <w:rFonts w:cstheme="minorHAnsi"/>
          <w:spacing w:val="-1"/>
        </w:rPr>
        <w:t xml:space="preserve"> </w:t>
      </w:r>
      <w:r w:rsidRPr="005571B2">
        <w:rPr>
          <w:rFonts w:cstheme="minorHAnsi"/>
        </w:rPr>
        <w:t>Women is</w:t>
      </w:r>
      <w:r w:rsidRPr="005571B2">
        <w:rPr>
          <w:rFonts w:cstheme="minorHAnsi"/>
          <w:spacing w:val="-1"/>
        </w:rPr>
        <w:t xml:space="preserve"> </w:t>
      </w:r>
      <w:r w:rsidRPr="005571B2">
        <w:rPr>
          <w:rFonts w:cstheme="minorHAnsi"/>
        </w:rPr>
        <w:t>satisfied with the</w:t>
      </w:r>
      <w:r w:rsidRPr="005571B2">
        <w:rPr>
          <w:rFonts w:cstheme="minorHAnsi"/>
          <w:spacing w:val="-1"/>
        </w:rPr>
        <w:t xml:space="preserve"> </w:t>
      </w:r>
      <w:proofErr w:type="gramStart"/>
      <w:r w:rsidRPr="005571B2">
        <w:rPr>
          <w:rFonts w:cstheme="minorHAnsi"/>
        </w:rPr>
        <w:t>same;</w:t>
      </w:r>
      <w:proofErr w:type="gramEnd"/>
    </w:p>
    <w:p w14:paraId="6EF2519F" w14:textId="77777777" w:rsidR="006D381F" w:rsidRPr="005571B2" w:rsidRDefault="006D381F" w:rsidP="006D381F">
      <w:pPr>
        <w:pStyle w:val="BodyText"/>
        <w:spacing w:before="11"/>
        <w:ind w:right="-22"/>
        <w:rPr>
          <w:rFonts w:asciiTheme="minorHAnsi" w:hAnsiTheme="minorHAnsi" w:cstheme="minorHAnsi"/>
          <w:sz w:val="22"/>
          <w:szCs w:val="22"/>
        </w:rPr>
      </w:pPr>
    </w:p>
    <w:p w14:paraId="61323B6B" w14:textId="77777777" w:rsidR="006D381F" w:rsidRPr="005571B2" w:rsidRDefault="006D381F" w:rsidP="006D381F">
      <w:pPr>
        <w:pStyle w:val="ListParagraph"/>
        <w:widowControl w:val="0"/>
        <w:numPr>
          <w:ilvl w:val="1"/>
          <w:numId w:val="44"/>
        </w:numPr>
        <w:tabs>
          <w:tab w:val="left" w:pos="1992"/>
        </w:tabs>
        <w:autoSpaceDE w:val="0"/>
        <w:autoSpaceDN w:val="0"/>
        <w:spacing w:after="0" w:line="240" w:lineRule="auto"/>
        <w:ind w:right="-22" w:hanging="361"/>
        <w:contextualSpacing w:val="0"/>
        <w:rPr>
          <w:rFonts w:cstheme="minorHAnsi"/>
        </w:rPr>
      </w:pPr>
      <w:r w:rsidRPr="005571B2">
        <w:rPr>
          <w:rFonts w:cstheme="minorHAnsi"/>
        </w:rPr>
        <w:t>Making</w:t>
      </w:r>
      <w:r w:rsidRPr="005571B2">
        <w:rPr>
          <w:rFonts w:cstheme="minorHAnsi"/>
          <w:spacing w:val="-2"/>
        </w:rPr>
        <w:t xml:space="preserve"> </w:t>
      </w:r>
      <w:r w:rsidRPr="005571B2">
        <w:rPr>
          <w:rFonts w:cstheme="minorHAnsi"/>
        </w:rPr>
        <w:t>transfers</w:t>
      </w:r>
      <w:r w:rsidRPr="005571B2">
        <w:rPr>
          <w:rFonts w:cstheme="minorHAnsi"/>
          <w:spacing w:val="-1"/>
        </w:rPr>
        <w:t xml:space="preserve"> </w:t>
      </w:r>
      <w:r w:rsidRPr="005571B2">
        <w:rPr>
          <w:rFonts w:cstheme="minorHAnsi"/>
        </w:rPr>
        <w:t>of</w:t>
      </w:r>
      <w:r w:rsidRPr="005571B2">
        <w:rPr>
          <w:rFonts w:cstheme="minorHAnsi"/>
          <w:spacing w:val="-2"/>
        </w:rPr>
        <w:t xml:space="preserve"> </w:t>
      </w:r>
      <w:r w:rsidRPr="005571B2">
        <w:rPr>
          <w:rFonts w:cstheme="minorHAnsi"/>
        </w:rPr>
        <w:t>funds</w:t>
      </w:r>
      <w:r w:rsidRPr="005571B2">
        <w:rPr>
          <w:rFonts w:cstheme="minorHAnsi"/>
          <w:spacing w:val="-1"/>
        </w:rPr>
        <w:t xml:space="preserve"> </w:t>
      </w:r>
      <w:r w:rsidRPr="005571B2">
        <w:rPr>
          <w:rFonts w:cstheme="minorHAnsi"/>
        </w:rPr>
        <w:t>in</w:t>
      </w:r>
      <w:r w:rsidRPr="005571B2">
        <w:rPr>
          <w:rFonts w:cstheme="minorHAnsi"/>
          <w:spacing w:val="-1"/>
        </w:rPr>
        <w:t xml:space="preserve"> </w:t>
      </w:r>
      <w:r w:rsidRPr="005571B2">
        <w:rPr>
          <w:rFonts w:cstheme="minorHAnsi"/>
        </w:rPr>
        <w:t>accordance with</w:t>
      </w:r>
      <w:r w:rsidRPr="005571B2">
        <w:rPr>
          <w:rFonts w:cstheme="minorHAnsi"/>
          <w:spacing w:val="-1"/>
        </w:rPr>
        <w:t xml:space="preserve"> </w:t>
      </w:r>
      <w:r w:rsidRPr="005571B2">
        <w:rPr>
          <w:rFonts w:cstheme="minorHAnsi"/>
        </w:rPr>
        <w:t>the</w:t>
      </w:r>
      <w:r w:rsidRPr="005571B2">
        <w:rPr>
          <w:rFonts w:cstheme="minorHAnsi"/>
          <w:spacing w:val="-2"/>
        </w:rPr>
        <w:t xml:space="preserve"> </w:t>
      </w:r>
      <w:r w:rsidRPr="005571B2">
        <w:rPr>
          <w:rFonts w:cstheme="minorHAnsi"/>
        </w:rPr>
        <w:t>provisions</w:t>
      </w:r>
      <w:r w:rsidRPr="005571B2">
        <w:rPr>
          <w:rFonts w:cstheme="minorHAnsi"/>
          <w:spacing w:val="-1"/>
        </w:rPr>
        <w:t xml:space="preserve"> </w:t>
      </w:r>
      <w:r w:rsidRPr="005571B2">
        <w:rPr>
          <w:rFonts w:cstheme="minorHAnsi"/>
        </w:rPr>
        <w:t>of</w:t>
      </w:r>
      <w:r w:rsidRPr="005571B2">
        <w:rPr>
          <w:rFonts w:cstheme="minorHAnsi"/>
          <w:spacing w:val="-2"/>
        </w:rPr>
        <w:t xml:space="preserve"> </w:t>
      </w:r>
      <w:r w:rsidRPr="005571B2">
        <w:rPr>
          <w:rFonts w:cstheme="minorHAnsi"/>
        </w:rPr>
        <w:t>this</w:t>
      </w:r>
      <w:r w:rsidRPr="005571B2">
        <w:rPr>
          <w:rFonts w:cstheme="minorHAnsi"/>
          <w:spacing w:val="-1"/>
        </w:rPr>
        <w:t xml:space="preserve"> </w:t>
      </w:r>
      <w:proofErr w:type="gramStart"/>
      <w:r w:rsidRPr="005571B2">
        <w:rPr>
          <w:rFonts w:cstheme="minorHAnsi"/>
        </w:rPr>
        <w:t>Agreement;</w:t>
      </w:r>
      <w:proofErr w:type="gramEnd"/>
    </w:p>
    <w:p w14:paraId="5F1E5F0C" w14:textId="77777777" w:rsidR="006D381F" w:rsidRPr="005571B2" w:rsidRDefault="006D381F" w:rsidP="006D381F">
      <w:pPr>
        <w:pStyle w:val="BodyText"/>
        <w:ind w:right="-22"/>
        <w:rPr>
          <w:rFonts w:asciiTheme="minorHAnsi" w:hAnsiTheme="minorHAnsi" w:cstheme="minorHAnsi"/>
          <w:sz w:val="22"/>
          <w:szCs w:val="22"/>
        </w:rPr>
      </w:pPr>
    </w:p>
    <w:p w14:paraId="2B312DC5" w14:textId="77777777" w:rsidR="006D381F" w:rsidRPr="005571B2" w:rsidRDefault="006D381F" w:rsidP="006D381F">
      <w:pPr>
        <w:pStyle w:val="ListParagraph"/>
        <w:widowControl w:val="0"/>
        <w:numPr>
          <w:ilvl w:val="1"/>
          <w:numId w:val="44"/>
        </w:numPr>
        <w:tabs>
          <w:tab w:val="left" w:pos="1992"/>
        </w:tabs>
        <w:autoSpaceDE w:val="0"/>
        <w:autoSpaceDN w:val="0"/>
        <w:spacing w:after="0" w:line="240" w:lineRule="auto"/>
        <w:ind w:right="-22" w:hanging="361"/>
        <w:contextualSpacing w:val="0"/>
        <w:rPr>
          <w:rFonts w:cstheme="minorHAnsi"/>
        </w:rPr>
      </w:pPr>
      <w:r w:rsidRPr="005571B2">
        <w:rPr>
          <w:rFonts w:cstheme="minorHAnsi"/>
        </w:rPr>
        <w:t>Making</w:t>
      </w:r>
      <w:r w:rsidRPr="005571B2">
        <w:rPr>
          <w:rFonts w:cstheme="minorHAnsi"/>
          <w:spacing w:val="-2"/>
        </w:rPr>
        <w:t xml:space="preserve"> </w:t>
      </w:r>
      <w:r w:rsidRPr="005571B2">
        <w:rPr>
          <w:rFonts w:cstheme="minorHAnsi"/>
        </w:rPr>
        <w:t>Property</w:t>
      </w:r>
      <w:r w:rsidRPr="005571B2">
        <w:rPr>
          <w:rFonts w:cstheme="minorHAnsi"/>
          <w:spacing w:val="-1"/>
        </w:rPr>
        <w:t xml:space="preserve"> </w:t>
      </w:r>
      <w:r w:rsidRPr="005571B2">
        <w:rPr>
          <w:rFonts w:cstheme="minorHAnsi"/>
        </w:rPr>
        <w:t>available</w:t>
      </w:r>
      <w:r w:rsidRPr="005571B2">
        <w:rPr>
          <w:rFonts w:cstheme="minorHAnsi"/>
          <w:spacing w:val="-2"/>
        </w:rPr>
        <w:t xml:space="preserve"> </w:t>
      </w:r>
      <w:r w:rsidRPr="005571B2">
        <w:rPr>
          <w:rFonts w:cstheme="minorHAnsi"/>
        </w:rPr>
        <w:t>in</w:t>
      </w:r>
      <w:r w:rsidRPr="005571B2">
        <w:rPr>
          <w:rFonts w:cstheme="minorHAnsi"/>
          <w:spacing w:val="-1"/>
        </w:rPr>
        <w:t xml:space="preserve"> </w:t>
      </w:r>
      <w:r w:rsidRPr="005571B2">
        <w:rPr>
          <w:rFonts w:cstheme="minorHAnsi"/>
        </w:rPr>
        <w:t>accordance</w:t>
      </w:r>
      <w:r w:rsidRPr="005571B2">
        <w:rPr>
          <w:rFonts w:cstheme="minorHAnsi"/>
          <w:spacing w:val="-2"/>
        </w:rPr>
        <w:t xml:space="preserve"> </w:t>
      </w:r>
      <w:r w:rsidRPr="005571B2">
        <w:rPr>
          <w:rFonts w:cstheme="minorHAnsi"/>
        </w:rPr>
        <w:t>with</w:t>
      </w:r>
      <w:r w:rsidRPr="005571B2">
        <w:rPr>
          <w:rFonts w:cstheme="minorHAnsi"/>
          <w:spacing w:val="-2"/>
        </w:rPr>
        <w:t xml:space="preserve"> </w:t>
      </w:r>
      <w:r w:rsidRPr="005571B2">
        <w:rPr>
          <w:rFonts w:cstheme="minorHAnsi"/>
        </w:rPr>
        <w:t>the provisions</w:t>
      </w:r>
      <w:r w:rsidRPr="005571B2">
        <w:rPr>
          <w:rFonts w:cstheme="minorHAnsi"/>
          <w:spacing w:val="-1"/>
        </w:rPr>
        <w:t xml:space="preserve"> </w:t>
      </w:r>
      <w:r w:rsidRPr="005571B2">
        <w:rPr>
          <w:rFonts w:cstheme="minorHAnsi"/>
        </w:rPr>
        <w:t>of</w:t>
      </w:r>
      <w:r w:rsidRPr="005571B2">
        <w:rPr>
          <w:rFonts w:cstheme="minorHAnsi"/>
          <w:spacing w:val="-2"/>
        </w:rPr>
        <w:t xml:space="preserve"> </w:t>
      </w:r>
      <w:r w:rsidRPr="005571B2">
        <w:rPr>
          <w:rFonts w:cstheme="minorHAnsi"/>
        </w:rPr>
        <w:t>this</w:t>
      </w:r>
      <w:r w:rsidRPr="005571B2">
        <w:rPr>
          <w:rFonts w:cstheme="minorHAnsi"/>
          <w:spacing w:val="-1"/>
        </w:rPr>
        <w:t xml:space="preserve"> </w:t>
      </w:r>
      <w:proofErr w:type="gramStart"/>
      <w:r w:rsidRPr="005571B2">
        <w:rPr>
          <w:rFonts w:cstheme="minorHAnsi"/>
        </w:rPr>
        <w:t>Agreement;</w:t>
      </w:r>
      <w:proofErr w:type="gramEnd"/>
    </w:p>
    <w:p w14:paraId="18B5B350" w14:textId="77777777" w:rsidR="006D381F" w:rsidRPr="005571B2" w:rsidRDefault="006D381F" w:rsidP="006D381F">
      <w:pPr>
        <w:pStyle w:val="BodyText"/>
        <w:ind w:right="-22"/>
        <w:rPr>
          <w:rFonts w:asciiTheme="minorHAnsi" w:hAnsiTheme="minorHAnsi" w:cstheme="minorHAnsi"/>
          <w:sz w:val="22"/>
          <w:szCs w:val="22"/>
        </w:rPr>
      </w:pPr>
    </w:p>
    <w:p w14:paraId="0DACC840" w14:textId="77777777" w:rsidR="006D381F" w:rsidRPr="005571B2" w:rsidRDefault="006D381F" w:rsidP="006D381F">
      <w:pPr>
        <w:pStyle w:val="ListParagraph"/>
        <w:widowControl w:val="0"/>
        <w:numPr>
          <w:ilvl w:val="1"/>
          <w:numId w:val="44"/>
        </w:numPr>
        <w:tabs>
          <w:tab w:val="left" w:pos="1992"/>
        </w:tabs>
        <w:autoSpaceDE w:val="0"/>
        <w:autoSpaceDN w:val="0"/>
        <w:spacing w:after="0" w:line="240" w:lineRule="auto"/>
        <w:ind w:right="-22" w:hanging="361"/>
        <w:contextualSpacing w:val="0"/>
        <w:rPr>
          <w:rFonts w:cstheme="minorHAnsi"/>
        </w:rPr>
      </w:pPr>
      <w:r w:rsidRPr="005571B2">
        <w:rPr>
          <w:rFonts w:cstheme="minorHAnsi"/>
        </w:rPr>
        <w:t>Undertaking</w:t>
      </w:r>
      <w:r w:rsidRPr="005571B2">
        <w:rPr>
          <w:rFonts w:cstheme="minorHAnsi"/>
          <w:spacing w:val="-2"/>
        </w:rPr>
        <w:t xml:space="preserve"> </w:t>
      </w:r>
      <w:r w:rsidRPr="005571B2">
        <w:rPr>
          <w:rFonts w:cstheme="minorHAnsi"/>
        </w:rPr>
        <w:t>and</w:t>
      </w:r>
      <w:r w:rsidRPr="005571B2">
        <w:rPr>
          <w:rFonts w:cstheme="minorHAnsi"/>
          <w:spacing w:val="1"/>
        </w:rPr>
        <w:t xml:space="preserve"> </w:t>
      </w:r>
      <w:r w:rsidRPr="005571B2">
        <w:rPr>
          <w:rFonts w:cstheme="minorHAnsi"/>
        </w:rPr>
        <w:t>completing</w:t>
      </w:r>
      <w:r w:rsidRPr="005571B2">
        <w:rPr>
          <w:rFonts w:cstheme="minorHAnsi"/>
          <w:spacing w:val="-2"/>
        </w:rPr>
        <w:t xml:space="preserve"> </w:t>
      </w:r>
      <w:r w:rsidRPr="005571B2">
        <w:rPr>
          <w:rFonts w:cstheme="minorHAnsi"/>
        </w:rPr>
        <w:t>monitoring,</w:t>
      </w:r>
      <w:r w:rsidRPr="005571B2">
        <w:rPr>
          <w:rFonts w:cstheme="minorHAnsi"/>
          <w:spacing w:val="-1"/>
        </w:rPr>
        <w:t xml:space="preserve"> </w:t>
      </w:r>
      <w:r w:rsidRPr="005571B2">
        <w:rPr>
          <w:rFonts w:cstheme="minorHAnsi"/>
        </w:rPr>
        <w:t>evaluation</w:t>
      </w:r>
      <w:r w:rsidRPr="005571B2">
        <w:rPr>
          <w:rFonts w:cstheme="minorHAnsi"/>
          <w:spacing w:val="-1"/>
        </w:rPr>
        <w:t xml:space="preserve"> </w:t>
      </w:r>
      <w:r w:rsidRPr="005571B2">
        <w:rPr>
          <w:rFonts w:cstheme="minorHAnsi"/>
        </w:rPr>
        <w:t>and</w:t>
      </w:r>
      <w:r w:rsidRPr="005571B2">
        <w:rPr>
          <w:rFonts w:cstheme="minorHAnsi"/>
          <w:spacing w:val="-2"/>
        </w:rPr>
        <w:t xml:space="preserve"> </w:t>
      </w:r>
      <w:r w:rsidRPr="005571B2">
        <w:rPr>
          <w:rFonts w:cstheme="minorHAnsi"/>
        </w:rPr>
        <w:t>oversight</w:t>
      </w:r>
      <w:r w:rsidRPr="005571B2">
        <w:rPr>
          <w:rFonts w:cstheme="minorHAnsi"/>
          <w:spacing w:val="-1"/>
        </w:rPr>
        <w:t xml:space="preserve"> </w:t>
      </w:r>
      <w:r w:rsidRPr="005571B2">
        <w:rPr>
          <w:rFonts w:cstheme="minorHAnsi"/>
        </w:rPr>
        <w:t>of</w:t>
      </w:r>
      <w:r w:rsidRPr="005571B2">
        <w:rPr>
          <w:rFonts w:cstheme="minorHAnsi"/>
          <w:spacing w:val="-2"/>
        </w:rPr>
        <w:t xml:space="preserve"> </w:t>
      </w:r>
      <w:r w:rsidRPr="005571B2">
        <w:rPr>
          <w:rFonts w:cstheme="minorHAnsi"/>
        </w:rPr>
        <w:t>the</w:t>
      </w:r>
      <w:r w:rsidRPr="005571B2">
        <w:rPr>
          <w:rFonts w:cstheme="minorHAnsi"/>
          <w:spacing w:val="-3"/>
        </w:rPr>
        <w:t xml:space="preserve"> </w:t>
      </w:r>
      <w:proofErr w:type="gramStart"/>
      <w:r w:rsidRPr="005571B2">
        <w:rPr>
          <w:rFonts w:cstheme="minorHAnsi"/>
        </w:rPr>
        <w:t>Work;</w:t>
      </w:r>
      <w:proofErr w:type="gramEnd"/>
    </w:p>
    <w:p w14:paraId="388AFDF7" w14:textId="77777777" w:rsidR="006D381F" w:rsidRPr="005571B2" w:rsidRDefault="006D381F" w:rsidP="006D381F">
      <w:pPr>
        <w:pStyle w:val="BodyText"/>
        <w:ind w:right="-22"/>
        <w:rPr>
          <w:rFonts w:asciiTheme="minorHAnsi" w:hAnsiTheme="minorHAnsi" w:cstheme="minorHAnsi"/>
          <w:sz w:val="22"/>
          <w:szCs w:val="22"/>
        </w:rPr>
      </w:pPr>
    </w:p>
    <w:p w14:paraId="473DC7D8" w14:textId="77777777" w:rsidR="006D381F" w:rsidRPr="005571B2" w:rsidRDefault="006D381F" w:rsidP="006D381F">
      <w:pPr>
        <w:pStyle w:val="ListParagraph"/>
        <w:widowControl w:val="0"/>
        <w:numPr>
          <w:ilvl w:val="1"/>
          <w:numId w:val="44"/>
        </w:numPr>
        <w:tabs>
          <w:tab w:val="left" w:pos="1992"/>
        </w:tabs>
        <w:autoSpaceDE w:val="0"/>
        <w:autoSpaceDN w:val="0"/>
        <w:spacing w:after="0" w:line="240" w:lineRule="auto"/>
        <w:ind w:right="-22"/>
        <w:contextualSpacing w:val="0"/>
        <w:jc w:val="both"/>
        <w:rPr>
          <w:rFonts w:cstheme="minorHAnsi"/>
        </w:rPr>
      </w:pPr>
      <w:r w:rsidRPr="005571B2">
        <w:rPr>
          <w:rFonts w:cstheme="minorHAnsi"/>
        </w:rPr>
        <w:t>Liaising</w:t>
      </w:r>
      <w:r w:rsidRPr="005571B2">
        <w:rPr>
          <w:rFonts w:cstheme="minorHAnsi"/>
          <w:spacing w:val="1"/>
        </w:rPr>
        <w:t xml:space="preserve"> </w:t>
      </w:r>
      <w:r w:rsidRPr="005571B2">
        <w:rPr>
          <w:rFonts w:cstheme="minorHAnsi"/>
        </w:rPr>
        <w:t>on</w:t>
      </w:r>
      <w:r w:rsidRPr="005571B2">
        <w:rPr>
          <w:rFonts w:cstheme="minorHAnsi"/>
          <w:spacing w:val="1"/>
        </w:rPr>
        <w:t xml:space="preserve"> </w:t>
      </w:r>
      <w:r w:rsidRPr="005571B2">
        <w:rPr>
          <w:rFonts w:cstheme="minorHAnsi"/>
        </w:rPr>
        <w:t>an</w:t>
      </w:r>
      <w:r w:rsidRPr="005571B2">
        <w:rPr>
          <w:rFonts w:cstheme="minorHAnsi"/>
          <w:spacing w:val="1"/>
        </w:rPr>
        <w:t xml:space="preserve"> </w:t>
      </w:r>
      <w:r w:rsidRPr="005571B2">
        <w:rPr>
          <w:rFonts w:cstheme="minorHAnsi"/>
        </w:rPr>
        <w:t>ongoing</w:t>
      </w:r>
      <w:r w:rsidRPr="005571B2">
        <w:rPr>
          <w:rFonts w:cstheme="minorHAnsi"/>
          <w:spacing w:val="1"/>
        </w:rPr>
        <w:t xml:space="preserve"> </w:t>
      </w:r>
      <w:r w:rsidRPr="005571B2">
        <w:rPr>
          <w:rFonts w:cstheme="minorHAnsi"/>
        </w:rPr>
        <w:t>basis,</w:t>
      </w:r>
      <w:r w:rsidRPr="005571B2">
        <w:rPr>
          <w:rFonts w:cstheme="minorHAnsi"/>
          <w:spacing w:val="1"/>
        </w:rPr>
        <w:t xml:space="preserve"> </w:t>
      </w:r>
      <w:r w:rsidRPr="005571B2">
        <w:rPr>
          <w:rFonts w:cstheme="minorHAnsi"/>
        </w:rPr>
        <w:t>as</w:t>
      </w:r>
      <w:r w:rsidRPr="005571B2">
        <w:rPr>
          <w:rFonts w:cstheme="minorHAnsi"/>
          <w:spacing w:val="1"/>
        </w:rPr>
        <w:t xml:space="preserve"> </w:t>
      </w:r>
      <w:r w:rsidRPr="005571B2">
        <w:rPr>
          <w:rFonts w:cstheme="minorHAnsi"/>
        </w:rPr>
        <w:t>needed,</w:t>
      </w:r>
      <w:r w:rsidRPr="005571B2">
        <w:rPr>
          <w:rFonts w:cstheme="minorHAnsi"/>
          <w:spacing w:val="1"/>
        </w:rPr>
        <w:t xml:space="preserve"> </w:t>
      </w:r>
      <w:r w:rsidRPr="005571B2">
        <w:rPr>
          <w:rFonts w:cstheme="minorHAnsi"/>
        </w:rPr>
        <w:t>with</w:t>
      </w:r>
      <w:r w:rsidRPr="005571B2">
        <w:rPr>
          <w:rFonts w:cstheme="minorHAnsi"/>
          <w:spacing w:val="1"/>
        </w:rPr>
        <w:t xml:space="preserve"> </w:t>
      </w:r>
      <w:r w:rsidRPr="005571B2">
        <w:rPr>
          <w:rFonts w:cstheme="minorHAnsi"/>
        </w:rPr>
        <w:t>the</w:t>
      </w:r>
      <w:r w:rsidRPr="005571B2">
        <w:rPr>
          <w:rFonts w:cstheme="minorHAnsi"/>
          <w:spacing w:val="1"/>
        </w:rPr>
        <w:t xml:space="preserve"> </w:t>
      </w:r>
      <w:r w:rsidRPr="005571B2">
        <w:rPr>
          <w:rFonts w:cstheme="minorHAnsi"/>
        </w:rPr>
        <w:t>relevant</w:t>
      </w:r>
      <w:r w:rsidRPr="005571B2">
        <w:rPr>
          <w:rFonts w:cstheme="minorHAnsi"/>
          <w:spacing w:val="1"/>
        </w:rPr>
        <w:t xml:space="preserve"> </w:t>
      </w:r>
      <w:r w:rsidRPr="005571B2">
        <w:rPr>
          <w:rFonts w:cstheme="minorHAnsi"/>
        </w:rPr>
        <w:t>Government</w:t>
      </w:r>
      <w:r w:rsidRPr="005571B2">
        <w:rPr>
          <w:rFonts w:cstheme="minorHAnsi"/>
          <w:spacing w:val="1"/>
        </w:rPr>
        <w:t xml:space="preserve"> </w:t>
      </w:r>
      <w:r w:rsidRPr="005571B2">
        <w:rPr>
          <w:rFonts w:cstheme="minorHAnsi"/>
        </w:rPr>
        <w:t>(as</w:t>
      </w:r>
      <w:r w:rsidRPr="005571B2">
        <w:rPr>
          <w:rFonts w:cstheme="minorHAnsi"/>
          <w:spacing w:val="1"/>
        </w:rPr>
        <w:t xml:space="preserve"> </w:t>
      </w:r>
      <w:r w:rsidRPr="005571B2">
        <w:rPr>
          <w:rFonts w:cstheme="minorHAnsi"/>
        </w:rPr>
        <w:t>applicable), other members of the United Nations Country Team, donors, and other</w:t>
      </w:r>
      <w:r w:rsidRPr="005571B2">
        <w:rPr>
          <w:rFonts w:cstheme="minorHAnsi"/>
          <w:spacing w:val="1"/>
        </w:rPr>
        <w:t xml:space="preserve"> </w:t>
      </w:r>
      <w:proofErr w:type="gramStart"/>
      <w:r w:rsidRPr="005571B2">
        <w:rPr>
          <w:rFonts w:cstheme="minorHAnsi"/>
        </w:rPr>
        <w:t>stakeholders;</w:t>
      </w:r>
      <w:proofErr w:type="gramEnd"/>
    </w:p>
    <w:p w14:paraId="28287E84" w14:textId="77777777" w:rsidR="006D381F" w:rsidRPr="005571B2" w:rsidRDefault="006D381F" w:rsidP="006D381F">
      <w:pPr>
        <w:pStyle w:val="BodyText"/>
        <w:ind w:right="-22"/>
        <w:rPr>
          <w:rFonts w:asciiTheme="minorHAnsi" w:hAnsiTheme="minorHAnsi" w:cstheme="minorHAnsi"/>
          <w:sz w:val="22"/>
          <w:szCs w:val="22"/>
        </w:rPr>
      </w:pPr>
    </w:p>
    <w:p w14:paraId="348A47A6" w14:textId="77777777" w:rsidR="006D381F" w:rsidRPr="005571B2" w:rsidRDefault="006D381F" w:rsidP="006D381F">
      <w:pPr>
        <w:pStyle w:val="ListParagraph"/>
        <w:widowControl w:val="0"/>
        <w:numPr>
          <w:ilvl w:val="1"/>
          <w:numId w:val="44"/>
        </w:numPr>
        <w:tabs>
          <w:tab w:val="left" w:pos="1992"/>
        </w:tabs>
        <w:autoSpaceDE w:val="0"/>
        <w:autoSpaceDN w:val="0"/>
        <w:spacing w:after="0" w:line="240" w:lineRule="auto"/>
        <w:ind w:right="-22"/>
        <w:contextualSpacing w:val="0"/>
        <w:jc w:val="both"/>
        <w:rPr>
          <w:rFonts w:cstheme="minorHAnsi"/>
        </w:rPr>
      </w:pPr>
      <w:r w:rsidRPr="005571B2">
        <w:rPr>
          <w:rFonts w:cstheme="minorHAnsi"/>
        </w:rPr>
        <w:t>Providing training, if stated in the Partner Project Document, overall guidance,</w:t>
      </w:r>
      <w:r w:rsidRPr="005571B2">
        <w:rPr>
          <w:rFonts w:cstheme="minorHAnsi"/>
          <w:spacing w:val="1"/>
        </w:rPr>
        <w:t xml:space="preserve"> </w:t>
      </w:r>
      <w:r w:rsidRPr="005571B2">
        <w:rPr>
          <w:rFonts w:cstheme="minorHAnsi"/>
        </w:rPr>
        <w:t xml:space="preserve">oversight, technical </w:t>
      </w:r>
      <w:proofErr w:type="gramStart"/>
      <w:r w:rsidRPr="005571B2">
        <w:rPr>
          <w:rFonts w:cstheme="minorHAnsi"/>
        </w:rPr>
        <w:t>assistance</w:t>
      </w:r>
      <w:proofErr w:type="gramEnd"/>
      <w:r w:rsidRPr="005571B2">
        <w:rPr>
          <w:rFonts w:cstheme="minorHAnsi"/>
        </w:rPr>
        <w:t xml:space="preserve"> and leadership, as appropriate, for the Work, and</w:t>
      </w:r>
      <w:r w:rsidRPr="005571B2">
        <w:rPr>
          <w:rFonts w:cstheme="minorHAnsi"/>
          <w:spacing w:val="1"/>
        </w:rPr>
        <w:t xml:space="preserve"> </w:t>
      </w:r>
      <w:r w:rsidRPr="005571B2">
        <w:rPr>
          <w:rFonts w:cstheme="minorHAnsi"/>
        </w:rPr>
        <w:t>making</w:t>
      </w:r>
      <w:r w:rsidRPr="005571B2">
        <w:rPr>
          <w:rFonts w:cstheme="minorHAnsi"/>
          <w:spacing w:val="-1"/>
        </w:rPr>
        <w:t xml:space="preserve"> </w:t>
      </w:r>
      <w:r w:rsidRPr="005571B2">
        <w:rPr>
          <w:rFonts w:cstheme="minorHAnsi"/>
        </w:rPr>
        <w:t>itself</w:t>
      </w:r>
      <w:r w:rsidRPr="005571B2">
        <w:rPr>
          <w:rFonts w:cstheme="minorHAnsi"/>
          <w:spacing w:val="-1"/>
        </w:rPr>
        <w:t xml:space="preserve"> </w:t>
      </w:r>
      <w:r w:rsidRPr="005571B2">
        <w:rPr>
          <w:rFonts w:cstheme="minorHAnsi"/>
        </w:rPr>
        <w:t>available</w:t>
      </w:r>
      <w:r w:rsidRPr="005571B2">
        <w:rPr>
          <w:rFonts w:cstheme="minorHAnsi"/>
          <w:spacing w:val="-2"/>
        </w:rPr>
        <w:t xml:space="preserve"> </w:t>
      </w:r>
      <w:r w:rsidRPr="005571B2">
        <w:rPr>
          <w:rFonts w:cstheme="minorHAnsi"/>
        </w:rPr>
        <w:t>for</w:t>
      </w:r>
      <w:r w:rsidRPr="005571B2">
        <w:rPr>
          <w:rFonts w:cstheme="minorHAnsi"/>
          <w:spacing w:val="-1"/>
        </w:rPr>
        <w:t xml:space="preserve"> </w:t>
      </w:r>
      <w:r w:rsidRPr="005571B2">
        <w:rPr>
          <w:rFonts w:cstheme="minorHAnsi"/>
        </w:rPr>
        <w:t>consultations</w:t>
      </w:r>
      <w:r w:rsidRPr="005571B2">
        <w:rPr>
          <w:rFonts w:cstheme="minorHAnsi"/>
          <w:spacing w:val="-1"/>
        </w:rPr>
        <w:t xml:space="preserve"> </w:t>
      </w:r>
      <w:r w:rsidRPr="005571B2">
        <w:rPr>
          <w:rFonts w:cstheme="minorHAnsi"/>
        </w:rPr>
        <w:t>as reasonably</w:t>
      </w:r>
      <w:r w:rsidRPr="005571B2">
        <w:rPr>
          <w:rFonts w:cstheme="minorHAnsi"/>
          <w:spacing w:val="-1"/>
        </w:rPr>
        <w:t xml:space="preserve"> </w:t>
      </w:r>
      <w:r w:rsidRPr="005571B2">
        <w:rPr>
          <w:rFonts w:cstheme="minorHAnsi"/>
        </w:rPr>
        <w:t>requested;</w:t>
      </w:r>
      <w:r w:rsidRPr="005571B2">
        <w:rPr>
          <w:rFonts w:cstheme="minorHAnsi"/>
          <w:spacing w:val="2"/>
        </w:rPr>
        <w:t xml:space="preserve"> </w:t>
      </w:r>
      <w:r w:rsidRPr="005571B2">
        <w:rPr>
          <w:rFonts w:cstheme="minorHAnsi"/>
        </w:rPr>
        <w:t>and,</w:t>
      </w:r>
    </w:p>
    <w:p w14:paraId="37EB7FE6" w14:textId="77777777" w:rsidR="006D381F" w:rsidRPr="005571B2" w:rsidRDefault="006D381F" w:rsidP="006D381F">
      <w:pPr>
        <w:pStyle w:val="BodyText"/>
        <w:spacing w:before="9"/>
        <w:ind w:right="-22"/>
        <w:rPr>
          <w:rFonts w:asciiTheme="minorHAnsi" w:hAnsiTheme="minorHAnsi" w:cstheme="minorHAnsi"/>
          <w:sz w:val="22"/>
          <w:szCs w:val="22"/>
        </w:rPr>
      </w:pPr>
    </w:p>
    <w:p w14:paraId="6096772A" w14:textId="77777777" w:rsidR="006D381F" w:rsidRDefault="006D381F" w:rsidP="006D381F">
      <w:pPr>
        <w:pStyle w:val="ListParagraph"/>
        <w:widowControl w:val="0"/>
        <w:numPr>
          <w:ilvl w:val="1"/>
          <w:numId w:val="44"/>
        </w:numPr>
        <w:tabs>
          <w:tab w:val="left" w:pos="1992"/>
        </w:tabs>
        <w:autoSpaceDE w:val="0"/>
        <w:autoSpaceDN w:val="0"/>
        <w:spacing w:before="1" w:after="0" w:line="240" w:lineRule="auto"/>
        <w:ind w:right="-22"/>
        <w:contextualSpacing w:val="0"/>
        <w:jc w:val="both"/>
        <w:rPr>
          <w:rFonts w:cstheme="minorHAnsi"/>
        </w:rPr>
      </w:pPr>
      <w:r w:rsidRPr="005571B2">
        <w:rPr>
          <w:rFonts w:cstheme="minorHAnsi"/>
        </w:rPr>
        <w:t>Reimbursing the Partner for its Support Costs at the Support Cost Rate. The Partner</w:t>
      </w:r>
      <w:r w:rsidRPr="005571B2">
        <w:rPr>
          <w:rFonts w:cstheme="minorHAnsi"/>
          <w:spacing w:val="1"/>
        </w:rPr>
        <w:t xml:space="preserve"> </w:t>
      </w:r>
      <w:r w:rsidRPr="005571B2">
        <w:rPr>
          <w:rFonts w:cstheme="minorHAnsi"/>
        </w:rPr>
        <w:t>acknowledges and agrees that the Partner is not entitled to any reimbursement for</w:t>
      </w:r>
      <w:r w:rsidRPr="005571B2">
        <w:rPr>
          <w:rFonts w:cstheme="minorHAnsi"/>
          <w:spacing w:val="1"/>
        </w:rPr>
        <w:t xml:space="preserve"> </w:t>
      </w:r>
      <w:r w:rsidRPr="005571B2">
        <w:rPr>
          <w:rFonts w:cstheme="minorHAnsi"/>
        </w:rPr>
        <w:t>Support</w:t>
      </w:r>
      <w:r w:rsidRPr="005571B2">
        <w:rPr>
          <w:rFonts w:cstheme="minorHAnsi"/>
          <w:spacing w:val="-11"/>
        </w:rPr>
        <w:t xml:space="preserve"> </w:t>
      </w:r>
      <w:r w:rsidRPr="005571B2">
        <w:rPr>
          <w:rFonts w:cstheme="minorHAnsi"/>
        </w:rPr>
        <w:t>Costs</w:t>
      </w:r>
      <w:r w:rsidRPr="005571B2">
        <w:rPr>
          <w:rFonts w:cstheme="minorHAnsi"/>
          <w:spacing w:val="-11"/>
        </w:rPr>
        <w:t xml:space="preserve"> </w:t>
      </w:r>
      <w:r w:rsidRPr="005571B2">
        <w:rPr>
          <w:rFonts w:cstheme="minorHAnsi"/>
        </w:rPr>
        <w:t>exceeding,</w:t>
      </w:r>
      <w:r w:rsidRPr="005571B2">
        <w:rPr>
          <w:rFonts w:cstheme="minorHAnsi"/>
          <w:spacing w:val="-9"/>
        </w:rPr>
        <w:t xml:space="preserve"> </w:t>
      </w:r>
      <w:r w:rsidRPr="005571B2">
        <w:rPr>
          <w:rFonts w:cstheme="minorHAnsi"/>
        </w:rPr>
        <w:t>or</w:t>
      </w:r>
      <w:r w:rsidRPr="005571B2">
        <w:rPr>
          <w:rFonts w:cstheme="minorHAnsi"/>
          <w:spacing w:val="-12"/>
        </w:rPr>
        <w:t xml:space="preserve"> </w:t>
      </w:r>
      <w:r w:rsidRPr="005571B2">
        <w:rPr>
          <w:rFonts w:cstheme="minorHAnsi"/>
        </w:rPr>
        <w:t>any</w:t>
      </w:r>
      <w:r w:rsidRPr="005571B2">
        <w:rPr>
          <w:rFonts w:cstheme="minorHAnsi"/>
          <w:spacing w:val="-11"/>
        </w:rPr>
        <w:t xml:space="preserve"> </w:t>
      </w:r>
      <w:r w:rsidRPr="005571B2">
        <w:rPr>
          <w:rFonts w:cstheme="minorHAnsi"/>
        </w:rPr>
        <w:t>indirect</w:t>
      </w:r>
      <w:r w:rsidRPr="005571B2">
        <w:rPr>
          <w:rFonts w:cstheme="minorHAnsi"/>
          <w:spacing w:val="-11"/>
        </w:rPr>
        <w:t xml:space="preserve"> </w:t>
      </w:r>
      <w:r w:rsidRPr="005571B2">
        <w:rPr>
          <w:rFonts w:cstheme="minorHAnsi"/>
        </w:rPr>
        <w:t>costs</w:t>
      </w:r>
      <w:r w:rsidRPr="005571B2">
        <w:rPr>
          <w:rFonts w:cstheme="minorHAnsi"/>
          <w:spacing w:val="-11"/>
        </w:rPr>
        <w:t xml:space="preserve"> </w:t>
      </w:r>
      <w:r w:rsidRPr="005571B2">
        <w:rPr>
          <w:rFonts w:cstheme="minorHAnsi"/>
        </w:rPr>
        <w:t>in</w:t>
      </w:r>
      <w:r w:rsidRPr="005571B2">
        <w:rPr>
          <w:rFonts w:cstheme="minorHAnsi"/>
          <w:spacing w:val="-9"/>
        </w:rPr>
        <w:t xml:space="preserve"> </w:t>
      </w:r>
      <w:r w:rsidRPr="005571B2">
        <w:rPr>
          <w:rFonts w:cstheme="minorHAnsi"/>
        </w:rPr>
        <w:t>addition</w:t>
      </w:r>
      <w:r w:rsidRPr="005571B2">
        <w:rPr>
          <w:rFonts w:cstheme="minorHAnsi"/>
          <w:spacing w:val="-11"/>
        </w:rPr>
        <w:t xml:space="preserve"> </w:t>
      </w:r>
      <w:r w:rsidRPr="005571B2">
        <w:rPr>
          <w:rFonts w:cstheme="minorHAnsi"/>
        </w:rPr>
        <w:t>to,</w:t>
      </w:r>
      <w:r w:rsidRPr="005571B2">
        <w:rPr>
          <w:rFonts w:cstheme="minorHAnsi"/>
          <w:spacing w:val="-10"/>
        </w:rPr>
        <w:t xml:space="preserve"> </w:t>
      </w:r>
      <w:r w:rsidRPr="005571B2">
        <w:rPr>
          <w:rFonts w:cstheme="minorHAnsi"/>
        </w:rPr>
        <w:t>the</w:t>
      </w:r>
      <w:r w:rsidRPr="005571B2">
        <w:rPr>
          <w:rFonts w:cstheme="minorHAnsi"/>
          <w:spacing w:val="-12"/>
        </w:rPr>
        <w:t xml:space="preserve"> </w:t>
      </w:r>
      <w:r w:rsidRPr="005571B2">
        <w:rPr>
          <w:rFonts w:cstheme="minorHAnsi"/>
        </w:rPr>
        <w:t>agreed</w:t>
      </w:r>
      <w:r w:rsidRPr="005571B2">
        <w:rPr>
          <w:rFonts w:cstheme="minorHAnsi"/>
          <w:spacing w:val="-9"/>
        </w:rPr>
        <w:t xml:space="preserve"> </w:t>
      </w:r>
      <w:r w:rsidRPr="005571B2">
        <w:rPr>
          <w:rFonts w:cstheme="minorHAnsi"/>
        </w:rPr>
        <w:t>Support</w:t>
      </w:r>
      <w:r w:rsidRPr="005571B2">
        <w:rPr>
          <w:rFonts w:cstheme="minorHAnsi"/>
          <w:spacing w:val="-11"/>
        </w:rPr>
        <w:t xml:space="preserve"> </w:t>
      </w:r>
      <w:r w:rsidRPr="005571B2">
        <w:rPr>
          <w:rFonts w:cstheme="minorHAnsi"/>
        </w:rPr>
        <w:t>Cost</w:t>
      </w:r>
      <w:r w:rsidRPr="005571B2">
        <w:rPr>
          <w:rFonts w:cstheme="minorHAnsi"/>
          <w:spacing w:val="-58"/>
        </w:rPr>
        <w:t xml:space="preserve"> </w:t>
      </w:r>
      <w:r w:rsidRPr="005571B2">
        <w:rPr>
          <w:rFonts w:cstheme="minorHAnsi"/>
        </w:rPr>
        <w:t>Rate.</w:t>
      </w:r>
    </w:p>
    <w:p w14:paraId="07667395" w14:textId="77777777" w:rsidR="006D381F" w:rsidRPr="00622CFE" w:rsidRDefault="006D381F" w:rsidP="006D381F">
      <w:pPr>
        <w:widowControl w:val="0"/>
        <w:tabs>
          <w:tab w:val="left" w:pos="1992"/>
        </w:tabs>
        <w:autoSpaceDE w:val="0"/>
        <w:autoSpaceDN w:val="0"/>
        <w:spacing w:before="1" w:after="0" w:line="240" w:lineRule="auto"/>
        <w:ind w:right="-22"/>
        <w:jc w:val="both"/>
        <w:rPr>
          <w:rFonts w:cstheme="minorHAnsi"/>
        </w:rPr>
      </w:pPr>
    </w:p>
    <w:p w14:paraId="006CCF22" w14:textId="77777777" w:rsidR="006D381F" w:rsidRPr="005571B2" w:rsidRDefault="006D381F" w:rsidP="006D381F">
      <w:pPr>
        <w:pStyle w:val="Heading1"/>
        <w:ind w:left="4585" w:right="-22" w:firstLine="1"/>
        <w:rPr>
          <w:rFonts w:asciiTheme="minorHAnsi" w:hAnsiTheme="minorHAnsi" w:cstheme="minorHAnsi"/>
          <w:i w:val="0"/>
          <w:iCs/>
          <w:sz w:val="22"/>
        </w:rPr>
      </w:pPr>
      <w:r w:rsidRPr="005571B2">
        <w:rPr>
          <w:rFonts w:asciiTheme="minorHAnsi" w:hAnsiTheme="minorHAnsi" w:cstheme="minorHAnsi"/>
          <w:i w:val="0"/>
          <w:iCs/>
          <w:sz w:val="22"/>
        </w:rPr>
        <w:t>ARTICLE</w:t>
      </w:r>
      <w:r w:rsidRPr="005571B2">
        <w:rPr>
          <w:rFonts w:asciiTheme="minorHAnsi" w:hAnsiTheme="minorHAnsi" w:cstheme="minorHAnsi"/>
          <w:i w:val="0"/>
          <w:iCs/>
          <w:spacing w:val="16"/>
          <w:sz w:val="22"/>
        </w:rPr>
        <w:t xml:space="preserve"> </w:t>
      </w:r>
      <w:r w:rsidRPr="005571B2">
        <w:rPr>
          <w:rFonts w:asciiTheme="minorHAnsi" w:hAnsiTheme="minorHAnsi" w:cstheme="minorHAnsi"/>
          <w:i w:val="0"/>
          <w:iCs/>
          <w:sz w:val="22"/>
        </w:rPr>
        <w:t>V</w:t>
      </w:r>
      <w:r w:rsidRPr="005571B2">
        <w:rPr>
          <w:rFonts w:asciiTheme="minorHAnsi" w:hAnsiTheme="minorHAnsi" w:cstheme="minorHAnsi"/>
          <w:i w:val="0"/>
          <w:iCs/>
          <w:spacing w:val="1"/>
          <w:sz w:val="22"/>
        </w:rPr>
        <w:t xml:space="preserve"> </w:t>
      </w:r>
      <w:r w:rsidRPr="005571B2">
        <w:rPr>
          <w:rFonts w:asciiTheme="minorHAnsi" w:hAnsiTheme="minorHAnsi" w:cstheme="minorHAnsi"/>
          <w:i w:val="0"/>
          <w:iCs/>
          <w:sz w:val="22"/>
        </w:rPr>
        <w:t>FUND</w:t>
      </w:r>
      <w:r w:rsidRPr="005571B2">
        <w:rPr>
          <w:rFonts w:asciiTheme="minorHAnsi" w:hAnsiTheme="minorHAnsi" w:cstheme="minorHAnsi"/>
          <w:i w:val="0"/>
          <w:iCs/>
          <w:spacing w:val="-13"/>
          <w:sz w:val="22"/>
        </w:rPr>
        <w:t xml:space="preserve"> </w:t>
      </w:r>
      <w:r w:rsidRPr="005571B2">
        <w:rPr>
          <w:rFonts w:asciiTheme="minorHAnsi" w:hAnsiTheme="minorHAnsi" w:cstheme="minorHAnsi"/>
          <w:i w:val="0"/>
          <w:iCs/>
          <w:sz w:val="22"/>
        </w:rPr>
        <w:t>REQUESTS</w:t>
      </w:r>
    </w:p>
    <w:p w14:paraId="69530113" w14:textId="77777777" w:rsidR="006D381F" w:rsidRPr="005571B2" w:rsidRDefault="006D381F" w:rsidP="006D381F">
      <w:pPr>
        <w:pStyle w:val="ListParagraph"/>
        <w:widowControl w:val="0"/>
        <w:numPr>
          <w:ilvl w:val="0"/>
          <w:numId w:val="48"/>
        </w:numPr>
        <w:tabs>
          <w:tab w:val="left" w:pos="1632"/>
        </w:tabs>
        <w:autoSpaceDE w:val="0"/>
        <w:autoSpaceDN w:val="0"/>
        <w:spacing w:after="0" w:line="240" w:lineRule="auto"/>
        <w:ind w:right="-22"/>
        <w:contextualSpacing w:val="0"/>
        <w:jc w:val="both"/>
        <w:rPr>
          <w:rFonts w:cstheme="minorHAnsi"/>
        </w:rPr>
      </w:pPr>
      <w:r w:rsidRPr="005571B2">
        <w:rPr>
          <w:rFonts w:cstheme="minorHAnsi"/>
        </w:rPr>
        <w:t>UN</w:t>
      </w:r>
      <w:r w:rsidRPr="005571B2">
        <w:rPr>
          <w:rFonts w:cstheme="minorHAnsi"/>
          <w:spacing w:val="-4"/>
        </w:rPr>
        <w:t xml:space="preserve"> </w:t>
      </w:r>
      <w:r w:rsidRPr="005571B2">
        <w:rPr>
          <w:rFonts w:cstheme="minorHAnsi"/>
        </w:rPr>
        <w:t>Women</w:t>
      </w:r>
      <w:r w:rsidRPr="005571B2">
        <w:rPr>
          <w:rFonts w:cstheme="minorHAnsi"/>
          <w:spacing w:val="-4"/>
        </w:rPr>
        <w:t xml:space="preserve"> </w:t>
      </w:r>
      <w:r w:rsidRPr="005571B2">
        <w:rPr>
          <w:rFonts w:cstheme="minorHAnsi"/>
        </w:rPr>
        <w:t>shall</w:t>
      </w:r>
      <w:r w:rsidRPr="005571B2">
        <w:rPr>
          <w:rFonts w:cstheme="minorHAnsi"/>
          <w:spacing w:val="-3"/>
        </w:rPr>
        <w:t xml:space="preserve"> </w:t>
      </w:r>
      <w:r w:rsidRPr="005571B2">
        <w:rPr>
          <w:rFonts w:cstheme="minorHAnsi"/>
        </w:rPr>
        <w:t>provide</w:t>
      </w:r>
      <w:r w:rsidRPr="005571B2">
        <w:rPr>
          <w:rFonts w:cstheme="minorHAnsi"/>
          <w:spacing w:val="-5"/>
        </w:rPr>
        <w:t xml:space="preserve"> </w:t>
      </w:r>
      <w:r w:rsidRPr="005571B2">
        <w:rPr>
          <w:rFonts w:cstheme="minorHAnsi"/>
        </w:rPr>
        <w:t>the</w:t>
      </w:r>
      <w:r w:rsidRPr="005571B2">
        <w:rPr>
          <w:rFonts w:cstheme="minorHAnsi"/>
          <w:spacing w:val="-5"/>
        </w:rPr>
        <w:t xml:space="preserve"> </w:t>
      </w:r>
      <w:r w:rsidRPr="005571B2">
        <w:rPr>
          <w:rFonts w:cstheme="minorHAnsi"/>
        </w:rPr>
        <w:t>Partner</w:t>
      </w:r>
      <w:r w:rsidRPr="005571B2">
        <w:rPr>
          <w:rFonts w:cstheme="minorHAnsi"/>
          <w:spacing w:val="-5"/>
        </w:rPr>
        <w:t xml:space="preserve"> </w:t>
      </w:r>
      <w:r w:rsidRPr="005571B2">
        <w:rPr>
          <w:rFonts w:cstheme="minorHAnsi"/>
        </w:rPr>
        <w:t>with</w:t>
      </w:r>
      <w:r w:rsidRPr="005571B2">
        <w:rPr>
          <w:rFonts w:cstheme="minorHAnsi"/>
          <w:spacing w:val="-4"/>
        </w:rPr>
        <w:t xml:space="preserve"> </w:t>
      </w:r>
      <w:r w:rsidRPr="005571B2">
        <w:rPr>
          <w:rFonts w:cstheme="minorHAnsi"/>
        </w:rPr>
        <w:t>funds</w:t>
      </w:r>
      <w:r w:rsidRPr="005571B2">
        <w:rPr>
          <w:rFonts w:cstheme="minorHAnsi"/>
          <w:spacing w:val="-4"/>
        </w:rPr>
        <w:t xml:space="preserve"> </w:t>
      </w:r>
      <w:r w:rsidRPr="005571B2">
        <w:rPr>
          <w:rFonts w:cstheme="minorHAnsi"/>
        </w:rPr>
        <w:t>for</w:t>
      </w:r>
      <w:r w:rsidRPr="005571B2">
        <w:rPr>
          <w:rFonts w:cstheme="minorHAnsi"/>
          <w:spacing w:val="-5"/>
        </w:rPr>
        <w:t xml:space="preserve"> </w:t>
      </w:r>
      <w:r w:rsidRPr="005571B2">
        <w:rPr>
          <w:rFonts w:cstheme="minorHAnsi"/>
        </w:rPr>
        <w:t>the</w:t>
      </w:r>
      <w:r w:rsidRPr="005571B2">
        <w:rPr>
          <w:rFonts w:cstheme="minorHAnsi"/>
          <w:spacing w:val="-5"/>
        </w:rPr>
        <w:t xml:space="preserve"> </w:t>
      </w:r>
      <w:r w:rsidRPr="005571B2">
        <w:rPr>
          <w:rFonts w:cstheme="minorHAnsi"/>
        </w:rPr>
        <w:t>Work,</w:t>
      </w:r>
      <w:r w:rsidRPr="005571B2">
        <w:rPr>
          <w:rFonts w:cstheme="minorHAnsi"/>
          <w:spacing w:val="-4"/>
        </w:rPr>
        <w:t xml:space="preserve"> </w:t>
      </w:r>
      <w:r w:rsidRPr="005571B2">
        <w:rPr>
          <w:rFonts w:cstheme="minorHAnsi"/>
        </w:rPr>
        <w:t>subject</w:t>
      </w:r>
      <w:r w:rsidRPr="005571B2">
        <w:rPr>
          <w:rFonts w:cstheme="minorHAnsi"/>
          <w:spacing w:val="-3"/>
        </w:rPr>
        <w:t xml:space="preserve"> </w:t>
      </w:r>
      <w:r w:rsidRPr="005571B2">
        <w:rPr>
          <w:rFonts w:cstheme="minorHAnsi"/>
        </w:rPr>
        <w:t>to</w:t>
      </w:r>
      <w:r w:rsidRPr="005571B2">
        <w:rPr>
          <w:rFonts w:cstheme="minorHAnsi"/>
          <w:spacing w:val="-4"/>
        </w:rPr>
        <w:t xml:space="preserve"> </w:t>
      </w:r>
      <w:r w:rsidRPr="005571B2">
        <w:rPr>
          <w:rFonts w:cstheme="minorHAnsi"/>
        </w:rPr>
        <w:t>the</w:t>
      </w:r>
      <w:r w:rsidRPr="005571B2">
        <w:rPr>
          <w:rFonts w:cstheme="minorHAnsi"/>
          <w:spacing w:val="-5"/>
        </w:rPr>
        <w:t xml:space="preserve"> </w:t>
      </w:r>
      <w:r w:rsidRPr="005571B2">
        <w:rPr>
          <w:rFonts w:cstheme="minorHAnsi"/>
        </w:rPr>
        <w:t>availability</w:t>
      </w:r>
      <w:r w:rsidRPr="005571B2">
        <w:rPr>
          <w:rFonts w:cstheme="minorHAnsi"/>
          <w:spacing w:val="-58"/>
        </w:rPr>
        <w:t xml:space="preserve"> </w:t>
      </w:r>
      <w:r w:rsidRPr="005571B2">
        <w:rPr>
          <w:rFonts w:cstheme="minorHAnsi"/>
        </w:rPr>
        <w:t>of funds and the terms of this Agreement. UN Women’s funding to the Partner shall not</w:t>
      </w:r>
      <w:r w:rsidRPr="005571B2">
        <w:rPr>
          <w:rFonts w:cstheme="minorHAnsi"/>
          <w:spacing w:val="-57"/>
        </w:rPr>
        <w:t xml:space="preserve"> </w:t>
      </w:r>
      <w:r w:rsidRPr="005571B2">
        <w:rPr>
          <w:rFonts w:cstheme="minorHAnsi"/>
        </w:rPr>
        <w:t>exceed the total amount of [</w:t>
      </w:r>
      <w:r w:rsidRPr="005571B2">
        <w:rPr>
          <w:rFonts w:cstheme="minorHAnsi"/>
          <w:shd w:val="clear" w:color="auto" w:fill="FFFF00"/>
        </w:rPr>
        <w:t>fill currency and total amount</w:t>
      </w:r>
      <w:r w:rsidRPr="005571B2">
        <w:rPr>
          <w:rFonts w:cstheme="minorHAnsi"/>
        </w:rPr>
        <w:t>] as set forth in the Partner</w:t>
      </w:r>
      <w:r w:rsidRPr="005571B2">
        <w:rPr>
          <w:rFonts w:cstheme="minorHAnsi"/>
          <w:spacing w:val="1"/>
        </w:rPr>
        <w:t xml:space="preserve"> </w:t>
      </w:r>
      <w:r w:rsidRPr="005571B2">
        <w:rPr>
          <w:rFonts w:cstheme="minorHAnsi"/>
        </w:rPr>
        <w:t>Project Document. UN Women shall provide such funding to the Partner utilizing, at its</w:t>
      </w:r>
      <w:r w:rsidRPr="005571B2">
        <w:rPr>
          <w:rFonts w:cstheme="minorHAnsi"/>
          <w:spacing w:val="-57"/>
        </w:rPr>
        <w:t xml:space="preserve"> </w:t>
      </w:r>
      <w:r w:rsidRPr="005571B2">
        <w:rPr>
          <w:rFonts w:cstheme="minorHAnsi"/>
        </w:rPr>
        <w:t>discretion,</w:t>
      </w:r>
      <w:r w:rsidRPr="005571B2">
        <w:rPr>
          <w:rFonts w:cstheme="minorHAnsi"/>
          <w:spacing w:val="-1"/>
        </w:rPr>
        <w:t xml:space="preserve"> </w:t>
      </w:r>
      <w:r w:rsidRPr="005571B2">
        <w:rPr>
          <w:rFonts w:cstheme="minorHAnsi"/>
        </w:rPr>
        <w:t>any of</w:t>
      </w:r>
      <w:r w:rsidRPr="005571B2">
        <w:rPr>
          <w:rFonts w:cstheme="minorHAnsi"/>
          <w:spacing w:val="-1"/>
        </w:rPr>
        <w:t xml:space="preserve"> </w:t>
      </w:r>
      <w:r w:rsidRPr="005571B2">
        <w:rPr>
          <w:rFonts w:cstheme="minorHAnsi"/>
        </w:rPr>
        <w:t>the</w:t>
      </w:r>
      <w:r w:rsidRPr="005571B2">
        <w:rPr>
          <w:rFonts w:cstheme="minorHAnsi"/>
          <w:spacing w:val="1"/>
        </w:rPr>
        <w:t xml:space="preserve"> </w:t>
      </w:r>
      <w:r w:rsidRPr="005571B2">
        <w:rPr>
          <w:rFonts w:cstheme="minorHAnsi"/>
        </w:rPr>
        <w:t>following</w:t>
      </w:r>
      <w:r w:rsidRPr="005571B2">
        <w:rPr>
          <w:rFonts w:cstheme="minorHAnsi"/>
          <w:spacing w:val="-1"/>
        </w:rPr>
        <w:t xml:space="preserve"> </w:t>
      </w:r>
      <w:r w:rsidRPr="005571B2">
        <w:rPr>
          <w:rFonts w:cstheme="minorHAnsi"/>
        </w:rPr>
        <w:t>three</w:t>
      </w:r>
      <w:r w:rsidRPr="005571B2">
        <w:rPr>
          <w:rFonts w:cstheme="minorHAnsi"/>
          <w:spacing w:val="-1"/>
        </w:rPr>
        <w:t xml:space="preserve"> </w:t>
      </w:r>
      <w:r w:rsidRPr="005571B2">
        <w:rPr>
          <w:rFonts w:cstheme="minorHAnsi"/>
        </w:rPr>
        <w:t>fund transfer</w:t>
      </w:r>
      <w:r w:rsidRPr="005571B2">
        <w:rPr>
          <w:rFonts w:cstheme="minorHAnsi"/>
          <w:spacing w:val="1"/>
        </w:rPr>
        <w:t xml:space="preserve"> </w:t>
      </w:r>
      <w:r w:rsidRPr="005571B2">
        <w:rPr>
          <w:rFonts w:cstheme="minorHAnsi"/>
        </w:rPr>
        <w:t>modalities:</w:t>
      </w:r>
    </w:p>
    <w:p w14:paraId="305D18CF" w14:textId="77777777" w:rsidR="006D381F" w:rsidRPr="005571B2" w:rsidRDefault="006D381F" w:rsidP="006D381F">
      <w:pPr>
        <w:pStyle w:val="BodyText"/>
        <w:ind w:right="-22"/>
        <w:rPr>
          <w:rFonts w:asciiTheme="minorHAnsi" w:hAnsiTheme="minorHAnsi" w:cstheme="minorHAnsi"/>
          <w:sz w:val="22"/>
          <w:szCs w:val="22"/>
        </w:rPr>
      </w:pPr>
    </w:p>
    <w:p w14:paraId="7E8D9982" w14:textId="77777777" w:rsidR="006D381F" w:rsidRPr="005571B2" w:rsidRDefault="006D381F" w:rsidP="006D381F">
      <w:pPr>
        <w:pStyle w:val="ListParagraph"/>
        <w:widowControl w:val="0"/>
        <w:numPr>
          <w:ilvl w:val="1"/>
          <w:numId w:val="43"/>
        </w:numPr>
        <w:tabs>
          <w:tab w:val="left" w:pos="1992"/>
        </w:tabs>
        <w:autoSpaceDE w:val="0"/>
        <w:autoSpaceDN w:val="0"/>
        <w:spacing w:after="0" w:line="240" w:lineRule="auto"/>
        <w:ind w:right="-22" w:hanging="361"/>
        <w:contextualSpacing w:val="0"/>
        <w:rPr>
          <w:rFonts w:cstheme="minorHAnsi"/>
        </w:rPr>
      </w:pPr>
      <w:r w:rsidRPr="005571B2">
        <w:rPr>
          <w:rFonts w:cstheme="minorHAnsi"/>
        </w:rPr>
        <w:t>Cash</w:t>
      </w:r>
      <w:r w:rsidRPr="005571B2">
        <w:rPr>
          <w:rFonts w:cstheme="minorHAnsi"/>
          <w:spacing w:val="-1"/>
        </w:rPr>
        <w:t xml:space="preserve"> </w:t>
      </w:r>
      <w:r w:rsidRPr="005571B2">
        <w:rPr>
          <w:rFonts w:cstheme="minorHAnsi"/>
        </w:rPr>
        <w:t>advance</w:t>
      </w:r>
      <w:r w:rsidRPr="005571B2">
        <w:rPr>
          <w:rFonts w:cstheme="minorHAnsi"/>
          <w:spacing w:val="-2"/>
        </w:rPr>
        <w:t xml:space="preserve"> </w:t>
      </w:r>
      <w:r w:rsidRPr="005571B2">
        <w:rPr>
          <w:rFonts w:cstheme="minorHAnsi"/>
        </w:rPr>
        <w:t>by</w:t>
      </w:r>
      <w:r w:rsidRPr="005571B2">
        <w:rPr>
          <w:rFonts w:cstheme="minorHAnsi"/>
          <w:spacing w:val="-1"/>
        </w:rPr>
        <w:t xml:space="preserve"> </w:t>
      </w:r>
      <w:r w:rsidRPr="005571B2">
        <w:rPr>
          <w:rFonts w:cstheme="minorHAnsi"/>
        </w:rPr>
        <w:t>UN</w:t>
      </w:r>
      <w:r w:rsidRPr="005571B2">
        <w:rPr>
          <w:rFonts w:cstheme="minorHAnsi"/>
          <w:spacing w:val="-2"/>
        </w:rPr>
        <w:t xml:space="preserve"> </w:t>
      </w:r>
      <w:r w:rsidRPr="005571B2">
        <w:rPr>
          <w:rFonts w:cstheme="minorHAnsi"/>
        </w:rPr>
        <w:t>Women</w:t>
      </w:r>
      <w:r w:rsidRPr="005571B2">
        <w:rPr>
          <w:rFonts w:cstheme="minorHAnsi"/>
          <w:spacing w:val="-2"/>
        </w:rPr>
        <w:t xml:space="preserve"> </w:t>
      </w:r>
      <w:r w:rsidRPr="005571B2">
        <w:rPr>
          <w:rFonts w:cstheme="minorHAnsi"/>
        </w:rPr>
        <w:t>to</w:t>
      </w:r>
      <w:r w:rsidRPr="005571B2">
        <w:rPr>
          <w:rFonts w:cstheme="minorHAnsi"/>
          <w:spacing w:val="-1"/>
        </w:rPr>
        <w:t xml:space="preserve"> </w:t>
      </w:r>
      <w:r w:rsidRPr="005571B2">
        <w:rPr>
          <w:rFonts w:cstheme="minorHAnsi"/>
        </w:rPr>
        <w:t>the</w:t>
      </w:r>
      <w:r w:rsidRPr="005571B2">
        <w:rPr>
          <w:rFonts w:cstheme="minorHAnsi"/>
          <w:spacing w:val="-1"/>
        </w:rPr>
        <w:t xml:space="preserve"> </w:t>
      </w:r>
      <w:proofErr w:type="gramStart"/>
      <w:r w:rsidRPr="005571B2">
        <w:rPr>
          <w:rFonts w:cstheme="minorHAnsi"/>
        </w:rPr>
        <w:t>Partner;</w:t>
      </w:r>
      <w:proofErr w:type="gramEnd"/>
    </w:p>
    <w:p w14:paraId="1947080A" w14:textId="77777777" w:rsidR="006D381F" w:rsidRPr="005571B2" w:rsidRDefault="006D381F" w:rsidP="006D381F">
      <w:pPr>
        <w:pStyle w:val="BodyText"/>
        <w:ind w:right="-22"/>
        <w:rPr>
          <w:rFonts w:asciiTheme="minorHAnsi" w:hAnsiTheme="minorHAnsi" w:cstheme="minorHAnsi"/>
          <w:sz w:val="22"/>
          <w:szCs w:val="22"/>
        </w:rPr>
      </w:pPr>
    </w:p>
    <w:p w14:paraId="550C2C31" w14:textId="77777777" w:rsidR="006D381F" w:rsidRPr="005571B2" w:rsidRDefault="006D381F" w:rsidP="006D381F">
      <w:pPr>
        <w:pStyle w:val="ListParagraph"/>
        <w:widowControl w:val="0"/>
        <w:numPr>
          <w:ilvl w:val="1"/>
          <w:numId w:val="43"/>
        </w:numPr>
        <w:tabs>
          <w:tab w:val="left" w:pos="1992"/>
        </w:tabs>
        <w:autoSpaceDE w:val="0"/>
        <w:autoSpaceDN w:val="0"/>
        <w:spacing w:after="0" w:line="240" w:lineRule="auto"/>
        <w:ind w:right="-22" w:hanging="361"/>
        <w:contextualSpacing w:val="0"/>
        <w:rPr>
          <w:rFonts w:cstheme="minorHAnsi"/>
        </w:rPr>
      </w:pPr>
      <w:r w:rsidRPr="005571B2">
        <w:rPr>
          <w:rFonts w:cstheme="minorHAnsi"/>
        </w:rPr>
        <w:t>Reimbursement</w:t>
      </w:r>
      <w:r w:rsidRPr="005571B2">
        <w:rPr>
          <w:rFonts w:cstheme="minorHAnsi"/>
          <w:spacing w:val="-2"/>
        </w:rPr>
        <w:t xml:space="preserve"> </w:t>
      </w:r>
      <w:r w:rsidRPr="005571B2">
        <w:rPr>
          <w:rFonts w:cstheme="minorHAnsi"/>
        </w:rPr>
        <w:t>by</w:t>
      </w:r>
      <w:r w:rsidRPr="005571B2">
        <w:rPr>
          <w:rFonts w:cstheme="minorHAnsi"/>
          <w:spacing w:val="-1"/>
        </w:rPr>
        <w:t xml:space="preserve"> </w:t>
      </w:r>
      <w:r w:rsidRPr="005571B2">
        <w:rPr>
          <w:rFonts w:cstheme="minorHAnsi"/>
        </w:rPr>
        <w:t>UN Women</w:t>
      </w:r>
      <w:r w:rsidRPr="005571B2">
        <w:rPr>
          <w:rFonts w:cstheme="minorHAnsi"/>
          <w:spacing w:val="-1"/>
        </w:rPr>
        <w:t xml:space="preserve"> </w:t>
      </w:r>
      <w:r w:rsidRPr="005571B2">
        <w:rPr>
          <w:rFonts w:cstheme="minorHAnsi"/>
        </w:rPr>
        <w:t>to</w:t>
      </w:r>
      <w:r w:rsidRPr="005571B2">
        <w:rPr>
          <w:rFonts w:cstheme="minorHAnsi"/>
          <w:spacing w:val="-1"/>
        </w:rPr>
        <w:t xml:space="preserve"> </w:t>
      </w:r>
      <w:r w:rsidRPr="005571B2">
        <w:rPr>
          <w:rFonts w:cstheme="minorHAnsi"/>
        </w:rPr>
        <w:t>the</w:t>
      </w:r>
      <w:r w:rsidRPr="005571B2">
        <w:rPr>
          <w:rFonts w:cstheme="minorHAnsi"/>
          <w:spacing w:val="-3"/>
        </w:rPr>
        <w:t xml:space="preserve"> </w:t>
      </w:r>
      <w:r w:rsidRPr="005571B2">
        <w:rPr>
          <w:rFonts w:cstheme="minorHAnsi"/>
        </w:rPr>
        <w:t>Partner;</w:t>
      </w:r>
      <w:r w:rsidRPr="005571B2">
        <w:rPr>
          <w:rFonts w:cstheme="minorHAnsi"/>
          <w:spacing w:val="1"/>
        </w:rPr>
        <w:t xml:space="preserve"> </w:t>
      </w:r>
      <w:r w:rsidRPr="005571B2">
        <w:rPr>
          <w:rFonts w:cstheme="minorHAnsi"/>
        </w:rPr>
        <w:t>and,</w:t>
      </w:r>
    </w:p>
    <w:p w14:paraId="4F08355B" w14:textId="77777777" w:rsidR="006D381F" w:rsidRPr="005571B2" w:rsidRDefault="006D381F" w:rsidP="006D381F">
      <w:pPr>
        <w:pStyle w:val="BodyText"/>
        <w:ind w:right="-22"/>
        <w:rPr>
          <w:rFonts w:asciiTheme="minorHAnsi" w:hAnsiTheme="minorHAnsi" w:cstheme="minorHAnsi"/>
          <w:sz w:val="22"/>
          <w:szCs w:val="22"/>
        </w:rPr>
      </w:pPr>
    </w:p>
    <w:p w14:paraId="08F3D0EF" w14:textId="77777777" w:rsidR="006D381F" w:rsidRPr="005571B2" w:rsidRDefault="006D381F" w:rsidP="006D381F">
      <w:pPr>
        <w:pStyle w:val="ListParagraph"/>
        <w:widowControl w:val="0"/>
        <w:numPr>
          <w:ilvl w:val="1"/>
          <w:numId w:val="43"/>
        </w:numPr>
        <w:tabs>
          <w:tab w:val="left" w:pos="1992"/>
        </w:tabs>
        <w:autoSpaceDE w:val="0"/>
        <w:autoSpaceDN w:val="0"/>
        <w:spacing w:after="0" w:line="240" w:lineRule="auto"/>
        <w:ind w:right="-22"/>
        <w:contextualSpacing w:val="0"/>
        <w:rPr>
          <w:rFonts w:cstheme="minorHAnsi"/>
        </w:rPr>
      </w:pPr>
      <w:r w:rsidRPr="005571B2">
        <w:rPr>
          <w:rFonts w:cstheme="minorHAnsi"/>
        </w:rPr>
        <w:t>Direct payment by UN Women on the Partner’s behalf to the Partner’s vendor or</w:t>
      </w:r>
      <w:r w:rsidRPr="005571B2">
        <w:rPr>
          <w:rFonts w:cstheme="minorHAnsi"/>
          <w:spacing w:val="-58"/>
        </w:rPr>
        <w:t xml:space="preserve"> </w:t>
      </w:r>
      <w:r w:rsidRPr="005571B2">
        <w:rPr>
          <w:rFonts w:cstheme="minorHAnsi"/>
        </w:rPr>
        <w:t>supplier.</w:t>
      </w:r>
    </w:p>
    <w:p w14:paraId="0CA31162" w14:textId="77777777" w:rsidR="006D381F" w:rsidRPr="005571B2" w:rsidRDefault="006D381F" w:rsidP="006D381F">
      <w:pPr>
        <w:pStyle w:val="BodyText"/>
        <w:ind w:right="-22"/>
        <w:rPr>
          <w:rFonts w:asciiTheme="minorHAnsi" w:hAnsiTheme="minorHAnsi" w:cstheme="minorHAnsi"/>
          <w:sz w:val="22"/>
          <w:szCs w:val="22"/>
        </w:rPr>
      </w:pPr>
    </w:p>
    <w:p w14:paraId="66DE84B0" w14:textId="77777777" w:rsidR="006D381F" w:rsidRPr="005571B2" w:rsidRDefault="006D381F" w:rsidP="006D381F">
      <w:pPr>
        <w:pStyle w:val="ListParagraph"/>
        <w:widowControl w:val="0"/>
        <w:numPr>
          <w:ilvl w:val="0"/>
          <w:numId w:val="43"/>
        </w:numPr>
        <w:tabs>
          <w:tab w:val="left" w:pos="1632"/>
        </w:tabs>
        <w:autoSpaceDE w:val="0"/>
        <w:autoSpaceDN w:val="0"/>
        <w:spacing w:before="1" w:after="0" w:line="240" w:lineRule="auto"/>
        <w:ind w:right="-22"/>
        <w:contextualSpacing w:val="0"/>
        <w:jc w:val="both"/>
        <w:rPr>
          <w:rFonts w:cstheme="minorHAnsi"/>
        </w:rPr>
      </w:pPr>
      <w:r w:rsidRPr="005571B2">
        <w:rPr>
          <w:rFonts w:cstheme="minorHAnsi"/>
        </w:rPr>
        <w:t>The fund transfers shall be made in installments as set forth in the Partner Project</w:t>
      </w:r>
      <w:r w:rsidRPr="005571B2">
        <w:rPr>
          <w:rFonts w:cstheme="minorHAnsi"/>
          <w:spacing w:val="1"/>
        </w:rPr>
        <w:t xml:space="preserve"> </w:t>
      </w:r>
      <w:r w:rsidRPr="005571B2">
        <w:rPr>
          <w:rFonts w:cstheme="minorHAnsi"/>
        </w:rPr>
        <w:t>Document or more frequently if the criteria set forth in this Agreement have been</w:t>
      </w:r>
      <w:r w:rsidRPr="005571B2">
        <w:rPr>
          <w:rFonts w:cstheme="minorHAnsi"/>
          <w:spacing w:val="1"/>
        </w:rPr>
        <w:t xml:space="preserve"> </w:t>
      </w:r>
      <w:r w:rsidRPr="005571B2">
        <w:rPr>
          <w:rFonts w:cstheme="minorHAnsi"/>
        </w:rPr>
        <w:t>satisfied.</w:t>
      </w:r>
      <w:r w:rsidRPr="005571B2">
        <w:rPr>
          <w:rFonts w:cstheme="minorHAnsi"/>
          <w:spacing w:val="1"/>
        </w:rPr>
        <w:t xml:space="preserve"> </w:t>
      </w:r>
      <w:r w:rsidRPr="005571B2">
        <w:rPr>
          <w:rFonts w:cstheme="minorHAnsi"/>
        </w:rPr>
        <w:t>Each fund transfer shall be made utilizing the fund transfer modality decided</w:t>
      </w:r>
      <w:r w:rsidRPr="005571B2">
        <w:rPr>
          <w:rFonts w:cstheme="minorHAnsi"/>
          <w:spacing w:val="1"/>
        </w:rPr>
        <w:t xml:space="preserve"> </w:t>
      </w:r>
      <w:r w:rsidRPr="005571B2">
        <w:rPr>
          <w:rFonts w:cstheme="minorHAnsi"/>
        </w:rPr>
        <w:t>solely by UN Women. The fund transfers shall be made in the currency used in the</w:t>
      </w:r>
      <w:r w:rsidRPr="005571B2">
        <w:rPr>
          <w:rFonts w:cstheme="minorHAnsi"/>
          <w:spacing w:val="1"/>
        </w:rPr>
        <w:t xml:space="preserve"> </w:t>
      </w:r>
      <w:r w:rsidRPr="005571B2">
        <w:rPr>
          <w:rFonts w:cstheme="minorHAnsi"/>
        </w:rPr>
        <w:t>country</w:t>
      </w:r>
      <w:r w:rsidRPr="005571B2">
        <w:rPr>
          <w:rFonts w:cstheme="minorHAnsi"/>
          <w:spacing w:val="-1"/>
        </w:rPr>
        <w:t xml:space="preserve"> </w:t>
      </w:r>
      <w:r w:rsidRPr="005571B2">
        <w:rPr>
          <w:rFonts w:cstheme="minorHAnsi"/>
        </w:rPr>
        <w:t>where</w:t>
      </w:r>
      <w:r w:rsidRPr="005571B2">
        <w:rPr>
          <w:rFonts w:cstheme="minorHAnsi"/>
          <w:spacing w:val="-1"/>
        </w:rPr>
        <w:t xml:space="preserve"> </w:t>
      </w:r>
      <w:r w:rsidRPr="005571B2">
        <w:rPr>
          <w:rFonts w:cstheme="minorHAnsi"/>
        </w:rPr>
        <w:t>the</w:t>
      </w:r>
      <w:r w:rsidRPr="005571B2">
        <w:rPr>
          <w:rFonts w:cstheme="minorHAnsi"/>
          <w:spacing w:val="-1"/>
        </w:rPr>
        <w:t xml:space="preserve"> </w:t>
      </w:r>
      <w:r w:rsidRPr="005571B2">
        <w:rPr>
          <w:rFonts w:cstheme="minorHAnsi"/>
        </w:rPr>
        <w:t>Work</w:t>
      </w:r>
      <w:r w:rsidRPr="005571B2">
        <w:rPr>
          <w:rFonts w:cstheme="minorHAnsi"/>
          <w:spacing w:val="2"/>
        </w:rPr>
        <w:t xml:space="preserve"> </w:t>
      </w:r>
      <w:r w:rsidRPr="005571B2">
        <w:rPr>
          <w:rFonts w:cstheme="minorHAnsi"/>
        </w:rPr>
        <w:t>is taking place.</w:t>
      </w:r>
    </w:p>
    <w:p w14:paraId="01953499" w14:textId="77777777" w:rsidR="006D381F" w:rsidRPr="005571B2" w:rsidRDefault="006D381F" w:rsidP="006D381F">
      <w:pPr>
        <w:pStyle w:val="BodyText"/>
        <w:spacing w:before="80"/>
        <w:ind w:left="1091" w:right="-22"/>
        <w:rPr>
          <w:rFonts w:asciiTheme="minorHAnsi" w:hAnsiTheme="minorHAnsi" w:cstheme="minorHAnsi"/>
          <w:sz w:val="22"/>
          <w:szCs w:val="22"/>
        </w:rPr>
      </w:pPr>
      <w:r w:rsidRPr="005571B2">
        <w:rPr>
          <w:rFonts w:asciiTheme="minorHAnsi" w:hAnsiTheme="minorHAnsi" w:cstheme="minorHAnsi"/>
          <w:sz w:val="22"/>
          <w:szCs w:val="22"/>
          <w:u w:val="single"/>
        </w:rPr>
        <w:t>Terms</w:t>
      </w:r>
      <w:r w:rsidRPr="005571B2">
        <w:rPr>
          <w:rFonts w:asciiTheme="minorHAnsi" w:hAnsiTheme="minorHAnsi" w:cstheme="minorHAnsi"/>
          <w:spacing w:val="-2"/>
          <w:sz w:val="22"/>
          <w:szCs w:val="22"/>
          <w:u w:val="single"/>
        </w:rPr>
        <w:t xml:space="preserve"> </w:t>
      </w:r>
      <w:r w:rsidRPr="005571B2">
        <w:rPr>
          <w:rFonts w:asciiTheme="minorHAnsi" w:hAnsiTheme="minorHAnsi" w:cstheme="minorHAnsi"/>
          <w:sz w:val="22"/>
          <w:szCs w:val="22"/>
          <w:u w:val="single"/>
        </w:rPr>
        <w:t>and</w:t>
      </w:r>
      <w:r w:rsidRPr="005571B2">
        <w:rPr>
          <w:rFonts w:asciiTheme="minorHAnsi" w:hAnsiTheme="minorHAnsi" w:cstheme="minorHAnsi"/>
          <w:spacing w:val="-1"/>
          <w:sz w:val="22"/>
          <w:szCs w:val="22"/>
          <w:u w:val="single"/>
        </w:rPr>
        <w:t xml:space="preserve"> </w:t>
      </w:r>
      <w:r w:rsidRPr="005571B2">
        <w:rPr>
          <w:rFonts w:asciiTheme="minorHAnsi" w:hAnsiTheme="minorHAnsi" w:cstheme="minorHAnsi"/>
          <w:sz w:val="22"/>
          <w:szCs w:val="22"/>
          <w:u w:val="single"/>
        </w:rPr>
        <w:t>conditions</w:t>
      </w:r>
      <w:r w:rsidRPr="005571B2">
        <w:rPr>
          <w:rFonts w:asciiTheme="minorHAnsi" w:hAnsiTheme="minorHAnsi" w:cstheme="minorHAnsi"/>
          <w:spacing w:val="-1"/>
          <w:sz w:val="22"/>
          <w:szCs w:val="22"/>
          <w:u w:val="single"/>
        </w:rPr>
        <w:t xml:space="preserve"> </w:t>
      </w:r>
      <w:r w:rsidRPr="005571B2">
        <w:rPr>
          <w:rFonts w:asciiTheme="minorHAnsi" w:hAnsiTheme="minorHAnsi" w:cstheme="minorHAnsi"/>
          <w:sz w:val="22"/>
          <w:szCs w:val="22"/>
          <w:u w:val="single"/>
        </w:rPr>
        <w:t>applicable</w:t>
      </w:r>
      <w:r w:rsidRPr="005571B2">
        <w:rPr>
          <w:rFonts w:asciiTheme="minorHAnsi" w:hAnsiTheme="minorHAnsi" w:cstheme="minorHAnsi"/>
          <w:spacing w:val="-3"/>
          <w:sz w:val="22"/>
          <w:szCs w:val="22"/>
          <w:u w:val="single"/>
        </w:rPr>
        <w:t xml:space="preserve"> </w:t>
      </w:r>
      <w:r w:rsidRPr="005571B2">
        <w:rPr>
          <w:rFonts w:asciiTheme="minorHAnsi" w:hAnsiTheme="minorHAnsi" w:cstheme="minorHAnsi"/>
          <w:sz w:val="22"/>
          <w:szCs w:val="22"/>
          <w:u w:val="single"/>
        </w:rPr>
        <w:t>to</w:t>
      </w:r>
      <w:r w:rsidRPr="005571B2">
        <w:rPr>
          <w:rFonts w:asciiTheme="minorHAnsi" w:hAnsiTheme="minorHAnsi" w:cstheme="minorHAnsi"/>
          <w:spacing w:val="-1"/>
          <w:sz w:val="22"/>
          <w:szCs w:val="22"/>
          <w:u w:val="single"/>
        </w:rPr>
        <w:t xml:space="preserve"> </w:t>
      </w:r>
      <w:r w:rsidRPr="005571B2">
        <w:rPr>
          <w:rFonts w:asciiTheme="minorHAnsi" w:hAnsiTheme="minorHAnsi" w:cstheme="minorHAnsi"/>
          <w:sz w:val="22"/>
          <w:szCs w:val="22"/>
          <w:u w:val="single"/>
        </w:rPr>
        <w:t>all</w:t>
      </w:r>
      <w:r w:rsidRPr="005571B2">
        <w:rPr>
          <w:rFonts w:asciiTheme="minorHAnsi" w:hAnsiTheme="minorHAnsi" w:cstheme="minorHAnsi"/>
          <w:spacing w:val="-1"/>
          <w:sz w:val="22"/>
          <w:szCs w:val="22"/>
          <w:u w:val="single"/>
        </w:rPr>
        <w:t xml:space="preserve"> </w:t>
      </w:r>
      <w:r w:rsidRPr="005571B2">
        <w:rPr>
          <w:rFonts w:asciiTheme="minorHAnsi" w:hAnsiTheme="minorHAnsi" w:cstheme="minorHAnsi"/>
          <w:sz w:val="22"/>
          <w:szCs w:val="22"/>
          <w:u w:val="single"/>
        </w:rPr>
        <w:t>fund</w:t>
      </w:r>
      <w:r w:rsidRPr="005571B2">
        <w:rPr>
          <w:rFonts w:asciiTheme="minorHAnsi" w:hAnsiTheme="minorHAnsi" w:cstheme="minorHAnsi"/>
          <w:spacing w:val="-2"/>
          <w:sz w:val="22"/>
          <w:szCs w:val="22"/>
          <w:u w:val="single"/>
        </w:rPr>
        <w:t xml:space="preserve"> </w:t>
      </w:r>
      <w:r w:rsidRPr="005571B2">
        <w:rPr>
          <w:rFonts w:asciiTheme="minorHAnsi" w:hAnsiTheme="minorHAnsi" w:cstheme="minorHAnsi"/>
          <w:sz w:val="22"/>
          <w:szCs w:val="22"/>
          <w:u w:val="single"/>
        </w:rPr>
        <w:t>transfer</w:t>
      </w:r>
      <w:r w:rsidRPr="005571B2">
        <w:rPr>
          <w:rFonts w:asciiTheme="minorHAnsi" w:hAnsiTheme="minorHAnsi" w:cstheme="minorHAnsi"/>
          <w:spacing w:val="-2"/>
          <w:sz w:val="22"/>
          <w:szCs w:val="22"/>
          <w:u w:val="single"/>
        </w:rPr>
        <w:t xml:space="preserve"> </w:t>
      </w:r>
      <w:r w:rsidRPr="005571B2">
        <w:rPr>
          <w:rFonts w:asciiTheme="minorHAnsi" w:hAnsiTheme="minorHAnsi" w:cstheme="minorHAnsi"/>
          <w:sz w:val="22"/>
          <w:szCs w:val="22"/>
          <w:u w:val="single"/>
        </w:rPr>
        <w:t>modalities</w:t>
      </w:r>
    </w:p>
    <w:p w14:paraId="540F9132" w14:textId="77777777" w:rsidR="006D381F" w:rsidRPr="005571B2" w:rsidRDefault="006D381F" w:rsidP="006D381F">
      <w:pPr>
        <w:pStyle w:val="BodyText"/>
        <w:spacing w:before="2"/>
        <w:ind w:right="-22"/>
        <w:rPr>
          <w:rFonts w:asciiTheme="minorHAnsi" w:hAnsiTheme="minorHAnsi" w:cstheme="minorHAnsi"/>
          <w:sz w:val="22"/>
          <w:szCs w:val="22"/>
        </w:rPr>
      </w:pPr>
    </w:p>
    <w:p w14:paraId="74420D2B" w14:textId="77777777" w:rsidR="006D381F" w:rsidRPr="005571B2" w:rsidRDefault="006D381F" w:rsidP="006D381F">
      <w:pPr>
        <w:pStyle w:val="ListParagraph"/>
        <w:widowControl w:val="0"/>
        <w:numPr>
          <w:ilvl w:val="0"/>
          <w:numId w:val="43"/>
        </w:numPr>
        <w:tabs>
          <w:tab w:val="left" w:pos="1632"/>
        </w:tabs>
        <w:autoSpaceDE w:val="0"/>
        <w:autoSpaceDN w:val="0"/>
        <w:spacing w:before="90" w:after="0" w:line="240" w:lineRule="auto"/>
        <w:ind w:right="-22"/>
        <w:contextualSpacing w:val="0"/>
        <w:jc w:val="both"/>
        <w:rPr>
          <w:rFonts w:cstheme="minorHAnsi"/>
        </w:rPr>
      </w:pPr>
      <w:r w:rsidRPr="005571B2">
        <w:rPr>
          <w:rFonts w:cstheme="minorHAnsi"/>
        </w:rPr>
        <w:t>Any request for a fund transfer by the Partner shall fulfill the following criteria to the</w:t>
      </w:r>
      <w:r w:rsidRPr="005571B2">
        <w:rPr>
          <w:rFonts w:cstheme="minorHAnsi"/>
          <w:spacing w:val="1"/>
        </w:rPr>
        <w:t xml:space="preserve"> </w:t>
      </w:r>
      <w:r w:rsidRPr="005571B2">
        <w:rPr>
          <w:rFonts w:cstheme="minorHAnsi"/>
        </w:rPr>
        <w:t>satisfaction of UN Women, failing which UN Women may decide not to honor the</w:t>
      </w:r>
      <w:r w:rsidRPr="005571B2">
        <w:rPr>
          <w:rFonts w:cstheme="minorHAnsi"/>
          <w:spacing w:val="1"/>
        </w:rPr>
        <w:t xml:space="preserve"> </w:t>
      </w:r>
      <w:r w:rsidRPr="005571B2">
        <w:rPr>
          <w:rFonts w:cstheme="minorHAnsi"/>
        </w:rPr>
        <w:t>request</w:t>
      </w:r>
      <w:r w:rsidRPr="005571B2">
        <w:rPr>
          <w:rFonts w:cstheme="minorHAnsi"/>
          <w:spacing w:val="-1"/>
        </w:rPr>
        <w:t xml:space="preserve"> </w:t>
      </w:r>
      <w:r w:rsidRPr="005571B2">
        <w:rPr>
          <w:rFonts w:cstheme="minorHAnsi"/>
        </w:rPr>
        <w:t>in whole</w:t>
      </w:r>
      <w:r w:rsidRPr="005571B2">
        <w:rPr>
          <w:rFonts w:cstheme="minorHAnsi"/>
          <w:spacing w:val="-1"/>
        </w:rPr>
        <w:t xml:space="preserve"> </w:t>
      </w:r>
      <w:r w:rsidRPr="005571B2">
        <w:rPr>
          <w:rFonts w:cstheme="minorHAnsi"/>
        </w:rPr>
        <w:t>or</w:t>
      </w:r>
      <w:r w:rsidRPr="005571B2">
        <w:rPr>
          <w:rFonts w:cstheme="minorHAnsi"/>
          <w:spacing w:val="-1"/>
        </w:rPr>
        <w:t xml:space="preserve"> </w:t>
      </w:r>
      <w:r w:rsidRPr="005571B2">
        <w:rPr>
          <w:rFonts w:cstheme="minorHAnsi"/>
        </w:rPr>
        <w:t>in part:</w:t>
      </w:r>
    </w:p>
    <w:p w14:paraId="25002668" w14:textId="77777777" w:rsidR="006D381F" w:rsidRPr="005571B2" w:rsidRDefault="006D381F" w:rsidP="006D381F">
      <w:pPr>
        <w:pStyle w:val="BodyText"/>
        <w:spacing w:before="5"/>
        <w:ind w:right="-22"/>
        <w:rPr>
          <w:rFonts w:asciiTheme="minorHAnsi" w:hAnsiTheme="minorHAnsi" w:cstheme="minorHAnsi"/>
          <w:sz w:val="22"/>
          <w:szCs w:val="22"/>
        </w:rPr>
      </w:pPr>
    </w:p>
    <w:p w14:paraId="11CE19F5" w14:textId="77777777" w:rsidR="006D381F" w:rsidRPr="005571B2" w:rsidRDefault="006D381F" w:rsidP="006D381F">
      <w:pPr>
        <w:pStyle w:val="ListParagraph"/>
        <w:widowControl w:val="0"/>
        <w:numPr>
          <w:ilvl w:val="1"/>
          <w:numId w:val="43"/>
        </w:numPr>
        <w:tabs>
          <w:tab w:val="left" w:pos="1992"/>
        </w:tabs>
        <w:autoSpaceDE w:val="0"/>
        <w:autoSpaceDN w:val="0"/>
        <w:spacing w:after="0" w:line="240" w:lineRule="auto"/>
        <w:ind w:right="-22"/>
        <w:contextualSpacing w:val="0"/>
        <w:jc w:val="both"/>
        <w:rPr>
          <w:rFonts w:cstheme="minorHAnsi"/>
        </w:rPr>
      </w:pPr>
      <w:r w:rsidRPr="005571B2">
        <w:rPr>
          <w:rFonts w:cstheme="minorHAnsi"/>
        </w:rPr>
        <w:t>The</w:t>
      </w:r>
      <w:r w:rsidRPr="005571B2">
        <w:rPr>
          <w:rFonts w:cstheme="minorHAnsi"/>
          <w:spacing w:val="-10"/>
        </w:rPr>
        <w:t xml:space="preserve"> </w:t>
      </w:r>
      <w:r w:rsidRPr="005571B2">
        <w:rPr>
          <w:rFonts w:cstheme="minorHAnsi"/>
        </w:rPr>
        <w:t>Partner</w:t>
      </w:r>
      <w:r w:rsidRPr="005571B2">
        <w:rPr>
          <w:rFonts w:cstheme="minorHAnsi"/>
          <w:spacing w:val="-9"/>
        </w:rPr>
        <w:t xml:space="preserve"> </w:t>
      </w:r>
      <w:r w:rsidRPr="005571B2">
        <w:rPr>
          <w:rFonts w:cstheme="minorHAnsi"/>
        </w:rPr>
        <w:t>may</w:t>
      </w:r>
      <w:r w:rsidRPr="005571B2">
        <w:rPr>
          <w:rFonts w:cstheme="minorHAnsi"/>
          <w:spacing w:val="-6"/>
        </w:rPr>
        <w:t xml:space="preserve"> </w:t>
      </w:r>
      <w:r w:rsidRPr="005571B2">
        <w:rPr>
          <w:rFonts w:cstheme="minorHAnsi"/>
        </w:rPr>
        <w:t>submit</w:t>
      </w:r>
      <w:r w:rsidRPr="005571B2">
        <w:rPr>
          <w:rFonts w:cstheme="minorHAnsi"/>
          <w:spacing w:val="-8"/>
        </w:rPr>
        <w:t xml:space="preserve"> </w:t>
      </w:r>
      <w:r w:rsidRPr="005571B2">
        <w:rPr>
          <w:rFonts w:cstheme="minorHAnsi"/>
        </w:rPr>
        <w:t>funding</w:t>
      </w:r>
      <w:r w:rsidRPr="005571B2">
        <w:rPr>
          <w:rFonts w:cstheme="minorHAnsi"/>
          <w:spacing w:val="-9"/>
        </w:rPr>
        <w:t xml:space="preserve"> </w:t>
      </w:r>
      <w:r w:rsidRPr="005571B2">
        <w:rPr>
          <w:rFonts w:cstheme="minorHAnsi"/>
        </w:rPr>
        <w:t>requests,</w:t>
      </w:r>
      <w:r w:rsidRPr="005571B2">
        <w:rPr>
          <w:rFonts w:cstheme="minorHAnsi"/>
          <w:spacing w:val="-6"/>
        </w:rPr>
        <w:t xml:space="preserve"> </w:t>
      </w:r>
      <w:r w:rsidRPr="005571B2">
        <w:rPr>
          <w:rFonts w:cstheme="minorHAnsi"/>
        </w:rPr>
        <w:t>using</w:t>
      </w:r>
      <w:r w:rsidRPr="005571B2">
        <w:rPr>
          <w:rFonts w:cstheme="minorHAnsi"/>
          <w:spacing w:val="-9"/>
        </w:rPr>
        <w:t xml:space="preserve"> </w:t>
      </w:r>
      <w:r w:rsidRPr="005571B2">
        <w:rPr>
          <w:rFonts w:cstheme="minorHAnsi"/>
        </w:rPr>
        <w:t>the</w:t>
      </w:r>
      <w:r w:rsidRPr="005571B2">
        <w:rPr>
          <w:rFonts w:cstheme="minorHAnsi"/>
          <w:spacing w:val="-7"/>
        </w:rPr>
        <w:t xml:space="preserve"> </w:t>
      </w:r>
      <w:r w:rsidRPr="005571B2">
        <w:rPr>
          <w:rFonts w:cstheme="minorHAnsi"/>
        </w:rPr>
        <w:t>FACE</w:t>
      </w:r>
      <w:r w:rsidRPr="005571B2">
        <w:rPr>
          <w:rFonts w:cstheme="minorHAnsi"/>
          <w:spacing w:val="-6"/>
        </w:rPr>
        <w:t xml:space="preserve"> </w:t>
      </w:r>
      <w:r w:rsidRPr="005571B2">
        <w:rPr>
          <w:rFonts w:cstheme="minorHAnsi"/>
        </w:rPr>
        <w:t>Form,</w:t>
      </w:r>
      <w:r w:rsidRPr="005571B2">
        <w:rPr>
          <w:rFonts w:cstheme="minorHAnsi"/>
          <w:spacing w:val="-6"/>
        </w:rPr>
        <w:t xml:space="preserve"> </w:t>
      </w:r>
      <w:r w:rsidRPr="005571B2">
        <w:rPr>
          <w:rFonts w:cstheme="minorHAnsi"/>
        </w:rPr>
        <w:t>every</w:t>
      </w:r>
      <w:r w:rsidRPr="005571B2">
        <w:rPr>
          <w:rFonts w:cstheme="minorHAnsi"/>
          <w:spacing w:val="-6"/>
        </w:rPr>
        <w:t xml:space="preserve"> </w:t>
      </w:r>
      <w:r w:rsidRPr="005571B2">
        <w:rPr>
          <w:rFonts w:cstheme="minorHAnsi"/>
        </w:rPr>
        <w:t>three</w:t>
      </w:r>
      <w:r w:rsidRPr="005571B2">
        <w:rPr>
          <w:rFonts w:cstheme="minorHAnsi"/>
          <w:spacing w:val="-10"/>
        </w:rPr>
        <w:t xml:space="preserve"> </w:t>
      </w:r>
      <w:r w:rsidRPr="005571B2">
        <w:rPr>
          <w:rFonts w:cstheme="minorHAnsi"/>
        </w:rPr>
        <w:t>months</w:t>
      </w:r>
      <w:r w:rsidRPr="005571B2">
        <w:rPr>
          <w:rFonts w:cstheme="minorHAnsi"/>
          <w:spacing w:val="-58"/>
        </w:rPr>
        <w:t xml:space="preserve"> </w:t>
      </w:r>
      <w:r w:rsidRPr="005571B2">
        <w:rPr>
          <w:rFonts w:cstheme="minorHAnsi"/>
        </w:rPr>
        <w:t>during</w:t>
      </w:r>
      <w:r w:rsidRPr="005571B2">
        <w:rPr>
          <w:rFonts w:cstheme="minorHAnsi"/>
          <w:spacing w:val="-10"/>
        </w:rPr>
        <w:t xml:space="preserve"> </w:t>
      </w:r>
      <w:r w:rsidRPr="005571B2">
        <w:rPr>
          <w:rFonts w:cstheme="minorHAnsi"/>
        </w:rPr>
        <w:t>the</w:t>
      </w:r>
      <w:r w:rsidRPr="005571B2">
        <w:rPr>
          <w:rFonts w:cstheme="minorHAnsi"/>
          <w:spacing w:val="-10"/>
        </w:rPr>
        <w:t xml:space="preserve"> </w:t>
      </w:r>
      <w:r w:rsidRPr="005571B2">
        <w:rPr>
          <w:rFonts w:cstheme="minorHAnsi"/>
        </w:rPr>
        <w:t>term</w:t>
      </w:r>
      <w:r w:rsidRPr="005571B2">
        <w:rPr>
          <w:rFonts w:cstheme="minorHAnsi"/>
          <w:spacing w:val="-9"/>
        </w:rPr>
        <w:t xml:space="preserve"> </w:t>
      </w:r>
      <w:r w:rsidRPr="005571B2">
        <w:rPr>
          <w:rFonts w:cstheme="minorHAnsi"/>
        </w:rPr>
        <w:t>of</w:t>
      </w:r>
      <w:r w:rsidRPr="005571B2">
        <w:rPr>
          <w:rFonts w:cstheme="minorHAnsi"/>
          <w:spacing w:val="-9"/>
        </w:rPr>
        <w:t xml:space="preserve"> </w:t>
      </w:r>
      <w:r w:rsidRPr="005571B2">
        <w:rPr>
          <w:rFonts w:cstheme="minorHAnsi"/>
        </w:rPr>
        <w:t>the</w:t>
      </w:r>
      <w:r w:rsidRPr="005571B2">
        <w:rPr>
          <w:rFonts w:cstheme="minorHAnsi"/>
          <w:spacing w:val="-10"/>
        </w:rPr>
        <w:t xml:space="preserve"> </w:t>
      </w:r>
      <w:r w:rsidRPr="005571B2">
        <w:rPr>
          <w:rFonts w:cstheme="minorHAnsi"/>
        </w:rPr>
        <w:t>Agreement</w:t>
      </w:r>
      <w:r w:rsidRPr="005571B2">
        <w:rPr>
          <w:rFonts w:cstheme="minorHAnsi"/>
          <w:spacing w:val="-9"/>
        </w:rPr>
        <w:t xml:space="preserve"> </w:t>
      </w:r>
      <w:r w:rsidRPr="005571B2">
        <w:rPr>
          <w:rFonts w:cstheme="minorHAnsi"/>
        </w:rPr>
        <w:t>or</w:t>
      </w:r>
      <w:r w:rsidRPr="005571B2">
        <w:rPr>
          <w:rFonts w:cstheme="minorHAnsi"/>
          <w:spacing w:val="-9"/>
        </w:rPr>
        <w:t xml:space="preserve"> </w:t>
      </w:r>
      <w:r w:rsidRPr="005571B2">
        <w:rPr>
          <w:rFonts w:cstheme="minorHAnsi"/>
        </w:rPr>
        <w:t>more</w:t>
      </w:r>
      <w:r w:rsidRPr="005571B2">
        <w:rPr>
          <w:rFonts w:cstheme="minorHAnsi"/>
          <w:spacing w:val="-10"/>
        </w:rPr>
        <w:t xml:space="preserve"> </w:t>
      </w:r>
      <w:r w:rsidRPr="005571B2">
        <w:rPr>
          <w:rFonts w:cstheme="minorHAnsi"/>
        </w:rPr>
        <w:t>frequently</w:t>
      </w:r>
      <w:r w:rsidRPr="005571B2">
        <w:rPr>
          <w:rFonts w:cstheme="minorHAnsi"/>
          <w:spacing w:val="-10"/>
        </w:rPr>
        <w:t xml:space="preserve"> </w:t>
      </w:r>
      <w:r w:rsidRPr="005571B2">
        <w:rPr>
          <w:rFonts w:cstheme="minorHAnsi"/>
        </w:rPr>
        <w:t>provided</w:t>
      </w:r>
      <w:r w:rsidRPr="005571B2">
        <w:rPr>
          <w:rFonts w:cstheme="minorHAnsi"/>
          <w:spacing w:val="-9"/>
        </w:rPr>
        <w:t xml:space="preserve"> </w:t>
      </w:r>
      <w:r w:rsidRPr="005571B2">
        <w:rPr>
          <w:rFonts w:cstheme="minorHAnsi"/>
        </w:rPr>
        <w:t>that</w:t>
      </w:r>
      <w:r w:rsidRPr="005571B2">
        <w:rPr>
          <w:rFonts w:cstheme="minorHAnsi"/>
          <w:spacing w:val="-8"/>
        </w:rPr>
        <w:t xml:space="preserve"> </w:t>
      </w:r>
      <w:r w:rsidRPr="005571B2">
        <w:rPr>
          <w:rFonts w:cstheme="minorHAnsi"/>
        </w:rPr>
        <w:t>the</w:t>
      </w:r>
      <w:r w:rsidRPr="005571B2">
        <w:rPr>
          <w:rFonts w:cstheme="minorHAnsi"/>
          <w:spacing w:val="-11"/>
        </w:rPr>
        <w:t xml:space="preserve"> </w:t>
      </w:r>
      <w:r w:rsidRPr="005571B2">
        <w:rPr>
          <w:rFonts w:cstheme="minorHAnsi"/>
        </w:rPr>
        <w:t>Work</w:t>
      </w:r>
      <w:r w:rsidRPr="005571B2">
        <w:rPr>
          <w:rFonts w:cstheme="minorHAnsi"/>
          <w:spacing w:val="-9"/>
        </w:rPr>
        <w:t xml:space="preserve"> </w:t>
      </w:r>
      <w:r w:rsidRPr="005571B2">
        <w:rPr>
          <w:rFonts w:cstheme="minorHAnsi"/>
        </w:rPr>
        <w:t>relevant</w:t>
      </w:r>
      <w:r w:rsidRPr="005571B2">
        <w:rPr>
          <w:rFonts w:cstheme="minorHAnsi"/>
          <w:spacing w:val="-58"/>
        </w:rPr>
        <w:t xml:space="preserve"> </w:t>
      </w:r>
      <w:r w:rsidRPr="005571B2">
        <w:rPr>
          <w:rFonts w:cstheme="minorHAnsi"/>
        </w:rPr>
        <w:t>for</w:t>
      </w:r>
      <w:r w:rsidRPr="005571B2">
        <w:rPr>
          <w:rFonts w:cstheme="minorHAnsi"/>
          <w:spacing w:val="-7"/>
        </w:rPr>
        <w:t xml:space="preserve"> </w:t>
      </w:r>
      <w:r w:rsidRPr="005571B2">
        <w:rPr>
          <w:rFonts w:cstheme="minorHAnsi"/>
        </w:rPr>
        <w:t>those</w:t>
      </w:r>
      <w:r w:rsidRPr="005571B2">
        <w:rPr>
          <w:rFonts w:cstheme="minorHAnsi"/>
          <w:spacing w:val="-6"/>
        </w:rPr>
        <w:t xml:space="preserve"> </w:t>
      </w:r>
      <w:r w:rsidRPr="005571B2">
        <w:rPr>
          <w:rFonts w:cstheme="minorHAnsi"/>
        </w:rPr>
        <w:t>months</w:t>
      </w:r>
      <w:r w:rsidRPr="005571B2">
        <w:rPr>
          <w:rFonts w:cstheme="minorHAnsi"/>
          <w:spacing w:val="-6"/>
        </w:rPr>
        <w:t xml:space="preserve"> </w:t>
      </w:r>
      <w:r w:rsidRPr="005571B2">
        <w:rPr>
          <w:rFonts w:cstheme="minorHAnsi"/>
        </w:rPr>
        <w:t>has</w:t>
      </w:r>
      <w:r w:rsidRPr="005571B2">
        <w:rPr>
          <w:rFonts w:cstheme="minorHAnsi"/>
          <w:spacing w:val="-5"/>
        </w:rPr>
        <w:t xml:space="preserve"> </w:t>
      </w:r>
      <w:r w:rsidRPr="005571B2">
        <w:rPr>
          <w:rFonts w:cstheme="minorHAnsi"/>
        </w:rPr>
        <w:t>been</w:t>
      </w:r>
      <w:r w:rsidRPr="005571B2">
        <w:rPr>
          <w:rFonts w:cstheme="minorHAnsi"/>
          <w:spacing w:val="-6"/>
        </w:rPr>
        <w:t xml:space="preserve"> </w:t>
      </w:r>
      <w:r w:rsidRPr="005571B2">
        <w:rPr>
          <w:rFonts w:cstheme="minorHAnsi"/>
        </w:rPr>
        <w:t>completed</w:t>
      </w:r>
      <w:r w:rsidRPr="005571B2">
        <w:rPr>
          <w:rFonts w:cstheme="minorHAnsi"/>
          <w:spacing w:val="-5"/>
        </w:rPr>
        <w:t xml:space="preserve"> </w:t>
      </w:r>
      <w:r w:rsidRPr="005571B2">
        <w:rPr>
          <w:rFonts w:cstheme="minorHAnsi"/>
        </w:rPr>
        <w:t>and</w:t>
      </w:r>
      <w:r w:rsidRPr="005571B2">
        <w:rPr>
          <w:rFonts w:cstheme="minorHAnsi"/>
          <w:spacing w:val="-3"/>
        </w:rPr>
        <w:t xml:space="preserve"> </w:t>
      </w:r>
      <w:r w:rsidRPr="005571B2">
        <w:rPr>
          <w:rFonts w:cstheme="minorHAnsi"/>
        </w:rPr>
        <w:t>the</w:t>
      </w:r>
      <w:r w:rsidRPr="005571B2">
        <w:rPr>
          <w:rFonts w:cstheme="minorHAnsi"/>
          <w:spacing w:val="-7"/>
        </w:rPr>
        <w:t xml:space="preserve"> </w:t>
      </w:r>
      <w:r w:rsidRPr="005571B2">
        <w:rPr>
          <w:rFonts w:cstheme="minorHAnsi"/>
        </w:rPr>
        <w:t>corresponding</w:t>
      </w:r>
      <w:r w:rsidRPr="005571B2">
        <w:rPr>
          <w:rFonts w:cstheme="minorHAnsi"/>
          <w:spacing w:val="-5"/>
        </w:rPr>
        <w:t xml:space="preserve"> </w:t>
      </w:r>
      <w:r w:rsidRPr="005571B2">
        <w:rPr>
          <w:rFonts w:cstheme="minorHAnsi"/>
        </w:rPr>
        <w:t>funds</w:t>
      </w:r>
      <w:r w:rsidRPr="005571B2">
        <w:rPr>
          <w:rFonts w:cstheme="minorHAnsi"/>
          <w:spacing w:val="-6"/>
        </w:rPr>
        <w:t xml:space="preserve"> </w:t>
      </w:r>
      <w:r w:rsidRPr="005571B2">
        <w:rPr>
          <w:rFonts w:cstheme="minorHAnsi"/>
        </w:rPr>
        <w:t>expended,</w:t>
      </w:r>
      <w:r w:rsidRPr="005571B2">
        <w:rPr>
          <w:rFonts w:cstheme="minorHAnsi"/>
          <w:spacing w:val="-5"/>
        </w:rPr>
        <w:t xml:space="preserve"> </w:t>
      </w:r>
      <w:r w:rsidRPr="005571B2">
        <w:rPr>
          <w:rFonts w:cstheme="minorHAnsi"/>
        </w:rPr>
        <w:t>and</w:t>
      </w:r>
      <w:r w:rsidRPr="005571B2">
        <w:rPr>
          <w:rFonts w:cstheme="minorHAnsi"/>
          <w:spacing w:val="-5"/>
        </w:rPr>
        <w:t xml:space="preserve"> </w:t>
      </w:r>
      <w:r w:rsidRPr="005571B2">
        <w:rPr>
          <w:rFonts w:cstheme="minorHAnsi"/>
        </w:rPr>
        <w:t>the</w:t>
      </w:r>
      <w:r w:rsidRPr="005571B2">
        <w:rPr>
          <w:rFonts w:cstheme="minorHAnsi"/>
          <w:spacing w:val="-58"/>
        </w:rPr>
        <w:t xml:space="preserve"> </w:t>
      </w:r>
      <w:r w:rsidRPr="005571B2">
        <w:rPr>
          <w:rFonts w:cstheme="minorHAnsi"/>
        </w:rPr>
        <w:t>relevant</w:t>
      </w:r>
      <w:r w:rsidRPr="005571B2">
        <w:rPr>
          <w:rFonts w:cstheme="minorHAnsi"/>
          <w:spacing w:val="-1"/>
        </w:rPr>
        <w:t xml:space="preserve"> </w:t>
      </w:r>
      <w:r w:rsidRPr="005571B2">
        <w:rPr>
          <w:rFonts w:cstheme="minorHAnsi"/>
        </w:rPr>
        <w:t>criteria</w:t>
      </w:r>
      <w:r w:rsidRPr="005571B2">
        <w:rPr>
          <w:rFonts w:cstheme="minorHAnsi"/>
          <w:spacing w:val="-1"/>
        </w:rPr>
        <w:t xml:space="preserve"> </w:t>
      </w:r>
      <w:r w:rsidRPr="005571B2">
        <w:rPr>
          <w:rFonts w:cstheme="minorHAnsi"/>
        </w:rPr>
        <w:t>in the</w:t>
      </w:r>
      <w:r w:rsidRPr="005571B2">
        <w:rPr>
          <w:rFonts w:cstheme="minorHAnsi"/>
          <w:spacing w:val="-1"/>
        </w:rPr>
        <w:t xml:space="preserve"> </w:t>
      </w:r>
      <w:r w:rsidRPr="005571B2">
        <w:rPr>
          <w:rFonts w:cstheme="minorHAnsi"/>
        </w:rPr>
        <w:t>Agreement are</w:t>
      </w:r>
      <w:r w:rsidRPr="005571B2">
        <w:rPr>
          <w:rFonts w:cstheme="minorHAnsi"/>
          <w:spacing w:val="-2"/>
        </w:rPr>
        <w:t xml:space="preserve"> </w:t>
      </w:r>
      <w:r w:rsidRPr="005571B2">
        <w:rPr>
          <w:rFonts w:cstheme="minorHAnsi"/>
        </w:rPr>
        <w:t>satisfied.</w:t>
      </w:r>
    </w:p>
    <w:p w14:paraId="2AC68BFF" w14:textId="77777777" w:rsidR="006D381F" w:rsidRPr="005571B2" w:rsidRDefault="006D381F" w:rsidP="006D381F">
      <w:pPr>
        <w:pStyle w:val="BodyText"/>
        <w:ind w:right="-22"/>
        <w:rPr>
          <w:rFonts w:asciiTheme="minorHAnsi" w:hAnsiTheme="minorHAnsi" w:cstheme="minorHAnsi"/>
          <w:sz w:val="22"/>
          <w:szCs w:val="22"/>
        </w:rPr>
      </w:pPr>
    </w:p>
    <w:p w14:paraId="1DF56DC3" w14:textId="77777777" w:rsidR="006D381F" w:rsidRPr="005571B2" w:rsidRDefault="006D381F" w:rsidP="006D381F">
      <w:pPr>
        <w:pStyle w:val="ListParagraph"/>
        <w:widowControl w:val="0"/>
        <w:numPr>
          <w:ilvl w:val="1"/>
          <w:numId w:val="43"/>
        </w:numPr>
        <w:tabs>
          <w:tab w:val="left" w:pos="1992"/>
        </w:tabs>
        <w:autoSpaceDE w:val="0"/>
        <w:autoSpaceDN w:val="0"/>
        <w:spacing w:after="0" w:line="240" w:lineRule="auto"/>
        <w:ind w:right="-22" w:hanging="361"/>
        <w:contextualSpacing w:val="0"/>
        <w:rPr>
          <w:rFonts w:cstheme="minorHAnsi"/>
        </w:rPr>
      </w:pPr>
      <w:r w:rsidRPr="005571B2">
        <w:rPr>
          <w:rFonts w:cstheme="minorHAnsi"/>
        </w:rPr>
        <w:t>The</w:t>
      </w:r>
      <w:r w:rsidRPr="005571B2">
        <w:rPr>
          <w:rFonts w:cstheme="minorHAnsi"/>
          <w:spacing w:val="-3"/>
        </w:rPr>
        <w:t xml:space="preserve"> </w:t>
      </w:r>
      <w:r w:rsidRPr="005571B2">
        <w:rPr>
          <w:rFonts w:cstheme="minorHAnsi"/>
        </w:rPr>
        <w:t>FACE Form</w:t>
      </w:r>
      <w:r w:rsidRPr="005571B2">
        <w:rPr>
          <w:rFonts w:cstheme="minorHAnsi"/>
          <w:spacing w:val="-1"/>
        </w:rPr>
        <w:t xml:space="preserve"> </w:t>
      </w:r>
      <w:r w:rsidRPr="005571B2">
        <w:rPr>
          <w:rFonts w:cstheme="minorHAnsi"/>
        </w:rPr>
        <w:t>shall</w:t>
      </w:r>
      <w:r w:rsidRPr="005571B2">
        <w:rPr>
          <w:rFonts w:cstheme="minorHAnsi"/>
          <w:spacing w:val="-2"/>
        </w:rPr>
        <w:t xml:space="preserve"> </w:t>
      </w:r>
      <w:r w:rsidRPr="005571B2">
        <w:rPr>
          <w:rFonts w:cstheme="minorHAnsi"/>
        </w:rPr>
        <w:t>be signed</w:t>
      </w:r>
      <w:r w:rsidRPr="005571B2">
        <w:rPr>
          <w:rFonts w:cstheme="minorHAnsi"/>
          <w:spacing w:val="-2"/>
        </w:rPr>
        <w:t xml:space="preserve"> </w:t>
      </w:r>
      <w:r w:rsidRPr="005571B2">
        <w:rPr>
          <w:rFonts w:cstheme="minorHAnsi"/>
        </w:rPr>
        <w:t>by</w:t>
      </w:r>
      <w:r w:rsidRPr="005571B2">
        <w:rPr>
          <w:rFonts w:cstheme="minorHAnsi"/>
          <w:spacing w:val="-2"/>
        </w:rPr>
        <w:t xml:space="preserve"> </w:t>
      </w:r>
      <w:r w:rsidRPr="005571B2">
        <w:rPr>
          <w:rFonts w:cstheme="minorHAnsi"/>
        </w:rPr>
        <w:t>a</w:t>
      </w:r>
      <w:r w:rsidRPr="005571B2">
        <w:rPr>
          <w:rFonts w:cstheme="minorHAnsi"/>
          <w:spacing w:val="-2"/>
        </w:rPr>
        <w:t xml:space="preserve"> </w:t>
      </w:r>
      <w:r w:rsidRPr="005571B2">
        <w:rPr>
          <w:rFonts w:cstheme="minorHAnsi"/>
        </w:rPr>
        <w:t>Partner</w:t>
      </w:r>
      <w:r w:rsidRPr="005571B2">
        <w:rPr>
          <w:rFonts w:cstheme="minorHAnsi"/>
          <w:spacing w:val="-1"/>
        </w:rPr>
        <w:t xml:space="preserve"> </w:t>
      </w:r>
      <w:r w:rsidRPr="005571B2">
        <w:rPr>
          <w:rFonts w:cstheme="minorHAnsi"/>
        </w:rPr>
        <w:t>Authorized</w:t>
      </w:r>
      <w:r w:rsidRPr="005571B2">
        <w:rPr>
          <w:rFonts w:cstheme="minorHAnsi"/>
          <w:spacing w:val="-1"/>
        </w:rPr>
        <w:t xml:space="preserve"> </w:t>
      </w:r>
      <w:r w:rsidRPr="005571B2">
        <w:rPr>
          <w:rFonts w:cstheme="minorHAnsi"/>
        </w:rPr>
        <w:t>Officer.</w:t>
      </w:r>
    </w:p>
    <w:p w14:paraId="6B808730" w14:textId="77777777" w:rsidR="006D381F" w:rsidRPr="005571B2" w:rsidRDefault="006D381F" w:rsidP="006D381F">
      <w:pPr>
        <w:pStyle w:val="BodyText"/>
        <w:ind w:right="-22"/>
        <w:rPr>
          <w:rFonts w:asciiTheme="minorHAnsi" w:hAnsiTheme="minorHAnsi" w:cstheme="minorHAnsi"/>
          <w:sz w:val="22"/>
          <w:szCs w:val="22"/>
        </w:rPr>
      </w:pPr>
    </w:p>
    <w:p w14:paraId="3CCF22DD" w14:textId="77777777" w:rsidR="006D381F" w:rsidRPr="005571B2" w:rsidRDefault="006D381F" w:rsidP="006D381F">
      <w:pPr>
        <w:pStyle w:val="ListParagraph"/>
        <w:widowControl w:val="0"/>
        <w:numPr>
          <w:ilvl w:val="1"/>
          <w:numId w:val="43"/>
        </w:numPr>
        <w:tabs>
          <w:tab w:val="left" w:pos="1992"/>
        </w:tabs>
        <w:autoSpaceDE w:val="0"/>
        <w:autoSpaceDN w:val="0"/>
        <w:spacing w:after="0" w:line="240" w:lineRule="auto"/>
        <w:ind w:right="-22"/>
        <w:contextualSpacing w:val="0"/>
        <w:jc w:val="both"/>
        <w:rPr>
          <w:rFonts w:cstheme="minorHAnsi"/>
        </w:rPr>
      </w:pPr>
      <w:r w:rsidRPr="005571B2">
        <w:rPr>
          <w:rFonts w:cstheme="minorHAnsi"/>
        </w:rPr>
        <w:t>The request for fund transfer shall be accompanied by the financial and progress</w:t>
      </w:r>
      <w:r w:rsidRPr="005571B2">
        <w:rPr>
          <w:rFonts w:cstheme="minorHAnsi"/>
          <w:spacing w:val="1"/>
        </w:rPr>
        <w:t xml:space="preserve"> </w:t>
      </w:r>
      <w:r w:rsidRPr="005571B2">
        <w:rPr>
          <w:rFonts w:cstheme="minorHAnsi"/>
        </w:rPr>
        <w:t>reporting</w:t>
      </w:r>
      <w:r w:rsidRPr="005571B2">
        <w:rPr>
          <w:rFonts w:cstheme="minorHAnsi"/>
          <w:spacing w:val="-1"/>
        </w:rPr>
        <w:t xml:space="preserve"> </w:t>
      </w:r>
      <w:r w:rsidRPr="005571B2">
        <w:rPr>
          <w:rFonts w:cstheme="minorHAnsi"/>
        </w:rPr>
        <w:t>as provided in</w:t>
      </w:r>
      <w:r w:rsidRPr="005571B2">
        <w:rPr>
          <w:rFonts w:cstheme="minorHAnsi"/>
          <w:spacing w:val="2"/>
        </w:rPr>
        <w:t xml:space="preserve"> </w:t>
      </w:r>
      <w:r w:rsidRPr="005571B2">
        <w:rPr>
          <w:rFonts w:cstheme="minorHAnsi"/>
        </w:rPr>
        <w:t>Article</w:t>
      </w:r>
      <w:r w:rsidRPr="005571B2">
        <w:rPr>
          <w:rFonts w:cstheme="minorHAnsi"/>
          <w:spacing w:val="-1"/>
        </w:rPr>
        <w:t xml:space="preserve"> </w:t>
      </w:r>
      <w:r w:rsidRPr="005571B2">
        <w:rPr>
          <w:rFonts w:cstheme="minorHAnsi"/>
        </w:rPr>
        <w:t>VIII.</w:t>
      </w:r>
    </w:p>
    <w:p w14:paraId="71795DCF" w14:textId="77777777" w:rsidR="006D381F" w:rsidRPr="005571B2" w:rsidRDefault="006D381F" w:rsidP="006D381F">
      <w:pPr>
        <w:pStyle w:val="BodyText"/>
        <w:ind w:right="-22"/>
        <w:rPr>
          <w:rFonts w:asciiTheme="minorHAnsi" w:hAnsiTheme="minorHAnsi" w:cstheme="minorHAnsi"/>
          <w:sz w:val="22"/>
          <w:szCs w:val="22"/>
        </w:rPr>
      </w:pPr>
    </w:p>
    <w:p w14:paraId="5810D31F" w14:textId="77777777" w:rsidR="006D381F" w:rsidRPr="005571B2" w:rsidRDefault="006D381F" w:rsidP="006D381F">
      <w:pPr>
        <w:pStyle w:val="ListParagraph"/>
        <w:widowControl w:val="0"/>
        <w:numPr>
          <w:ilvl w:val="1"/>
          <w:numId w:val="43"/>
        </w:numPr>
        <w:tabs>
          <w:tab w:val="left" w:pos="1992"/>
        </w:tabs>
        <w:autoSpaceDE w:val="0"/>
        <w:autoSpaceDN w:val="0"/>
        <w:spacing w:after="0" w:line="240" w:lineRule="auto"/>
        <w:ind w:right="-22"/>
        <w:contextualSpacing w:val="0"/>
        <w:jc w:val="both"/>
        <w:rPr>
          <w:rFonts w:cstheme="minorHAnsi"/>
        </w:rPr>
      </w:pPr>
      <w:r w:rsidRPr="005571B2">
        <w:rPr>
          <w:rFonts w:cstheme="minorHAnsi"/>
        </w:rPr>
        <w:t>The</w:t>
      </w:r>
      <w:r w:rsidRPr="005571B2">
        <w:rPr>
          <w:rFonts w:cstheme="minorHAnsi"/>
          <w:spacing w:val="-5"/>
        </w:rPr>
        <w:t xml:space="preserve"> </w:t>
      </w:r>
      <w:r w:rsidRPr="005571B2">
        <w:rPr>
          <w:rFonts w:cstheme="minorHAnsi"/>
        </w:rPr>
        <w:t>amount</w:t>
      </w:r>
      <w:r w:rsidRPr="005571B2">
        <w:rPr>
          <w:rFonts w:cstheme="minorHAnsi"/>
          <w:spacing w:val="-2"/>
        </w:rPr>
        <w:t xml:space="preserve"> </w:t>
      </w:r>
      <w:r w:rsidRPr="005571B2">
        <w:rPr>
          <w:rFonts w:cstheme="minorHAnsi"/>
        </w:rPr>
        <w:t>and</w:t>
      </w:r>
      <w:r w:rsidRPr="005571B2">
        <w:rPr>
          <w:rFonts w:cstheme="minorHAnsi"/>
          <w:spacing w:val="-4"/>
        </w:rPr>
        <w:t xml:space="preserve"> </w:t>
      </w:r>
      <w:r w:rsidRPr="005571B2">
        <w:rPr>
          <w:rFonts w:cstheme="minorHAnsi"/>
        </w:rPr>
        <w:t>purpose</w:t>
      </w:r>
      <w:r w:rsidRPr="005571B2">
        <w:rPr>
          <w:rFonts w:cstheme="minorHAnsi"/>
          <w:spacing w:val="-1"/>
        </w:rPr>
        <w:t xml:space="preserve"> </w:t>
      </w:r>
      <w:r w:rsidRPr="005571B2">
        <w:rPr>
          <w:rFonts w:cstheme="minorHAnsi"/>
        </w:rPr>
        <w:t>of</w:t>
      </w:r>
      <w:r w:rsidRPr="005571B2">
        <w:rPr>
          <w:rFonts w:cstheme="minorHAnsi"/>
          <w:spacing w:val="-5"/>
        </w:rPr>
        <w:t xml:space="preserve"> </w:t>
      </w:r>
      <w:r w:rsidRPr="005571B2">
        <w:rPr>
          <w:rFonts w:cstheme="minorHAnsi"/>
        </w:rPr>
        <w:t>the</w:t>
      </w:r>
      <w:r w:rsidRPr="005571B2">
        <w:rPr>
          <w:rFonts w:cstheme="minorHAnsi"/>
          <w:spacing w:val="-4"/>
        </w:rPr>
        <w:t xml:space="preserve"> </w:t>
      </w:r>
      <w:r w:rsidRPr="005571B2">
        <w:rPr>
          <w:rFonts w:cstheme="minorHAnsi"/>
        </w:rPr>
        <w:t>request</w:t>
      </w:r>
      <w:r w:rsidRPr="005571B2">
        <w:rPr>
          <w:rFonts w:cstheme="minorHAnsi"/>
          <w:spacing w:val="-2"/>
        </w:rPr>
        <w:t xml:space="preserve"> </w:t>
      </w:r>
      <w:r w:rsidRPr="005571B2">
        <w:rPr>
          <w:rFonts w:cstheme="minorHAnsi"/>
        </w:rPr>
        <w:t>shall</w:t>
      </w:r>
      <w:r w:rsidRPr="005571B2">
        <w:rPr>
          <w:rFonts w:cstheme="minorHAnsi"/>
          <w:spacing w:val="-3"/>
        </w:rPr>
        <w:t xml:space="preserve"> </w:t>
      </w:r>
      <w:r w:rsidRPr="005571B2">
        <w:rPr>
          <w:rFonts w:cstheme="minorHAnsi"/>
        </w:rPr>
        <w:t>be</w:t>
      </w:r>
      <w:r w:rsidRPr="005571B2">
        <w:rPr>
          <w:rFonts w:cstheme="minorHAnsi"/>
          <w:spacing w:val="-4"/>
        </w:rPr>
        <w:t xml:space="preserve"> </w:t>
      </w:r>
      <w:r w:rsidRPr="005571B2">
        <w:rPr>
          <w:rFonts w:cstheme="minorHAnsi"/>
        </w:rPr>
        <w:t>consistent</w:t>
      </w:r>
      <w:r w:rsidRPr="005571B2">
        <w:rPr>
          <w:rFonts w:cstheme="minorHAnsi"/>
          <w:spacing w:val="-3"/>
        </w:rPr>
        <w:t xml:space="preserve"> </w:t>
      </w:r>
      <w:r w:rsidRPr="005571B2">
        <w:rPr>
          <w:rFonts w:cstheme="minorHAnsi"/>
        </w:rPr>
        <w:t>with</w:t>
      </w:r>
      <w:r w:rsidRPr="005571B2">
        <w:rPr>
          <w:rFonts w:cstheme="minorHAnsi"/>
          <w:spacing w:val="-3"/>
        </w:rPr>
        <w:t xml:space="preserve"> </w:t>
      </w:r>
      <w:r w:rsidRPr="005571B2">
        <w:rPr>
          <w:rFonts w:cstheme="minorHAnsi"/>
        </w:rPr>
        <w:t>the</w:t>
      </w:r>
      <w:r w:rsidRPr="005571B2">
        <w:rPr>
          <w:rFonts w:cstheme="minorHAnsi"/>
          <w:spacing w:val="-5"/>
        </w:rPr>
        <w:t xml:space="preserve"> </w:t>
      </w:r>
      <w:r w:rsidRPr="005571B2">
        <w:rPr>
          <w:rFonts w:cstheme="minorHAnsi"/>
        </w:rPr>
        <w:t>provisions</w:t>
      </w:r>
      <w:r w:rsidRPr="005571B2">
        <w:rPr>
          <w:rFonts w:cstheme="minorHAnsi"/>
          <w:spacing w:val="-3"/>
        </w:rPr>
        <w:t xml:space="preserve"> </w:t>
      </w:r>
      <w:r w:rsidRPr="005571B2">
        <w:rPr>
          <w:rFonts w:cstheme="minorHAnsi"/>
        </w:rPr>
        <w:t>of</w:t>
      </w:r>
      <w:r w:rsidRPr="005571B2">
        <w:rPr>
          <w:rFonts w:cstheme="minorHAnsi"/>
          <w:spacing w:val="-4"/>
        </w:rPr>
        <w:t xml:space="preserve"> </w:t>
      </w:r>
      <w:r w:rsidRPr="005571B2">
        <w:rPr>
          <w:rFonts w:cstheme="minorHAnsi"/>
        </w:rPr>
        <w:t>this</w:t>
      </w:r>
      <w:r w:rsidRPr="005571B2">
        <w:rPr>
          <w:rFonts w:cstheme="minorHAnsi"/>
          <w:spacing w:val="-58"/>
        </w:rPr>
        <w:t xml:space="preserve"> </w:t>
      </w:r>
      <w:r w:rsidRPr="005571B2">
        <w:rPr>
          <w:rFonts w:cstheme="minorHAnsi"/>
        </w:rPr>
        <w:t>Agreement.</w:t>
      </w:r>
    </w:p>
    <w:p w14:paraId="18802F18" w14:textId="77777777" w:rsidR="006D381F" w:rsidRPr="005571B2" w:rsidRDefault="006D381F" w:rsidP="006D381F">
      <w:pPr>
        <w:pStyle w:val="BodyText"/>
        <w:ind w:right="-22"/>
        <w:rPr>
          <w:rFonts w:asciiTheme="minorHAnsi" w:hAnsiTheme="minorHAnsi" w:cstheme="minorHAnsi"/>
          <w:sz w:val="22"/>
          <w:szCs w:val="22"/>
        </w:rPr>
      </w:pPr>
    </w:p>
    <w:p w14:paraId="089B759A" w14:textId="77777777" w:rsidR="006D381F" w:rsidRPr="005571B2" w:rsidRDefault="006D381F" w:rsidP="006D381F">
      <w:pPr>
        <w:pStyle w:val="ListParagraph"/>
        <w:widowControl w:val="0"/>
        <w:numPr>
          <w:ilvl w:val="1"/>
          <w:numId w:val="43"/>
        </w:numPr>
        <w:tabs>
          <w:tab w:val="left" w:pos="1992"/>
        </w:tabs>
        <w:autoSpaceDE w:val="0"/>
        <w:autoSpaceDN w:val="0"/>
        <w:spacing w:after="0" w:line="240" w:lineRule="auto"/>
        <w:ind w:right="-22"/>
        <w:contextualSpacing w:val="0"/>
        <w:jc w:val="both"/>
        <w:rPr>
          <w:rFonts w:cstheme="minorHAnsi"/>
        </w:rPr>
      </w:pPr>
      <w:r w:rsidRPr="005571B2">
        <w:rPr>
          <w:rFonts w:cstheme="minorHAnsi"/>
        </w:rPr>
        <w:t>The request shall be reasonable and justified under principles of sound financial</w:t>
      </w:r>
      <w:r w:rsidRPr="005571B2">
        <w:rPr>
          <w:rFonts w:cstheme="minorHAnsi"/>
          <w:spacing w:val="1"/>
        </w:rPr>
        <w:t xml:space="preserve"> </w:t>
      </w:r>
      <w:r w:rsidRPr="005571B2">
        <w:rPr>
          <w:rFonts w:cstheme="minorHAnsi"/>
        </w:rPr>
        <w:t>management,</w:t>
      </w:r>
      <w:r w:rsidRPr="005571B2">
        <w:rPr>
          <w:rFonts w:cstheme="minorHAnsi"/>
          <w:spacing w:val="-1"/>
        </w:rPr>
        <w:t xml:space="preserve"> </w:t>
      </w:r>
      <w:r w:rsidRPr="005571B2">
        <w:rPr>
          <w:rFonts w:cstheme="minorHAnsi"/>
        </w:rPr>
        <w:t>in</w:t>
      </w:r>
      <w:r w:rsidRPr="005571B2">
        <w:rPr>
          <w:rFonts w:cstheme="minorHAnsi"/>
          <w:spacing w:val="-1"/>
        </w:rPr>
        <w:t xml:space="preserve"> </w:t>
      </w:r>
      <w:r w:rsidRPr="005571B2">
        <w:rPr>
          <w:rFonts w:cstheme="minorHAnsi"/>
        </w:rPr>
        <w:t>particular</w:t>
      </w:r>
      <w:r w:rsidRPr="005571B2">
        <w:rPr>
          <w:rFonts w:cstheme="minorHAnsi"/>
          <w:spacing w:val="-2"/>
        </w:rPr>
        <w:t xml:space="preserve"> </w:t>
      </w:r>
      <w:r w:rsidRPr="005571B2">
        <w:rPr>
          <w:rFonts w:cstheme="minorHAnsi"/>
        </w:rPr>
        <w:t>the</w:t>
      </w:r>
      <w:r w:rsidRPr="005571B2">
        <w:rPr>
          <w:rFonts w:cstheme="minorHAnsi"/>
          <w:spacing w:val="-2"/>
        </w:rPr>
        <w:t xml:space="preserve"> </w:t>
      </w:r>
      <w:r w:rsidRPr="005571B2">
        <w:rPr>
          <w:rFonts w:cstheme="minorHAnsi"/>
        </w:rPr>
        <w:t>principles</w:t>
      </w:r>
      <w:r w:rsidRPr="005571B2">
        <w:rPr>
          <w:rFonts w:cstheme="minorHAnsi"/>
          <w:spacing w:val="-1"/>
        </w:rPr>
        <w:t xml:space="preserve"> </w:t>
      </w:r>
      <w:r w:rsidRPr="005571B2">
        <w:rPr>
          <w:rFonts w:cstheme="minorHAnsi"/>
        </w:rPr>
        <w:t>of</w:t>
      </w:r>
      <w:r w:rsidRPr="005571B2">
        <w:rPr>
          <w:rFonts w:cstheme="minorHAnsi"/>
          <w:spacing w:val="-2"/>
        </w:rPr>
        <w:t xml:space="preserve"> </w:t>
      </w:r>
      <w:r w:rsidRPr="005571B2">
        <w:rPr>
          <w:rFonts w:cstheme="minorHAnsi"/>
        </w:rPr>
        <w:t>value</w:t>
      </w:r>
      <w:r w:rsidRPr="005571B2">
        <w:rPr>
          <w:rFonts w:cstheme="minorHAnsi"/>
          <w:spacing w:val="-1"/>
        </w:rPr>
        <w:t xml:space="preserve"> </w:t>
      </w:r>
      <w:r w:rsidRPr="005571B2">
        <w:rPr>
          <w:rFonts w:cstheme="minorHAnsi"/>
        </w:rPr>
        <w:t>for</w:t>
      </w:r>
      <w:r w:rsidRPr="005571B2">
        <w:rPr>
          <w:rFonts w:cstheme="minorHAnsi"/>
          <w:spacing w:val="-2"/>
        </w:rPr>
        <w:t xml:space="preserve"> </w:t>
      </w:r>
      <w:r w:rsidRPr="005571B2">
        <w:rPr>
          <w:rFonts w:cstheme="minorHAnsi"/>
        </w:rPr>
        <w:t>money</w:t>
      </w:r>
      <w:r w:rsidRPr="005571B2">
        <w:rPr>
          <w:rFonts w:cstheme="minorHAnsi"/>
          <w:spacing w:val="-1"/>
        </w:rPr>
        <w:t xml:space="preserve"> </w:t>
      </w:r>
      <w:r w:rsidRPr="005571B2">
        <w:rPr>
          <w:rFonts w:cstheme="minorHAnsi"/>
        </w:rPr>
        <w:t>and</w:t>
      </w:r>
      <w:r w:rsidRPr="005571B2">
        <w:rPr>
          <w:rFonts w:cstheme="minorHAnsi"/>
          <w:spacing w:val="-1"/>
        </w:rPr>
        <w:t xml:space="preserve"> </w:t>
      </w:r>
      <w:r w:rsidRPr="005571B2">
        <w:rPr>
          <w:rFonts w:cstheme="minorHAnsi"/>
        </w:rPr>
        <w:t>cost-effectiveness.</w:t>
      </w:r>
    </w:p>
    <w:p w14:paraId="4EFB4C2B" w14:textId="77777777" w:rsidR="006D381F" w:rsidRPr="005571B2" w:rsidRDefault="006D381F" w:rsidP="006D381F">
      <w:pPr>
        <w:pStyle w:val="BodyText"/>
        <w:ind w:right="-22"/>
        <w:rPr>
          <w:rFonts w:asciiTheme="minorHAnsi" w:hAnsiTheme="minorHAnsi" w:cstheme="minorHAnsi"/>
          <w:sz w:val="22"/>
          <w:szCs w:val="22"/>
        </w:rPr>
      </w:pPr>
    </w:p>
    <w:p w14:paraId="19A5E271" w14:textId="77777777" w:rsidR="006D381F" w:rsidRPr="005571B2" w:rsidRDefault="006D381F" w:rsidP="006D381F">
      <w:pPr>
        <w:pStyle w:val="ListParagraph"/>
        <w:widowControl w:val="0"/>
        <w:numPr>
          <w:ilvl w:val="1"/>
          <w:numId w:val="43"/>
        </w:numPr>
        <w:tabs>
          <w:tab w:val="left" w:pos="1992"/>
        </w:tabs>
        <w:autoSpaceDE w:val="0"/>
        <w:autoSpaceDN w:val="0"/>
        <w:spacing w:after="0" w:line="240" w:lineRule="auto"/>
        <w:ind w:right="-22"/>
        <w:contextualSpacing w:val="0"/>
        <w:jc w:val="both"/>
        <w:rPr>
          <w:rFonts w:cstheme="minorHAnsi"/>
        </w:rPr>
      </w:pPr>
      <w:r w:rsidRPr="005571B2">
        <w:rPr>
          <w:rFonts w:cstheme="minorHAnsi"/>
        </w:rPr>
        <w:t>Prior fund transfers shall have been reported on to UN Women’s satisfaction in</w:t>
      </w:r>
      <w:r w:rsidRPr="005571B2">
        <w:rPr>
          <w:rFonts w:cstheme="minorHAnsi"/>
          <w:spacing w:val="1"/>
        </w:rPr>
        <w:t xml:space="preserve"> </w:t>
      </w:r>
      <w:r w:rsidRPr="005571B2">
        <w:rPr>
          <w:rFonts w:cstheme="minorHAnsi"/>
        </w:rPr>
        <w:t>accordance</w:t>
      </w:r>
      <w:r w:rsidRPr="005571B2">
        <w:rPr>
          <w:rFonts w:cstheme="minorHAnsi"/>
          <w:spacing w:val="-2"/>
        </w:rPr>
        <w:t xml:space="preserve"> </w:t>
      </w:r>
      <w:r w:rsidRPr="005571B2">
        <w:rPr>
          <w:rFonts w:cstheme="minorHAnsi"/>
        </w:rPr>
        <w:t>with Article</w:t>
      </w:r>
      <w:r w:rsidRPr="005571B2">
        <w:rPr>
          <w:rFonts w:cstheme="minorHAnsi"/>
          <w:spacing w:val="1"/>
        </w:rPr>
        <w:t xml:space="preserve"> </w:t>
      </w:r>
      <w:r w:rsidRPr="005571B2">
        <w:rPr>
          <w:rFonts w:cstheme="minorHAnsi"/>
        </w:rPr>
        <w:t>VIII.</w:t>
      </w:r>
    </w:p>
    <w:p w14:paraId="0BECD435" w14:textId="77777777" w:rsidR="006D381F" w:rsidRPr="005571B2" w:rsidRDefault="006D381F" w:rsidP="006D381F">
      <w:pPr>
        <w:pStyle w:val="BodyText"/>
        <w:ind w:right="-22"/>
        <w:rPr>
          <w:rFonts w:asciiTheme="minorHAnsi" w:hAnsiTheme="minorHAnsi" w:cstheme="minorHAnsi"/>
          <w:sz w:val="22"/>
          <w:szCs w:val="22"/>
        </w:rPr>
      </w:pPr>
    </w:p>
    <w:p w14:paraId="1795AFDA" w14:textId="77777777" w:rsidR="006D381F" w:rsidRPr="005571B2" w:rsidRDefault="006D381F" w:rsidP="006D381F">
      <w:pPr>
        <w:pStyle w:val="ListParagraph"/>
        <w:widowControl w:val="0"/>
        <w:numPr>
          <w:ilvl w:val="1"/>
          <w:numId w:val="43"/>
        </w:numPr>
        <w:tabs>
          <w:tab w:val="left" w:pos="1992"/>
        </w:tabs>
        <w:autoSpaceDE w:val="0"/>
        <w:autoSpaceDN w:val="0"/>
        <w:spacing w:after="0" w:line="240" w:lineRule="auto"/>
        <w:ind w:right="-22"/>
        <w:contextualSpacing w:val="0"/>
        <w:jc w:val="both"/>
        <w:rPr>
          <w:rFonts w:cstheme="minorHAnsi"/>
        </w:rPr>
      </w:pPr>
      <w:r w:rsidRPr="005571B2">
        <w:rPr>
          <w:rFonts w:cstheme="minorHAnsi"/>
        </w:rPr>
        <w:t>At least 80% or more of the expenditure relating to the immediately preceding fund</w:t>
      </w:r>
      <w:r w:rsidRPr="005571B2">
        <w:rPr>
          <w:rFonts w:cstheme="minorHAnsi"/>
          <w:spacing w:val="1"/>
        </w:rPr>
        <w:t xml:space="preserve"> </w:t>
      </w:r>
      <w:r w:rsidRPr="005571B2">
        <w:rPr>
          <w:rFonts w:cstheme="minorHAnsi"/>
        </w:rPr>
        <w:t>transfer and 100% of the expenditure relating to all previous fund transfers, if any,</w:t>
      </w:r>
      <w:r w:rsidRPr="005571B2">
        <w:rPr>
          <w:rFonts w:cstheme="minorHAnsi"/>
          <w:spacing w:val="1"/>
        </w:rPr>
        <w:t xml:space="preserve"> </w:t>
      </w:r>
      <w:r w:rsidRPr="005571B2">
        <w:rPr>
          <w:rFonts w:cstheme="minorHAnsi"/>
        </w:rPr>
        <w:t>have been reported to the satisfaction of UN Women. If the fund transfer request is</w:t>
      </w:r>
      <w:r w:rsidRPr="005571B2">
        <w:rPr>
          <w:rFonts w:cstheme="minorHAnsi"/>
          <w:spacing w:val="1"/>
        </w:rPr>
        <w:t xml:space="preserve"> </w:t>
      </w:r>
      <w:r w:rsidRPr="005571B2">
        <w:rPr>
          <w:rFonts w:cstheme="minorHAnsi"/>
        </w:rPr>
        <w:t>made more frequently than every three months, all Work relevant for those months</w:t>
      </w:r>
      <w:r w:rsidRPr="005571B2">
        <w:rPr>
          <w:rFonts w:cstheme="minorHAnsi"/>
          <w:spacing w:val="1"/>
        </w:rPr>
        <w:t xml:space="preserve"> </w:t>
      </w:r>
      <w:r w:rsidRPr="005571B2">
        <w:rPr>
          <w:rFonts w:cstheme="minorHAnsi"/>
        </w:rPr>
        <w:t>has</w:t>
      </w:r>
      <w:r w:rsidRPr="005571B2">
        <w:rPr>
          <w:rFonts w:cstheme="minorHAnsi"/>
          <w:spacing w:val="-1"/>
        </w:rPr>
        <w:t xml:space="preserve"> </w:t>
      </w:r>
      <w:r w:rsidRPr="005571B2">
        <w:rPr>
          <w:rFonts w:cstheme="minorHAnsi"/>
        </w:rPr>
        <w:t>been completed and</w:t>
      </w:r>
      <w:r w:rsidRPr="005571B2">
        <w:rPr>
          <w:rFonts w:cstheme="minorHAnsi"/>
          <w:spacing w:val="1"/>
        </w:rPr>
        <w:t xml:space="preserve"> </w:t>
      </w:r>
      <w:r w:rsidRPr="005571B2">
        <w:rPr>
          <w:rFonts w:cstheme="minorHAnsi"/>
        </w:rPr>
        <w:t>all corresponding funds</w:t>
      </w:r>
      <w:r w:rsidRPr="005571B2">
        <w:rPr>
          <w:rFonts w:cstheme="minorHAnsi"/>
          <w:spacing w:val="2"/>
        </w:rPr>
        <w:t xml:space="preserve"> </w:t>
      </w:r>
      <w:r w:rsidRPr="005571B2">
        <w:rPr>
          <w:rFonts w:cstheme="minorHAnsi"/>
        </w:rPr>
        <w:t>expended.</w:t>
      </w:r>
    </w:p>
    <w:p w14:paraId="6487F351" w14:textId="77777777" w:rsidR="006D381F" w:rsidRPr="005571B2" w:rsidRDefault="006D381F" w:rsidP="006D381F">
      <w:pPr>
        <w:pStyle w:val="BodyText"/>
        <w:ind w:right="-22"/>
        <w:rPr>
          <w:rFonts w:asciiTheme="minorHAnsi" w:hAnsiTheme="minorHAnsi" w:cstheme="minorHAnsi"/>
          <w:sz w:val="22"/>
          <w:szCs w:val="22"/>
        </w:rPr>
      </w:pPr>
    </w:p>
    <w:p w14:paraId="4E8E624F" w14:textId="77777777" w:rsidR="006D381F" w:rsidRPr="005571B2" w:rsidRDefault="006D381F" w:rsidP="006D381F">
      <w:pPr>
        <w:pStyle w:val="ListParagraph"/>
        <w:widowControl w:val="0"/>
        <w:numPr>
          <w:ilvl w:val="1"/>
          <w:numId w:val="43"/>
        </w:numPr>
        <w:tabs>
          <w:tab w:val="left" w:pos="1992"/>
        </w:tabs>
        <w:autoSpaceDE w:val="0"/>
        <w:autoSpaceDN w:val="0"/>
        <w:spacing w:before="1" w:after="0" w:line="240" w:lineRule="auto"/>
        <w:ind w:right="-22"/>
        <w:contextualSpacing w:val="0"/>
        <w:jc w:val="both"/>
        <w:rPr>
          <w:rFonts w:cstheme="minorHAnsi"/>
        </w:rPr>
      </w:pPr>
      <w:r w:rsidRPr="005571B2">
        <w:rPr>
          <w:rFonts w:cstheme="minorHAnsi"/>
        </w:rPr>
        <w:t>There shall be no other grounds for believing the expenditure is in contravention of</w:t>
      </w:r>
      <w:r w:rsidRPr="005571B2">
        <w:rPr>
          <w:rFonts w:cstheme="minorHAnsi"/>
          <w:spacing w:val="1"/>
        </w:rPr>
        <w:t xml:space="preserve"> </w:t>
      </w:r>
      <w:r w:rsidRPr="005571B2">
        <w:rPr>
          <w:rFonts w:cstheme="minorHAnsi"/>
        </w:rPr>
        <w:t>this</w:t>
      </w:r>
      <w:r w:rsidRPr="005571B2">
        <w:rPr>
          <w:rFonts w:cstheme="minorHAnsi"/>
          <w:spacing w:val="-1"/>
        </w:rPr>
        <w:t xml:space="preserve"> </w:t>
      </w:r>
      <w:r w:rsidRPr="005571B2">
        <w:rPr>
          <w:rFonts w:cstheme="minorHAnsi"/>
        </w:rPr>
        <w:t>Agreement, including the</w:t>
      </w:r>
      <w:r w:rsidRPr="005571B2">
        <w:rPr>
          <w:rFonts w:cstheme="minorHAnsi"/>
          <w:spacing w:val="-1"/>
        </w:rPr>
        <w:t xml:space="preserve"> </w:t>
      </w:r>
      <w:r w:rsidRPr="005571B2">
        <w:rPr>
          <w:rFonts w:cstheme="minorHAnsi"/>
        </w:rPr>
        <w:t>Partner</w:t>
      </w:r>
      <w:r w:rsidRPr="005571B2">
        <w:rPr>
          <w:rFonts w:cstheme="minorHAnsi"/>
          <w:spacing w:val="-1"/>
        </w:rPr>
        <w:t xml:space="preserve"> </w:t>
      </w:r>
      <w:r w:rsidRPr="005571B2">
        <w:rPr>
          <w:rFonts w:cstheme="minorHAnsi"/>
        </w:rPr>
        <w:t>Project</w:t>
      </w:r>
      <w:r w:rsidRPr="005571B2">
        <w:rPr>
          <w:rFonts w:cstheme="minorHAnsi"/>
          <w:spacing w:val="-1"/>
        </w:rPr>
        <w:t xml:space="preserve"> </w:t>
      </w:r>
      <w:r w:rsidRPr="005571B2">
        <w:rPr>
          <w:rFonts w:cstheme="minorHAnsi"/>
        </w:rPr>
        <w:t>Document.</w:t>
      </w:r>
    </w:p>
    <w:p w14:paraId="475E6284" w14:textId="77777777" w:rsidR="006D381F" w:rsidRPr="005571B2" w:rsidRDefault="006D381F" w:rsidP="006D381F">
      <w:pPr>
        <w:pStyle w:val="BodyText"/>
        <w:spacing w:before="11"/>
        <w:ind w:right="-22"/>
        <w:rPr>
          <w:rFonts w:asciiTheme="minorHAnsi" w:hAnsiTheme="minorHAnsi" w:cstheme="minorHAnsi"/>
          <w:sz w:val="22"/>
          <w:szCs w:val="22"/>
        </w:rPr>
      </w:pPr>
    </w:p>
    <w:p w14:paraId="0AF6386D" w14:textId="77777777" w:rsidR="006D381F" w:rsidRPr="005571B2" w:rsidRDefault="006D381F" w:rsidP="006D381F">
      <w:pPr>
        <w:pStyle w:val="BodyText"/>
        <w:ind w:left="1091" w:right="-22"/>
        <w:rPr>
          <w:rFonts w:asciiTheme="minorHAnsi" w:hAnsiTheme="minorHAnsi" w:cstheme="minorHAnsi"/>
          <w:sz w:val="22"/>
          <w:szCs w:val="22"/>
        </w:rPr>
      </w:pPr>
      <w:r w:rsidRPr="005571B2">
        <w:rPr>
          <w:rFonts w:asciiTheme="minorHAnsi" w:hAnsiTheme="minorHAnsi" w:cstheme="minorHAnsi"/>
          <w:sz w:val="22"/>
          <w:szCs w:val="22"/>
          <w:u w:val="single"/>
        </w:rPr>
        <w:t>Specific</w:t>
      </w:r>
      <w:r w:rsidRPr="005571B2">
        <w:rPr>
          <w:rFonts w:asciiTheme="minorHAnsi" w:hAnsiTheme="minorHAnsi" w:cstheme="minorHAnsi"/>
          <w:spacing w:val="-3"/>
          <w:sz w:val="22"/>
          <w:szCs w:val="22"/>
          <w:u w:val="single"/>
        </w:rPr>
        <w:t xml:space="preserve"> </w:t>
      </w:r>
      <w:r w:rsidRPr="005571B2">
        <w:rPr>
          <w:rFonts w:asciiTheme="minorHAnsi" w:hAnsiTheme="minorHAnsi" w:cstheme="minorHAnsi"/>
          <w:sz w:val="22"/>
          <w:szCs w:val="22"/>
          <w:u w:val="single"/>
        </w:rPr>
        <w:t>procedures</w:t>
      </w:r>
      <w:r w:rsidRPr="005571B2">
        <w:rPr>
          <w:rFonts w:asciiTheme="minorHAnsi" w:hAnsiTheme="minorHAnsi" w:cstheme="minorHAnsi"/>
          <w:spacing w:val="1"/>
          <w:sz w:val="22"/>
          <w:szCs w:val="22"/>
          <w:u w:val="single"/>
        </w:rPr>
        <w:t xml:space="preserve"> </w:t>
      </w:r>
      <w:r w:rsidRPr="005571B2">
        <w:rPr>
          <w:rFonts w:asciiTheme="minorHAnsi" w:hAnsiTheme="minorHAnsi" w:cstheme="minorHAnsi"/>
          <w:sz w:val="22"/>
          <w:szCs w:val="22"/>
          <w:u w:val="single"/>
        </w:rPr>
        <w:t>for</w:t>
      </w:r>
      <w:r w:rsidRPr="005571B2">
        <w:rPr>
          <w:rFonts w:asciiTheme="minorHAnsi" w:hAnsiTheme="minorHAnsi" w:cstheme="minorHAnsi"/>
          <w:spacing w:val="-3"/>
          <w:sz w:val="22"/>
          <w:szCs w:val="22"/>
          <w:u w:val="single"/>
        </w:rPr>
        <w:t xml:space="preserve"> </w:t>
      </w:r>
      <w:r w:rsidRPr="005571B2">
        <w:rPr>
          <w:rFonts w:asciiTheme="minorHAnsi" w:hAnsiTheme="minorHAnsi" w:cstheme="minorHAnsi"/>
          <w:sz w:val="22"/>
          <w:szCs w:val="22"/>
          <w:u w:val="single"/>
        </w:rPr>
        <w:t>each</w:t>
      </w:r>
      <w:r w:rsidRPr="005571B2">
        <w:rPr>
          <w:rFonts w:asciiTheme="minorHAnsi" w:hAnsiTheme="minorHAnsi" w:cstheme="minorHAnsi"/>
          <w:spacing w:val="-1"/>
          <w:sz w:val="22"/>
          <w:szCs w:val="22"/>
          <w:u w:val="single"/>
        </w:rPr>
        <w:t xml:space="preserve"> </w:t>
      </w:r>
      <w:r w:rsidRPr="005571B2">
        <w:rPr>
          <w:rFonts w:asciiTheme="minorHAnsi" w:hAnsiTheme="minorHAnsi" w:cstheme="minorHAnsi"/>
          <w:sz w:val="22"/>
          <w:szCs w:val="22"/>
          <w:u w:val="single"/>
        </w:rPr>
        <w:t>fund</w:t>
      </w:r>
      <w:r w:rsidRPr="005571B2">
        <w:rPr>
          <w:rFonts w:asciiTheme="minorHAnsi" w:hAnsiTheme="minorHAnsi" w:cstheme="minorHAnsi"/>
          <w:spacing w:val="-1"/>
          <w:sz w:val="22"/>
          <w:szCs w:val="22"/>
          <w:u w:val="single"/>
        </w:rPr>
        <w:t xml:space="preserve"> </w:t>
      </w:r>
      <w:r w:rsidRPr="005571B2">
        <w:rPr>
          <w:rFonts w:asciiTheme="minorHAnsi" w:hAnsiTheme="minorHAnsi" w:cstheme="minorHAnsi"/>
          <w:sz w:val="22"/>
          <w:szCs w:val="22"/>
          <w:u w:val="single"/>
        </w:rPr>
        <w:t>transfer</w:t>
      </w:r>
      <w:r w:rsidRPr="005571B2">
        <w:rPr>
          <w:rFonts w:asciiTheme="minorHAnsi" w:hAnsiTheme="minorHAnsi" w:cstheme="minorHAnsi"/>
          <w:spacing w:val="-3"/>
          <w:sz w:val="22"/>
          <w:szCs w:val="22"/>
          <w:u w:val="single"/>
        </w:rPr>
        <w:t xml:space="preserve"> </w:t>
      </w:r>
      <w:r w:rsidRPr="005571B2">
        <w:rPr>
          <w:rFonts w:asciiTheme="minorHAnsi" w:hAnsiTheme="minorHAnsi" w:cstheme="minorHAnsi"/>
          <w:sz w:val="22"/>
          <w:szCs w:val="22"/>
          <w:u w:val="single"/>
        </w:rPr>
        <w:t>modality</w:t>
      </w:r>
    </w:p>
    <w:p w14:paraId="22DF523D" w14:textId="77777777" w:rsidR="006D381F" w:rsidRPr="005571B2" w:rsidRDefault="006D381F" w:rsidP="006D381F">
      <w:pPr>
        <w:pStyle w:val="BodyText"/>
        <w:spacing w:before="2"/>
        <w:ind w:right="-22"/>
        <w:rPr>
          <w:rFonts w:asciiTheme="minorHAnsi" w:hAnsiTheme="minorHAnsi" w:cstheme="minorHAnsi"/>
          <w:sz w:val="22"/>
          <w:szCs w:val="22"/>
        </w:rPr>
      </w:pPr>
    </w:p>
    <w:p w14:paraId="6C62C12E" w14:textId="77777777" w:rsidR="006D381F" w:rsidRPr="005571B2" w:rsidRDefault="006D381F" w:rsidP="006D381F">
      <w:pPr>
        <w:pStyle w:val="ListParagraph"/>
        <w:widowControl w:val="0"/>
        <w:numPr>
          <w:ilvl w:val="0"/>
          <w:numId w:val="43"/>
        </w:numPr>
        <w:tabs>
          <w:tab w:val="left" w:pos="1631"/>
          <w:tab w:val="left" w:pos="1632"/>
        </w:tabs>
        <w:autoSpaceDE w:val="0"/>
        <w:autoSpaceDN w:val="0"/>
        <w:spacing w:before="90" w:after="0" w:line="240" w:lineRule="auto"/>
        <w:ind w:right="-22" w:hanging="541"/>
        <w:contextualSpacing w:val="0"/>
        <w:rPr>
          <w:rFonts w:cstheme="minorHAnsi"/>
        </w:rPr>
      </w:pPr>
      <w:r w:rsidRPr="005571B2">
        <w:rPr>
          <w:rFonts w:cstheme="minorHAnsi"/>
        </w:rPr>
        <w:t>Requests</w:t>
      </w:r>
      <w:r w:rsidRPr="005571B2">
        <w:rPr>
          <w:rFonts w:cstheme="minorHAnsi"/>
          <w:spacing w:val="-1"/>
        </w:rPr>
        <w:t xml:space="preserve"> </w:t>
      </w:r>
      <w:r w:rsidRPr="005571B2">
        <w:rPr>
          <w:rFonts w:cstheme="minorHAnsi"/>
        </w:rPr>
        <w:t>for</w:t>
      </w:r>
      <w:r w:rsidRPr="005571B2">
        <w:rPr>
          <w:rFonts w:cstheme="minorHAnsi"/>
          <w:spacing w:val="-2"/>
        </w:rPr>
        <w:t xml:space="preserve"> </w:t>
      </w:r>
      <w:r w:rsidRPr="005571B2">
        <w:rPr>
          <w:rFonts w:cstheme="minorHAnsi"/>
        </w:rPr>
        <w:t>cash</w:t>
      </w:r>
      <w:r w:rsidRPr="005571B2">
        <w:rPr>
          <w:rFonts w:cstheme="minorHAnsi"/>
          <w:spacing w:val="-1"/>
        </w:rPr>
        <w:t xml:space="preserve"> </w:t>
      </w:r>
      <w:r w:rsidRPr="005571B2">
        <w:rPr>
          <w:rFonts w:cstheme="minorHAnsi"/>
        </w:rPr>
        <w:t>advances:</w:t>
      </w:r>
    </w:p>
    <w:p w14:paraId="2399E571" w14:textId="77777777" w:rsidR="006D381F" w:rsidRPr="005571B2" w:rsidRDefault="006D381F" w:rsidP="006D381F">
      <w:pPr>
        <w:pStyle w:val="BodyText"/>
        <w:ind w:right="-22"/>
        <w:rPr>
          <w:rFonts w:asciiTheme="minorHAnsi" w:hAnsiTheme="minorHAnsi" w:cstheme="minorHAnsi"/>
          <w:sz w:val="22"/>
          <w:szCs w:val="22"/>
        </w:rPr>
      </w:pPr>
    </w:p>
    <w:p w14:paraId="6203F0E6" w14:textId="77777777" w:rsidR="006D381F" w:rsidRPr="005571B2" w:rsidRDefault="006D381F" w:rsidP="006D381F">
      <w:pPr>
        <w:pStyle w:val="ListParagraph"/>
        <w:widowControl w:val="0"/>
        <w:numPr>
          <w:ilvl w:val="1"/>
          <w:numId w:val="43"/>
        </w:numPr>
        <w:tabs>
          <w:tab w:val="left" w:pos="1992"/>
        </w:tabs>
        <w:autoSpaceDE w:val="0"/>
        <w:autoSpaceDN w:val="0"/>
        <w:spacing w:after="0" w:line="240" w:lineRule="auto"/>
        <w:ind w:right="-22"/>
        <w:contextualSpacing w:val="0"/>
        <w:rPr>
          <w:rFonts w:cstheme="minorHAnsi"/>
        </w:rPr>
      </w:pPr>
      <w:r w:rsidRPr="005571B2">
        <w:rPr>
          <w:rFonts w:cstheme="minorHAnsi"/>
        </w:rPr>
        <w:t>The</w:t>
      </w:r>
      <w:r w:rsidRPr="005571B2">
        <w:rPr>
          <w:rFonts w:cstheme="minorHAnsi"/>
          <w:spacing w:val="1"/>
        </w:rPr>
        <w:t xml:space="preserve"> </w:t>
      </w:r>
      <w:r w:rsidRPr="005571B2">
        <w:rPr>
          <w:rFonts w:cstheme="minorHAnsi"/>
        </w:rPr>
        <w:t>Partner</w:t>
      </w:r>
      <w:r w:rsidRPr="005571B2">
        <w:rPr>
          <w:rFonts w:cstheme="minorHAnsi"/>
          <w:spacing w:val="5"/>
        </w:rPr>
        <w:t xml:space="preserve"> </w:t>
      </w:r>
      <w:r w:rsidRPr="005571B2">
        <w:rPr>
          <w:rFonts w:cstheme="minorHAnsi"/>
        </w:rPr>
        <w:t>may</w:t>
      </w:r>
      <w:r w:rsidRPr="005571B2">
        <w:rPr>
          <w:rFonts w:cstheme="minorHAnsi"/>
          <w:spacing w:val="3"/>
        </w:rPr>
        <w:t xml:space="preserve"> </w:t>
      </w:r>
      <w:r w:rsidRPr="005571B2">
        <w:rPr>
          <w:rFonts w:cstheme="minorHAnsi"/>
        </w:rPr>
        <w:t>submit</w:t>
      </w:r>
      <w:r w:rsidRPr="005571B2">
        <w:rPr>
          <w:rFonts w:cstheme="minorHAnsi"/>
          <w:spacing w:val="4"/>
        </w:rPr>
        <w:t xml:space="preserve"> </w:t>
      </w:r>
      <w:r w:rsidRPr="005571B2">
        <w:rPr>
          <w:rFonts w:cstheme="minorHAnsi"/>
        </w:rPr>
        <w:t>funding</w:t>
      </w:r>
      <w:r w:rsidRPr="005571B2">
        <w:rPr>
          <w:rFonts w:cstheme="minorHAnsi"/>
          <w:spacing w:val="2"/>
        </w:rPr>
        <w:t xml:space="preserve"> </w:t>
      </w:r>
      <w:r w:rsidRPr="005571B2">
        <w:rPr>
          <w:rFonts w:cstheme="minorHAnsi"/>
        </w:rPr>
        <w:t>requests</w:t>
      </w:r>
      <w:r w:rsidRPr="005571B2">
        <w:rPr>
          <w:rFonts w:cstheme="minorHAnsi"/>
          <w:spacing w:val="4"/>
        </w:rPr>
        <w:t xml:space="preserve"> </w:t>
      </w:r>
      <w:r w:rsidRPr="005571B2">
        <w:rPr>
          <w:rFonts w:cstheme="minorHAnsi"/>
        </w:rPr>
        <w:t>for</w:t>
      </w:r>
      <w:r w:rsidRPr="005571B2">
        <w:rPr>
          <w:rFonts w:cstheme="minorHAnsi"/>
          <w:spacing w:val="3"/>
        </w:rPr>
        <w:t xml:space="preserve"> </w:t>
      </w:r>
      <w:r w:rsidRPr="005571B2">
        <w:rPr>
          <w:rFonts w:cstheme="minorHAnsi"/>
        </w:rPr>
        <w:t>cash</w:t>
      </w:r>
      <w:r w:rsidRPr="005571B2">
        <w:rPr>
          <w:rFonts w:cstheme="minorHAnsi"/>
          <w:spacing w:val="6"/>
        </w:rPr>
        <w:t xml:space="preserve"> </w:t>
      </w:r>
      <w:r w:rsidRPr="005571B2">
        <w:rPr>
          <w:rFonts w:cstheme="minorHAnsi"/>
        </w:rPr>
        <w:t>advances,</w:t>
      </w:r>
      <w:r w:rsidRPr="005571B2">
        <w:rPr>
          <w:rFonts w:cstheme="minorHAnsi"/>
          <w:spacing w:val="3"/>
        </w:rPr>
        <w:t xml:space="preserve"> </w:t>
      </w:r>
      <w:r w:rsidRPr="005571B2">
        <w:rPr>
          <w:rFonts w:cstheme="minorHAnsi"/>
        </w:rPr>
        <w:t>using</w:t>
      </w:r>
      <w:r w:rsidRPr="005571B2">
        <w:rPr>
          <w:rFonts w:cstheme="minorHAnsi"/>
          <w:spacing w:val="2"/>
        </w:rPr>
        <w:t xml:space="preserve"> </w:t>
      </w:r>
      <w:r w:rsidRPr="005571B2">
        <w:rPr>
          <w:rFonts w:cstheme="minorHAnsi"/>
        </w:rPr>
        <w:t>the</w:t>
      </w:r>
      <w:r w:rsidRPr="005571B2">
        <w:rPr>
          <w:rFonts w:cstheme="minorHAnsi"/>
          <w:spacing w:val="5"/>
        </w:rPr>
        <w:t xml:space="preserve"> </w:t>
      </w:r>
      <w:r w:rsidRPr="005571B2">
        <w:rPr>
          <w:rFonts w:cstheme="minorHAnsi"/>
        </w:rPr>
        <w:t>FACE</w:t>
      </w:r>
      <w:r w:rsidRPr="005571B2">
        <w:rPr>
          <w:rFonts w:cstheme="minorHAnsi"/>
          <w:spacing w:val="3"/>
        </w:rPr>
        <w:t xml:space="preserve"> </w:t>
      </w:r>
      <w:r w:rsidRPr="005571B2">
        <w:rPr>
          <w:rFonts w:cstheme="minorHAnsi"/>
        </w:rPr>
        <w:t>Form,</w:t>
      </w:r>
      <w:r w:rsidRPr="005571B2">
        <w:rPr>
          <w:rFonts w:cstheme="minorHAnsi"/>
          <w:spacing w:val="-57"/>
        </w:rPr>
        <w:t xml:space="preserve"> </w:t>
      </w:r>
      <w:r w:rsidRPr="005571B2">
        <w:rPr>
          <w:rFonts w:cstheme="minorHAnsi"/>
        </w:rPr>
        <w:t>every</w:t>
      </w:r>
      <w:r w:rsidRPr="005571B2">
        <w:rPr>
          <w:rFonts w:cstheme="minorHAnsi"/>
          <w:spacing w:val="6"/>
        </w:rPr>
        <w:t xml:space="preserve"> </w:t>
      </w:r>
      <w:r w:rsidRPr="005571B2">
        <w:rPr>
          <w:rFonts w:cstheme="minorHAnsi"/>
        </w:rPr>
        <w:t>three</w:t>
      </w:r>
      <w:r w:rsidRPr="005571B2">
        <w:rPr>
          <w:rFonts w:cstheme="minorHAnsi"/>
          <w:spacing w:val="5"/>
        </w:rPr>
        <w:t xml:space="preserve"> </w:t>
      </w:r>
      <w:r w:rsidRPr="005571B2">
        <w:rPr>
          <w:rFonts w:cstheme="minorHAnsi"/>
        </w:rPr>
        <w:t>months</w:t>
      </w:r>
      <w:r w:rsidRPr="005571B2">
        <w:rPr>
          <w:rFonts w:cstheme="minorHAnsi"/>
          <w:spacing w:val="6"/>
        </w:rPr>
        <w:t xml:space="preserve"> </w:t>
      </w:r>
      <w:r w:rsidRPr="005571B2">
        <w:rPr>
          <w:rFonts w:cstheme="minorHAnsi"/>
        </w:rPr>
        <w:t>during</w:t>
      </w:r>
      <w:r w:rsidRPr="005571B2">
        <w:rPr>
          <w:rFonts w:cstheme="minorHAnsi"/>
          <w:spacing w:val="6"/>
        </w:rPr>
        <w:t xml:space="preserve"> </w:t>
      </w:r>
      <w:r w:rsidRPr="005571B2">
        <w:rPr>
          <w:rFonts w:cstheme="minorHAnsi"/>
        </w:rPr>
        <w:t>the</w:t>
      </w:r>
      <w:r w:rsidRPr="005571B2">
        <w:rPr>
          <w:rFonts w:cstheme="minorHAnsi"/>
          <w:spacing w:val="5"/>
        </w:rPr>
        <w:t xml:space="preserve"> </w:t>
      </w:r>
      <w:r w:rsidRPr="005571B2">
        <w:rPr>
          <w:rFonts w:cstheme="minorHAnsi"/>
        </w:rPr>
        <w:t>term</w:t>
      </w:r>
      <w:r w:rsidRPr="005571B2">
        <w:rPr>
          <w:rFonts w:cstheme="minorHAnsi"/>
          <w:spacing w:val="6"/>
        </w:rPr>
        <w:t xml:space="preserve"> </w:t>
      </w:r>
      <w:r w:rsidRPr="005571B2">
        <w:rPr>
          <w:rFonts w:cstheme="minorHAnsi"/>
        </w:rPr>
        <w:t>of</w:t>
      </w:r>
      <w:r w:rsidRPr="005571B2">
        <w:rPr>
          <w:rFonts w:cstheme="minorHAnsi"/>
          <w:spacing w:val="5"/>
        </w:rPr>
        <w:t xml:space="preserve"> </w:t>
      </w:r>
      <w:r w:rsidRPr="005571B2">
        <w:rPr>
          <w:rFonts w:cstheme="minorHAnsi"/>
        </w:rPr>
        <w:t>the</w:t>
      </w:r>
      <w:r w:rsidRPr="005571B2">
        <w:rPr>
          <w:rFonts w:cstheme="minorHAnsi"/>
          <w:spacing w:val="5"/>
        </w:rPr>
        <w:t xml:space="preserve"> </w:t>
      </w:r>
      <w:r w:rsidRPr="005571B2">
        <w:rPr>
          <w:rFonts w:cstheme="minorHAnsi"/>
        </w:rPr>
        <w:t>Agreement</w:t>
      </w:r>
      <w:r w:rsidRPr="005571B2">
        <w:rPr>
          <w:rFonts w:cstheme="minorHAnsi"/>
          <w:spacing w:val="6"/>
        </w:rPr>
        <w:t xml:space="preserve"> </w:t>
      </w:r>
      <w:r w:rsidRPr="005571B2">
        <w:rPr>
          <w:rFonts w:cstheme="minorHAnsi"/>
        </w:rPr>
        <w:t>except</w:t>
      </w:r>
      <w:r w:rsidRPr="005571B2">
        <w:rPr>
          <w:rFonts w:cstheme="minorHAnsi"/>
          <w:spacing w:val="9"/>
        </w:rPr>
        <w:t xml:space="preserve"> </w:t>
      </w:r>
      <w:r w:rsidRPr="005571B2">
        <w:rPr>
          <w:rFonts w:cstheme="minorHAnsi"/>
        </w:rPr>
        <w:t>as</w:t>
      </w:r>
      <w:r w:rsidRPr="005571B2">
        <w:rPr>
          <w:rFonts w:cstheme="minorHAnsi"/>
          <w:spacing w:val="6"/>
        </w:rPr>
        <w:t xml:space="preserve"> </w:t>
      </w:r>
      <w:r w:rsidRPr="005571B2">
        <w:rPr>
          <w:rFonts w:cstheme="minorHAnsi"/>
        </w:rPr>
        <w:t>set</w:t>
      </w:r>
      <w:r w:rsidRPr="005571B2">
        <w:rPr>
          <w:rFonts w:cstheme="minorHAnsi"/>
          <w:spacing w:val="6"/>
        </w:rPr>
        <w:t xml:space="preserve"> </w:t>
      </w:r>
      <w:r w:rsidRPr="005571B2">
        <w:rPr>
          <w:rFonts w:cstheme="minorHAnsi"/>
        </w:rPr>
        <w:t>forth</w:t>
      </w:r>
      <w:r w:rsidRPr="005571B2">
        <w:rPr>
          <w:rFonts w:cstheme="minorHAnsi"/>
          <w:spacing w:val="6"/>
        </w:rPr>
        <w:t xml:space="preserve"> </w:t>
      </w:r>
      <w:r w:rsidRPr="005571B2">
        <w:rPr>
          <w:rFonts w:cstheme="minorHAnsi"/>
        </w:rPr>
        <w:t>in</w:t>
      </w:r>
      <w:r w:rsidRPr="005571B2">
        <w:rPr>
          <w:rFonts w:cstheme="minorHAnsi"/>
          <w:spacing w:val="8"/>
        </w:rPr>
        <w:t xml:space="preserve"> </w:t>
      </w:r>
      <w:r w:rsidRPr="005571B2">
        <w:rPr>
          <w:rFonts w:cstheme="minorHAnsi"/>
        </w:rPr>
        <w:t>sections</w:t>
      </w:r>
    </w:p>
    <w:p w14:paraId="4C3D8105" w14:textId="77777777" w:rsidR="006D381F" w:rsidRPr="005571B2" w:rsidRDefault="006D381F" w:rsidP="006D381F">
      <w:pPr>
        <w:pStyle w:val="ListParagraph"/>
        <w:widowControl w:val="0"/>
        <w:numPr>
          <w:ilvl w:val="1"/>
          <w:numId w:val="43"/>
        </w:numPr>
        <w:tabs>
          <w:tab w:val="left" w:pos="2330"/>
        </w:tabs>
        <w:autoSpaceDE w:val="0"/>
        <w:autoSpaceDN w:val="0"/>
        <w:spacing w:after="0" w:line="240" w:lineRule="auto"/>
        <w:ind w:left="2329" w:right="-22" w:hanging="339"/>
        <w:contextualSpacing w:val="0"/>
        <w:rPr>
          <w:rFonts w:cstheme="minorHAnsi"/>
        </w:rPr>
      </w:pPr>
      <w:r w:rsidRPr="005571B2">
        <w:rPr>
          <w:rFonts w:cstheme="minorHAnsi"/>
        </w:rPr>
        <w:t>and</w:t>
      </w:r>
      <w:r w:rsidRPr="005571B2">
        <w:rPr>
          <w:rFonts w:cstheme="minorHAnsi"/>
          <w:spacing w:val="-1"/>
        </w:rPr>
        <w:t xml:space="preserve"> </w:t>
      </w:r>
      <w:r w:rsidRPr="005571B2">
        <w:rPr>
          <w:rFonts w:cstheme="minorHAnsi"/>
        </w:rPr>
        <w:t>(c)</w:t>
      </w:r>
      <w:r w:rsidRPr="005571B2">
        <w:rPr>
          <w:rFonts w:cstheme="minorHAnsi"/>
          <w:spacing w:val="-2"/>
        </w:rPr>
        <w:t xml:space="preserve"> </w:t>
      </w:r>
      <w:r w:rsidRPr="005571B2">
        <w:rPr>
          <w:rFonts w:cstheme="minorHAnsi"/>
        </w:rPr>
        <w:t>below.</w:t>
      </w:r>
    </w:p>
    <w:p w14:paraId="6E8B7202" w14:textId="77777777" w:rsidR="006D381F" w:rsidRPr="005571B2" w:rsidRDefault="006D381F" w:rsidP="006D381F">
      <w:pPr>
        <w:pStyle w:val="BodyText"/>
        <w:ind w:right="-22"/>
        <w:rPr>
          <w:rFonts w:asciiTheme="minorHAnsi" w:hAnsiTheme="minorHAnsi" w:cstheme="minorHAnsi"/>
          <w:sz w:val="22"/>
          <w:szCs w:val="22"/>
        </w:rPr>
      </w:pPr>
    </w:p>
    <w:p w14:paraId="76A1A4B8" w14:textId="77777777" w:rsidR="006D381F" w:rsidRPr="005571B2" w:rsidRDefault="006D381F" w:rsidP="006D381F">
      <w:pPr>
        <w:pStyle w:val="ListParagraph"/>
        <w:widowControl w:val="0"/>
        <w:numPr>
          <w:ilvl w:val="0"/>
          <w:numId w:val="42"/>
        </w:numPr>
        <w:tabs>
          <w:tab w:val="left" w:pos="1992"/>
        </w:tabs>
        <w:autoSpaceDE w:val="0"/>
        <w:autoSpaceDN w:val="0"/>
        <w:spacing w:after="0" w:line="240" w:lineRule="auto"/>
        <w:ind w:right="-22"/>
        <w:contextualSpacing w:val="0"/>
        <w:rPr>
          <w:rFonts w:cstheme="minorHAnsi"/>
        </w:rPr>
      </w:pPr>
      <w:r w:rsidRPr="005571B2">
        <w:rPr>
          <w:rFonts w:cstheme="minorHAnsi"/>
        </w:rPr>
        <w:t>The</w:t>
      </w:r>
      <w:r w:rsidRPr="005571B2">
        <w:rPr>
          <w:rFonts w:cstheme="minorHAnsi"/>
          <w:spacing w:val="2"/>
        </w:rPr>
        <w:t xml:space="preserve"> </w:t>
      </w:r>
      <w:r w:rsidRPr="005571B2">
        <w:rPr>
          <w:rFonts w:cstheme="minorHAnsi"/>
        </w:rPr>
        <w:t>Partner</w:t>
      </w:r>
      <w:r w:rsidRPr="005571B2">
        <w:rPr>
          <w:rFonts w:cstheme="minorHAnsi"/>
          <w:spacing w:val="3"/>
        </w:rPr>
        <w:t xml:space="preserve"> </w:t>
      </w:r>
      <w:r w:rsidRPr="005571B2">
        <w:rPr>
          <w:rFonts w:cstheme="minorHAnsi"/>
        </w:rPr>
        <w:t>may</w:t>
      </w:r>
      <w:r w:rsidRPr="005571B2">
        <w:rPr>
          <w:rFonts w:cstheme="minorHAnsi"/>
          <w:spacing w:val="3"/>
        </w:rPr>
        <w:t xml:space="preserve"> </w:t>
      </w:r>
      <w:r w:rsidRPr="005571B2">
        <w:rPr>
          <w:rFonts w:cstheme="minorHAnsi"/>
        </w:rPr>
        <w:t>submit</w:t>
      </w:r>
      <w:r w:rsidRPr="005571B2">
        <w:rPr>
          <w:rFonts w:cstheme="minorHAnsi"/>
          <w:spacing w:val="4"/>
        </w:rPr>
        <w:t xml:space="preserve"> </w:t>
      </w:r>
      <w:r w:rsidRPr="005571B2">
        <w:rPr>
          <w:rFonts w:cstheme="minorHAnsi"/>
        </w:rPr>
        <w:t>the</w:t>
      </w:r>
      <w:r w:rsidRPr="005571B2">
        <w:rPr>
          <w:rFonts w:cstheme="minorHAnsi"/>
          <w:spacing w:val="2"/>
        </w:rPr>
        <w:t xml:space="preserve"> </w:t>
      </w:r>
      <w:r w:rsidRPr="005571B2">
        <w:rPr>
          <w:rFonts w:cstheme="minorHAnsi"/>
        </w:rPr>
        <w:t>first</w:t>
      </w:r>
      <w:r w:rsidRPr="005571B2">
        <w:rPr>
          <w:rFonts w:cstheme="minorHAnsi"/>
          <w:spacing w:val="4"/>
        </w:rPr>
        <w:t xml:space="preserve"> </w:t>
      </w:r>
      <w:r w:rsidRPr="005571B2">
        <w:rPr>
          <w:rFonts w:cstheme="minorHAnsi"/>
        </w:rPr>
        <w:t>funding</w:t>
      </w:r>
      <w:r w:rsidRPr="005571B2">
        <w:rPr>
          <w:rFonts w:cstheme="minorHAnsi"/>
          <w:spacing w:val="4"/>
        </w:rPr>
        <w:t xml:space="preserve"> </w:t>
      </w:r>
      <w:r w:rsidRPr="005571B2">
        <w:rPr>
          <w:rFonts w:cstheme="minorHAnsi"/>
        </w:rPr>
        <w:t>request</w:t>
      </w:r>
      <w:r w:rsidRPr="005571B2">
        <w:rPr>
          <w:rFonts w:cstheme="minorHAnsi"/>
          <w:spacing w:val="6"/>
        </w:rPr>
        <w:t xml:space="preserve"> </w:t>
      </w:r>
      <w:r w:rsidRPr="005571B2">
        <w:rPr>
          <w:rFonts w:cstheme="minorHAnsi"/>
        </w:rPr>
        <w:t>for</w:t>
      </w:r>
      <w:r w:rsidRPr="005571B2">
        <w:rPr>
          <w:rFonts w:cstheme="minorHAnsi"/>
          <w:spacing w:val="3"/>
        </w:rPr>
        <w:t xml:space="preserve"> </w:t>
      </w:r>
      <w:r w:rsidRPr="005571B2">
        <w:rPr>
          <w:rFonts w:cstheme="minorHAnsi"/>
        </w:rPr>
        <w:t>a</w:t>
      </w:r>
      <w:r w:rsidRPr="005571B2">
        <w:rPr>
          <w:rFonts w:cstheme="minorHAnsi"/>
          <w:spacing w:val="2"/>
        </w:rPr>
        <w:t xml:space="preserve"> </w:t>
      </w:r>
      <w:r w:rsidRPr="005571B2">
        <w:rPr>
          <w:rFonts w:cstheme="minorHAnsi"/>
        </w:rPr>
        <w:t>cash</w:t>
      </w:r>
      <w:r w:rsidRPr="005571B2">
        <w:rPr>
          <w:rFonts w:cstheme="minorHAnsi"/>
          <w:spacing w:val="3"/>
        </w:rPr>
        <w:t xml:space="preserve"> </w:t>
      </w:r>
      <w:r w:rsidRPr="005571B2">
        <w:rPr>
          <w:rFonts w:cstheme="minorHAnsi"/>
        </w:rPr>
        <w:t>advance</w:t>
      </w:r>
      <w:r w:rsidRPr="005571B2">
        <w:rPr>
          <w:rFonts w:cstheme="minorHAnsi"/>
          <w:spacing w:val="2"/>
        </w:rPr>
        <w:t xml:space="preserve"> </w:t>
      </w:r>
      <w:r w:rsidRPr="005571B2">
        <w:rPr>
          <w:rFonts w:cstheme="minorHAnsi"/>
        </w:rPr>
        <w:t>as</w:t>
      </w:r>
      <w:r w:rsidRPr="005571B2">
        <w:rPr>
          <w:rFonts w:cstheme="minorHAnsi"/>
          <w:spacing w:val="4"/>
        </w:rPr>
        <w:t xml:space="preserve"> </w:t>
      </w:r>
      <w:r w:rsidRPr="005571B2">
        <w:rPr>
          <w:rFonts w:cstheme="minorHAnsi"/>
        </w:rPr>
        <w:t>soon</w:t>
      </w:r>
      <w:r w:rsidRPr="005571B2">
        <w:rPr>
          <w:rFonts w:cstheme="minorHAnsi"/>
          <w:spacing w:val="3"/>
        </w:rPr>
        <w:t xml:space="preserve"> </w:t>
      </w:r>
      <w:r w:rsidRPr="005571B2">
        <w:rPr>
          <w:rFonts w:cstheme="minorHAnsi"/>
        </w:rPr>
        <w:t>as</w:t>
      </w:r>
      <w:r w:rsidRPr="005571B2">
        <w:rPr>
          <w:rFonts w:cstheme="minorHAnsi"/>
          <w:spacing w:val="4"/>
        </w:rPr>
        <w:t xml:space="preserve"> </w:t>
      </w:r>
      <w:r w:rsidRPr="005571B2">
        <w:rPr>
          <w:rFonts w:cstheme="minorHAnsi"/>
        </w:rPr>
        <w:t>both</w:t>
      </w:r>
      <w:r w:rsidRPr="005571B2">
        <w:rPr>
          <w:rFonts w:cstheme="minorHAnsi"/>
          <w:spacing w:val="-57"/>
        </w:rPr>
        <w:t xml:space="preserve"> </w:t>
      </w:r>
      <w:r w:rsidRPr="005571B2">
        <w:rPr>
          <w:rFonts w:cstheme="minorHAnsi"/>
        </w:rPr>
        <w:t>Parties</w:t>
      </w:r>
      <w:r w:rsidRPr="005571B2">
        <w:rPr>
          <w:rFonts w:cstheme="minorHAnsi"/>
          <w:spacing w:val="-1"/>
        </w:rPr>
        <w:t xml:space="preserve"> </w:t>
      </w:r>
      <w:r w:rsidRPr="005571B2">
        <w:rPr>
          <w:rFonts w:cstheme="minorHAnsi"/>
        </w:rPr>
        <w:t>have</w:t>
      </w:r>
      <w:r w:rsidRPr="005571B2">
        <w:rPr>
          <w:rFonts w:cstheme="minorHAnsi"/>
          <w:spacing w:val="-1"/>
        </w:rPr>
        <w:t xml:space="preserve"> </w:t>
      </w:r>
      <w:r w:rsidRPr="005571B2">
        <w:rPr>
          <w:rFonts w:cstheme="minorHAnsi"/>
        </w:rPr>
        <w:t>signed this</w:t>
      </w:r>
      <w:r w:rsidRPr="005571B2">
        <w:rPr>
          <w:rFonts w:cstheme="minorHAnsi"/>
          <w:spacing w:val="2"/>
        </w:rPr>
        <w:t xml:space="preserve"> </w:t>
      </w:r>
      <w:r w:rsidRPr="005571B2">
        <w:rPr>
          <w:rFonts w:cstheme="minorHAnsi"/>
        </w:rPr>
        <w:t>Agreement.</w:t>
      </w:r>
    </w:p>
    <w:p w14:paraId="3239198F" w14:textId="77777777" w:rsidR="006D381F" w:rsidRPr="005571B2" w:rsidRDefault="006D381F" w:rsidP="006D381F">
      <w:pPr>
        <w:pStyle w:val="ListParagraph"/>
        <w:widowControl w:val="0"/>
        <w:numPr>
          <w:ilvl w:val="0"/>
          <w:numId w:val="42"/>
        </w:numPr>
        <w:tabs>
          <w:tab w:val="left" w:pos="1992"/>
        </w:tabs>
        <w:autoSpaceDE w:val="0"/>
        <w:autoSpaceDN w:val="0"/>
        <w:spacing w:before="80" w:after="0" w:line="240" w:lineRule="auto"/>
        <w:ind w:right="-22"/>
        <w:contextualSpacing w:val="0"/>
        <w:jc w:val="both"/>
        <w:rPr>
          <w:rFonts w:cstheme="minorHAnsi"/>
        </w:rPr>
      </w:pPr>
      <w:r w:rsidRPr="005571B2">
        <w:rPr>
          <w:rFonts w:cstheme="minorHAnsi"/>
        </w:rPr>
        <w:t>The</w:t>
      </w:r>
      <w:r w:rsidRPr="005571B2">
        <w:rPr>
          <w:rFonts w:cstheme="minorHAnsi"/>
          <w:spacing w:val="1"/>
        </w:rPr>
        <w:t xml:space="preserve"> </w:t>
      </w:r>
      <w:r w:rsidRPr="005571B2">
        <w:rPr>
          <w:rFonts w:cstheme="minorHAnsi"/>
        </w:rPr>
        <w:t>Partner</w:t>
      </w:r>
      <w:r w:rsidRPr="005571B2">
        <w:rPr>
          <w:rFonts w:cstheme="minorHAnsi"/>
          <w:spacing w:val="1"/>
        </w:rPr>
        <w:t xml:space="preserve"> </w:t>
      </w:r>
      <w:r w:rsidRPr="005571B2">
        <w:rPr>
          <w:rFonts w:cstheme="minorHAnsi"/>
        </w:rPr>
        <w:t>may</w:t>
      </w:r>
      <w:r w:rsidRPr="005571B2">
        <w:rPr>
          <w:rFonts w:cstheme="minorHAnsi"/>
          <w:spacing w:val="1"/>
        </w:rPr>
        <w:t xml:space="preserve"> </w:t>
      </w:r>
      <w:r w:rsidRPr="005571B2">
        <w:rPr>
          <w:rFonts w:cstheme="minorHAnsi"/>
        </w:rPr>
        <w:t>submit</w:t>
      </w:r>
      <w:r w:rsidRPr="005571B2">
        <w:rPr>
          <w:rFonts w:cstheme="minorHAnsi"/>
          <w:spacing w:val="1"/>
        </w:rPr>
        <w:t xml:space="preserve"> </w:t>
      </w:r>
      <w:r w:rsidRPr="005571B2">
        <w:rPr>
          <w:rFonts w:cstheme="minorHAnsi"/>
        </w:rPr>
        <w:t>requests</w:t>
      </w:r>
      <w:r w:rsidRPr="005571B2">
        <w:rPr>
          <w:rFonts w:cstheme="minorHAnsi"/>
          <w:spacing w:val="1"/>
        </w:rPr>
        <w:t xml:space="preserve"> </w:t>
      </w:r>
      <w:r w:rsidRPr="005571B2">
        <w:rPr>
          <w:rFonts w:cstheme="minorHAnsi"/>
        </w:rPr>
        <w:t>more</w:t>
      </w:r>
      <w:r w:rsidRPr="005571B2">
        <w:rPr>
          <w:rFonts w:cstheme="minorHAnsi"/>
          <w:spacing w:val="1"/>
        </w:rPr>
        <w:t xml:space="preserve"> </w:t>
      </w:r>
      <w:r w:rsidRPr="005571B2">
        <w:rPr>
          <w:rFonts w:cstheme="minorHAnsi"/>
        </w:rPr>
        <w:t>frequently</w:t>
      </w:r>
      <w:r w:rsidRPr="005571B2">
        <w:rPr>
          <w:rFonts w:cstheme="minorHAnsi"/>
          <w:spacing w:val="1"/>
        </w:rPr>
        <w:t xml:space="preserve"> </w:t>
      </w:r>
      <w:r w:rsidRPr="005571B2">
        <w:rPr>
          <w:rFonts w:cstheme="minorHAnsi"/>
        </w:rPr>
        <w:t>than</w:t>
      </w:r>
      <w:r w:rsidRPr="005571B2">
        <w:rPr>
          <w:rFonts w:cstheme="minorHAnsi"/>
          <w:spacing w:val="1"/>
        </w:rPr>
        <w:t xml:space="preserve"> </w:t>
      </w:r>
      <w:r w:rsidRPr="005571B2">
        <w:rPr>
          <w:rFonts w:cstheme="minorHAnsi"/>
        </w:rPr>
        <w:t>every</w:t>
      </w:r>
      <w:r w:rsidRPr="005571B2">
        <w:rPr>
          <w:rFonts w:cstheme="minorHAnsi"/>
          <w:spacing w:val="1"/>
        </w:rPr>
        <w:t xml:space="preserve"> </w:t>
      </w:r>
      <w:r w:rsidRPr="005571B2">
        <w:rPr>
          <w:rFonts w:cstheme="minorHAnsi"/>
        </w:rPr>
        <w:t>three</w:t>
      </w:r>
      <w:r w:rsidRPr="005571B2">
        <w:rPr>
          <w:rFonts w:cstheme="minorHAnsi"/>
          <w:spacing w:val="1"/>
        </w:rPr>
        <w:t xml:space="preserve"> </w:t>
      </w:r>
      <w:r w:rsidRPr="005571B2">
        <w:rPr>
          <w:rFonts w:cstheme="minorHAnsi"/>
        </w:rPr>
        <w:t>months</w:t>
      </w:r>
      <w:r w:rsidRPr="005571B2">
        <w:rPr>
          <w:rFonts w:cstheme="minorHAnsi"/>
          <w:spacing w:val="1"/>
        </w:rPr>
        <w:t xml:space="preserve"> </w:t>
      </w:r>
      <w:r w:rsidRPr="005571B2">
        <w:rPr>
          <w:rFonts w:cstheme="minorHAnsi"/>
        </w:rPr>
        <w:t>in</w:t>
      </w:r>
      <w:r w:rsidRPr="005571B2">
        <w:rPr>
          <w:rFonts w:cstheme="minorHAnsi"/>
          <w:spacing w:val="1"/>
        </w:rPr>
        <w:t xml:space="preserve"> </w:t>
      </w:r>
      <w:r w:rsidRPr="005571B2">
        <w:rPr>
          <w:rFonts w:cstheme="minorHAnsi"/>
        </w:rPr>
        <w:t>accordance</w:t>
      </w:r>
      <w:r w:rsidRPr="005571B2">
        <w:rPr>
          <w:rFonts w:cstheme="minorHAnsi"/>
          <w:spacing w:val="-2"/>
        </w:rPr>
        <w:t xml:space="preserve"> </w:t>
      </w:r>
      <w:r w:rsidRPr="005571B2">
        <w:rPr>
          <w:rFonts w:cstheme="minorHAnsi"/>
        </w:rPr>
        <w:t>with section</w:t>
      </w:r>
      <w:r w:rsidRPr="005571B2">
        <w:rPr>
          <w:rFonts w:cstheme="minorHAnsi"/>
          <w:spacing w:val="2"/>
        </w:rPr>
        <w:t xml:space="preserve"> </w:t>
      </w:r>
      <w:r w:rsidRPr="005571B2">
        <w:rPr>
          <w:rFonts w:cstheme="minorHAnsi"/>
        </w:rPr>
        <w:t>3</w:t>
      </w:r>
      <w:r w:rsidRPr="005571B2">
        <w:rPr>
          <w:rFonts w:cstheme="minorHAnsi"/>
          <w:spacing w:val="-1"/>
        </w:rPr>
        <w:t xml:space="preserve"> </w:t>
      </w:r>
      <w:r w:rsidRPr="005571B2">
        <w:rPr>
          <w:rFonts w:cstheme="minorHAnsi"/>
        </w:rPr>
        <w:t>above.</w:t>
      </w:r>
    </w:p>
    <w:p w14:paraId="53966062" w14:textId="77777777" w:rsidR="006D381F" w:rsidRPr="005571B2" w:rsidRDefault="006D381F" w:rsidP="006D381F">
      <w:pPr>
        <w:pStyle w:val="BodyText"/>
        <w:spacing w:before="11"/>
        <w:ind w:right="-22"/>
        <w:rPr>
          <w:rFonts w:asciiTheme="minorHAnsi" w:hAnsiTheme="minorHAnsi" w:cstheme="minorHAnsi"/>
          <w:sz w:val="22"/>
          <w:szCs w:val="22"/>
        </w:rPr>
      </w:pPr>
    </w:p>
    <w:p w14:paraId="4AFC7CD9" w14:textId="77777777" w:rsidR="006D381F" w:rsidRPr="005571B2" w:rsidRDefault="006D381F" w:rsidP="006D381F">
      <w:pPr>
        <w:pStyle w:val="ListParagraph"/>
        <w:widowControl w:val="0"/>
        <w:numPr>
          <w:ilvl w:val="0"/>
          <w:numId w:val="43"/>
        </w:numPr>
        <w:tabs>
          <w:tab w:val="left" w:pos="1631"/>
          <w:tab w:val="left" w:pos="1632"/>
        </w:tabs>
        <w:autoSpaceDE w:val="0"/>
        <w:autoSpaceDN w:val="0"/>
        <w:spacing w:after="0" w:line="240" w:lineRule="auto"/>
        <w:ind w:right="-22" w:hanging="541"/>
        <w:contextualSpacing w:val="0"/>
        <w:rPr>
          <w:rFonts w:cstheme="minorHAnsi"/>
        </w:rPr>
      </w:pPr>
      <w:r w:rsidRPr="005571B2">
        <w:rPr>
          <w:rFonts w:cstheme="minorHAnsi"/>
        </w:rPr>
        <w:t>Requests</w:t>
      </w:r>
      <w:r w:rsidRPr="005571B2">
        <w:rPr>
          <w:rFonts w:cstheme="minorHAnsi"/>
          <w:spacing w:val="-2"/>
        </w:rPr>
        <w:t xml:space="preserve"> </w:t>
      </w:r>
      <w:r w:rsidRPr="005571B2">
        <w:rPr>
          <w:rFonts w:cstheme="minorHAnsi"/>
        </w:rPr>
        <w:t>for</w:t>
      </w:r>
      <w:r w:rsidRPr="005571B2">
        <w:rPr>
          <w:rFonts w:cstheme="minorHAnsi"/>
          <w:spacing w:val="-3"/>
        </w:rPr>
        <w:t xml:space="preserve"> </w:t>
      </w:r>
      <w:r w:rsidRPr="005571B2">
        <w:rPr>
          <w:rFonts w:cstheme="minorHAnsi"/>
        </w:rPr>
        <w:t>direct</w:t>
      </w:r>
      <w:r w:rsidRPr="005571B2">
        <w:rPr>
          <w:rFonts w:cstheme="minorHAnsi"/>
          <w:spacing w:val="-2"/>
        </w:rPr>
        <w:t xml:space="preserve"> </w:t>
      </w:r>
      <w:r w:rsidRPr="005571B2">
        <w:rPr>
          <w:rFonts w:cstheme="minorHAnsi"/>
        </w:rPr>
        <w:t>payment</w:t>
      </w:r>
      <w:r w:rsidRPr="005571B2">
        <w:rPr>
          <w:rFonts w:cstheme="minorHAnsi"/>
          <w:spacing w:val="-1"/>
        </w:rPr>
        <w:t xml:space="preserve"> </w:t>
      </w:r>
      <w:r w:rsidRPr="005571B2">
        <w:rPr>
          <w:rFonts w:cstheme="minorHAnsi"/>
        </w:rPr>
        <w:t>transfers:</w:t>
      </w:r>
    </w:p>
    <w:p w14:paraId="534E643A" w14:textId="77777777" w:rsidR="006D381F" w:rsidRPr="005571B2" w:rsidRDefault="006D381F" w:rsidP="006D381F">
      <w:pPr>
        <w:pStyle w:val="BodyText"/>
        <w:ind w:right="-22"/>
        <w:rPr>
          <w:rFonts w:asciiTheme="minorHAnsi" w:hAnsiTheme="minorHAnsi" w:cstheme="minorHAnsi"/>
          <w:sz w:val="22"/>
          <w:szCs w:val="22"/>
        </w:rPr>
      </w:pPr>
    </w:p>
    <w:p w14:paraId="0167E548" w14:textId="77777777" w:rsidR="006D381F" w:rsidRPr="005571B2" w:rsidRDefault="006D381F" w:rsidP="006D381F">
      <w:pPr>
        <w:pStyle w:val="ListParagraph"/>
        <w:widowControl w:val="0"/>
        <w:numPr>
          <w:ilvl w:val="1"/>
          <w:numId w:val="43"/>
        </w:numPr>
        <w:tabs>
          <w:tab w:val="left" w:pos="1992"/>
        </w:tabs>
        <w:autoSpaceDE w:val="0"/>
        <w:autoSpaceDN w:val="0"/>
        <w:spacing w:after="0" w:line="240" w:lineRule="auto"/>
        <w:ind w:right="-22"/>
        <w:contextualSpacing w:val="0"/>
        <w:jc w:val="both"/>
        <w:rPr>
          <w:rFonts w:cstheme="minorHAnsi"/>
        </w:rPr>
      </w:pPr>
      <w:r w:rsidRPr="005571B2">
        <w:rPr>
          <w:rFonts w:cstheme="minorHAnsi"/>
        </w:rPr>
        <w:t>The Partner may submit to UN Women a written request for direct payment to the</w:t>
      </w:r>
      <w:r w:rsidRPr="005571B2">
        <w:rPr>
          <w:rFonts w:cstheme="minorHAnsi"/>
          <w:spacing w:val="1"/>
        </w:rPr>
        <w:t xml:space="preserve"> </w:t>
      </w:r>
      <w:r w:rsidRPr="005571B2">
        <w:rPr>
          <w:rFonts w:cstheme="minorHAnsi"/>
        </w:rPr>
        <w:t>Partner’s</w:t>
      </w:r>
      <w:r w:rsidRPr="005571B2">
        <w:rPr>
          <w:rFonts w:cstheme="minorHAnsi"/>
          <w:spacing w:val="-1"/>
        </w:rPr>
        <w:t xml:space="preserve"> </w:t>
      </w:r>
      <w:r w:rsidRPr="005571B2">
        <w:rPr>
          <w:rFonts w:cstheme="minorHAnsi"/>
        </w:rPr>
        <w:t>vendor</w:t>
      </w:r>
      <w:r w:rsidRPr="005571B2">
        <w:rPr>
          <w:rFonts w:cstheme="minorHAnsi"/>
          <w:spacing w:val="-1"/>
        </w:rPr>
        <w:t xml:space="preserve"> </w:t>
      </w:r>
      <w:r w:rsidRPr="005571B2">
        <w:rPr>
          <w:rFonts w:cstheme="minorHAnsi"/>
        </w:rPr>
        <w:t>or</w:t>
      </w:r>
      <w:r w:rsidRPr="005571B2">
        <w:rPr>
          <w:rFonts w:cstheme="minorHAnsi"/>
          <w:spacing w:val="-1"/>
        </w:rPr>
        <w:t xml:space="preserve"> </w:t>
      </w:r>
      <w:r w:rsidRPr="005571B2">
        <w:rPr>
          <w:rFonts w:cstheme="minorHAnsi"/>
        </w:rPr>
        <w:t>supplier.</w:t>
      </w:r>
    </w:p>
    <w:p w14:paraId="09D3B754" w14:textId="77777777" w:rsidR="006D381F" w:rsidRPr="005571B2" w:rsidRDefault="006D381F" w:rsidP="006D381F">
      <w:pPr>
        <w:pStyle w:val="BodyText"/>
        <w:ind w:right="-22"/>
        <w:rPr>
          <w:rFonts w:asciiTheme="minorHAnsi" w:hAnsiTheme="minorHAnsi" w:cstheme="minorHAnsi"/>
          <w:sz w:val="22"/>
          <w:szCs w:val="22"/>
        </w:rPr>
      </w:pPr>
    </w:p>
    <w:p w14:paraId="1A2CBF87" w14:textId="77777777" w:rsidR="006D381F" w:rsidRPr="005571B2" w:rsidRDefault="006D381F" w:rsidP="006D381F">
      <w:pPr>
        <w:pStyle w:val="ListParagraph"/>
        <w:widowControl w:val="0"/>
        <w:numPr>
          <w:ilvl w:val="1"/>
          <w:numId w:val="43"/>
        </w:numPr>
        <w:tabs>
          <w:tab w:val="left" w:pos="1992"/>
        </w:tabs>
        <w:autoSpaceDE w:val="0"/>
        <w:autoSpaceDN w:val="0"/>
        <w:spacing w:after="0" w:line="240" w:lineRule="auto"/>
        <w:ind w:right="-22"/>
        <w:contextualSpacing w:val="0"/>
        <w:jc w:val="both"/>
        <w:rPr>
          <w:rFonts w:cstheme="minorHAnsi"/>
        </w:rPr>
      </w:pPr>
      <w:r w:rsidRPr="005571B2">
        <w:rPr>
          <w:rFonts w:cstheme="minorHAnsi"/>
        </w:rPr>
        <w:t>The request for direct payment must be submitted no later than the three-month</w:t>
      </w:r>
      <w:r w:rsidRPr="005571B2">
        <w:rPr>
          <w:rFonts w:cstheme="minorHAnsi"/>
          <w:spacing w:val="1"/>
        </w:rPr>
        <w:t xml:space="preserve"> </w:t>
      </w:r>
      <w:r w:rsidRPr="005571B2">
        <w:rPr>
          <w:rFonts w:cstheme="minorHAnsi"/>
        </w:rPr>
        <w:t>period</w:t>
      </w:r>
      <w:r w:rsidRPr="005571B2">
        <w:rPr>
          <w:rFonts w:cstheme="minorHAnsi"/>
          <w:spacing w:val="-1"/>
        </w:rPr>
        <w:t xml:space="preserve"> </w:t>
      </w:r>
      <w:r w:rsidRPr="005571B2">
        <w:rPr>
          <w:rFonts w:cstheme="minorHAnsi"/>
        </w:rPr>
        <w:t>following receipt of</w:t>
      </w:r>
      <w:r w:rsidRPr="005571B2">
        <w:rPr>
          <w:rFonts w:cstheme="minorHAnsi"/>
          <w:spacing w:val="-1"/>
        </w:rPr>
        <w:t xml:space="preserve"> </w:t>
      </w:r>
      <w:r w:rsidRPr="005571B2">
        <w:rPr>
          <w:rFonts w:cstheme="minorHAnsi"/>
        </w:rPr>
        <w:t>the</w:t>
      </w:r>
      <w:r w:rsidRPr="005571B2">
        <w:rPr>
          <w:rFonts w:cstheme="minorHAnsi"/>
          <w:spacing w:val="-1"/>
        </w:rPr>
        <w:t xml:space="preserve"> </w:t>
      </w:r>
      <w:r w:rsidRPr="005571B2">
        <w:rPr>
          <w:rFonts w:cstheme="minorHAnsi"/>
        </w:rPr>
        <w:t>goods or</w:t>
      </w:r>
      <w:r w:rsidRPr="005571B2">
        <w:rPr>
          <w:rFonts w:cstheme="minorHAnsi"/>
          <w:spacing w:val="-1"/>
        </w:rPr>
        <w:t xml:space="preserve"> </w:t>
      </w:r>
      <w:r w:rsidRPr="005571B2">
        <w:rPr>
          <w:rFonts w:cstheme="minorHAnsi"/>
        </w:rPr>
        <w:t>services.</w:t>
      </w:r>
    </w:p>
    <w:p w14:paraId="41BC4AE3" w14:textId="77777777" w:rsidR="006D381F" w:rsidRPr="005571B2" w:rsidRDefault="006D381F" w:rsidP="006D381F">
      <w:pPr>
        <w:pStyle w:val="BodyText"/>
        <w:ind w:right="-22"/>
        <w:rPr>
          <w:rFonts w:asciiTheme="minorHAnsi" w:hAnsiTheme="minorHAnsi" w:cstheme="minorHAnsi"/>
          <w:sz w:val="22"/>
          <w:szCs w:val="22"/>
        </w:rPr>
      </w:pPr>
    </w:p>
    <w:p w14:paraId="6F91C86E" w14:textId="77777777" w:rsidR="006D381F" w:rsidRPr="005571B2" w:rsidRDefault="006D381F" w:rsidP="006D381F">
      <w:pPr>
        <w:pStyle w:val="ListParagraph"/>
        <w:widowControl w:val="0"/>
        <w:numPr>
          <w:ilvl w:val="1"/>
          <w:numId w:val="43"/>
        </w:numPr>
        <w:tabs>
          <w:tab w:val="left" w:pos="1992"/>
        </w:tabs>
        <w:autoSpaceDE w:val="0"/>
        <w:autoSpaceDN w:val="0"/>
        <w:spacing w:after="0" w:line="240" w:lineRule="auto"/>
        <w:ind w:right="-22"/>
        <w:contextualSpacing w:val="0"/>
        <w:jc w:val="both"/>
        <w:rPr>
          <w:rFonts w:cstheme="minorHAnsi"/>
        </w:rPr>
      </w:pPr>
      <w:r w:rsidRPr="005571B2">
        <w:rPr>
          <w:rFonts w:cstheme="minorHAnsi"/>
        </w:rPr>
        <w:t>The request for direct payment shall in all cases include the vendor or supplier’s</w:t>
      </w:r>
      <w:r w:rsidRPr="005571B2">
        <w:rPr>
          <w:rFonts w:cstheme="minorHAnsi"/>
          <w:spacing w:val="1"/>
        </w:rPr>
        <w:t xml:space="preserve"> </w:t>
      </w:r>
      <w:r w:rsidRPr="005571B2">
        <w:rPr>
          <w:rFonts w:cstheme="minorHAnsi"/>
        </w:rPr>
        <w:t>banking</w:t>
      </w:r>
      <w:r w:rsidRPr="005571B2">
        <w:rPr>
          <w:rFonts w:cstheme="minorHAnsi"/>
          <w:spacing w:val="-11"/>
        </w:rPr>
        <w:t xml:space="preserve"> </w:t>
      </w:r>
      <w:r w:rsidRPr="005571B2">
        <w:rPr>
          <w:rFonts w:cstheme="minorHAnsi"/>
        </w:rPr>
        <w:t>information,</w:t>
      </w:r>
      <w:r w:rsidRPr="005571B2">
        <w:rPr>
          <w:rFonts w:cstheme="minorHAnsi"/>
          <w:spacing w:val="-10"/>
        </w:rPr>
        <w:t xml:space="preserve"> </w:t>
      </w:r>
      <w:r w:rsidRPr="005571B2">
        <w:rPr>
          <w:rFonts w:cstheme="minorHAnsi"/>
        </w:rPr>
        <w:t>the</w:t>
      </w:r>
      <w:r w:rsidRPr="005571B2">
        <w:rPr>
          <w:rFonts w:cstheme="minorHAnsi"/>
          <w:spacing w:val="-7"/>
        </w:rPr>
        <w:t xml:space="preserve"> </w:t>
      </w:r>
      <w:r w:rsidRPr="005571B2">
        <w:rPr>
          <w:rFonts w:cstheme="minorHAnsi"/>
        </w:rPr>
        <w:t>original</w:t>
      </w:r>
      <w:r w:rsidRPr="005571B2">
        <w:rPr>
          <w:rFonts w:cstheme="minorHAnsi"/>
          <w:spacing w:val="-10"/>
        </w:rPr>
        <w:t xml:space="preserve"> </w:t>
      </w:r>
      <w:r w:rsidRPr="005571B2">
        <w:rPr>
          <w:rFonts w:cstheme="minorHAnsi"/>
        </w:rPr>
        <w:t>invoice</w:t>
      </w:r>
      <w:r w:rsidRPr="005571B2">
        <w:rPr>
          <w:rFonts w:cstheme="minorHAnsi"/>
          <w:spacing w:val="-12"/>
        </w:rPr>
        <w:t xml:space="preserve"> </w:t>
      </w:r>
      <w:r w:rsidRPr="005571B2">
        <w:rPr>
          <w:rFonts w:cstheme="minorHAnsi"/>
        </w:rPr>
        <w:t>or</w:t>
      </w:r>
      <w:r w:rsidRPr="005571B2">
        <w:rPr>
          <w:rFonts w:cstheme="minorHAnsi"/>
          <w:spacing w:val="-8"/>
        </w:rPr>
        <w:t xml:space="preserve"> </w:t>
      </w:r>
      <w:r w:rsidRPr="005571B2">
        <w:rPr>
          <w:rFonts w:cstheme="minorHAnsi"/>
        </w:rPr>
        <w:t>invoices</w:t>
      </w:r>
      <w:r w:rsidRPr="005571B2">
        <w:rPr>
          <w:rFonts w:cstheme="minorHAnsi"/>
          <w:spacing w:val="-11"/>
        </w:rPr>
        <w:t xml:space="preserve"> </w:t>
      </w:r>
      <w:r w:rsidRPr="005571B2">
        <w:rPr>
          <w:rFonts w:cstheme="minorHAnsi"/>
        </w:rPr>
        <w:t>issued</w:t>
      </w:r>
      <w:r w:rsidRPr="005571B2">
        <w:rPr>
          <w:rFonts w:cstheme="minorHAnsi"/>
          <w:spacing w:val="-10"/>
        </w:rPr>
        <w:t xml:space="preserve"> </w:t>
      </w:r>
      <w:r w:rsidRPr="005571B2">
        <w:rPr>
          <w:rFonts w:cstheme="minorHAnsi"/>
        </w:rPr>
        <w:t>by</w:t>
      </w:r>
      <w:r w:rsidRPr="005571B2">
        <w:rPr>
          <w:rFonts w:cstheme="minorHAnsi"/>
          <w:spacing w:val="-11"/>
        </w:rPr>
        <w:t xml:space="preserve"> </w:t>
      </w:r>
      <w:r w:rsidRPr="005571B2">
        <w:rPr>
          <w:rFonts w:cstheme="minorHAnsi"/>
        </w:rPr>
        <w:t>the</w:t>
      </w:r>
      <w:r w:rsidRPr="005571B2">
        <w:rPr>
          <w:rFonts w:cstheme="minorHAnsi"/>
          <w:spacing w:val="-11"/>
        </w:rPr>
        <w:t xml:space="preserve"> </w:t>
      </w:r>
      <w:r w:rsidRPr="005571B2">
        <w:rPr>
          <w:rFonts w:cstheme="minorHAnsi"/>
        </w:rPr>
        <w:t>vendor</w:t>
      </w:r>
      <w:r w:rsidRPr="005571B2">
        <w:rPr>
          <w:rFonts w:cstheme="minorHAnsi"/>
          <w:spacing w:val="-12"/>
        </w:rPr>
        <w:t xml:space="preserve"> </w:t>
      </w:r>
      <w:r w:rsidRPr="005571B2">
        <w:rPr>
          <w:rFonts w:cstheme="minorHAnsi"/>
        </w:rPr>
        <w:t>or</w:t>
      </w:r>
      <w:r w:rsidRPr="005571B2">
        <w:rPr>
          <w:rFonts w:cstheme="minorHAnsi"/>
          <w:spacing w:val="-8"/>
        </w:rPr>
        <w:t xml:space="preserve"> </w:t>
      </w:r>
      <w:r w:rsidRPr="005571B2">
        <w:rPr>
          <w:rFonts w:cstheme="minorHAnsi"/>
        </w:rPr>
        <w:t>supplier</w:t>
      </w:r>
      <w:r w:rsidRPr="005571B2">
        <w:rPr>
          <w:rFonts w:cstheme="minorHAnsi"/>
          <w:spacing w:val="-58"/>
        </w:rPr>
        <w:t xml:space="preserve"> </w:t>
      </w:r>
      <w:r w:rsidRPr="005571B2">
        <w:rPr>
          <w:rFonts w:cstheme="minorHAnsi"/>
        </w:rPr>
        <w:t>to</w:t>
      </w:r>
      <w:r w:rsidRPr="005571B2">
        <w:rPr>
          <w:rFonts w:cstheme="minorHAnsi"/>
          <w:spacing w:val="-13"/>
        </w:rPr>
        <w:t xml:space="preserve"> </w:t>
      </w:r>
      <w:r w:rsidRPr="005571B2">
        <w:rPr>
          <w:rFonts w:cstheme="minorHAnsi"/>
        </w:rPr>
        <w:t>the</w:t>
      </w:r>
      <w:r w:rsidRPr="005571B2">
        <w:rPr>
          <w:rFonts w:cstheme="minorHAnsi"/>
          <w:spacing w:val="-14"/>
        </w:rPr>
        <w:t xml:space="preserve"> </w:t>
      </w:r>
      <w:r w:rsidRPr="005571B2">
        <w:rPr>
          <w:rFonts w:cstheme="minorHAnsi"/>
        </w:rPr>
        <w:t>Partner,</w:t>
      </w:r>
      <w:r w:rsidRPr="005571B2">
        <w:rPr>
          <w:rFonts w:cstheme="minorHAnsi"/>
          <w:spacing w:val="-13"/>
        </w:rPr>
        <w:t xml:space="preserve"> </w:t>
      </w:r>
      <w:r w:rsidRPr="005571B2">
        <w:rPr>
          <w:rFonts w:cstheme="minorHAnsi"/>
        </w:rPr>
        <w:t>the</w:t>
      </w:r>
      <w:r w:rsidRPr="005571B2">
        <w:rPr>
          <w:rFonts w:cstheme="minorHAnsi"/>
          <w:spacing w:val="-14"/>
        </w:rPr>
        <w:t xml:space="preserve"> </w:t>
      </w:r>
      <w:r w:rsidRPr="005571B2">
        <w:rPr>
          <w:rFonts w:cstheme="minorHAnsi"/>
        </w:rPr>
        <w:t>purchase</w:t>
      </w:r>
      <w:r w:rsidRPr="005571B2">
        <w:rPr>
          <w:rFonts w:cstheme="minorHAnsi"/>
          <w:spacing w:val="-14"/>
        </w:rPr>
        <w:t xml:space="preserve"> </w:t>
      </w:r>
      <w:r w:rsidRPr="005571B2">
        <w:rPr>
          <w:rFonts w:cstheme="minorHAnsi"/>
        </w:rPr>
        <w:t>order,</w:t>
      </w:r>
      <w:r w:rsidRPr="005571B2">
        <w:rPr>
          <w:rFonts w:cstheme="minorHAnsi"/>
          <w:spacing w:val="-11"/>
        </w:rPr>
        <w:t xml:space="preserve"> </w:t>
      </w:r>
      <w:r w:rsidRPr="005571B2">
        <w:rPr>
          <w:rFonts w:cstheme="minorHAnsi"/>
        </w:rPr>
        <w:t>the</w:t>
      </w:r>
      <w:r w:rsidRPr="005571B2">
        <w:rPr>
          <w:rFonts w:cstheme="minorHAnsi"/>
          <w:spacing w:val="-14"/>
        </w:rPr>
        <w:t xml:space="preserve"> </w:t>
      </w:r>
      <w:proofErr w:type="gramStart"/>
      <w:r w:rsidRPr="005571B2">
        <w:rPr>
          <w:rFonts w:cstheme="minorHAnsi"/>
        </w:rPr>
        <w:t>quotation</w:t>
      </w:r>
      <w:proofErr w:type="gramEnd"/>
      <w:r w:rsidRPr="005571B2">
        <w:rPr>
          <w:rFonts w:cstheme="minorHAnsi"/>
          <w:spacing w:val="-13"/>
        </w:rPr>
        <w:t xml:space="preserve"> </w:t>
      </w:r>
      <w:r w:rsidRPr="005571B2">
        <w:rPr>
          <w:rFonts w:cstheme="minorHAnsi"/>
        </w:rPr>
        <w:t>and</w:t>
      </w:r>
      <w:r w:rsidRPr="005571B2">
        <w:rPr>
          <w:rFonts w:cstheme="minorHAnsi"/>
          <w:spacing w:val="-13"/>
        </w:rPr>
        <w:t xml:space="preserve"> </w:t>
      </w:r>
      <w:r w:rsidRPr="005571B2">
        <w:rPr>
          <w:rFonts w:cstheme="minorHAnsi"/>
        </w:rPr>
        <w:t>a</w:t>
      </w:r>
      <w:r w:rsidRPr="005571B2">
        <w:rPr>
          <w:rFonts w:cstheme="minorHAnsi"/>
          <w:spacing w:val="-14"/>
        </w:rPr>
        <w:t xml:space="preserve"> </w:t>
      </w:r>
      <w:r w:rsidRPr="005571B2">
        <w:rPr>
          <w:rFonts w:cstheme="minorHAnsi"/>
        </w:rPr>
        <w:t>written</w:t>
      </w:r>
      <w:r w:rsidRPr="005571B2">
        <w:rPr>
          <w:rFonts w:cstheme="minorHAnsi"/>
          <w:spacing w:val="-13"/>
        </w:rPr>
        <w:t xml:space="preserve"> </w:t>
      </w:r>
      <w:r w:rsidRPr="005571B2">
        <w:rPr>
          <w:rFonts w:cstheme="minorHAnsi"/>
        </w:rPr>
        <w:t>statement</w:t>
      </w:r>
      <w:r w:rsidRPr="005571B2">
        <w:rPr>
          <w:rFonts w:cstheme="minorHAnsi"/>
          <w:spacing w:val="-13"/>
        </w:rPr>
        <w:t xml:space="preserve"> </w:t>
      </w:r>
      <w:r w:rsidRPr="005571B2">
        <w:rPr>
          <w:rFonts w:cstheme="minorHAnsi"/>
        </w:rPr>
        <w:t>by</w:t>
      </w:r>
      <w:r w:rsidRPr="005571B2">
        <w:rPr>
          <w:rFonts w:cstheme="minorHAnsi"/>
          <w:spacing w:val="-11"/>
        </w:rPr>
        <w:t xml:space="preserve"> </w:t>
      </w:r>
      <w:r w:rsidRPr="005571B2">
        <w:rPr>
          <w:rFonts w:cstheme="minorHAnsi"/>
        </w:rPr>
        <w:t>the</w:t>
      </w:r>
      <w:r w:rsidRPr="005571B2">
        <w:rPr>
          <w:rFonts w:cstheme="minorHAnsi"/>
          <w:spacing w:val="-14"/>
        </w:rPr>
        <w:t xml:space="preserve"> </w:t>
      </w:r>
      <w:r w:rsidRPr="005571B2">
        <w:rPr>
          <w:rFonts w:cstheme="minorHAnsi"/>
        </w:rPr>
        <w:t>Partner</w:t>
      </w:r>
      <w:r w:rsidRPr="005571B2">
        <w:rPr>
          <w:rFonts w:cstheme="minorHAnsi"/>
          <w:spacing w:val="-58"/>
        </w:rPr>
        <w:t xml:space="preserve"> </w:t>
      </w:r>
      <w:r w:rsidRPr="005571B2">
        <w:rPr>
          <w:rFonts w:cstheme="minorHAnsi"/>
        </w:rPr>
        <w:t>Authorized Officer certifying that the vendor or supplier delivered the goods and/or</w:t>
      </w:r>
      <w:r w:rsidRPr="005571B2">
        <w:rPr>
          <w:rFonts w:cstheme="minorHAnsi"/>
          <w:spacing w:val="1"/>
        </w:rPr>
        <w:t xml:space="preserve"> </w:t>
      </w:r>
      <w:r w:rsidRPr="005571B2">
        <w:rPr>
          <w:rFonts w:cstheme="minorHAnsi"/>
        </w:rPr>
        <w:t>performed</w:t>
      </w:r>
      <w:r w:rsidRPr="005571B2">
        <w:rPr>
          <w:rFonts w:cstheme="minorHAnsi"/>
          <w:spacing w:val="-5"/>
        </w:rPr>
        <w:t xml:space="preserve"> </w:t>
      </w:r>
      <w:r w:rsidRPr="005571B2">
        <w:rPr>
          <w:rFonts w:cstheme="minorHAnsi"/>
        </w:rPr>
        <w:t>the</w:t>
      </w:r>
      <w:r w:rsidRPr="005571B2">
        <w:rPr>
          <w:rFonts w:cstheme="minorHAnsi"/>
          <w:spacing w:val="-7"/>
        </w:rPr>
        <w:t xml:space="preserve"> </w:t>
      </w:r>
      <w:r w:rsidRPr="005571B2">
        <w:rPr>
          <w:rFonts w:cstheme="minorHAnsi"/>
        </w:rPr>
        <w:t>services</w:t>
      </w:r>
      <w:r w:rsidRPr="005571B2">
        <w:rPr>
          <w:rFonts w:cstheme="minorHAnsi"/>
          <w:spacing w:val="-6"/>
        </w:rPr>
        <w:t xml:space="preserve"> </w:t>
      </w:r>
      <w:r w:rsidRPr="005571B2">
        <w:rPr>
          <w:rFonts w:cstheme="minorHAnsi"/>
        </w:rPr>
        <w:t>satisfactorily</w:t>
      </w:r>
      <w:r w:rsidRPr="005571B2">
        <w:rPr>
          <w:rFonts w:cstheme="minorHAnsi"/>
          <w:spacing w:val="-7"/>
        </w:rPr>
        <w:t xml:space="preserve"> </w:t>
      </w:r>
      <w:r w:rsidRPr="005571B2">
        <w:rPr>
          <w:rFonts w:cstheme="minorHAnsi"/>
        </w:rPr>
        <w:t>and</w:t>
      </w:r>
      <w:r w:rsidRPr="005571B2">
        <w:rPr>
          <w:rFonts w:cstheme="minorHAnsi"/>
          <w:spacing w:val="-6"/>
        </w:rPr>
        <w:t xml:space="preserve"> </w:t>
      </w:r>
      <w:r w:rsidRPr="005571B2">
        <w:rPr>
          <w:rFonts w:cstheme="minorHAnsi"/>
        </w:rPr>
        <w:t>in</w:t>
      </w:r>
      <w:r w:rsidRPr="005571B2">
        <w:rPr>
          <w:rFonts w:cstheme="minorHAnsi"/>
          <w:spacing w:val="-6"/>
        </w:rPr>
        <w:t xml:space="preserve"> </w:t>
      </w:r>
      <w:r w:rsidRPr="005571B2">
        <w:rPr>
          <w:rFonts w:cstheme="minorHAnsi"/>
        </w:rPr>
        <w:t>accordance</w:t>
      </w:r>
      <w:r w:rsidRPr="005571B2">
        <w:rPr>
          <w:rFonts w:cstheme="minorHAnsi"/>
          <w:spacing w:val="-8"/>
        </w:rPr>
        <w:t xml:space="preserve"> </w:t>
      </w:r>
      <w:r w:rsidRPr="005571B2">
        <w:rPr>
          <w:rFonts w:cstheme="minorHAnsi"/>
        </w:rPr>
        <w:t>with</w:t>
      </w:r>
      <w:r w:rsidRPr="005571B2">
        <w:rPr>
          <w:rFonts w:cstheme="minorHAnsi"/>
          <w:spacing w:val="-6"/>
        </w:rPr>
        <w:t xml:space="preserve"> </w:t>
      </w:r>
      <w:r w:rsidRPr="005571B2">
        <w:rPr>
          <w:rFonts w:cstheme="minorHAnsi"/>
        </w:rPr>
        <w:t>the</w:t>
      </w:r>
      <w:r w:rsidRPr="005571B2">
        <w:rPr>
          <w:rFonts w:cstheme="minorHAnsi"/>
          <w:spacing w:val="-7"/>
        </w:rPr>
        <w:t xml:space="preserve"> </w:t>
      </w:r>
      <w:r w:rsidRPr="005571B2">
        <w:rPr>
          <w:rFonts w:cstheme="minorHAnsi"/>
        </w:rPr>
        <w:t>terms</w:t>
      </w:r>
      <w:r w:rsidRPr="005571B2">
        <w:rPr>
          <w:rFonts w:cstheme="minorHAnsi"/>
          <w:spacing w:val="-6"/>
        </w:rPr>
        <w:t xml:space="preserve"> </w:t>
      </w:r>
      <w:r w:rsidRPr="005571B2">
        <w:rPr>
          <w:rFonts w:cstheme="minorHAnsi"/>
        </w:rPr>
        <w:t>of</w:t>
      </w:r>
      <w:r w:rsidRPr="005571B2">
        <w:rPr>
          <w:rFonts w:cstheme="minorHAnsi"/>
          <w:spacing w:val="-8"/>
        </w:rPr>
        <w:t xml:space="preserve"> </w:t>
      </w:r>
      <w:r w:rsidRPr="005571B2">
        <w:rPr>
          <w:rFonts w:cstheme="minorHAnsi"/>
        </w:rPr>
        <w:t>the</w:t>
      </w:r>
      <w:r w:rsidRPr="005571B2">
        <w:rPr>
          <w:rFonts w:cstheme="minorHAnsi"/>
          <w:spacing w:val="-7"/>
        </w:rPr>
        <w:t xml:space="preserve"> </w:t>
      </w:r>
      <w:r w:rsidRPr="005571B2">
        <w:rPr>
          <w:rFonts w:cstheme="minorHAnsi"/>
        </w:rPr>
        <w:t>contract</w:t>
      </w:r>
      <w:r w:rsidRPr="005571B2">
        <w:rPr>
          <w:rFonts w:cstheme="minorHAnsi"/>
          <w:spacing w:val="-57"/>
        </w:rPr>
        <w:t xml:space="preserve"> </w:t>
      </w:r>
      <w:r w:rsidRPr="005571B2">
        <w:rPr>
          <w:rFonts w:cstheme="minorHAnsi"/>
        </w:rPr>
        <w:t>between</w:t>
      </w:r>
      <w:r w:rsidRPr="005571B2">
        <w:rPr>
          <w:rFonts w:cstheme="minorHAnsi"/>
          <w:spacing w:val="-1"/>
        </w:rPr>
        <w:t xml:space="preserve"> </w:t>
      </w:r>
      <w:r w:rsidRPr="005571B2">
        <w:rPr>
          <w:rFonts w:cstheme="minorHAnsi"/>
        </w:rPr>
        <w:t>the</w:t>
      </w:r>
      <w:r w:rsidRPr="005571B2">
        <w:rPr>
          <w:rFonts w:cstheme="minorHAnsi"/>
          <w:spacing w:val="-1"/>
        </w:rPr>
        <w:t xml:space="preserve"> </w:t>
      </w:r>
      <w:r w:rsidRPr="005571B2">
        <w:rPr>
          <w:rFonts w:cstheme="minorHAnsi"/>
        </w:rPr>
        <w:t>Partner</w:t>
      </w:r>
      <w:r w:rsidRPr="005571B2">
        <w:rPr>
          <w:rFonts w:cstheme="minorHAnsi"/>
          <w:spacing w:val="1"/>
        </w:rPr>
        <w:t xml:space="preserve"> </w:t>
      </w:r>
      <w:r w:rsidRPr="005571B2">
        <w:rPr>
          <w:rFonts w:cstheme="minorHAnsi"/>
        </w:rPr>
        <w:t>and the</w:t>
      </w:r>
      <w:r w:rsidRPr="005571B2">
        <w:rPr>
          <w:rFonts w:cstheme="minorHAnsi"/>
          <w:spacing w:val="-1"/>
        </w:rPr>
        <w:t xml:space="preserve"> </w:t>
      </w:r>
      <w:r w:rsidRPr="005571B2">
        <w:rPr>
          <w:rFonts w:cstheme="minorHAnsi"/>
        </w:rPr>
        <w:t>vendor</w:t>
      </w:r>
      <w:r w:rsidRPr="005571B2">
        <w:rPr>
          <w:rFonts w:cstheme="minorHAnsi"/>
          <w:spacing w:val="-1"/>
        </w:rPr>
        <w:t xml:space="preserve"> </w:t>
      </w:r>
      <w:r w:rsidRPr="005571B2">
        <w:rPr>
          <w:rFonts w:cstheme="minorHAnsi"/>
        </w:rPr>
        <w:t>or</w:t>
      </w:r>
      <w:r w:rsidRPr="005571B2">
        <w:rPr>
          <w:rFonts w:cstheme="minorHAnsi"/>
          <w:spacing w:val="-1"/>
        </w:rPr>
        <w:t xml:space="preserve"> </w:t>
      </w:r>
      <w:r w:rsidRPr="005571B2">
        <w:rPr>
          <w:rFonts w:cstheme="minorHAnsi"/>
        </w:rPr>
        <w:t>supplier.</w:t>
      </w:r>
    </w:p>
    <w:p w14:paraId="46C323F0" w14:textId="77777777" w:rsidR="006D381F" w:rsidRPr="005571B2" w:rsidRDefault="006D381F" w:rsidP="006D381F">
      <w:pPr>
        <w:pStyle w:val="BodyText"/>
        <w:spacing w:before="9"/>
        <w:ind w:right="-22"/>
        <w:rPr>
          <w:rFonts w:asciiTheme="minorHAnsi" w:hAnsiTheme="minorHAnsi" w:cstheme="minorHAnsi"/>
          <w:sz w:val="22"/>
          <w:szCs w:val="22"/>
        </w:rPr>
      </w:pPr>
    </w:p>
    <w:p w14:paraId="47469151" w14:textId="77777777" w:rsidR="006D381F" w:rsidRPr="005571B2" w:rsidRDefault="006D381F" w:rsidP="006D381F">
      <w:pPr>
        <w:pStyle w:val="ListParagraph"/>
        <w:widowControl w:val="0"/>
        <w:numPr>
          <w:ilvl w:val="0"/>
          <w:numId w:val="43"/>
        </w:numPr>
        <w:tabs>
          <w:tab w:val="left" w:pos="1631"/>
          <w:tab w:val="left" w:pos="1632"/>
        </w:tabs>
        <w:autoSpaceDE w:val="0"/>
        <w:autoSpaceDN w:val="0"/>
        <w:spacing w:before="1" w:after="0" w:line="240" w:lineRule="auto"/>
        <w:ind w:right="-22" w:hanging="541"/>
        <w:contextualSpacing w:val="0"/>
        <w:rPr>
          <w:rFonts w:cstheme="minorHAnsi"/>
        </w:rPr>
      </w:pPr>
      <w:r w:rsidRPr="005571B2">
        <w:rPr>
          <w:rFonts w:cstheme="minorHAnsi"/>
        </w:rPr>
        <w:t>Requests</w:t>
      </w:r>
      <w:r w:rsidRPr="005571B2">
        <w:rPr>
          <w:rFonts w:cstheme="minorHAnsi"/>
          <w:spacing w:val="-2"/>
        </w:rPr>
        <w:t xml:space="preserve"> </w:t>
      </w:r>
      <w:r w:rsidRPr="005571B2">
        <w:rPr>
          <w:rFonts w:cstheme="minorHAnsi"/>
        </w:rPr>
        <w:t>for</w:t>
      </w:r>
      <w:r w:rsidRPr="005571B2">
        <w:rPr>
          <w:rFonts w:cstheme="minorHAnsi"/>
          <w:spacing w:val="-3"/>
        </w:rPr>
        <w:t xml:space="preserve"> </w:t>
      </w:r>
      <w:r w:rsidRPr="005571B2">
        <w:rPr>
          <w:rFonts w:cstheme="minorHAnsi"/>
        </w:rPr>
        <w:t>reimbursements:</w:t>
      </w:r>
    </w:p>
    <w:p w14:paraId="7941B62D" w14:textId="77777777" w:rsidR="006D381F" w:rsidRPr="005571B2" w:rsidRDefault="006D381F" w:rsidP="006D381F">
      <w:pPr>
        <w:pStyle w:val="BodyText"/>
        <w:spacing w:before="11"/>
        <w:ind w:right="-22"/>
        <w:rPr>
          <w:rFonts w:asciiTheme="minorHAnsi" w:hAnsiTheme="minorHAnsi" w:cstheme="minorHAnsi"/>
          <w:sz w:val="22"/>
          <w:szCs w:val="22"/>
        </w:rPr>
      </w:pPr>
    </w:p>
    <w:p w14:paraId="68F6CFCF" w14:textId="77777777" w:rsidR="006D381F" w:rsidRPr="005571B2" w:rsidRDefault="006D381F" w:rsidP="006D381F">
      <w:pPr>
        <w:pStyle w:val="ListParagraph"/>
        <w:widowControl w:val="0"/>
        <w:numPr>
          <w:ilvl w:val="1"/>
          <w:numId w:val="43"/>
        </w:numPr>
        <w:tabs>
          <w:tab w:val="left" w:pos="1992"/>
        </w:tabs>
        <w:autoSpaceDE w:val="0"/>
        <w:autoSpaceDN w:val="0"/>
        <w:spacing w:after="0" w:line="240" w:lineRule="auto"/>
        <w:ind w:right="-22"/>
        <w:contextualSpacing w:val="0"/>
        <w:jc w:val="both"/>
        <w:rPr>
          <w:rFonts w:cstheme="minorHAnsi"/>
        </w:rPr>
      </w:pPr>
      <w:r w:rsidRPr="005571B2">
        <w:rPr>
          <w:rFonts w:cstheme="minorHAnsi"/>
        </w:rPr>
        <w:lastRenderedPageBreak/>
        <w:t>Any</w:t>
      </w:r>
      <w:r w:rsidRPr="005571B2">
        <w:rPr>
          <w:rFonts w:cstheme="minorHAnsi"/>
          <w:spacing w:val="-13"/>
        </w:rPr>
        <w:t xml:space="preserve"> </w:t>
      </w:r>
      <w:r w:rsidRPr="005571B2">
        <w:rPr>
          <w:rFonts w:cstheme="minorHAnsi"/>
        </w:rPr>
        <w:t>expenditure</w:t>
      </w:r>
      <w:r w:rsidRPr="005571B2">
        <w:rPr>
          <w:rFonts w:cstheme="minorHAnsi"/>
          <w:spacing w:val="-12"/>
        </w:rPr>
        <w:t xml:space="preserve"> </w:t>
      </w:r>
      <w:r w:rsidRPr="005571B2">
        <w:rPr>
          <w:rFonts w:cstheme="minorHAnsi"/>
        </w:rPr>
        <w:t>by</w:t>
      </w:r>
      <w:r w:rsidRPr="005571B2">
        <w:rPr>
          <w:rFonts w:cstheme="minorHAnsi"/>
          <w:spacing w:val="-13"/>
        </w:rPr>
        <w:t xml:space="preserve"> </w:t>
      </w:r>
      <w:r w:rsidRPr="005571B2">
        <w:rPr>
          <w:rFonts w:cstheme="minorHAnsi"/>
        </w:rPr>
        <w:t>the</w:t>
      </w:r>
      <w:r w:rsidRPr="005571B2">
        <w:rPr>
          <w:rFonts w:cstheme="minorHAnsi"/>
          <w:spacing w:val="-14"/>
        </w:rPr>
        <w:t xml:space="preserve"> </w:t>
      </w:r>
      <w:r w:rsidRPr="005571B2">
        <w:rPr>
          <w:rFonts w:cstheme="minorHAnsi"/>
        </w:rPr>
        <w:t>Partner</w:t>
      </w:r>
      <w:r w:rsidRPr="005571B2">
        <w:rPr>
          <w:rFonts w:cstheme="minorHAnsi"/>
          <w:spacing w:val="-12"/>
        </w:rPr>
        <w:t xml:space="preserve"> </w:t>
      </w:r>
      <w:r w:rsidRPr="005571B2">
        <w:rPr>
          <w:rFonts w:cstheme="minorHAnsi"/>
        </w:rPr>
        <w:t>from</w:t>
      </w:r>
      <w:r w:rsidRPr="005571B2">
        <w:rPr>
          <w:rFonts w:cstheme="minorHAnsi"/>
          <w:spacing w:val="-13"/>
        </w:rPr>
        <w:t xml:space="preserve"> </w:t>
      </w:r>
      <w:r w:rsidRPr="005571B2">
        <w:rPr>
          <w:rFonts w:cstheme="minorHAnsi"/>
        </w:rPr>
        <w:t>its</w:t>
      </w:r>
      <w:r w:rsidRPr="005571B2">
        <w:rPr>
          <w:rFonts w:cstheme="minorHAnsi"/>
          <w:spacing w:val="-13"/>
        </w:rPr>
        <w:t xml:space="preserve"> </w:t>
      </w:r>
      <w:r w:rsidRPr="005571B2">
        <w:rPr>
          <w:rFonts w:cstheme="minorHAnsi"/>
        </w:rPr>
        <w:t>own</w:t>
      </w:r>
      <w:r w:rsidRPr="005571B2">
        <w:rPr>
          <w:rFonts w:cstheme="minorHAnsi"/>
          <w:spacing w:val="-13"/>
        </w:rPr>
        <w:t xml:space="preserve"> </w:t>
      </w:r>
      <w:r w:rsidRPr="005571B2">
        <w:rPr>
          <w:rFonts w:cstheme="minorHAnsi"/>
        </w:rPr>
        <w:t>resources</w:t>
      </w:r>
      <w:r w:rsidRPr="005571B2">
        <w:rPr>
          <w:rFonts w:cstheme="minorHAnsi"/>
          <w:spacing w:val="-13"/>
        </w:rPr>
        <w:t xml:space="preserve"> </w:t>
      </w:r>
      <w:r w:rsidRPr="005571B2">
        <w:rPr>
          <w:rFonts w:cstheme="minorHAnsi"/>
        </w:rPr>
        <w:t>in</w:t>
      </w:r>
      <w:r w:rsidRPr="005571B2">
        <w:rPr>
          <w:rFonts w:cstheme="minorHAnsi"/>
          <w:spacing w:val="-13"/>
        </w:rPr>
        <w:t xml:space="preserve"> </w:t>
      </w:r>
      <w:r w:rsidRPr="005571B2">
        <w:rPr>
          <w:rFonts w:cstheme="minorHAnsi"/>
        </w:rPr>
        <w:t>respect</w:t>
      </w:r>
      <w:r w:rsidRPr="005571B2">
        <w:rPr>
          <w:rFonts w:cstheme="minorHAnsi"/>
          <w:spacing w:val="-13"/>
        </w:rPr>
        <w:t xml:space="preserve"> </w:t>
      </w:r>
      <w:r w:rsidRPr="005571B2">
        <w:rPr>
          <w:rFonts w:cstheme="minorHAnsi"/>
        </w:rPr>
        <w:t>of</w:t>
      </w:r>
      <w:r w:rsidRPr="005571B2">
        <w:rPr>
          <w:rFonts w:cstheme="minorHAnsi"/>
          <w:spacing w:val="-14"/>
        </w:rPr>
        <w:t xml:space="preserve"> </w:t>
      </w:r>
      <w:r w:rsidRPr="005571B2">
        <w:rPr>
          <w:rFonts w:cstheme="minorHAnsi"/>
        </w:rPr>
        <w:t>which</w:t>
      </w:r>
      <w:r w:rsidRPr="005571B2">
        <w:rPr>
          <w:rFonts w:cstheme="minorHAnsi"/>
          <w:spacing w:val="-13"/>
        </w:rPr>
        <w:t xml:space="preserve"> </w:t>
      </w:r>
      <w:r w:rsidRPr="005571B2">
        <w:rPr>
          <w:rFonts w:cstheme="minorHAnsi"/>
        </w:rPr>
        <w:t>the</w:t>
      </w:r>
      <w:r w:rsidRPr="005571B2">
        <w:rPr>
          <w:rFonts w:cstheme="minorHAnsi"/>
          <w:spacing w:val="-14"/>
        </w:rPr>
        <w:t xml:space="preserve"> </w:t>
      </w:r>
      <w:r w:rsidRPr="005571B2">
        <w:rPr>
          <w:rFonts w:cstheme="minorHAnsi"/>
        </w:rPr>
        <w:t>Partner</w:t>
      </w:r>
      <w:r w:rsidRPr="005571B2">
        <w:rPr>
          <w:rFonts w:cstheme="minorHAnsi"/>
          <w:spacing w:val="-58"/>
        </w:rPr>
        <w:t xml:space="preserve"> </w:t>
      </w:r>
      <w:r w:rsidRPr="005571B2">
        <w:rPr>
          <w:rFonts w:cstheme="minorHAnsi"/>
        </w:rPr>
        <w:t>intends to request a reimbursement under this Agreement, shall be subject to prior</w:t>
      </w:r>
      <w:r w:rsidRPr="005571B2">
        <w:rPr>
          <w:rFonts w:cstheme="minorHAnsi"/>
          <w:spacing w:val="1"/>
        </w:rPr>
        <w:t xml:space="preserve"> </w:t>
      </w:r>
      <w:r w:rsidRPr="005571B2">
        <w:rPr>
          <w:rFonts w:cstheme="minorHAnsi"/>
        </w:rPr>
        <w:t>funding</w:t>
      </w:r>
      <w:r w:rsidRPr="005571B2">
        <w:rPr>
          <w:rFonts w:cstheme="minorHAnsi"/>
          <w:spacing w:val="1"/>
        </w:rPr>
        <w:t xml:space="preserve"> </w:t>
      </w:r>
      <w:r w:rsidRPr="005571B2">
        <w:rPr>
          <w:rFonts w:cstheme="minorHAnsi"/>
        </w:rPr>
        <w:t>authorization</w:t>
      </w:r>
      <w:r w:rsidRPr="005571B2">
        <w:rPr>
          <w:rFonts w:cstheme="minorHAnsi"/>
          <w:spacing w:val="1"/>
        </w:rPr>
        <w:t xml:space="preserve"> </w:t>
      </w:r>
      <w:r w:rsidRPr="005571B2">
        <w:rPr>
          <w:rFonts w:cstheme="minorHAnsi"/>
        </w:rPr>
        <w:t>by</w:t>
      </w:r>
      <w:r w:rsidRPr="005571B2">
        <w:rPr>
          <w:rFonts w:cstheme="minorHAnsi"/>
          <w:spacing w:val="1"/>
        </w:rPr>
        <w:t xml:space="preserve"> </w:t>
      </w:r>
      <w:r w:rsidRPr="005571B2">
        <w:rPr>
          <w:rFonts w:cstheme="minorHAnsi"/>
        </w:rPr>
        <w:t>UN</w:t>
      </w:r>
      <w:r w:rsidRPr="005571B2">
        <w:rPr>
          <w:rFonts w:cstheme="minorHAnsi"/>
          <w:spacing w:val="1"/>
        </w:rPr>
        <w:t xml:space="preserve"> </w:t>
      </w:r>
      <w:r w:rsidRPr="005571B2">
        <w:rPr>
          <w:rFonts w:cstheme="minorHAnsi"/>
        </w:rPr>
        <w:t>Women.</w:t>
      </w:r>
      <w:r w:rsidRPr="005571B2">
        <w:rPr>
          <w:rFonts w:cstheme="minorHAnsi"/>
          <w:spacing w:val="1"/>
        </w:rPr>
        <w:t xml:space="preserve"> </w:t>
      </w:r>
      <w:r w:rsidRPr="005571B2">
        <w:rPr>
          <w:rFonts w:cstheme="minorHAnsi"/>
        </w:rPr>
        <w:t>To</w:t>
      </w:r>
      <w:r w:rsidRPr="005571B2">
        <w:rPr>
          <w:rFonts w:cstheme="minorHAnsi"/>
          <w:spacing w:val="1"/>
        </w:rPr>
        <w:t xml:space="preserve"> </w:t>
      </w:r>
      <w:r w:rsidRPr="005571B2">
        <w:rPr>
          <w:rFonts w:cstheme="minorHAnsi"/>
        </w:rPr>
        <w:t>obtain</w:t>
      </w:r>
      <w:r w:rsidRPr="005571B2">
        <w:rPr>
          <w:rFonts w:cstheme="minorHAnsi"/>
          <w:spacing w:val="1"/>
        </w:rPr>
        <w:t xml:space="preserve"> </w:t>
      </w:r>
      <w:r w:rsidRPr="005571B2">
        <w:rPr>
          <w:rFonts w:cstheme="minorHAnsi"/>
        </w:rPr>
        <w:t>funding</w:t>
      </w:r>
      <w:r w:rsidRPr="005571B2">
        <w:rPr>
          <w:rFonts w:cstheme="minorHAnsi"/>
          <w:spacing w:val="1"/>
        </w:rPr>
        <w:t xml:space="preserve"> </w:t>
      </w:r>
      <w:r w:rsidRPr="005571B2">
        <w:rPr>
          <w:rFonts w:cstheme="minorHAnsi"/>
        </w:rPr>
        <w:t>authorization</w:t>
      </w:r>
      <w:r w:rsidRPr="005571B2">
        <w:rPr>
          <w:rFonts w:cstheme="minorHAnsi"/>
          <w:spacing w:val="1"/>
        </w:rPr>
        <w:t xml:space="preserve"> </w:t>
      </w:r>
      <w:r w:rsidRPr="005571B2">
        <w:rPr>
          <w:rFonts w:cstheme="minorHAnsi"/>
        </w:rPr>
        <w:t>of</w:t>
      </w:r>
      <w:r w:rsidRPr="005571B2">
        <w:rPr>
          <w:rFonts w:cstheme="minorHAnsi"/>
          <w:spacing w:val="1"/>
        </w:rPr>
        <w:t xml:space="preserve"> </w:t>
      </w:r>
      <w:r w:rsidRPr="005571B2">
        <w:rPr>
          <w:rFonts w:cstheme="minorHAnsi"/>
        </w:rPr>
        <w:t>the</w:t>
      </w:r>
      <w:r w:rsidRPr="005571B2">
        <w:rPr>
          <w:rFonts w:cstheme="minorHAnsi"/>
          <w:spacing w:val="1"/>
        </w:rPr>
        <w:t xml:space="preserve"> </w:t>
      </w:r>
      <w:r w:rsidRPr="005571B2">
        <w:rPr>
          <w:rFonts w:cstheme="minorHAnsi"/>
        </w:rPr>
        <w:t>Partner’s</w:t>
      </w:r>
      <w:r w:rsidRPr="005571B2">
        <w:rPr>
          <w:rFonts w:cstheme="minorHAnsi"/>
          <w:spacing w:val="-7"/>
        </w:rPr>
        <w:t xml:space="preserve"> </w:t>
      </w:r>
      <w:r w:rsidRPr="005571B2">
        <w:rPr>
          <w:rFonts w:cstheme="minorHAnsi"/>
        </w:rPr>
        <w:t>expenditures</w:t>
      </w:r>
      <w:r w:rsidRPr="005571B2">
        <w:rPr>
          <w:rFonts w:cstheme="minorHAnsi"/>
          <w:spacing w:val="-6"/>
        </w:rPr>
        <w:t xml:space="preserve"> </w:t>
      </w:r>
      <w:r w:rsidRPr="005571B2">
        <w:rPr>
          <w:rFonts w:cstheme="minorHAnsi"/>
        </w:rPr>
        <w:t>that</w:t>
      </w:r>
      <w:r w:rsidRPr="005571B2">
        <w:rPr>
          <w:rFonts w:cstheme="minorHAnsi"/>
          <w:spacing w:val="-8"/>
        </w:rPr>
        <w:t xml:space="preserve"> </w:t>
      </w:r>
      <w:r w:rsidRPr="005571B2">
        <w:rPr>
          <w:rFonts w:cstheme="minorHAnsi"/>
        </w:rPr>
        <w:t>will</w:t>
      </w:r>
      <w:r w:rsidRPr="005571B2">
        <w:rPr>
          <w:rFonts w:cstheme="minorHAnsi"/>
          <w:spacing w:val="-8"/>
        </w:rPr>
        <w:t xml:space="preserve"> </w:t>
      </w:r>
      <w:r w:rsidRPr="005571B2">
        <w:rPr>
          <w:rFonts w:cstheme="minorHAnsi"/>
        </w:rPr>
        <w:t>be</w:t>
      </w:r>
      <w:r w:rsidRPr="005571B2">
        <w:rPr>
          <w:rFonts w:cstheme="minorHAnsi"/>
          <w:spacing w:val="-11"/>
        </w:rPr>
        <w:t xml:space="preserve"> </w:t>
      </w:r>
      <w:r w:rsidRPr="005571B2">
        <w:rPr>
          <w:rFonts w:cstheme="minorHAnsi"/>
        </w:rPr>
        <w:t>subject</w:t>
      </w:r>
      <w:r w:rsidRPr="005571B2">
        <w:rPr>
          <w:rFonts w:cstheme="minorHAnsi"/>
          <w:spacing w:val="-8"/>
        </w:rPr>
        <w:t xml:space="preserve"> </w:t>
      </w:r>
      <w:r w:rsidRPr="005571B2">
        <w:rPr>
          <w:rFonts w:cstheme="minorHAnsi"/>
        </w:rPr>
        <w:t>to</w:t>
      </w:r>
      <w:r w:rsidRPr="005571B2">
        <w:rPr>
          <w:rFonts w:cstheme="minorHAnsi"/>
          <w:spacing w:val="-9"/>
        </w:rPr>
        <w:t xml:space="preserve"> </w:t>
      </w:r>
      <w:r w:rsidRPr="005571B2">
        <w:rPr>
          <w:rFonts w:cstheme="minorHAnsi"/>
        </w:rPr>
        <w:t>reimbursement,</w:t>
      </w:r>
      <w:r w:rsidRPr="005571B2">
        <w:rPr>
          <w:rFonts w:cstheme="minorHAnsi"/>
          <w:spacing w:val="-9"/>
        </w:rPr>
        <w:t xml:space="preserve"> </w:t>
      </w:r>
      <w:r w:rsidRPr="005571B2">
        <w:rPr>
          <w:rFonts w:cstheme="minorHAnsi"/>
        </w:rPr>
        <w:t>the</w:t>
      </w:r>
      <w:r w:rsidRPr="005571B2">
        <w:rPr>
          <w:rFonts w:cstheme="minorHAnsi"/>
          <w:spacing w:val="-10"/>
        </w:rPr>
        <w:t xml:space="preserve"> </w:t>
      </w:r>
      <w:r w:rsidRPr="005571B2">
        <w:rPr>
          <w:rFonts w:cstheme="minorHAnsi"/>
        </w:rPr>
        <w:t>Partner</w:t>
      </w:r>
      <w:r w:rsidRPr="005571B2">
        <w:rPr>
          <w:rFonts w:cstheme="minorHAnsi"/>
          <w:spacing w:val="-10"/>
        </w:rPr>
        <w:t xml:space="preserve"> </w:t>
      </w:r>
      <w:r w:rsidRPr="005571B2">
        <w:rPr>
          <w:rFonts w:cstheme="minorHAnsi"/>
        </w:rPr>
        <w:t>shall</w:t>
      </w:r>
      <w:r w:rsidRPr="005571B2">
        <w:rPr>
          <w:rFonts w:cstheme="minorHAnsi"/>
          <w:spacing w:val="-8"/>
        </w:rPr>
        <w:t xml:space="preserve"> </w:t>
      </w:r>
      <w:r w:rsidRPr="005571B2">
        <w:rPr>
          <w:rFonts w:cstheme="minorHAnsi"/>
        </w:rPr>
        <w:t>submit</w:t>
      </w:r>
      <w:r w:rsidRPr="005571B2">
        <w:rPr>
          <w:rFonts w:cstheme="minorHAnsi"/>
          <w:spacing w:val="-57"/>
        </w:rPr>
        <w:t xml:space="preserve"> </w:t>
      </w:r>
      <w:r w:rsidRPr="005571B2">
        <w:rPr>
          <w:rFonts w:cstheme="minorHAnsi"/>
        </w:rPr>
        <w:t>to UN Women a funding authorization request for reimbursement in a form and</w:t>
      </w:r>
      <w:r w:rsidRPr="005571B2">
        <w:rPr>
          <w:rFonts w:cstheme="minorHAnsi"/>
          <w:spacing w:val="1"/>
        </w:rPr>
        <w:t xml:space="preserve"> </w:t>
      </w:r>
      <w:r w:rsidRPr="005571B2">
        <w:rPr>
          <w:rFonts w:cstheme="minorHAnsi"/>
        </w:rPr>
        <w:t>format</w:t>
      </w:r>
      <w:r w:rsidRPr="005571B2">
        <w:rPr>
          <w:rFonts w:cstheme="minorHAnsi"/>
          <w:spacing w:val="-14"/>
        </w:rPr>
        <w:t xml:space="preserve"> </w:t>
      </w:r>
      <w:r w:rsidRPr="005571B2">
        <w:rPr>
          <w:rFonts w:cstheme="minorHAnsi"/>
        </w:rPr>
        <w:t>as</w:t>
      </w:r>
      <w:r w:rsidRPr="005571B2">
        <w:rPr>
          <w:rFonts w:cstheme="minorHAnsi"/>
          <w:spacing w:val="-11"/>
        </w:rPr>
        <w:t xml:space="preserve"> </w:t>
      </w:r>
      <w:r w:rsidRPr="005571B2">
        <w:rPr>
          <w:rFonts w:cstheme="minorHAnsi"/>
        </w:rPr>
        <w:t>decided</w:t>
      </w:r>
      <w:r w:rsidRPr="005571B2">
        <w:rPr>
          <w:rFonts w:cstheme="minorHAnsi"/>
          <w:spacing w:val="-13"/>
        </w:rPr>
        <w:t xml:space="preserve"> </w:t>
      </w:r>
      <w:r w:rsidRPr="005571B2">
        <w:rPr>
          <w:rFonts w:cstheme="minorHAnsi"/>
        </w:rPr>
        <w:t>by</w:t>
      </w:r>
      <w:r w:rsidRPr="005571B2">
        <w:rPr>
          <w:rFonts w:cstheme="minorHAnsi"/>
          <w:spacing w:val="-11"/>
        </w:rPr>
        <w:t xml:space="preserve"> </w:t>
      </w:r>
      <w:r w:rsidRPr="005571B2">
        <w:rPr>
          <w:rFonts w:cstheme="minorHAnsi"/>
        </w:rPr>
        <w:t>UN</w:t>
      </w:r>
      <w:r w:rsidRPr="005571B2">
        <w:rPr>
          <w:rFonts w:cstheme="minorHAnsi"/>
          <w:spacing w:val="-10"/>
        </w:rPr>
        <w:t xml:space="preserve"> </w:t>
      </w:r>
      <w:r w:rsidRPr="005571B2">
        <w:rPr>
          <w:rFonts w:cstheme="minorHAnsi"/>
        </w:rPr>
        <w:t>Women.</w:t>
      </w:r>
      <w:r w:rsidRPr="005571B2">
        <w:rPr>
          <w:rFonts w:cstheme="minorHAnsi"/>
          <w:spacing w:val="-13"/>
        </w:rPr>
        <w:t xml:space="preserve"> </w:t>
      </w:r>
      <w:r w:rsidRPr="005571B2">
        <w:rPr>
          <w:rFonts w:cstheme="minorHAnsi"/>
        </w:rPr>
        <w:t>This</w:t>
      </w:r>
      <w:r w:rsidRPr="005571B2">
        <w:rPr>
          <w:rFonts w:cstheme="minorHAnsi"/>
          <w:spacing w:val="-11"/>
        </w:rPr>
        <w:t xml:space="preserve"> </w:t>
      </w:r>
      <w:r w:rsidRPr="005571B2">
        <w:rPr>
          <w:rFonts w:cstheme="minorHAnsi"/>
        </w:rPr>
        <w:t>funding</w:t>
      </w:r>
      <w:r w:rsidRPr="005571B2">
        <w:rPr>
          <w:rFonts w:cstheme="minorHAnsi"/>
          <w:spacing w:val="-13"/>
        </w:rPr>
        <w:t xml:space="preserve"> </w:t>
      </w:r>
      <w:r w:rsidRPr="005571B2">
        <w:rPr>
          <w:rFonts w:cstheme="minorHAnsi"/>
        </w:rPr>
        <w:t>authorization</w:t>
      </w:r>
      <w:r w:rsidRPr="005571B2">
        <w:rPr>
          <w:rFonts w:cstheme="minorHAnsi"/>
          <w:spacing w:val="-13"/>
        </w:rPr>
        <w:t xml:space="preserve"> </w:t>
      </w:r>
      <w:r w:rsidRPr="005571B2">
        <w:rPr>
          <w:rFonts w:cstheme="minorHAnsi"/>
        </w:rPr>
        <w:t>request</w:t>
      </w:r>
      <w:r w:rsidRPr="005571B2">
        <w:rPr>
          <w:rFonts w:cstheme="minorHAnsi"/>
          <w:spacing w:val="-14"/>
        </w:rPr>
        <w:t xml:space="preserve"> </w:t>
      </w:r>
      <w:r w:rsidRPr="005571B2">
        <w:rPr>
          <w:rFonts w:cstheme="minorHAnsi"/>
        </w:rPr>
        <w:t>may</w:t>
      </w:r>
      <w:r w:rsidRPr="005571B2">
        <w:rPr>
          <w:rFonts w:cstheme="minorHAnsi"/>
          <w:spacing w:val="-11"/>
        </w:rPr>
        <w:t xml:space="preserve"> </w:t>
      </w:r>
      <w:r w:rsidRPr="005571B2">
        <w:rPr>
          <w:rFonts w:cstheme="minorHAnsi"/>
        </w:rPr>
        <w:t>not</w:t>
      </w:r>
      <w:r w:rsidRPr="005571B2">
        <w:rPr>
          <w:rFonts w:cstheme="minorHAnsi"/>
          <w:spacing w:val="-13"/>
        </w:rPr>
        <w:t xml:space="preserve"> </w:t>
      </w:r>
      <w:r w:rsidRPr="005571B2">
        <w:rPr>
          <w:rFonts w:cstheme="minorHAnsi"/>
        </w:rPr>
        <w:t>exceed</w:t>
      </w:r>
      <w:r w:rsidRPr="005571B2">
        <w:rPr>
          <w:rFonts w:cstheme="minorHAnsi"/>
          <w:spacing w:val="-58"/>
        </w:rPr>
        <w:t xml:space="preserve"> </w:t>
      </w:r>
      <w:r w:rsidRPr="005571B2">
        <w:rPr>
          <w:rFonts w:cstheme="minorHAnsi"/>
          <w:spacing w:val="-1"/>
        </w:rPr>
        <w:t>the</w:t>
      </w:r>
      <w:r w:rsidRPr="005571B2">
        <w:rPr>
          <w:rFonts w:cstheme="minorHAnsi"/>
          <w:spacing w:val="-16"/>
        </w:rPr>
        <w:t xml:space="preserve"> </w:t>
      </w:r>
      <w:r w:rsidRPr="005571B2">
        <w:rPr>
          <w:rFonts w:cstheme="minorHAnsi"/>
          <w:spacing w:val="-1"/>
        </w:rPr>
        <w:t>relevant</w:t>
      </w:r>
      <w:r w:rsidRPr="005571B2">
        <w:rPr>
          <w:rFonts w:cstheme="minorHAnsi"/>
          <w:spacing w:val="-14"/>
        </w:rPr>
        <w:t xml:space="preserve"> </w:t>
      </w:r>
      <w:r w:rsidRPr="005571B2">
        <w:rPr>
          <w:rFonts w:cstheme="minorHAnsi"/>
        </w:rPr>
        <w:t>amount</w:t>
      </w:r>
      <w:r w:rsidRPr="005571B2">
        <w:rPr>
          <w:rFonts w:cstheme="minorHAnsi"/>
          <w:spacing w:val="-14"/>
        </w:rPr>
        <w:t xml:space="preserve"> </w:t>
      </w:r>
      <w:r w:rsidRPr="005571B2">
        <w:rPr>
          <w:rFonts w:cstheme="minorHAnsi"/>
        </w:rPr>
        <w:t>set</w:t>
      </w:r>
      <w:r w:rsidRPr="005571B2">
        <w:rPr>
          <w:rFonts w:cstheme="minorHAnsi"/>
          <w:spacing w:val="-12"/>
        </w:rPr>
        <w:t xml:space="preserve"> </w:t>
      </w:r>
      <w:r w:rsidRPr="005571B2">
        <w:rPr>
          <w:rFonts w:cstheme="minorHAnsi"/>
        </w:rPr>
        <w:t>forth</w:t>
      </w:r>
      <w:r w:rsidRPr="005571B2">
        <w:rPr>
          <w:rFonts w:cstheme="minorHAnsi"/>
          <w:spacing w:val="-15"/>
        </w:rPr>
        <w:t xml:space="preserve"> </w:t>
      </w:r>
      <w:r w:rsidRPr="005571B2">
        <w:rPr>
          <w:rFonts w:cstheme="minorHAnsi"/>
        </w:rPr>
        <w:t>in</w:t>
      </w:r>
      <w:r w:rsidRPr="005571B2">
        <w:rPr>
          <w:rFonts w:cstheme="minorHAnsi"/>
          <w:spacing w:val="-15"/>
        </w:rPr>
        <w:t xml:space="preserve"> </w:t>
      </w:r>
      <w:r w:rsidRPr="005571B2">
        <w:rPr>
          <w:rFonts w:cstheme="minorHAnsi"/>
        </w:rPr>
        <w:t>the</w:t>
      </w:r>
      <w:r w:rsidRPr="005571B2">
        <w:rPr>
          <w:rFonts w:cstheme="minorHAnsi"/>
          <w:spacing w:val="-16"/>
        </w:rPr>
        <w:t xml:space="preserve"> </w:t>
      </w:r>
      <w:r w:rsidRPr="005571B2">
        <w:rPr>
          <w:rFonts w:cstheme="minorHAnsi"/>
        </w:rPr>
        <w:t>Partner</w:t>
      </w:r>
      <w:r w:rsidRPr="005571B2">
        <w:rPr>
          <w:rFonts w:cstheme="minorHAnsi"/>
          <w:spacing w:val="-16"/>
        </w:rPr>
        <w:t xml:space="preserve"> </w:t>
      </w:r>
      <w:r w:rsidRPr="005571B2">
        <w:rPr>
          <w:rFonts w:cstheme="minorHAnsi"/>
        </w:rPr>
        <w:t>Project</w:t>
      </w:r>
      <w:r w:rsidRPr="005571B2">
        <w:rPr>
          <w:rFonts w:cstheme="minorHAnsi"/>
          <w:spacing w:val="-12"/>
        </w:rPr>
        <w:t xml:space="preserve"> </w:t>
      </w:r>
      <w:r w:rsidRPr="005571B2">
        <w:rPr>
          <w:rFonts w:cstheme="minorHAnsi"/>
        </w:rPr>
        <w:t>Document</w:t>
      </w:r>
      <w:r w:rsidRPr="005571B2">
        <w:rPr>
          <w:rFonts w:cstheme="minorHAnsi"/>
          <w:spacing w:val="-14"/>
        </w:rPr>
        <w:t xml:space="preserve"> </w:t>
      </w:r>
      <w:r w:rsidRPr="005571B2">
        <w:rPr>
          <w:rFonts w:cstheme="minorHAnsi"/>
        </w:rPr>
        <w:t>and</w:t>
      </w:r>
      <w:r w:rsidRPr="005571B2">
        <w:rPr>
          <w:rFonts w:cstheme="minorHAnsi"/>
          <w:spacing w:val="-12"/>
        </w:rPr>
        <w:t xml:space="preserve"> </w:t>
      </w:r>
      <w:r w:rsidRPr="005571B2">
        <w:rPr>
          <w:rFonts w:cstheme="minorHAnsi"/>
        </w:rPr>
        <w:t>shall</w:t>
      </w:r>
      <w:r w:rsidRPr="005571B2">
        <w:rPr>
          <w:rFonts w:cstheme="minorHAnsi"/>
          <w:spacing w:val="-14"/>
        </w:rPr>
        <w:t xml:space="preserve"> </w:t>
      </w:r>
      <w:r w:rsidRPr="005571B2">
        <w:rPr>
          <w:rFonts w:cstheme="minorHAnsi"/>
        </w:rPr>
        <w:t>be</w:t>
      </w:r>
      <w:r w:rsidRPr="005571B2">
        <w:rPr>
          <w:rFonts w:cstheme="minorHAnsi"/>
          <w:spacing w:val="-13"/>
        </w:rPr>
        <w:t xml:space="preserve"> </w:t>
      </w:r>
      <w:r w:rsidRPr="005571B2">
        <w:rPr>
          <w:rFonts w:cstheme="minorHAnsi"/>
        </w:rPr>
        <w:t>duly</w:t>
      </w:r>
      <w:r w:rsidRPr="005571B2">
        <w:rPr>
          <w:rFonts w:cstheme="minorHAnsi"/>
          <w:spacing w:val="-15"/>
        </w:rPr>
        <w:t xml:space="preserve"> </w:t>
      </w:r>
      <w:r w:rsidRPr="005571B2">
        <w:rPr>
          <w:rFonts w:cstheme="minorHAnsi"/>
        </w:rPr>
        <w:t>signed</w:t>
      </w:r>
      <w:r w:rsidRPr="005571B2">
        <w:rPr>
          <w:rFonts w:cstheme="minorHAnsi"/>
          <w:spacing w:val="-57"/>
        </w:rPr>
        <w:t xml:space="preserve"> </w:t>
      </w:r>
      <w:r w:rsidRPr="005571B2">
        <w:rPr>
          <w:rFonts w:cstheme="minorHAnsi"/>
        </w:rPr>
        <w:t>by</w:t>
      </w:r>
      <w:r w:rsidRPr="005571B2">
        <w:rPr>
          <w:rFonts w:cstheme="minorHAnsi"/>
          <w:spacing w:val="58"/>
        </w:rPr>
        <w:t xml:space="preserve"> </w:t>
      </w:r>
      <w:r w:rsidRPr="005571B2">
        <w:rPr>
          <w:rFonts w:cstheme="minorHAnsi"/>
        </w:rPr>
        <w:t>a</w:t>
      </w:r>
      <w:r w:rsidRPr="005571B2">
        <w:rPr>
          <w:rFonts w:cstheme="minorHAnsi"/>
          <w:spacing w:val="57"/>
        </w:rPr>
        <w:t xml:space="preserve"> </w:t>
      </w:r>
      <w:r w:rsidRPr="005571B2">
        <w:rPr>
          <w:rFonts w:cstheme="minorHAnsi"/>
        </w:rPr>
        <w:t>Partner</w:t>
      </w:r>
      <w:r w:rsidRPr="005571B2">
        <w:rPr>
          <w:rFonts w:cstheme="minorHAnsi"/>
          <w:spacing w:val="57"/>
        </w:rPr>
        <w:t xml:space="preserve"> </w:t>
      </w:r>
      <w:r w:rsidRPr="005571B2">
        <w:rPr>
          <w:rFonts w:cstheme="minorHAnsi"/>
        </w:rPr>
        <w:t>Authorized</w:t>
      </w:r>
      <w:r w:rsidRPr="005571B2">
        <w:rPr>
          <w:rFonts w:cstheme="minorHAnsi"/>
          <w:spacing w:val="58"/>
        </w:rPr>
        <w:t xml:space="preserve"> </w:t>
      </w:r>
      <w:r w:rsidRPr="005571B2">
        <w:rPr>
          <w:rFonts w:cstheme="minorHAnsi"/>
        </w:rPr>
        <w:t>Officer.</w:t>
      </w:r>
      <w:r w:rsidRPr="005571B2">
        <w:rPr>
          <w:rFonts w:cstheme="minorHAnsi"/>
          <w:spacing w:val="60"/>
        </w:rPr>
        <w:t xml:space="preserve"> </w:t>
      </w:r>
      <w:r w:rsidRPr="005571B2">
        <w:rPr>
          <w:rFonts w:cstheme="minorHAnsi"/>
        </w:rPr>
        <w:t>If</w:t>
      </w:r>
      <w:r w:rsidRPr="005571B2">
        <w:rPr>
          <w:rFonts w:cstheme="minorHAnsi"/>
          <w:spacing w:val="57"/>
        </w:rPr>
        <w:t xml:space="preserve"> </w:t>
      </w:r>
      <w:r w:rsidRPr="005571B2">
        <w:rPr>
          <w:rFonts w:cstheme="minorHAnsi"/>
        </w:rPr>
        <w:t>the</w:t>
      </w:r>
      <w:r w:rsidRPr="005571B2">
        <w:rPr>
          <w:rFonts w:cstheme="minorHAnsi"/>
          <w:spacing w:val="57"/>
        </w:rPr>
        <w:t xml:space="preserve"> </w:t>
      </w:r>
      <w:r w:rsidRPr="005571B2">
        <w:rPr>
          <w:rFonts w:cstheme="minorHAnsi"/>
        </w:rPr>
        <w:t>funding</w:t>
      </w:r>
      <w:r w:rsidRPr="005571B2">
        <w:rPr>
          <w:rFonts w:cstheme="minorHAnsi"/>
          <w:spacing w:val="58"/>
        </w:rPr>
        <w:t xml:space="preserve"> </w:t>
      </w:r>
      <w:r w:rsidRPr="005571B2">
        <w:rPr>
          <w:rFonts w:cstheme="minorHAnsi"/>
        </w:rPr>
        <w:t>authorization</w:t>
      </w:r>
      <w:r w:rsidRPr="005571B2">
        <w:rPr>
          <w:rFonts w:cstheme="minorHAnsi"/>
          <w:spacing w:val="58"/>
        </w:rPr>
        <w:t xml:space="preserve"> </w:t>
      </w:r>
      <w:r w:rsidRPr="005571B2">
        <w:rPr>
          <w:rFonts w:cstheme="minorHAnsi"/>
        </w:rPr>
        <w:t>request</w:t>
      </w:r>
      <w:r w:rsidRPr="005571B2">
        <w:rPr>
          <w:rFonts w:cstheme="minorHAnsi"/>
          <w:spacing w:val="58"/>
        </w:rPr>
        <w:t xml:space="preserve"> </w:t>
      </w:r>
      <w:r w:rsidRPr="005571B2">
        <w:rPr>
          <w:rFonts w:cstheme="minorHAnsi"/>
        </w:rPr>
        <w:t>for</w:t>
      </w:r>
      <w:r w:rsidRPr="005571B2">
        <w:rPr>
          <w:rFonts w:cstheme="minorHAnsi"/>
          <w:spacing w:val="-58"/>
        </w:rPr>
        <w:t xml:space="preserve"> </w:t>
      </w:r>
      <w:r w:rsidRPr="005571B2">
        <w:rPr>
          <w:rFonts w:cstheme="minorHAnsi"/>
        </w:rPr>
        <w:t>reimbursement is in proper form and complete and all the requirements in this</w:t>
      </w:r>
      <w:r w:rsidRPr="005571B2">
        <w:rPr>
          <w:rFonts w:cstheme="minorHAnsi"/>
          <w:spacing w:val="1"/>
        </w:rPr>
        <w:t xml:space="preserve"> </w:t>
      </w:r>
      <w:r w:rsidRPr="005571B2">
        <w:rPr>
          <w:rFonts w:cstheme="minorHAnsi"/>
        </w:rPr>
        <w:t>Agreement are met, UN Women will determine the amount to be authorized for</w:t>
      </w:r>
      <w:r w:rsidRPr="005571B2">
        <w:rPr>
          <w:rFonts w:cstheme="minorHAnsi"/>
          <w:spacing w:val="1"/>
        </w:rPr>
        <w:t xml:space="preserve"> </w:t>
      </w:r>
      <w:r w:rsidRPr="005571B2">
        <w:rPr>
          <w:rFonts w:cstheme="minorHAnsi"/>
        </w:rPr>
        <w:t>funding</w:t>
      </w:r>
      <w:r w:rsidRPr="005571B2">
        <w:rPr>
          <w:rFonts w:cstheme="minorHAnsi"/>
          <w:spacing w:val="-1"/>
        </w:rPr>
        <w:t xml:space="preserve"> </w:t>
      </w:r>
      <w:r w:rsidRPr="005571B2">
        <w:rPr>
          <w:rFonts w:cstheme="minorHAnsi"/>
        </w:rPr>
        <w:t>and will</w:t>
      </w:r>
      <w:r w:rsidRPr="005571B2">
        <w:rPr>
          <w:rFonts w:cstheme="minorHAnsi"/>
          <w:spacing w:val="-1"/>
        </w:rPr>
        <w:t xml:space="preserve"> </w:t>
      </w:r>
      <w:r w:rsidRPr="005571B2">
        <w:rPr>
          <w:rFonts w:cstheme="minorHAnsi"/>
        </w:rPr>
        <w:t>authorize</w:t>
      </w:r>
      <w:r w:rsidRPr="005571B2">
        <w:rPr>
          <w:rFonts w:cstheme="minorHAnsi"/>
          <w:spacing w:val="-1"/>
        </w:rPr>
        <w:t xml:space="preserve"> </w:t>
      </w:r>
      <w:r w:rsidRPr="005571B2">
        <w:rPr>
          <w:rFonts w:cstheme="minorHAnsi"/>
        </w:rPr>
        <w:t>that</w:t>
      </w:r>
      <w:r w:rsidRPr="005571B2">
        <w:rPr>
          <w:rFonts w:cstheme="minorHAnsi"/>
          <w:spacing w:val="-1"/>
        </w:rPr>
        <w:t xml:space="preserve"> </w:t>
      </w:r>
      <w:r w:rsidRPr="005571B2">
        <w:rPr>
          <w:rFonts w:cstheme="minorHAnsi"/>
        </w:rPr>
        <w:t>amount by</w:t>
      </w:r>
      <w:r w:rsidRPr="005571B2">
        <w:rPr>
          <w:rFonts w:cstheme="minorHAnsi"/>
          <w:spacing w:val="-1"/>
        </w:rPr>
        <w:t xml:space="preserve"> </w:t>
      </w:r>
      <w:r w:rsidRPr="005571B2">
        <w:rPr>
          <w:rFonts w:cstheme="minorHAnsi"/>
        </w:rPr>
        <w:t>written</w:t>
      </w:r>
      <w:r w:rsidRPr="005571B2">
        <w:rPr>
          <w:rFonts w:cstheme="minorHAnsi"/>
          <w:spacing w:val="2"/>
        </w:rPr>
        <w:t xml:space="preserve"> </w:t>
      </w:r>
      <w:r w:rsidRPr="005571B2">
        <w:rPr>
          <w:rFonts w:cstheme="minorHAnsi"/>
        </w:rPr>
        <w:t>reply to</w:t>
      </w:r>
      <w:r w:rsidRPr="005571B2">
        <w:rPr>
          <w:rFonts w:cstheme="minorHAnsi"/>
          <w:spacing w:val="-1"/>
        </w:rPr>
        <w:t xml:space="preserve"> </w:t>
      </w:r>
      <w:r w:rsidRPr="005571B2">
        <w:rPr>
          <w:rFonts w:cstheme="minorHAnsi"/>
        </w:rPr>
        <w:t>the</w:t>
      </w:r>
      <w:r w:rsidRPr="005571B2">
        <w:rPr>
          <w:rFonts w:cstheme="minorHAnsi"/>
          <w:spacing w:val="-1"/>
        </w:rPr>
        <w:t xml:space="preserve"> </w:t>
      </w:r>
      <w:r w:rsidRPr="005571B2">
        <w:rPr>
          <w:rFonts w:cstheme="minorHAnsi"/>
        </w:rPr>
        <w:t>Partner.</w:t>
      </w:r>
    </w:p>
    <w:p w14:paraId="5F8F34F4" w14:textId="77777777" w:rsidR="006D381F" w:rsidRPr="005571B2" w:rsidRDefault="006D381F" w:rsidP="006D381F">
      <w:pPr>
        <w:pStyle w:val="BodyText"/>
        <w:spacing w:before="8"/>
        <w:ind w:right="-22"/>
        <w:rPr>
          <w:rFonts w:asciiTheme="minorHAnsi" w:hAnsiTheme="minorHAnsi" w:cstheme="minorHAnsi"/>
          <w:sz w:val="22"/>
          <w:szCs w:val="22"/>
        </w:rPr>
      </w:pPr>
    </w:p>
    <w:p w14:paraId="13EF5F0B" w14:textId="77777777" w:rsidR="006D381F" w:rsidRPr="005571B2" w:rsidRDefault="006D381F" w:rsidP="006D381F">
      <w:pPr>
        <w:pStyle w:val="ListParagraph"/>
        <w:widowControl w:val="0"/>
        <w:numPr>
          <w:ilvl w:val="1"/>
          <w:numId w:val="43"/>
        </w:numPr>
        <w:tabs>
          <w:tab w:val="left" w:pos="1992"/>
        </w:tabs>
        <w:autoSpaceDE w:val="0"/>
        <w:autoSpaceDN w:val="0"/>
        <w:spacing w:after="0" w:line="240" w:lineRule="auto"/>
        <w:ind w:right="-22"/>
        <w:contextualSpacing w:val="0"/>
        <w:jc w:val="both"/>
        <w:rPr>
          <w:rFonts w:cstheme="minorHAnsi"/>
        </w:rPr>
      </w:pPr>
      <w:r w:rsidRPr="005571B2">
        <w:rPr>
          <w:rFonts w:cstheme="minorHAnsi"/>
        </w:rPr>
        <w:t>Subject to prior authorization under section 6 (a) above, the Partner may submit to</w:t>
      </w:r>
      <w:r w:rsidRPr="005571B2">
        <w:rPr>
          <w:rFonts w:cstheme="minorHAnsi"/>
          <w:spacing w:val="1"/>
        </w:rPr>
        <w:t xml:space="preserve"> </w:t>
      </w:r>
      <w:r w:rsidRPr="005571B2">
        <w:rPr>
          <w:rFonts w:cstheme="minorHAnsi"/>
        </w:rPr>
        <w:t>UN Women a written request for a reimbursement further to section 3 above. The</w:t>
      </w:r>
      <w:r w:rsidRPr="005571B2">
        <w:rPr>
          <w:rFonts w:cstheme="minorHAnsi"/>
          <w:spacing w:val="1"/>
        </w:rPr>
        <w:t xml:space="preserve"> </w:t>
      </w:r>
      <w:r w:rsidRPr="005571B2">
        <w:rPr>
          <w:rFonts w:cstheme="minorHAnsi"/>
        </w:rPr>
        <w:t>request</w:t>
      </w:r>
      <w:r w:rsidRPr="005571B2">
        <w:rPr>
          <w:rFonts w:cstheme="minorHAnsi"/>
          <w:spacing w:val="1"/>
        </w:rPr>
        <w:t xml:space="preserve"> </w:t>
      </w:r>
      <w:r w:rsidRPr="005571B2">
        <w:rPr>
          <w:rFonts w:cstheme="minorHAnsi"/>
        </w:rPr>
        <w:t>for</w:t>
      </w:r>
      <w:r w:rsidRPr="005571B2">
        <w:rPr>
          <w:rFonts w:cstheme="minorHAnsi"/>
          <w:spacing w:val="1"/>
        </w:rPr>
        <w:t xml:space="preserve"> </w:t>
      </w:r>
      <w:r w:rsidRPr="005571B2">
        <w:rPr>
          <w:rFonts w:cstheme="minorHAnsi"/>
        </w:rPr>
        <w:t>reimbursement</w:t>
      </w:r>
      <w:r w:rsidRPr="005571B2">
        <w:rPr>
          <w:rFonts w:cstheme="minorHAnsi"/>
          <w:spacing w:val="1"/>
        </w:rPr>
        <w:t xml:space="preserve"> </w:t>
      </w:r>
      <w:r w:rsidRPr="005571B2">
        <w:rPr>
          <w:rFonts w:cstheme="minorHAnsi"/>
        </w:rPr>
        <w:t>shall</w:t>
      </w:r>
      <w:r w:rsidRPr="005571B2">
        <w:rPr>
          <w:rFonts w:cstheme="minorHAnsi"/>
          <w:spacing w:val="1"/>
        </w:rPr>
        <w:t xml:space="preserve"> </w:t>
      </w:r>
      <w:r w:rsidRPr="005571B2">
        <w:rPr>
          <w:rFonts w:cstheme="minorHAnsi"/>
        </w:rPr>
        <w:t>be</w:t>
      </w:r>
      <w:r w:rsidRPr="005571B2">
        <w:rPr>
          <w:rFonts w:cstheme="minorHAnsi"/>
          <w:spacing w:val="1"/>
        </w:rPr>
        <w:t xml:space="preserve"> </w:t>
      </w:r>
      <w:r w:rsidRPr="005571B2">
        <w:rPr>
          <w:rFonts w:cstheme="minorHAnsi"/>
        </w:rPr>
        <w:t>submitted</w:t>
      </w:r>
      <w:r w:rsidRPr="005571B2">
        <w:rPr>
          <w:rFonts w:cstheme="minorHAnsi"/>
          <w:spacing w:val="1"/>
        </w:rPr>
        <w:t xml:space="preserve"> </w:t>
      </w:r>
      <w:r w:rsidRPr="005571B2">
        <w:rPr>
          <w:rFonts w:cstheme="minorHAnsi"/>
        </w:rPr>
        <w:t>in</w:t>
      </w:r>
      <w:r w:rsidRPr="005571B2">
        <w:rPr>
          <w:rFonts w:cstheme="minorHAnsi"/>
          <w:spacing w:val="1"/>
        </w:rPr>
        <w:t xml:space="preserve"> </w:t>
      </w:r>
      <w:r w:rsidRPr="005571B2">
        <w:rPr>
          <w:rFonts w:cstheme="minorHAnsi"/>
        </w:rPr>
        <w:t>connection</w:t>
      </w:r>
      <w:r w:rsidRPr="005571B2">
        <w:rPr>
          <w:rFonts w:cstheme="minorHAnsi"/>
          <w:spacing w:val="1"/>
        </w:rPr>
        <w:t xml:space="preserve"> </w:t>
      </w:r>
      <w:r w:rsidRPr="005571B2">
        <w:rPr>
          <w:rFonts w:cstheme="minorHAnsi"/>
        </w:rPr>
        <w:t>with</w:t>
      </w:r>
      <w:r w:rsidRPr="005571B2">
        <w:rPr>
          <w:rFonts w:cstheme="minorHAnsi"/>
          <w:spacing w:val="1"/>
        </w:rPr>
        <w:t xml:space="preserve"> </w:t>
      </w:r>
      <w:r w:rsidRPr="005571B2">
        <w:rPr>
          <w:rFonts w:cstheme="minorHAnsi"/>
        </w:rPr>
        <w:t>satisfactory</w:t>
      </w:r>
      <w:r w:rsidRPr="005571B2">
        <w:rPr>
          <w:rFonts w:cstheme="minorHAnsi"/>
          <w:spacing w:val="1"/>
        </w:rPr>
        <w:t xml:space="preserve"> </w:t>
      </w:r>
      <w:r w:rsidRPr="005571B2">
        <w:rPr>
          <w:rFonts w:cstheme="minorHAnsi"/>
        </w:rPr>
        <w:t>financial</w:t>
      </w:r>
      <w:r w:rsidRPr="005571B2">
        <w:rPr>
          <w:rFonts w:cstheme="minorHAnsi"/>
          <w:spacing w:val="-1"/>
        </w:rPr>
        <w:t xml:space="preserve"> </w:t>
      </w:r>
      <w:r w:rsidRPr="005571B2">
        <w:rPr>
          <w:rFonts w:cstheme="minorHAnsi"/>
        </w:rPr>
        <w:t>and</w:t>
      </w:r>
      <w:r w:rsidRPr="005571B2">
        <w:rPr>
          <w:rFonts w:cstheme="minorHAnsi"/>
          <w:spacing w:val="-1"/>
        </w:rPr>
        <w:t xml:space="preserve"> </w:t>
      </w:r>
      <w:r w:rsidRPr="005571B2">
        <w:rPr>
          <w:rFonts w:cstheme="minorHAnsi"/>
        </w:rPr>
        <w:t>proper</w:t>
      </w:r>
      <w:r w:rsidRPr="005571B2">
        <w:rPr>
          <w:rFonts w:cstheme="minorHAnsi"/>
          <w:spacing w:val="-1"/>
        </w:rPr>
        <w:t xml:space="preserve"> </w:t>
      </w:r>
      <w:r w:rsidRPr="005571B2">
        <w:rPr>
          <w:rFonts w:cstheme="minorHAnsi"/>
        </w:rPr>
        <w:t>progress reporting</w:t>
      </w:r>
      <w:r w:rsidRPr="005571B2">
        <w:rPr>
          <w:rFonts w:cstheme="minorHAnsi"/>
          <w:spacing w:val="-1"/>
        </w:rPr>
        <w:t xml:space="preserve"> </w:t>
      </w:r>
      <w:r w:rsidRPr="005571B2">
        <w:rPr>
          <w:rFonts w:cstheme="minorHAnsi"/>
        </w:rPr>
        <w:t>(see</w:t>
      </w:r>
      <w:r w:rsidRPr="005571B2">
        <w:rPr>
          <w:rFonts w:cstheme="minorHAnsi"/>
          <w:spacing w:val="-1"/>
        </w:rPr>
        <w:t xml:space="preserve"> </w:t>
      </w:r>
      <w:r w:rsidRPr="005571B2">
        <w:rPr>
          <w:rFonts w:cstheme="minorHAnsi"/>
        </w:rPr>
        <w:t>Article</w:t>
      </w:r>
      <w:r w:rsidRPr="005571B2">
        <w:rPr>
          <w:rFonts w:cstheme="minorHAnsi"/>
          <w:spacing w:val="-1"/>
        </w:rPr>
        <w:t xml:space="preserve"> </w:t>
      </w:r>
      <w:r w:rsidRPr="005571B2">
        <w:rPr>
          <w:rFonts w:cstheme="minorHAnsi"/>
        </w:rPr>
        <w:t>VIII).</w:t>
      </w:r>
    </w:p>
    <w:p w14:paraId="611DD9C6" w14:textId="77777777" w:rsidR="006D381F" w:rsidRPr="005571B2" w:rsidRDefault="006D381F" w:rsidP="006D381F">
      <w:pPr>
        <w:pStyle w:val="BodyText"/>
        <w:ind w:right="-22"/>
        <w:rPr>
          <w:rFonts w:asciiTheme="minorHAnsi" w:hAnsiTheme="minorHAnsi" w:cstheme="minorHAnsi"/>
          <w:sz w:val="22"/>
          <w:szCs w:val="22"/>
        </w:rPr>
      </w:pPr>
    </w:p>
    <w:p w14:paraId="51386449" w14:textId="77777777" w:rsidR="006D381F" w:rsidRPr="005571B2" w:rsidRDefault="006D381F" w:rsidP="006D381F">
      <w:pPr>
        <w:pStyle w:val="BodyText"/>
        <w:ind w:left="1091" w:right="-22"/>
        <w:rPr>
          <w:rFonts w:asciiTheme="minorHAnsi" w:hAnsiTheme="minorHAnsi" w:cstheme="minorHAnsi"/>
          <w:sz w:val="22"/>
          <w:szCs w:val="22"/>
        </w:rPr>
      </w:pPr>
      <w:r w:rsidRPr="005571B2">
        <w:rPr>
          <w:rFonts w:asciiTheme="minorHAnsi" w:hAnsiTheme="minorHAnsi" w:cstheme="minorHAnsi"/>
          <w:sz w:val="22"/>
          <w:szCs w:val="22"/>
          <w:u w:val="single"/>
        </w:rPr>
        <w:t>Other</w:t>
      </w:r>
      <w:r w:rsidRPr="005571B2">
        <w:rPr>
          <w:rFonts w:asciiTheme="minorHAnsi" w:hAnsiTheme="minorHAnsi" w:cstheme="minorHAnsi"/>
          <w:spacing w:val="-3"/>
          <w:sz w:val="22"/>
          <w:szCs w:val="22"/>
          <w:u w:val="single"/>
        </w:rPr>
        <w:t xml:space="preserve"> </w:t>
      </w:r>
      <w:r w:rsidRPr="005571B2">
        <w:rPr>
          <w:rFonts w:asciiTheme="minorHAnsi" w:hAnsiTheme="minorHAnsi" w:cstheme="minorHAnsi"/>
          <w:sz w:val="22"/>
          <w:szCs w:val="22"/>
          <w:u w:val="single"/>
        </w:rPr>
        <w:t>provisions</w:t>
      </w:r>
      <w:r w:rsidRPr="005571B2">
        <w:rPr>
          <w:rFonts w:asciiTheme="minorHAnsi" w:hAnsiTheme="minorHAnsi" w:cstheme="minorHAnsi"/>
          <w:spacing w:val="-2"/>
          <w:sz w:val="22"/>
          <w:szCs w:val="22"/>
          <w:u w:val="single"/>
        </w:rPr>
        <w:t xml:space="preserve"> </w:t>
      </w:r>
      <w:r w:rsidRPr="005571B2">
        <w:rPr>
          <w:rFonts w:asciiTheme="minorHAnsi" w:hAnsiTheme="minorHAnsi" w:cstheme="minorHAnsi"/>
          <w:sz w:val="22"/>
          <w:szCs w:val="22"/>
          <w:u w:val="single"/>
        </w:rPr>
        <w:t>relevant</w:t>
      </w:r>
      <w:r w:rsidRPr="005571B2">
        <w:rPr>
          <w:rFonts w:asciiTheme="minorHAnsi" w:hAnsiTheme="minorHAnsi" w:cstheme="minorHAnsi"/>
          <w:spacing w:val="-1"/>
          <w:sz w:val="22"/>
          <w:szCs w:val="22"/>
          <w:u w:val="single"/>
        </w:rPr>
        <w:t xml:space="preserve"> </w:t>
      </w:r>
      <w:r w:rsidRPr="005571B2">
        <w:rPr>
          <w:rFonts w:asciiTheme="minorHAnsi" w:hAnsiTheme="minorHAnsi" w:cstheme="minorHAnsi"/>
          <w:sz w:val="22"/>
          <w:szCs w:val="22"/>
          <w:u w:val="single"/>
        </w:rPr>
        <w:t>for</w:t>
      </w:r>
      <w:r w:rsidRPr="005571B2">
        <w:rPr>
          <w:rFonts w:asciiTheme="minorHAnsi" w:hAnsiTheme="minorHAnsi" w:cstheme="minorHAnsi"/>
          <w:spacing w:val="-3"/>
          <w:sz w:val="22"/>
          <w:szCs w:val="22"/>
          <w:u w:val="single"/>
        </w:rPr>
        <w:t xml:space="preserve"> </w:t>
      </w:r>
      <w:r w:rsidRPr="005571B2">
        <w:rPr>
          <w:rFonts w:asciiTheme="minorHAnsi" w:hAnsiTheme="minorHAnsi" w:cstheme="minorHAnsi"/>
          <w:sz w:val="22"/>
          <w:szCs w:val="22"/>
          <w:u w:val="single"/>
        </w:rPr>
        <w:t>fund</w:t>
      </w:r>
      <w:r w:rsidRPr="005571B2">
        <w:rPr>
          <w:rFonts w:asciiTheme="minorHAnsi" w:hAnsiTheme="minorHAnsi" w:cstheme="minorHAnsi"/>
          <w:spacing w:val="-1"/>
          <w:sz w:val="22"/>
          <w:szCs w:val="22"/>
          <w:u w:val="single"/>
        </w:rPr>
        <w:t xml:space="preserve"> </w:t>
      </w:r>
      <w:r w:rsidRPr="005571B2">
        <w:rPr>
          <w:rFonts w:asciiTheme="minorHAnsi" w:hAnsiTheme="minorHAnsi" w:cstheme="minorHAnsi"/>
          <w:sz w:val="22"/>
          <w:szCs w:val="22"/>
          <w:u w:val="single"/>
        </w:rPr>
        <w:t>transfers</w:t>
      </w:r>
    </w:p>
    <w:p w14:paraId="7B6C18D0" w14:textId="77777777" w:rsidR="006D381F" w:rsidRPr="005571B2" w:rsidRDefault="006D381F" w:rsidP="006D381F">
      <w:pPr>
        <w:pStyle w:val="BodyText"/>
        <w:spacing w:before="2"/>
        <w:ind w:right="-22"/>
        <w:rPr>
          <w:rFonts w:asciiTheme="minorHAnsi" w:hAnsiTheme="minorHAnsi" w:cstheme="minorHAnsi"/>
          <w:sz w:val="22"/>
          <w:szCs w:val="22"/>
        </w:rPr>
      </w:pPr>
    </w:p>
    <w:p w14:paraId="7D00CAA9" w14:textId="77777777" w:rsidR="006D381F" w:rsidRPr="005571B2" w:rsidRDefault="006D381F" w:rsidP="006D381F">
      <w:pPr>
        <w:pStyle w:val="ListParagraph"/>
        <w:widowControl w:val="0"/>
        <w:numPr>
          <w:ilvl w:val="0"/>
          <w:numId w:val="43"/>
        </w:numPr>
        <w:tabs>
          <w:tab w:val="left" w:pos="1631"/>
          <w:tab w:val="left" w:pos="1632"/>
        </w:tabs>
        <w:autoSpaceDE w:val="0"/>
        <w:autoSpaceDN w:val="0"/>
        <w:spacing w:before="90" w:after="0" w:line="240" w:lineRule="auto"/>
        <w:ind w:right="-22" w:hanging="541"/>
        <w:contextualSpacing w:val="0"/>
        <w:rPr>
          <w:rFonts w:cstheme="minorHAnsi"/>
        </w:rPr>
      </w:pPr>
      <w:r w:rsidRPr="005571B2">
        <w:rPr>
          <w:rFonts w:cstheme="minorHAnsi"/>
        </w:rPr>
        <w:t>Revision</w:t>
      </w:r>
      <w:r w:rsidRPr="005571B2">
        <w:rPr>
          <w:rFonts w:cstheme="minorHAnsi"/>
          <w:spacing w:val="-2"/>
        </w:rPr>
        <w:t xml:space="preserve"> </w:t>
      </w:r>
      <w:r w:rsidRPr="005571B2">
        <w:rPr>
          <w:rFonts w:cstheme="minorHAnsi"/>
        </w:rPr>
        <w:t>of</w:t>
      </w:r>
      <w:r w:rsidRPr="005571B2">
        <w:rPr>
          <w:rFonts w:cstheme="minorHAnsi"/>
          <w:spacing w:val="-2"/>
        </w:rPr>
        <w:t xml:space="preserve"> </w:t>
      </w:r>
      <w:r w:rsidRPr="005571B2">
        <w:rPr>
          <w:rFonts w:cstheme="minorHAnsi"/>
        </w:rPr>
        <w:t>budget</w:t>
      </w:r>
      <w:r w:rsidRPr="005571B2">
        <w:rPr>
          <w:rFonts w:cstheme="minorHAnsi"/>
          <w:spacing w:val="-1"/>
        </w:rPr>
        <w:t xml:space="preserve"> </w:t>
      </w:r>
      <w:r w:rsidRPr="005571B2">
        <w:rPr>
          <w:rFonts w:cstheme="minorHAnsi"/>
        </w:rPr>
        <w:t>by</w:t>
      </w:r>
      <w:r w:rsidRPr="005571B2">
        <w:rPr>
          <w:rFonts w:cstheme="minorHAnsi"/>
          <w:spacing w:val="-1"/>
        </w:rPr>
        <w:t xml:space="preserve"> </w:t>
      </w:r>
      <w:r w:rsidRPr="005571B2">
        <w:rPr>
          <w:rFonts w:cstheme="minorHAnsi"/>
        </w:rPr>
        <w:t>Partner:</w:t>
      </w:r>
    </w:p>
    <w:p w14:paraId="226BB334" w14:textId="77777777" w:rsidR="006D381F" w:rsidRPr="005571B2" w:rsidRDefault="006D381F" w:rsidP="006D381F">
      <w:pPr>
        <w:pStyle w:val="BodyText"/>
        <w:ind w:right="-22"/>
        <w:rPr>
          <w:rFonts w:asciiTheme="minorHAnsi" w:hAnsiTheme="minorHAnsi" w:cstheme="minorHAnsi"/>
          <w:sz w:val="22"/>
          <w:szCs w:val="22"/>
        </w:rPr>
      </w:pPr>
    </w:p>
    <w:p w14:paraId="18C68478" w14:textId="77777777" w:rsidR="006D381F" w:rsidRPr="005571B2" w:rsidRDefault="006D381F" w:rsidP="006D381F">
      <w:pPr>
        <w:pStyle w:val="BodyText"/>
        <w:ind w:left="1631" w:right="-22"/>
        <w:jc w:val="both"/>
        <w:rPr>
          <w:rFonts w:asciiTheme="minorHAnsi" w:hAnsiTheme="minorHAnsi" w:cstheme="minorHAnsi"/>
          <w:sz w:val="22"/>
          <w:szCs w:val="22"/>
        </w:rPr>
      </w:pPr>
      <w:r w:rsidRPr="005571B2">
        <w:rPr>
          <w:rFonts w:asciiTheme="minorHAnsi" w:hAnsiTheme="minorHAnsi" w:cstheme="minorHAnsi"/>
          <w:sz w:val="22"/>
          <w:szCs w:val="22"/>
        </w:rPr>
        <w:t>The Partner may, without UN Women’s approval but with prior written notice to UN</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Women, revise the budget by re-allocating funds either within an activity or between</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activities identified by account codes on the FACE Form, as long as the re-allocation is</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not</w:t>
      </w:r>
      <w:r w:rsidRPr="005571B2">
        <w:rPr>
          <w:rFonts w:asciiTheme="minorHAnsi" w:hAnsiTheme="minorHAnsi" w:cstheme="minorHAnsi"/>
          <w:spacing w:val="32"/>
          <w:sz w:val="22"/>
          <w:szCs w:val="22"/>
        </w:rPr>
        <w:t xml:space="preserve"> </w:t>
      </w:r>
      <w:r w:rsidRPr="005571B2">
        <w:rPr>
          <w:rFonts w:asciiTheme="minorHAnsi" w:hAnsiTheme="minorHAnsi" w:cstheme="minorHAnsi"/>
          <w:sz w:val="22"/>
          <w:szCs w:val="22"/>
        </w:rPr>
        <w:t>(</w:t>
      </w:r>
      <w:proofErr w:type="spellStart"/>
      <w:r w:rsidRPr="005571B2">
        <w:rPr>
          <w:rFonts w:asciiTheme="minorHAnsi" w:hAnsiTheme="minorHAnsi" w:cstheme="minorHAnsi"/>
          <w:sz w:val="22"/>
          <w:szCs w:val="22"/>
        </w:rPr>
        <w:t>i</w:t>
      </w:r>
      <w:proofErr w:type="spellEnd"/>
      <w:r w:rsidRPr="005571B2">
        <w:rPr>
          <w:rFonts w:asciiTheme="minorHAnsi" w:hAnsiTheme="minorHAnsi" w:cstheme="minorHAnsi"/>
          <w:sz w:val="22"/>
          <w:szCs w:val="22"/>
        </w:rPr>
        <w:t>)</w:t>
      </w:r>
      <w:r w:rsidRPr="005571B2">
        <w:rPr>
          <w:rFonts w:asciiTheme="minorHAnsi" w:hAnsiTheme="minorHAnsi" w:cstheme="minorHAnsi"/>
          <w:spacing w:val="30"/>
          <w:sz w:val="22"/>
          <w:szCs w:val="22"/>
        </w:rPr>
        <w:t xml:space="preserve"> </w:t>
      </w:r>
      <w:r w:rsidRPr="005571B2">
        <w:rPr>
          <w:rFonts w:asciiTheme="minorHAnsi" w:hAnsiTheme="minorHAnsi" w:cstheme="minorHAnsi"/>
          <w:sz w:val="22"/>
          <w:szCs w:val="22"/>
        </w:rPr>
        <w:t>exceeding</w:t>
      </w:r>
      <w:r w:rsidRPr="005571B2">
        <w:rPr>
          <w:rFonts w:asciiTheme="minorHAnsi" w:hAnsiTheme="minorHAnsi" w:cstheme="minorHAnsi"/>
          <w:spacing w:val="31"/>
          <w:sz w:val="22"/>
          <w:szCs w:val="22"/>
        </w:rPr>
        <w:t xml:space="preserve"> </w:t>
      </w:r>
      <w:r w:rsidRPr="005571B2">
        <w:rPr>
          <w:rFonts w:asciiTheme="minorHAnsi" w:hAnsiTheme="minorHAnsi" w:cstheme="minorHAnsi"/>
          <w:sz w:val="22"/>
          <w:szCs w:val="22"/>
        </w:rPr>
        <w:t>twenty</w:t>
      </w:r>
      <w:r w:rsidRPr="005571B2">
        <w:rPr>
          <w:rFonts w:asciiTheme="minorHAnsi" w:hAnsiTheme="minorHAnsi" w:cstheme="minorHAnsi"/>
          <w:spacing w:val="34"/>
          <w:sz w:val="22"/>
          <w:szCs w:val="22"/>
        </w:rPr>
        <w:t xml:space="preserve"> </w:t>
      </w:r>
      <w:r w:rsidRPr="005571B2">
        <w:rPr>
          <w:rFonts w:asciiTheme="minorHAnsi" w:hAnsiTheme="minorHAnsi" w:cstheme="minorHAnsi"/>
          <w:sz w:val="22"/>
          <w:szCs w:val="22"/>
        </w:rPr>
        <w:t>percent</w:t>
      </w:r>
      <w:r w:rsidRPr="005571B2">
        <w:rPr>
          <w:rFonts w:asciiTheme="minorHAnsi" w:hAnsiTheme="minorHAnsi" w:cstheme="minorHAnsi"/>
          <w:spacing w:val="32"/>
          <w:sz w:val="22"/>
          <w:szCs w:val="22"/>
        </w:rPr>
        <w:t xml:space="preserve"> </w:t>
      </w:r>
      <w:r w:rsidRPr="005571B2">
        <w:rPr>
          <w:rFonts w:asciiTheme="minorHAnsi" w:hAnsiTheme="minorHAnsi" w:cstheme="minorHAnsi"/>
          <w:sz w:val="22"/>
          <w:szCs w:val="22"/>
        </w:rPr>
        <w:t>(20%)</w:t>
      </w:r>
      <w:r w:rsidRPr="005571B2">
        <w:rPr>
          <w:rFonts w:asciiTheme="minorHAnsi" w:hAnsiTheme="minorHAnsi" w:cstheme="minorHAnsi"/>
          <w:spacing w:val="30"/>
          <w:sz w:val="22"/>
          <w:szCs w:val="22"/>
        </w:rPr>
        <w:t xml:space="preserve"> </w:t>
      </w:r>
      <w:r w:rsidRPr="005571B2">
        <w:rPr>
          <w:rFonts w:asciiTheme="minorHAnsi" w:hAnsiTheme="minorHAnsi" w:cstheme="minorHAnsi"/>
          <w:sz w:val="22"/>
          <w:szCs w:val="22"/>
        </w:rPr>
        <w:t>of</w:t>
      </w:r>
      <w:r w:rsidRPr="005571B2">
        <w:rPr>
          <w:rFonts w:asciiTheme="minorHAnsi" w:hAnsiTheme="minorHAnsi" w:cstheme="minorHAnsi"/>
          <w:spacing w:val="31"/>
          <w:sz w:val="22"/>
          <w:szCs w:val="22"/>
        </w:rPr>
        <w:t xml:space="preserve"> </w:t>
      </w:r>
      <w:r w:rsidRPr="005571B2">
        <w:rPr>
          <w:rFonts w:asciiTheme="minorHAnsi" w:hAnsiTheme="minorHAnsi" w:cstheme="minorHAnsi"/>
          <w:sz w:val="22"/>
          <w:szCs w:val="22"/>
        </w:rPr>
        <w:t>the</w:t>
      </w:r>
      <w:r w:rsidRPr="005571B2">
        <w:rPr>
          <w:rFonts w:asciiTheme="minorHAnsi" w:hAnsiTheme="minorHAnsi" w:cstheme="minorHAnsi"/>
          <w:spacing w:val="30"/>
          <w:sz w:val="22"/>
          <w:szCs w:val="22"/>
        </w:rPr>
        <w:t xml:space="preserve"> </w:t>
      </w:r>
      <w:r w:rsidRPr="005571B2">
        <w:rPr>
          <w:rFonts w:asciiTheme="minorHAnsi" w:hAnsiTheme="minorHAnsi" w:cstheme="minorHAnsi"/>
          <w:sz w:val="22"/>
          <w:szCs w:val="22"/>
        </w:rPr>
        <w:t>total</w:t>
      </w:r>
      <w:r w:rsidRPr="005571B2">
        <w:rPr>
          <w:rFonts w:asciiTheme="minorHAnsi" w:hAnsiTheme="minorHAnsi" w:cstheme="minorHAnsi"/>
          <w:spacing w:val="32"/>
          <w:sz w:val="22"/>
          <w:szCs w:val="22"/>
        </w:rPr>
        <w:t xml:space="preserve"> </w:t>
      </w:r>
      <w:r w:rsidRPr="005571B2">
        <w:rPr>
          <w:rFonts w:asciiTheme="minorHAnsi" w:hAnsiTheme="minorHAnsi" w:cstheme="minorHAnsi"/>
          <w:sz w:val="22"/>
          <w:szCs w:val="22"/>
        </w:rPr>
        <w:t>budgeted</w:t>
      </w:r>
      <w:r w:rsidRPr="005571B2">
        <w:rPr>
          <w:rFonts w:asciiTheme="minorHAnsi" w:hAnsiTheme="minorHAnsi" w:cstheme="minorHAnsi"/>
          <w:spacing w:val="31"/>
          <w:sz w:val="22"/>
          <w:szCs w:val="22"/>
        </w:rPr>
        <w:t xml:space="preserve"> </w:t>
      </w:r>
      <w:r w:rsidRPr="005571B2">
        <w:rPr>
          <w:rFonts w:asciiTheme="minorHAnsi" w:hAnsiTheme="minorHAnsi" w:cstheme="minorHAnsi"/>
          <w:sz w:val="22"/>
          <w:szCs w:val="22"/>
        </w:rPr>
        <w:t>amount;</w:t>
      </w:r>
      <w:r w:rsidRPr="005571B2">
        <w:rPr>
          <w:rFonts w:asciiTheme="minorHAnsi" w:hAnsiTheme="minorHAnsi" w:cstheme="minorHAnsi"/>
          <w:spacing w:val="33"/>
          <w:sz w:val="22"/>
          <w:szCs w:val="22"/>
        </w:rPr>
        <w:t xml:space="preserve"> </w:t>
      </w:r>
      <w:r w:rsidRPr="005571B2">
        <w:rPr>
          <w:rFonts w:asciiTheme="minorHAnsi" w:hAnsiTheme="minorHAnsi" w:cstheme="minorHAnsi"/>
          <w:sz w:val="22"/>
          <w:szCs w:val="22"/>
        </w:rPr>
        <w:t>(ii)</w:t>
      </w:r>
      <w:r w:rsidRPr="005571B2">
        <w:rPr>
          <w:rFonts w:asciiTheme="minorHAnsi" w:hAnsiTheme="minorHAnsi" w:cstheme="minorHAnsi"/>
          <w:spacing w:val="30"/>
          <w:sz w:val="22"/>
          <w:szCs w:val="22"/>
        </w:rPr>
        <w:t xml:space="preserve"> </w:t>
      </w:r>
      <w:r w:rsidRPr="005571B2">
        <w:rPr>
          <w:rFonts w:asciiTheme="minorHAnsi" w:hAnsiTheme="minorHAnsi" w:cstheme="minorHAnsi"/>
          <w:sz w:val="22"/>
          <w:szCs w:val="22"/>
        </w:rPr>
        <w:t>negatively</w:t>
      </w:r>
      <w:r>
        <w:rPr>
          <w:rFonts w:asciiTheme="minorHAnsi" w:hAnsiTheme="minorHAnsi" w:cstheme="minorHAnsi"/>
          <w:sz w:val="22"/>
          <w:szCs w:val="22"/>
        </w:rPr>
        <w:t xml:space="preserve"> </w:t>
      </w:r>
      <w:r w:rsidRPr="005571B2">
        <w:rPr>
          <w:rFonts w:asciiTheme="minorHAnsi" w:hAnsiTheme="minorHAnsi" w:cstheme="minorHAnsi"/>
          <w:sz w:val="22"/>
          <w:szCs w:val="22"/>
        </w:rPr>
        <w:t>impacting</w:t>
      </w:r>
      <w:r w:rsidRPr="005571B2">
        <w:rPr>
          <w:rFonts w:asciiTheme="minorHAnsi" w:hAnsiTheme="minorHAnsi" w:cstheme="minorHAnsi"/>
          <w:spacing w:val="-6"/>
          <w:sz w:val="22"/>
          <w:szCs w:val="22"/>
        </w:rPr>
        <w:t xml:space="preserve"> </w:t>
      </w:r>
      <w:r w:rsidRPr="005571B2">
        <w:rPr>
          <w:rFonts w:asciiTheme="minorHAnsi" w:hAnsiTheme="minorHAnsi" w:cstheme="minorHAnsi"/>
          <w:sz w:val="22"/>
          <w:szCs w:val="22"/>
        </w:rPr>
        <w:t>the</w:t>
      </w:r>
      <w:r w:rsidRPr="005571B2">
        <w:rPr>
          <w:rFonts w:asciiTheme="minorHAnsi" w:hAnsiTheme="minorHAnsi" w:cstheme="minorHAnsi"/>
          <w:spacing w:val="-7"/>
          <w:sz w:val="22"/>
          <w:szCs w:val="22"/>
        </w:rPr>
        <w:t xml:space="preserve"> </w:t>
      </w:r>
      <w:r w:rsidRPr="005571B2">
        <w:rPr>
          <w:rFonts w:asciiTheme="minorHAnsi" w:hAnsiTheme="minorHAnsi" w:cstheme="minorHAnsi"/>
          <w:sz w:val="22"/>
          <w:szCs w:val="22"/>
        </w:rPr>
        <w:t>Results;</w:t>
      </w:r>
      <w:r w:rsidRPr="005571B2">
        <w:rPr>
          <w:rFonts w:asciiTheme="minorHAnsi" w:hAnsiTheme="minorHAnsi" w:cstheme="minorHAnsi"/>
          <w:spacing w:val="-6"/>
          <w:sz w:val="22"/>
          <w:szCs w:val="22"/>
        </w:rPr>
        <w:t xml:space="preserve"> </w:t>
      </w:r>
      <w:proofErr w:type="gramStart"/>
      <w:r w:rsidRPr="005571B2">
        <w:rPr>
          <w:rFonts w:asciiTheme="minorHAnsi" w:hAnsiTheme="minorHAnsi" w:cstheme="minorHAnsi"/>
          <w:sz w:val="22"/>
          <w:szCs w:val="22"/>
        </w:rPr>
        <w:t>or,</w:t>
      </w:r>
      <w:proofErr w:type="gramEnd"/>
      <w:r w:rsidRPr="005571B2">
        <w:rPr>
          <w:rFonts w:asciiTheme="minorHAnsi" w:hAnsiTheme="minorHAnsi" w:cstheme="minorHAnsi"/>
          <w:spacing w:val="-4"/>
          <w:sz w:val="22"/>
          <w:szCs w:val="22"/>
        </w:rPr>
        <w:t xml:space="preserve"> </w:t>
      </w:r>
      <w:r w:rsidRPr="005571B2">
        <w:rPr>
          <w:rFonts w:asciiTheme="minorHAnsi" w:hAnsiTheme="minorHAnsi" w:cstheme="minorHAnsi"/>
          <w:sz w:val="22"/>
          <w:szCs w:val="22"/>
        </w:rPr>
        <w:t>(iii)</w:t>
      </w:r>
      <w:r w:rsidRPr="005571B2">
        <w:rPr>
          <w:rFonts w:asciiTheme="minorHAnsi" w:hAnsiTheme="minorHAnsi" w:cstheme="minorHAnsi"/>
          <w:spacing w:val="-7"/>
          <w:sz w:val="22"/>
          <w:szCs w:val="22"/>
        </w:rPr>
        <w:t xml:space="preserve"> </w:t>
      </w:r>
      <w:r w:rsidRPr="005571B2">
        <w:rPr>
          <w:rFonts w:asciiTheme="minorHAnsi" w:hAnsiTheme="minorHAnsi" w:cstheme="minorHAnsi"/>
          <w:sz w:val="22"/>
          <w:szCs w:val="22"/>
        </w:rPr>
        <w:t>increasing</w:t>
      </w:r>
      <w:r w:rsidRPr="005571B2">
        <w:rPr>
          <w:rFonts w:asciiTheme="minorHAnsi" w:hAnsiTheme="minorHAnsi" w:cstheme="minorHAnsi"/>
          <w:spacing w:val="-6"/>
          <w:sz w:val="22"/>
          <w:szCs w:val="22"/>
        </w:rPr>
        <w:t xml:space="preserve"> </w:t>
      </w:r>
      <w:r w:rsidRPr="005571B2">
        <w:rPr>
          <w:rFonts w:asciiTheme="minorHAnsi" w:hAnsiTheme="minorHAnsi" w:cstheme="minorHAnsi"/>
          <w:sz w:val="22"/>
          <w:szCs w:val="22"/>
        </w:rPr>
        <w:t>the</w:t>
      </w:r>
      <w:r w:rsidRPr="005571B2">
        <w:rPr>
          <w:rFonts w:asciiTheme="minorHAnsi" w:hAnsiTheme="minorHAnsi" w:cstheme="minorHAnsi"/>
          <w:spacing w:val="-5"/>
          <w:sz w:val="22"/>
          <w:szCs w:val="22"/>
        </w:rPr>
        <w:t xml:space="preserve"> </w:t>
      </w:r>
      <w:r w:rsidRPr="005571B2">
        <w:rPr>
          <w:rFonts w:asciiTheme="minorHAnsi" w:hAnsiTheme="minorHAnsi" w:cstheme="minorHAnsi"/>
          <w:sz w:val="22"/>
          <w:szCs w:val="22"/>
        </w:rPr>
        <w:t>total</w:t>
      </w:r>
      <w:r w:rsidRPr="005571B2">
        <w:rPr>
          <w:rFonts w:asciiTheme="minorHAnsi" w:hAnsiTheme="minorHAnsi" w:cstheme="minorHAnsi"/>
          <w:spacing w:val="-3"/>
          <w:sz w:val="22"/>
          <w:szCs w:val="22"/>
        </w:rPr>
        <w:t xml:space="preserve"> </w:t>
      </w:r>
      <w:r w:rsidRPr="005571B2">
        <w:rPr>
          <w:rFonts w:asciiTheme="minorHAnsi" w:hAnsiTheme="minorHAnsi" w:cstheme="minorHAnsi"/>
          <w:sz w:val="22"/>
          <w:szCs w:val="22"/>
        </w:rPr>
        <w:t>budgeted</w:t>
      </w:r>
      <w:r w:rsidRPr="005571B2">
        <w:rPr>
          <w:rFonts w:asciiTheme="minorHAnsi" w:hAnsiTheme="minorHAnsi" w:cstheme="minorHAnsi"/>
          <w:spacing w:val="-5"/>
          <w:sz w:val="22"/>
          <w:szCs w:val="22"/>
        </w:rPr>
        <w:t xml:space="preserve"> </w:t>
      </w:r>
      <w:r w:rsidRPr="005571B2">
        <w:rPr>
          <w:rFonts w:asciiTheme="minorHAnsi" w:hAnsiTheme="minorHAnsi" w:cstheme="minorHAnsi"/>
          <w:sz w:val="22"/>
          <w:szCs w:val="22"/>
        </w:rPr>
        <w:t>amount.</w:t>
      </w:r>
      <w:r w:rsidRPr="005571B2">
        <w:rPr>
          <w:rFonts w:asciiTheme="minorHAnsi" w:hAnsiTheme="minorHAnsi" w:cstheme="minorHAnsi"/>
          <w:spacing w:val="-4"/>
          <w:sz w:val="22"/>
          <w:szCs w:val="22"/>
        </w:rPr>
        <w:t xml:space="preserve"> </w:t>
      </w:r>
      <w:r w:rsidRPr="005571B2">
        <w:rPr>
          <w:rFonts w:asciiTheme="minorHAnsi" w:hAnsiTheme="minorHAnsi" w:cstheme="minorHAnsi"/>
          <w:sz w:val="22"/>
          <w:szCs w:val="22"/>
        </w:rPr>
        <w:t>Any</w:t>
      </w:r>
      <w:r w:rsidRPr="005571B2">
        <w:rPr>
          <w:rFonts w:asciiTheme="minorHAnsi" w:hAnsiTheme="minorHAnsi" w:cstheme="minorHAnsi"/>
          <w:spacing w:val="-6"/>
          <w:sz w:val="22"/>
          <w:szCs w:val="22"/>
        </w:rPr>
        <w:t xml:space="preserve"> </w:t>
      </w:r>
      <w:r w:rsidRPr="005571B2">
        <w:rPr>
          <w:rFonts w:asciiTheme="minorHAnsi" w:hAnsiTheme="minorHAnsi" w:cstheme="minorHAnsi"/>
          <w:sz w:val="22"/>
          <w:szCs w:val="22"/>
        </w:rPr>
        <w:t>other</w:t>
      </w:r>
      <w:r w:rsidRPr="005571B2">
        <w:rPr>
          <w:rFonts w:asciiTheme="minorHAnsi" w:hAnsiTheme="minorHAnsi" w:cstheme="minorHAnsi"/>
          <w:spacing w:val="-7"/>
          <w:sz w:val="22"/>
          <w:szCs w:val="22"/>
        </w:rPr>
        <w:t xml:space="preserve"> </w:t>
      </w:r>
      <w:r w:rsidRPr="005571B2">
        <w:rPr>
          <w:rFonts w:asciiTheme="minorHAnsi" w:hAnsiTheme="minorHAnsi" w:cstheme="minorHAnsi"/>
          <w:sz w:val="22"/>
          <w:szCs w:val="22"/>
        </w:rPr>
        <w:t>revisions</w:t>
      </w:r>
      <w:r w:rsidRPr="005571B2">
        <w:rPr>
          <w:rFonts w:asciiTheme="minorHAnsi" w:hAnsiTheme="minorHAnsi" w:cstheme="minorHAnsi"/>
          <w:spacing w:val="-57"/>
          <w:sz w:val="22"/>
          <w:szCs w:val="22"/>
        </w:rPr>
        <w:t xml:space="preserve"> </w:t>
      </w:r>
      <w:r w:rsidRPr="005571B2">
        <w:rPr>
          <w:rFonts w:asciiTheme="minorHAnsi" w:hAnsiTheme="minorHAnsi" w:cstheme="minorHAnsi"/>
          <w:sz w:val="22"/>
          <w:szCs w:val="22"/>
        </w:rPr>
        <w:t>of</w:t>
      </w:r>
      <w:r w:rsidRPr="005571B2">
        <w:rPr>
          <w:rFonts w:asciiTheme="minorHAnsi" w:hAnsiTheme="minorHAnsi" w:cstheme="minorHAnsi"/>
          <w:spacing w:val="-2"/>
          <w:sz w:val="22"/>
          <w:szCs w:val="22"/>
        </w:rPr>
        <w:t xml:space="preserve"> </w:t>
      </w:r>
      <w:r w:rsidRPr="005571B2">
        <w:rPr>
          <w:rFonts w:asciiTheme="minorHAnsi" w:hAnsiTheme="minorHAnsi" w:cstheme="minorHAnsi"/>
          <w:sz w:val="22"/>
          <w:szCs w:val="22"/>
        </w:rPr>
        <w:t>the</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budget require</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an</w:t>
      </w:r>
      <w:r w:rsidRPr="005571B2">
        <w:rPr>
          <w:rFonts w:asciiTheme="minorHAnsi" w:hAnsiTheme="minorHAnsi" w:cstheme="minorHAnsi"/>
          <w:spacing w:val="2"/>
          <w:sz w:val="22"/>
          <w:szCs w:val="22"/>
        </w:rPr>
        <w:t xml:space="preserve"> </w:t>
      </w:r>
      <w:r w:rsidRPr="005571B2">
        <w:rPr>
          <w:rFonts w:asciiTheme="minorHAnsi" w:hAnsiTheme="minorHAnsi" w:cstheme="minorHAnsi"/>
          <w:sz w:val="22"/>
          <w:szCs w:val="22"/>
        </w:rPr>
        <w:t>amendment to</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this Agreement.</w:t>
      </w:r>
    </w:p>
    <w:p w14:paraId="12D4BA60" w14:textId="77777777" w:rsidR="006D381F" w:rsidRPr="005571B2" w:rsidRDefault="006D381F" w:rsidP="006D381F">
      <w:pPr>
        <w:pStyle w:val="BodyText"/>
        <w:spacing w:before="11"/>
        <w:ind w:right="-22"/>
        <w:rPr>
          <w:rFonts w:asciiTheme="minorHAnsi" w:hAnsiTheme="minorHAnsi" w:cstheme="minorHAnsi"/>
          <w:sz w:val="22"/>
          <w:szCs w:val="22"/>
        </w:rPr>
      </w:pPr>
    </w:p>
    <w:p w14:paraId="05FEB2FF" w14:textId="77777777" w:rsidR="006D381F" w:rsidRPr="005571B2" w:rsidRDefault="006D381F" w:rsidP="006D381F">
      <w:pPr>
        <w:pStyle w:val="ListParagraph"/>
        <w:widowControl w:val="0"/>
        <w:numPr>
          <w:ilvl w:val="0"/>
          <w:numId w:val="43"/>
        </w:numPr>
        <w:tabs>
          <w:tab w:val="left" w:pos="1631"/>
          <w:tab w:val="left" w:pos="1632"/>
        </w:tabs>
        <w:autoSpaceDE w:val="0"/>
        <w:autoSpaceDN w:val="0"/>
        <w:spacing w:after="0" w:line="240" w:lineRule="auto"/>
        <w:ind w:right="-22" w:hanging="541"/>
        <w:contextualSpacing w:val="0"/>
        <w:rPr>
          <w:rFonts w:cstheme="minorHAnsi"/>
        </w:rPr>
      </w:pPr>
      <w:r w:rsidRPr="005571B2">
        <w:rPr>
          <w:rFonts w:cstheme="minorHAnsi"/>
        </w:rPr>
        <w:t>Payment</w:t>
      </w:r>
      <w:r w:rsidRPr="005571B2">
        <w:rPr>
          <w:rFonts w:cstheme="minorHAnsi"/>
          <w:spacing w:val="-2"/>
        </w:rPr>
        <w:t xml:space="preserve"> </w:t>
      </w:r>
      <w:r w:rsidRPr="005571B2">
        <w:rPr>
          <w:rFonts w:cstheme="minorHAnsi"/>
        </w:rPr>
        <w:t>of</w:t>
      </w:r>
      <w:r w:rsidRPr="005571B2">
        <w:rPr>
          <w:rFonts w:cstheme="minorHAnsi"/>
          <w:spacing w:val="-2"/>
        </w:rPr>
        <w:t xml:space="preserve"> </w:t>
      </w:r>
      <w:r w:rsidRPr="005571B2">
        <w:rPr>
          <w:rFonts w:cstheme="minorHAnsi"/>
        </w:rPr>
        <w:t>fund</w:t>
      </w:r>
      <w:r w:rsidRPr="005571B2">
        <w:rPr>
          <w:rFonts w:cstheme="minorHAnsi"/>
          <w:spacing w:val="-1"/>
        </w:rPr>
        <w:t xml:space="preserve"> </w:t>
      </w:r>
      <w:r w:rsidRPr="005571B2">
        <w:rPr>
          <w:rFonts w:cstheme="minorHAnsi"/>
        </w:rPr>
        <w:t>transfers</w:t>
      </w:r>
      <w:r w:rsidRPr="005571B2">
        <w:rPr>
          <w:rFonts w:cstheme="minorHAnsi"/>
          <w:spacing w:val="-1"/>
        </w:rPr>
        <w:t xml:space="preserve"> </w:t>
      </w:r>
      <w:r w:rsidRPr="005571B2">
        <w:rPr>
          <w:rFonts w:cstheme="minorHAnsi"/>
        </w:rPr>
        <w:t>by</w:t>
      </w:r>
      <w:r w:rsidRPr="005571B2">
        <w:rPr>
          <w:rFonts w:cstheme="minorHAnsi"/>
          <w:spacing w:val="-1"/>
        </w:rPr>
        <w:t xml:space="preserve"> </w:t>
      </w:r>
      <w:r w:rsidRPr="005571B2">
        <w:rPr>
          <w:rFonts w:cstheme="minorHAnsi"/>
        </w:rPr>
        <w:t>UN</w:t>
      </w:r>
      <w:r w:rsidRPr="005571B2">
        <w:rPr>
          <w:rFonts w:cstheme="minorHAnsi"/>
          <w:spacing w:val="-2"/>
        </w:rPr>
        <w:t xml:space="preserve"> </w:t>
      </w:r>
      <w:r w:rsidRPr="005571B2">
        <w:rPr>
          <w:rFonts w:cstheme="minorHAnsi"/>
        </w:rPr>
        <w:t>Women:</w:t>
      </w:r>
    </w:p>
    <w:p w14:paraId="17258401" w14:textId="77777777" w:rsidR="006D381F" w:rsidRPr="005571B2" w:rsidRDefault="006D381F" w:rsidP="006D381F">
      <w:pPr>
        <w:pStyle w:val="BodyText"/>
        <w:ind w:right="-22"/>
        <w:rPr>
          <w:rFonts w:asciiTheme="minorHAnsi" w:hAnsiTheme="minorHAnsi" w:cstheme="minorHAnsi"/>
          <w:sz w:val="22"/>
          <w:szCs w:val="22"/>
        </w:rPr>
      </w:pPr>
    </w:p>
    <w:p w14:paraId="1545EA04" w14:textId="77777777" w:rsidR="006D381F" w:rsidRPr="005571B2" w:rsidRDefault="006D381F" w:rsidP="006D381F">
      <w:pPr>
        <w:pStyle w:val="ListParagraph"/>
        <w:widowControl w:val="0"/>
        <w:numPr>
          <w:ilvl w:val="1"/>
          <w:numId w:val="43"/>
        </w:numPr>
        <w:tabs>
          <w:tab w:val="left" w:pos="1992"/>
        </w:tabs>
        <w:autoSpaceDE w:val="0"/>
        <w:autoSpaceDN w:val="0"/>
        <w:spacing w:after="0" w:line="240" w:lineRule="auto"/>
        <w:ind w:right="-22"/>
        <w:contextualSpacing w:val="0"/>
        <w:jc w:val="both"/>
        <w:rPr>
          <w:rFonts w:cstheme="minorHAnsi"/>
        </w:rPr>
      </w:pPr>
      <w:r w:rsidRPr="005571B2">
        <w:rPr>
          <w:rFonts w:cstheme="minorHAnsi"/>
        </w:rPr>
        <w:t>If each request for fund transfer is received in a timely fashion and is in proper form</w:t>
      </w:r>
      <w:r w:rsidRPr="005571B2">
        <w:rPr>
          <w:rFonts w:cstheme="minorHAnsi"/>
          <w:spacing w:val="-57"/>
        </w:rPr>
        <w:t xml:space="preserve"> </w:t>
      </w:r>
      <w:r w:rsidRPr="005571B2">
        <w:rPr>
          <w:rFonts w:cstheme="minorHAnsi"/>
        </w:rPr>
        <w:t>and</w:t>
      </w:r>
      <w:r w:rsidRPr="005571B2">
        <w:rPr>
          <w:rFonts w:cstheme="minorHAnsi"/>
          <w:spacing w:val="-7"/>
        </w:rPr>
        <w:t xml:space="preserve"> </w:t>
      </w:r>
      <w:r w:rsidRPr="005571B2">
        <w:rPr>
          <w:rFonts w:cstheme="minorHAnsi"/>
        </w:rPr>
        <w:t>complete</w:t>
      </w:r>
      <w:r w:rsidRPr="005571B2">
        <w:rPr>
          <w:rFonts w:cstheme="minorHAnsi"/>
          <w:spacing w:val="-8"/>
        </w:rPr>
        <w:t xml:space="preserve"> </w:t>
      </w:r>
      <w:r w:rsidRPr="005571B2">
        <w:rPr>
          <w:rFonts w:cstheme="minorHAnsi"/>
        </w:rPr>
        <w:t>and</w:t>
      </w:r>
      <w:r w:rsidRPr="005571B2">
        <w:rPr>
          <w:rFonts w:cstheme="minorHAnsi"/>
          <w:spacing w:val="-6"/>
        </w:rPr>
        <w:t xml:space="preserve"> </w:t>
      </w:r>
      <w:r w:rsidRPr="005571B2">
        <w:rPr>
          <w:rFonts w:cstheme="minorHAnsi"/>
        </w:rPr>
        <w:t>all</w:t>
      </w:r>
      <w:r w:rsidRPr="005571B2">
        <w:rPr>
          <w:rFonts w:cstheme="minorHAnsi"/>
          <w:spacing w:val="-7"/>
        </w:rPr>
        <w:t xml:space="preserve"> </w:t>
      </w:r>
      <w:r w:rsidRPr="005571B2">
        <w:rPr>
          <w:rFonts w:cstheme="minorHAnsi"/>
        </w:rPr>
        <w:t>the</w:t>
      </w:r>
      <w:r w:rsidRPr="005571B2">
        <w:rPr>
          <w:rFonts w:cstheme="minorHAnsi"/>
          <w:spacing w:val="-8"/>
        </w:rPr>
        <w:t xml:space="preserve"> </w:t>
      </w:r>
      <w:r w:rsidRPr="005571B2">
        <w:rPr>
          <w:rFonts w:cstheme="minorHAnsi"/>
        </w:rPr>
        <w:t>requirements</w:t>
      </w:r>
      <w:r w:rsidRPr="005571B2">
        <w:rPr>
          <w:rFonts w:cstheme="minorHAnsi"/>
          <w:spacing w:val="-6"/>
        </w:rPr>
        <w:t xml:space="preserve"> </w:t>
      </w:r>
      <w:r w:rsidRPr="005571B2">
        <w:rPr>
          <w:rFonts w:cstheme="minorHAnsi"/>
        </w:rPr>
        <w:t>in</w:t>
      </w:r>
      <w:r w:rsidRPr="005571B2">
        <w:rPr>
          <w:rFonts w:cstheme="minorHAnsi"/>
          <w:spacing w:val="-7"/>
        </w:rPr>
        <w:t xml:space="preserve"> </w:t>
      </w:r>
      <w:r w:rsidRPr="005571B2">
        <w:rPr>
          <w:rFonts w:cstheme="minorHAnsi"/>
        </w:rPr>
        <w:t>this</w:t>
      </w:r>
      <w:r w:rsidRPr="005571B2">
        <w:rPr>
          <w:rFonts w:cstheme="minorHAnsi"/>
          <w:spacing w:val="-7"/>
        </w:rPr>
        <w:t xml:space="preserve"> </w:t>
      </w:r>
      <w:r w:rsidRPr="005571B2">
        <w:rPr>
          <w:rFonts w:cstheme="minorHAnsi"/>
        </w:rPr>
        <w:t>Agreement</w:t>
      </w:r>
      <w:r w:rsidRPr="005571B2">
        <w:rPr>
          <w:rFonts w:cstheme="minorHAnsi"/>
          <w:spacing w:val="-6"/>
        </w:rPr>
        <w:t xml:space="preserve"> </w:t>
      </w:r>
      <w:r w:rsidRPr="005571B2">
        <w:rPr>
          <w:rFonts w:cstheme="minorHAnsi"/>
        </w:rPr>
        <w:t>have</w:t>
      </w:r>
      <w:r w:rsidRPr="005571B2">
        <w:rPr>
          <w:rFonts w:cstheme="minorHAnsi"/>
          <w:spacing w:val="-8"/>
        </w:rPr>
        <w:t xml:space="preserve"> </w:t>
      </w:r>
      <w:r w:rsidRPr="005571B2">
        <w:rPr>
          <w:rFonts w:cstheme="minorHAnsi"/>
        </w:rPr>
        <w:t>been</w:t>
      </w:r>
      <w:r w:rsidRPr="005571B2">
        <w:rPr>
          <w:rFonts w:cstheme="minorHAnsi"/>
          <w:spacing w:val="-6"/>
        </w:rPr>
        <w:t xml:space="preserve"> </w:t>
      </w:r>
      <w:r w:rsidRPr="005571B2">
        <w:rPr>
          <w:rFonts w:cstheme="minorHAnsi"/>
        </w:rPr>
        <w:t>met,</w:t>
      </w:r>
      <w:r w:rsidRPr="005571B2">
        <w:rPr>
          <w:rFonts w:cstheme="minorHAnsi"/>
          <w:spacing w:val="-7"/>
        </w:rPr>
        <w:t xml:space="preserve"> </w:t>
      </w:r>
      <w:r w:rsidRPr="005571B2">
        <w:rPr>
          <w:rFonts w:cstheme="minorHAnsi"/>
        </w:rPr>
        <w:t>UN</w:t>
      </w:r>
      <w:r w:rsidRPr="005571B2">
        <w:rPr>
          <w:rFonts w:cstheme="minorHAnsi"/>
          <w:spacing w:val="-8"/>
        </w:rPr>
        <w:t xml:space="preserve"> </w:t>
      </w:r>
      <w:r w:rsidRPr="005571B2">
        <w:rPr>
          <w:rFonts w:cstheme="minorHAnsi"/>
        </w:rPr>
        <w:t>Women</w:t>
      </w:r>
      <w:r w:rsidRPr="005571B2">
        <w:rPr>
          <w:rFonts w:cstheme="minorHAnsi"/>
          <w:spacing w:val="-57"/>
        </w:rPr>
        <w:t xml:space="preserve"> </w:t>
      </w:r>
      <w:r w:rsidRPr="005571B2">
        <w:rPr>
          <w:rFonts w:cstheme="minorHAnsi"/>
        </w:rPr>
        <w:t>will determine the amount to be transferred and will transfer that amount to the</w:t>
      </w:r>
      <w:r w:rsidRPr="005571B2">
        <w:rPr>
          <w:rFonts w:cstheme="minorHAnsi"/>
          <w:spacing w:val="1"/>
        </w:rPr>
        <w:t xml:space="preserve"> </w:t>
      </w:r>
      <w:r w:rsidRPr="005571B2">
        <w:rPr>
          <w:rFonts w:cstheme="minorHAnsi"/>
        </w:rPr>
        <w:t>Partner, or if the direct payment modality is used, on behalf of the Partner, within</w:t>
      </w:r>
      <w:r w:rsidRPr="005571B2">
        <w:rPr>
          <w:rFonts w:cstheme="minorHAnsi"/>
          <w:spacing w:val="1"/>
        </w:rPr>
        <w:t xml:space="preserve"> </w:t>
      </w:r>
      <w:r w:rsidRPr="005571B2">
        <w:rPr>
          <w:rFonts w:cstheme="minorHAnsi"/>
        </w:rPr>
        <w:t>reasonable</w:t>
      </w:r>
      <w:r w:rsidRPr="005571B2">
        <w:rPr>
          <w:rFonts w:cstheme="minorHAnsi"/>
          <w:spacing w:val="-2"/>
        </w:rPr>
        <w:t xml:space="preserve"> </w:t>
      </w:r>
      <w:r w:rsidRPr="005571B2">
        <w:rPr>
          <w:rFonts w:cstheme="minorHAnsi"/>
        </w:rPr>
        <w:t>time.</w:t>
      </w:r>
    </w:p>
    <w:p w14:paraId="362F5227" w14:textId="77777777" w:rsidR="006D381F" w:rsidRPr="005571B2" w:rsidRDefault="006D381F" w:rsidP="006D381F">
      <w:pPr>
        <w:pStyle w:val="BodyText"/>
        <w:ind w:right="-22"/>
        <w:rPr>
          <w:rFonts w:asciiTheme="minorHAnsi" w:hAnsiTheme="minorHAnsi" w:cstheme="minorHAnsi"/>
          <w:sz w:val="22"/>
          <w:szCs w:val="22"/>
        </w:rPr>
      </w:pPr>
    </w:p>
    <w:p w14:paraId="506F6C92" w14:textId="77777777" w:rsidR="006D381F" w:rsidRPr="005571B2" w:rsidRDefault="006D381F" w:rsidP="006D381F">
      <w:pPr>
        <w:pStyle w:val="ListParagraph"/>
        <w:widowControl w:val="0"/>
        <w:numPr>
          <w:ilvl w:val="1"/>
          <w:numId w:val="43"/>
        </w:numPr>
        <w:tabs>
          <w:tab w:val="left" w:pos="1992"/>
        </w:tabs>
        <w:autoSpaceDE w:val="0"/>
        <w:autoSpaceDN w:val="0"/>
        <w:spacing w:after="0" w:line="240" w:lineRule="auto"/>
        <w:ind w:right="-22"/>
        <w:contextualSpacing w:val="0"/>
        <w:jc w:val="both"/>
        <w:rPr>
          <w:rFonts w:cstheme="minorHAnsi"/>
        </w:rPr>
      </w:pPr>
      <w:r w:rsidRPr="005571B2">
        <w:rPr>
          <w:rFonts w:cstheme="minorHAnsi"/>
        </w:rPr>
        <w:t>UN</w:t>
      </w:r>
      <w:r w:rsidRPr="005571B2">
        <w:rPr>
          <w:rFonts w:cstheme="minorHAnsi"/>
          <w:spacing w:val="-9"/>
        </w:rPr>
        <w:t xml:space="preserve"> </w:t>
      </w:r>
      <w:r w:rsidRPr="005571B2">
        <w:rPr>
          <w:rFonts w:cstheme="minorHAnsi"/>
        </w:rPr>
        <w:t>Women</w:t>
      </w:r>
      <w:r w:rsidRPr="005571B2">
        <w:rPr>
          <w:rFonts w:cstheme="minorHAnsi"/>
          <w:spacing w:val="-9"/>
        </w:rPr>
        <w:t xml:space="preserve"> </w:t>
      </w:r>
      <w:r w:rsidRPr="005571B2">
        <w:rPr>
          <w:rFonts w:cstheme="minorHAnsi"/>
        </w:rPr>
        <w:t>may</w:t>
      </w:r>
      <w:r w:rsidRPr="005571B2">
        <w:rPr>
          <w:rFonts w:cstheme="minorHAnsi"/>
          <w:spacing w:val="-6"/>
        </w:rPr>
        <w:t xml:space="preserve"> </w:t>
      </w:r>
      <w:r w:rsidRPr="005571B2">
        <w:rPr>
          <w:rFonts w:cstheme="minorHAnsi"/>
        </w:rPr>
        <w:t>decide</w:t>
      </w:r>
      <w:r w:rsidRPr="005571B2">
        <w:rPr>
          <w:rFonts w:cstheme="minorHAnsi"/>
          <w:spacing w:val="-6"/>
        </w:rPr>
        <w:t xml:space="preserve"> </w:t>
      </w:r>
      <w:r w:rsidRPr="005571B2">
        <w:rPr>
          <w:rFonts w:cstheme="minorHAnsi"/>
        </w:rPr>
        <w:t>to</w:t>
      </w:r>
      <w:r w:rsidRPr="005571B2">
        <w:rPr>
          <w:rFonts w:cstheme="minorHAnsi"/>
          <w:spacing w:val="-9"/>
        </w:rPr>
        <w:t xml:space="preserve"> </w:t>
      </w:r>
      <w:r w:rsidRPr="005571B2">
        <w:rPr>
          <w:rFonts w:cstheme="minorHAnsi"/>
        </w:rPr>
        <w:t>adjust</w:t>
      </w:r>
      <w:r w:rsidRPr="005571B2">
        <w:rPr>
          <w:rFonts w:cstheme="minorHAnsi"/>
          <w:spacing w:val="-8"/>
        </w:rPr>
        <w:t xml:space="preserve"> </w:t>
      </w:r>
      <w:r w:rsidRPr="005571B2">
        <w:rPr>
          <w:rFonts w:cstheme="minorHAnsi"/>
        </w:rPr>
        <w:t>the</w:t>
      </w:r>
      <w:r w:rsidRPr="005571B2">
        <w:rPr>
          <w:rFonts w:cstheme="minorHAnsi"/>
          <w:spacing w:val="-10"/>
        </w:rPr>
        <w:t xml:space="preserve"> </w:t>
      </w:r>
      <w:r w:rsidRPr="005571B2">
        <w:rPr>
          <w:rFonts w:cstheme="minorHAnsi"/>
        </w:rPr>
        <w:t>amount</w:t>
      </w:r>
      <w:r w:rsidRPr="005571B2">
        <w:rPr>
          <w:rFonts w:cstheme="minorHAnsi"/>
          <w:spacing w:val="-7"/>
        </w:rPr>
        <w:t xml:space="preserve"> </w:t>
      </w:r>
      <w:r w:rsidRPr="005571B2">
        <w:rPr>
          <w:rFonts w:cstheme="minorHAnsi"/>
        </w:rPr>
        <w:t>of</w:t>
      </w:r>
      <w:r w:rsidRPr="005571B2">
        <w:rPr>
          <w:rFonts w:cstheme="minorHAnsi"/>
          <w:spacing w:val="-9"/>
        </w:rPr>
        <w:t xml:space="preserve"> </w:t>
      </w:r>
      <w:r w:rsidRPr="005571B2">
        <w:rPr>
          <w:rFonts w:cstheme="minorHAnsi"/>
        </w:rPr>
        <w:t>any</w:t>
      </w:r>
      <w:r w:rsidRPr="005571B2">
        <w:rPr>
          <w:rFonts w:cstheme="minorHAnsi"/>
          <w:spacing w:val="-9"/>
        </w:rPr>
        <w:t xml:space="preserve"> </w:t>
      </w:r>
      <w:r w:rsidRPr="005571B2">
        <w:rPr>
          <w:rFonts w:cstheme="minorHAnsi"/>
        </w:rPr>
        <w:t>fund</w:t>
      </w:r>
      <w:r w:rsidRPr="005571B2">
        <w:rPr>
          <w:rFonts w:cstheme="minorHAnsi"/>
          <w:spacing w:val="-8"/>
        </w:rPr>
        <w:t xml:space="preserve"> </w:t>
      </w:r>
      <w:r w:rsidRPr="005571B2">
        <w:rPr>
          <w:rFonts w:cstheme="minorHAnsi"/>
        </w:rPr>
        <w:t>transfer</w:t>
      </w:r>
      <w:r w:rsidRPr="005571B2">
        <w:rPr>
          <w:rFonts w:cstheme="minorHAnsi"/>
          <w:spacing w:val="-9"/>
        </w:rPr>
        <w:t xml:space="preserve"> </w:t>
      </w:r>
      <w:r w:rsidRPr="005571B2">
        <w:rPr>
          <w:rFonts w:cstheme="minorHAnsi"/>
        </w:rPr>
        <w:t>where</w:t>
      </w:r>
      <w:r w:rsidRPr="005571B2">
        <w:rPr>
          <w:rFonts w:cstheme="minorHAnsi"/>
          <w:spacing w:val="-10"/>
        </w:rPr>
        <w:t xml:space="preserve"> </w:t>
      </w:r>
      <w:r w:rsidRPr="005571B2">
        <w:rPr>
          <w:rFonts w:cstheme="minorHAnsi"/>
        </w:rPr>
        <w:t>it</w:t>
      </w:r>
      <w:r w:rsidRPr="005571B2">
        <w:rPr>
          <w:rFonts w:cstheme="minorHAnsi"/>
          <w:spacing w:val="-7"/>
        </w:rPr>
        <w:t xml:space="preserve"> </w:t>
      </w:r>
      <w:r w:rsidRPr="005571B2">
        <w:rPr>
          <w:rFonts w:cstheme="minorHAnsi"/>
        </w:rPr>
        <w:t>has</w:t>
      </w:r>
      <w:r w:rsidRPr="005571B2">
        <w:rPr>
          <w:rFonts w:cstheme="minorHAnsi"/>
          <w:spacing w:val="-8"/>
        </w:rPr>
        <w:t xml:space="preserve"> </w:t>
      </w:r>
      <w:r w:rsidRPr="005571B2">
        <w:rPr>
          <w:rFonts w:cstheme="minorHAnsi"/>
        </w:rPr>
        <w:t>reason</w:t>
      </w:r>
      <w:r w:rsidRPr="005571B2">
        <w:rPr>
          <w:rFonts w:cstheme="minorHAnsi"/>
          <w:spacing w:val="-58"/>
        </w:rPr>
        <w:t xml:space="preserve"> </w:t>
      </w:r>
      <w:r w:rsidRPr="005571B2">
        <w:rPr>
          <w:rFonts w:cstheme="minorHAnsi"/>
        </w:rPr>
        <w:t>to do</w:t>
      </w:r>
      <w:r w:rsidRPr="005571B2">
        <w:rPr>
          <w:rFonts w:cstheme="minorHAnsi"/>
          <w:spacing w:val="-1"/>
        </w:rPr>
        <w:t xml:space="preserve"> </w:t>
      </w:r>
      <w:r w:rsidRPr="005571B2">
        <w:rPr>
          <w:rFonts w:cstheme="minorHAnsi"/>
        </w:rPr>
        <w:t>so, including:</w:t>
      </w:r>
    </w:p>
    <w:p w14:paraId="5DA5050A" w14:textId="77777777" w:rsidR="006D381F" w:rsidRPr="005571B2" w:rsidRDefault="006D381F" w:rsidP="006D381F">
      <w:pPr>
        <w:pStyle w:val="BodyText"/>
        <w:ind w:right="-22"/>
        <w:rPr>
          <w:rFonts w:asciiTheme="minorHAnsi" w:hAnsiTheme="minorHAnsi" w:cstheme="minorHAnsi"/>
          <w:sz w:val="22"/>
          <w:szCs w:val="22"/>
        </w:rPr>
      </w:pPr>
    </w:p>
    <w:p w14:paraId="1EBF2EF8" w14:textId="77777777" w:rsidR="006D381F" w:rsidRPr="005571B2" w:rsidRDefault="006D381F" w:rsidP="006D381F">
      <w:pPr>
        <w:pStyle w:val="ListParagraph"/>
        <w:widowControl w:val="0"/>
        <w:numPr>
          <w:ilvl w:val="2"/>
          <w:numId w:val="43"/>
        </w:numPr>
        <w:tabs>
          <w:tab w:val="left" w:pos="2532"/>
        </w:tabs>
        <w:autoSpaceDE w:val="0"/>
        <w:autoSpaceDN w:val="0"/>
        <w:spacing w:after="0" w:line="240" w:lineRule="auto"/>
        <w:ind w:right="-22" w:hanging="489"/>
        <w:contextualSpacing w:val="0"/>
        <w:jc w:val="both"/>
        <w:rPr>
          <w:rFonts w:cstheme="minorHAnsi"/>
        </w:rPr>
      </w:pPr>
      <w:r w:rsidRPr="005571B2">
        <w:rPr>
          <w:rFonts w:cstheme="minorHAnsi"/>
        </w:rPr>
        <w:t>To</w:t>
      </w:r>
      <w:r w:rsidRPr="005571B2">
        <w:rPr>
          <w:rFonts w:cstheme="minorHAnsi"/>
          <w:spacing w:val="-1"/>
        </w:rPr>
        <w:t xml:space="preserve"> </w:t>
      </w:r>
      <w:r w:rsidRPr="005571B2">
        <w:rPr>
          <w:rFonts w:cstheme="minorHAnsi"/>
        </w:rPr>
        <w:t>take</w:t>
      </w:r>
      <w:r w:rsidRPr="005571B2">
        <w:rPr>
          <w:rFonts w:cstheme="minorHAnsi"/>
          <w:spacing w:val="-2"/>
        </w:rPr>
        <w:t xml:space="preserve"> </w:t>
      </w:r>
      <w:r w:rsidRPr="005571B2">
        <w:rPr>
          <w:rFonts w:cstheme="minorHAnsi"/>
        </w:rPr>
        <w:t>into</w:t>
      </w:r>
      <w:r w:rsidRPr="005571B2">
        <w:rPr>
          <w:rFonts w:cstheme="minorHAnsi"/>
          <w:spacing w:val="-1"/>
        </w:rPr>
        <w:t xml:space="preserve"> </w:t>
      </w:r>
      <w:r w:rsidRPr="005571B2">
        <w:rPr>
          <w:rFonts w:cstheme="minorHAnsi"/>
        </w:rPr>
        <w:t>consideration</w:t>
      </w:r>
      <w:r w:rsidRPr="005571B2">
        <w:rPr>
          <w:rFonts w:cstheme="minorHAnsi"/>
          <w:spacing w:val="-1"/>
        </w:rPr>
        <w:t xml:space="preserve"> </w:t>
      </w:r>
      <w:r w:rsidRPr="005571B2">
        <w:rPr>
          <w:rFonts w:cstheme="minorHAnsi"/>
        </w:rPr>
        <w:t>the</w:t>
      </w:r>
      <w:r w:rsidRPr="005571B2">
        <w:rPr>
          <w:rFonts w:cstheme="minorHAnsi"/>
          <w:spacing w:val="-2"/>
        </w:rPr>
        <w:t xml:space="preserve"> </w:t>
      </w:r>
      <w:r w:rsidRPr="005571B2">
        <w:rPr>
          <w:rFonts w:cstheme="minorHAnsi"/>
        </w:rPr>
        <w:t>general progress</w:t>
      </w:r>
      <w:r w:rsidRPr="005571B2">
        <w:rPr>
          <w:rFonts w:cstheme="minorHAnsi"/>
          <w:spacing w:val="-1"/>
        </w:rPr>
        <w:t xml:space="preserve"> </w:t>
      </w:r>
      <w:r w:rsidRPr="005571B2">
        <w:rPr>
          <w:rFonts w:cstheme="minorHAnsi"/>
        </w:rPr>
        <w:t>made</w:t>
      </w:r>
      <w:r w:rsidRPr="005571B2">
        <w:rPr>
          <w:rFonts w:cstheme="minorHAnsi"/>
          <w:spacing w:val="-2"/>
        </w:rPr>
        <w:t xml:space="preserve"> </w:t>
      </w:r>
      <w:r w:rsidRPr="005571B2">
        <w:rPr>
          <w:rFonts w:cstheme="minorHAnsi"/>
        </w:rPr>
        <w:t>to</w:t>
      </w:r>
      <w:r w:rsidRPr="005571B2">
        <w:rPr>
          <w:rFonts w:cstheme="minorHAnsi"/>
          <w:spacing w:val="-1"/>
        </w:rPr>
        <w:t xml:space="preserve"> </w:t>
      </w:r>
      <w:r w:rsidRPr="005571B2">
        <w:rPr>
          <w:rFonts w:cstheme="minorHAnsi"/>
        </w:rPr>
        <w:t>the</w:t>
      </w:r>
      <w:r w:rsidRPr="005571B2">
        <w:rPr>
          <w:rFonts w:cstheme="minorHAnsi"/>
          <w:spacing w:val="-2"/>
        </w:rPr>
        <w:t xml:space="preserve"> </w:t>
      </w:r>
      <w:r w:rsidRPr="005571B2">
        <w:rPr>
          <w:rFonts w:cstheme="minorHAnsi"/>
        </w:rPr>
        <w:t>Work</w:t>
      </w:r>
      <w:r w:rsidRPr="005571B2">
        <w:rPr>
          <w:rFonts w:cstheme="minorHAnsi"/>
          <w:spacing w:val="-1"/>
        </w:rPr>
        <w:t xml:space="preserve"> </w:t>
      </w:r>
      <w:r w:rsidRPr="005571B2">
        <w:rPr>
          <w:rFonts w:cstheme="minorHAnsi"/>
        </w:rPr>
        <w:t xml:space="preserve">to </w:t>
      </w:r>
      <w:proofErr w:type="gramStart"/>
      <w:r w:rsidRPr="005571B2">
        <w:rPr>
          <w:rFonts w:cstheme="minorHAnsi"/>
        </w:rPr>
        <w:t>date;</w:t>
      </w:r>
      <w:proofErr w:type="gramEnd"/>
    </w:p>
    <w:p w14:paraId="2779ADDF" w14:textId="77777777" w:rsidR="006D381F" w:rsidRPr="005571B2" w:rsidRDefault="006D381F" w:rsidP="006D381F">
      <w:pPr>
        <w:pStyle w:val="ListParagraph"/>
        <w:widowControl w:val="0"/>
        <w:numPr>
          <w:ilvl w:val="2"/>
          <w:numId w:val="43"/>
        </w:numPr>
        <w:tabs>
          <w:tab w:val="left" w:pos="2532"/>
        </w:tabs>
        <w:autoSpaceDE w:val="0"/>
        <w:autoSpaceDN w:val="0"/>
        <w:spacing w:before="22" w:after="0"/>
        <w:ind w:right="-22" w:hanging="555"/>
        <w:contextualSpacing w:val="0"/>
        <w:jc w:val="both"/>
        <w:rPr>
          <w:rFonts w:cstheme="minorHAnsi"/>
        </w:rPr>
      </w:pPr>
      <w:r w:rsidRPr="005571B2">
        <w:rPr>
          <w:rFonts w:cstheme="minorHAnsi"/>
        </w:rPr>
        <w:t>To take into consideration any unspent or unsatisfactorily reported balance</w:t>
      </w:r>
      <w:r w:rsidRPr="005571B2">
        <w:rPr>
          <w:rFonts w:cstheme="minorHAnsi"/>
          <w:spacing w:val="1"/>
        </w:rPr>
        <w:t xml:space="preserve"> </w:t>
      </w:r>
      <w:r w:rsidRPr="005571B2">
        <w:rPr>
          <w:rFonts w:cstheme="minorHAnsi"/>
        </w:rPr>
        <w:t>remaining</w:t>
      </w:r>
      <w:r w:rsidRPr="005571B2">
        <w:rPr>
          <w:rFonts w:cstheme="minorHAnsi"/>
          <w:spacing w:val="-14"/>
        </w:rPr>
        <w:t xml:space="preserve"> </w:t>
      </w:r>
      <w:r w:rsidRPr="005571B2">
        <w:rPr>
          <w:rFonts w:cstheme="minorHAnsi"/>
        </w:rPr>
        <w:t>with</w:t>
      </w:r>
      <w:r w:rsidRPr="005571B2">
        <w:rPr>
          <w:rFonts w:cstheme="minorHAnsi"/>
          <w:spacing w:val="-13"/>
        </w:rPr>
        <w:t xml:space="preserve"> </w:t>
      </w:r>
      <w:r w:rsidRPr="005571B2">
        <w:rPr>
          <w:rFonts w:cstheme="minorHAnsi"/>
        </w:rPr>
        <w:t>the</w:t>
      </w:r>
      <w:r w:rsidRPr="005571B2">
        <w:rPr>
          <w:rFonts w:cstheme="minorHAnsi"/>
          <w:spacing w:val="-12"/>
        </w:rPr>
        <w:t xml:space="preserve"> </w:t>
      </w:r>
      <w:r w:rsidRPr="005571B2">
        <w:rPr>
          <w:rFonts w:cstheme="minorHAnsi"/>
        </w:rPr>
        <w:t>Partner</w:t>
      </w:r>
      <w:r w:rsidRPr="005571B2">
        <w:rPr>
          <w:rFonts w:cstheme="minorHAnsi"/>
          <w:spacing w:val="-14"/>
        </w:rPr>
        <w:t xml:space="preserve"> </w:t>
      </w:r>
      <w:r w:rsidRPr="005571B2">
        <w:rPr>
          <w:rFonts w:cstheme="minorHAnsi"/>
        </w:rPr>
        <w:t>from</w:t>
      </w:r>
      <w:r w:rsidRPr="005571B2">
        <w:rPr>
          <w:rFonts w:cstheme="minorHAnsi"/>
          <w:spacing w:val="-11"/>
        </w:rPr>
        <w:t xml:space="preserve"> </w:t>
      </w:r>
      <w:r w:rsidRPr="005571B2">
        <w:rPr>
          <w:rFonts w:cstheme="minorHAnsi"/>
        </w:rPr>
        <w:t>any</w:t>
      </w:r>
      <w:r w:rsidRPr="005571B2">
        <w:rPr>
          <w:rFonts w:cstheme="minorHAnsi"/>
          <w:spacing w:val="-13"/>
        </w:rPr>
        <w:t xml:space="preserve"> </w:t>
      </w:r>
      <w:r w:rsidRPr="005571B2">
        <w:rPr>
          <w:rFonts w:cstheme="minorHAnsi"/>
        </w:rPr>
        <w:t>previous</w:t>
      </w:r>
      <w:r w:rsidRPr="005571B2">
        <w:rPr>
          <w:rFonts w:cstheme="minorHAnsi"/>
          <w:spacing w:val="-11"/>
        </w:rPr>
        <w:t xml:space="preserve"> </w:t>
      </w:r>
      <w:r w:rsidRPr="005571B2">
        <w:rPr>
          <w:rFonts w:cstheme="minorHAnsi"/>
        </w:rPr>
        <w:t>fund</w:t>
      </w:r>
      <w:r w:rsidRPr="005571B2">
        <w:rPr>
          <w:rFonts w:cstheme="minorHAnsi"/>
          <w:spacing w:val="-11"/>
        </w:rPr>
        <w:t xml:space="preserve"> </w:t>
      </w:r>
      <w:proofErr w:type="gramStart"/>
      <w:r w:rsidRPr="005571B2">
        <w:rPr>
          <w:rFonts w:cstheme="minorHAnsi"/>
        </w:rPr>
        <w:t>transfer</w:t>
      </w:r>
      <w:proofErr w:type="gramEnd"/>
      <w:r w:rsidRPr="005571B2">
        <w:rPr>
          <w:rFonts w:cstheme="minorHAnsi"/>
          <w:spacing w:val="-13"/>
        </w:rPr>
        <w:t xml:space="preserve"> </w:t>
      </w:r>
      <w:r w:rsidRPr="005571B2">
        <w:rPr>
          <w:rFonts w:cstheme="minorHAnsi"/>
        </w:rPr>
        <w:t>or</w:t>
      </w:r>
      <w:r w:rsidRPr="005571B2">
        <w:rPr>
          <w:rFonts w:cstheme="minorHAnsi"/>
          <w:spacing w:val="-12"/>
        </w:rPr>
        <w:t xml:space="preserve"> </w:t>
      </w:r>
      <w:r w:rsidRPr="005571B2">
        <w:rPr>
          <w:rFonts w:cstheme="minorHAnsi"/>
        </w:rPr>
        <w:t>any</w:t>
      </w:r>
      <w:r w:rsidRPr="005571B2">
        <w:rPr>
          <w:rFonts w:cstheme="minorHAnsi"/>
          <w:spacing w:val="-11"/>
        </w:rPr>
        <w:t xml:space="preserve"> </w:t>
      </w:r>
      <w:r w:rsidRPr="005571B2">
        <w:rPr>
          <w:rFonts w:cstheme="minorHAnsi"/>
        </w:rPr>
        <w:t>amounts</w:t>
      </w:r>
      <w:r w:rsidRPr="005571B2">
        <w:rPr>
          <w:rFonts w:cstheme="minorHAnsi"/>
          <w:spacing w:val="-13"/>
        </w:rPr>
        <w:t xml:space="preserve"> </w:t>
      </w:r>
      <w:r w:rsidRPr="005571B2">
        <w:rPr>
          <w:rFonts w:cstheme="minorHAnsi"/>
        </w:rPr>
        <w:t>paid</w:t>
      </w:r>
      <w:r w:rsidRPr="005571B2">
        <w:rPr>
          <w:rFonts w:cstheme="minorHAnsi"/>
          <w:spacing w:val="-58"/>
        </w:rPr>
        <w:t xml:space="preserve"> </w:t>
      </w:r>
      <w:r w:rsidRPr="005571B2">
        <w:rPr>
          <w:rFonts w:cstheme="minorHAnsi"/>
        </w:rPr>
        <w:t>by UN Women as direct payment, reimbursement or otherwise, lost by the</w:t>
      </w:r>
      <w:r w:rsidRPr="005571B2">
        <w:rPr>
          <w:rFonts w:cstheme="minorHAnsi"/>
          <w:spacing w:val="1"/>
        </w:rPr>
        <w:t xml:space="preserve"> </w:t>
      </w:r>
      <w:r w:rsidRPr="005571B2">
        <w:rPr>
          <w:rFonts w:cstheme="minorHAnsi"/>
        </w:rPr>
        <w:t>Partner or used by the Partner other than in accordance with this Agreement,</w:t>
      </w:r>
      <w:r w:rsidRPr="005571B2">
        <w:rPr>
          <w:rFonts w:cstheme="minorHAnsi"/>
          <w:spacing w:val="1"/>
        </w:rPr>
        <w:t xml:space="preserve"> </w:t>
      </w:r>
      <w:r w:rsidRPr="005571B2">
        <w:rPr>
          <w:rFonts w:cstheme="minorHAnsi"/>
        </w:rPr>
        <w:t>including</w:t>
      </w:r>
      <w:r w:rsidRPr="005571B2">
        <w:rPr>
          <w:rFonts w:cstheme="minorHAnsi"/>
          <w:spacing w:val="1"/>
        </w:rPr>
        <w:t xml:space="preserve"> </w:t>
      </w:r>
      <w:r w:rsidRPr="005571B2">
        <w:rPr>
          <w:rFonts w:cstheme="minorHAnsi"/>
        </w:rPr>
        <w:t>any</w:t>
      </w:r>
      <w:r w:rsidRPr="005571B2">
        <w:rPr>
          <w:rFonts w:cstheme="minorHAnsi"/>
          <w:spacing w:val="1"/>
        </w:rPr>
        <w:t xml:space="preserve"> </w:t>
      </w:r>
      <w:r w:rsidRPr="005571B2">
        <w:rPr>
          <w:rFonts w:cstheme="minorHAnsi"/>
        </w:rPr>
        <w:t>amounts</w:t>
      </w:r>
      <w:r w:rsidRPr="005571B2">
        <w:rPr>
          <w:rFonts w:cstheme="minorHAnsi"/>
          <w:spacing w:val="1"/>
        </w:rPr>
        <w:t xml:space="preserve"> </w:t>
      </w:r>
      <w:r w:rsidRPr="005571B2">
        <w:rPr>
          <w:rFonts w:cstheme="minorHAnsi"/>
        </w:rPr>
        <w:t>shown</w:t>
      </w:r>
      <w:r w:rsidRPr="005571B2">
        <w:rPr>
          <w:rFonts w:cstheme="minorHAnsi"/>
          <w:spacing w:val="1"/>
        </w:rPr>
        <w:t xml:space="preserve"> </w:t>
      </w:r>
      <w:r w:rsidRPr="005571B2">
        <w:rPr>
          <w:rFonts w:cstheme="minorHAnsi"/>
        </w:rPr>
        <w:t>by</w:t>
      </w:r>
      <w:r w:rsidRPr="005571B2">
        <w:rPr>
          <w:rFonts w:cstheme="minorHAnsi"/>
          <w:spacing w:val="1"/>
        </w:rPr>
        <w:t xml:space="preserve"> </w:t>
      </w:r>
      <w:r w:rsidRPr="005571B2">
        <w:rPr>
          <w:rFonts w:cstheme="minorHAnsi"/>
        </w:rPr>
        <w:t>audits,</w:t>
      </w:r>
      <w:r w:rsidRPr="005571B2">
        <w:rPr>
          <w:rFonts w:cstheme="minorHAnsi"/>
          <w:spacing w:val="1"/>
        </w:rPr>
        <w:t xml:space="preserve"> </w:t>
      </w:r>
      <w:r w:rsidRPr="005571B2">
        <w:rPr>
          <w:rFonts w:cstheme="minorHAnsi"/>
        </w:rPr>
        <w:t>site/field</w:t>
      </w:r>
      <w:r w:rsidRPr="005571B2">
        <w:rPr>
          <w:rFonts w:cstheme="minorHAnsi"/>
          <w:spacing w:val="1"/>
        </w:rPr>
        <w:t xml:space="preserve"> </w:t>
      </w:r>
      <w:r w:rsidRPr="005571B2">
        <w:rPr>
          <w:rFonts w:cstheme="minorHAnsi"/>
        </w:rPr>
        <w:t>visits,</w:t>
      </w:r>
      <w:r w:rsidRPr="005571B2">
        <w:rPr>
          <w:rFonts w:cstheme="minorHAnsi"/>
          <w:spacing w:val="1"/>
        </w:rPr>
        <w:t xml:space="preserve"> </w:t>
      </w:r>
      <w:r w:rsidRPr="005571B2">
        <w:rPr>
          <w:rFonts w:cstheme="minorHAnsi"/>
        </w:rPr>
        <w:t>spot</w:t>
      </w:r>
      <w:r w:rsidRPr="005571B2">
        <w:rPr>
          <w:rFonts w:cstheme="minorHAnsi"/>
          <w:spacing w:val="1"/>
        </w:rPr>
        <w:t xml:space="preserve"> </w:t>
      </w:r>
      <w:r w:rsidRPr="005571B2">
        <w:rPr>
          <w:rFonts w:cstheme="minorHAnsi"/>
        </w:rPr>
        <w:t>checks</w:t>
      </w:r>
      <w:r w:rsidRPr="005571B2">
        <w:rPr>
          <w:rFonts w:cstheme="minorHAnsi"/>
          <w:spacing w:val="1"/>
        </w:rPr>
        <w:t xml:space="preserve"> </w:t>
      </w:r>
      <w:r w:rsidRPr="005571B2">
        <w:rPr>
          <w:rFonts w:cstheme="minorHAnsi"/>
        </w:rPr>
        <w:t>or</w:t>
      </w:r>
      <w:r w:rsidRPr="005571B2">
        <w:rPr>
          <w:rFonts w:cstheme="minorHAnsi"/>
          <w:spacing w:val="1"/>
        </w:rPr>
        <w:t xml:space="preserve"> </w:t>
      </w:r>
      <w:r w:rsidRPr="005571B2">
        <w:rPr>
          <w:rFonts w:cstheme="minorHAnsi"/>
        </w:rPr>
        <w:t>investigations</w:t>
      </w:r>
      <w:r w:rsidRPr="005571B2">
        <w:rPr>
          <w:rFonts w:cstheme="minorHAnsi"/>
          <w:spacing w:val="-1"/>
        </w:rPr>
        <w:t xml:space="preserve"> </w:t>
      </w:r>
      <w:r w:rsidRPr="005571B2">
        <w:rPr>
          <w:rFonts w:cstheme="minorHAnsi"/>
        </w:rPr>
        <w:t>to have</w:t>
      </w:r>
      <w:r w:rsidRPr="005571B2">
        <w:rPr>
          <w:rFonts w:cstheme="minorHAnsi"/>
          <w:spacing w:val="-1"/>
        </w:rPr>
        <w:t xml:space="preserve"> </w:t>
      </w:r>
      <w:r w:rsidRPr="005571B2">
        <w:rPr>
          <w:rFonts w:cstheme="minorHAnsi"/>
        </w:rPr>
        <w:t>been so paid, lost or</w:t>
      </w:r>
      <w:r w:rsidRPr="005571B2">
        <w:rPr>
          <w:rFonts w:cstheme="minorHAnsi"/>
          <w:spacing w:val="-1"/>
        </w:rPr>
        <w:t xml:space="preserve"> </w:t>
      </w:r>
      <w:r w:rsidRPr="005571B2">
        <w:rPr>
          <w:rFonts w:cstheme="minorHAnsi"/>
        </w:rPr>
        <w:t>used;</w:t>
      </w:r>
    </w:p>
    <w:p w14:paraId="02100C52" w14:textId="77777777" w:rsidR="006D381F" w:rsidRPr="005571B2" w:rsidRDefault="006D381F" w:rsidP="006D381F">
      <w:pPr>
        <w:pStyle w:val="ListParagraph"/>
        <w:widowControl w:val="0"/>
        <w:numPr>
          <w:ilvl w:val="2"/>
          <w:numId w:val="43"/>
        </w:numPr>
        <w:tabs>
          <w:tab w:val="left" w:pos="2532"/>
        </w:tabs>
        <w:autoSpaceDE w:val="0"/>
        <w:autoSpaceDN w:val="0"/>
        <w:spacing w:after="0"/>
        <w:ind w:right="-22" w:hanging="620"/>
        <w:contextualSpacing w:val="0"/>
        <w:jc w:val="both"/>
        <w:rPr>
          <w:rFonts w:cstheme="minorHAnsi"/>
        </w:rPr>
      </w:pPr>
      <w:r w:rsidRPr="005571B2">
        <w:rPr>
          <w:rFonts w:cstheme="minorHAnsi"/>
        </w:rPr>
        <w:t>To</w:t>
      </w:r>
      <w:r w:rsidRPr="005571B2">
        <w:rPr>
          <w:rFonts w:cstheme="minorHAnsi"/>
          <w:spacing w:val="-5"/>
        </w:rPr>
        <w:t xml:space="preserve"> </w:t>
      </w:r>
      <w:r w:rsidRPr="005571B2">
        <w:rPr>
          <w:rFonts w:cstheme="minorHAnsi"/>
        </w:rPr>
        <w:t>take</w:t>
      </w:r>
      <w:r w:rsidRPr="005571B2">
        <w:rPr>
          <w:rFonts w:cstheme="minorHAnsi"/>
          <w:spacing w:val="-5"/>
        </w:rPr>
        <w:t xml:space="preserve"> </w:t>
      </w:r>
      <w:r w:rsidRPr="005571B2">
        <w:rPr>
          <w:rFonts w:cstheme="minorHAnsi"/>
        </w:rPr>
        <w:t>into</w:t>
      </w:r>
      <w:r w:rsidRPr="005571B2">
        <w:rPr>
          <w:rFonts w:cstheme="minorHAnsi"/>
          <w:spacing w:val="-4"/>
        </w:rPr>
        <w:t xml:space="preserve"> </w:t>
      </w:r>
      <w:r w:rsidRPr="005571B2">
        <w:rPr>
          <w:rFonts w:cstheme="minorHAnsi"/>
        </w:rPr>
        <w:t>consideration</w:t>
      </w:r>
      <w:r w:rsidRPr="005571B2">
        <w:rPr>
          <w:rFonts w:cstheme="minorHAnsi"/>
          <w:spacing w:val="-5"/>
        </w:rPr>
        <w:t xml:space="preserve"> </w:t>
      </w:r>
      <w:r w:rsidRPr="005571B2">
        <w:rPr>
          <w:rFonts w:cstheme="minorHAnsi"/>
        </w:rPr>
        <w:t>any</w:t>
      </w:r>
      <w:r w:rsidRPr="005571B2">
        <w:rPr>
          <w:rFonts w:cstheme="minorHAnsi"/>
          <w:spacing w:val="-4"/>
        </w:rPr>
        <w:t xml:space="preserve"> </w:t>
      </w:r>
      <w:r w:rsidRPr="005571B2">
        <w:rPr>
          <w:rFonts w:cstheme="minorHAnsi"/>
        </w:rPr>
        <w:t>expenditure</w:t>
      </w:r>
      <w:r w:rsidRPr="005571B2">
        <w:rPr>
          <w:rFonts w:cstheme="minorHAnsi"/>
          <w:spacing w:val="-5"/>
        </w:rPr>
        <w:t xml:space="preserve"> </w:t>
      </w:r>
      <w:r w:rsidRPr="005571B2">
        <w:rPr>
          <w:rFonts w:cstheme="minorHAnsi"/>
        </w:rPr>
        <w:t>that</w:t>
      </w:r>
      <w:r w:rsidRPr="005571B2">
        <w:rPr>
          <w:rFonts w:cstheme="minorHAnsi"/>
          <w:spacing w:val="-4"/>
        </w:rPr>
        <w:t xml:space="preserve"> </w:t>
      </w:r>
      <w:r w:rsidRPr="005571B2">
        <w:rPr>
          <w:rFonts w:cstheme="minorHAnsi"/>
        </w:rPr>
        <w:t>is</w:t>
      </w:r>
      <w:r w:rsidRPr="005571B2">
        <w:rPr>
          <w:rFonts w:cstheme="minorHAnsi"/>
          <w:spacing w:val="-4"/>
        </w:rPr>
        <w:t xml:space="preserve"> </w:t>
      </w:r>
      <w:r w:rsidRPr="005571B2">
        <w:rPr>
          <w:rFonts w:cstheme="minorHAnsi"/>
        </w:rPr>
        <w:t>ineligible</w:t>
      </w:r>
      <w:r w:rsidRPr="005571B2">
        <w:rPr>
          <w:rFonts w:cstheme="minorHAnsi"/>
          <w:spacing w:val="-5"/>
        </w:rPr>
        <w:t xml:space="preserve"> </w:t>
      </w:r>
      <w:r w:rsidRPr="005571B2">
        <w:rPr>
          <w:rFonts w:cstheme="minorHAnsi"/>
        </w:rPr>
        <w:t>in</w:t>
      </w:r>
      <w:r w:rsidRPr="005571B2">
        <w:rPr>
          <w:rFonts w:cstheme="minorHAnsi"/>
          <w:spacing w:val="-5"/>
        </w:rPr>
        <w:t xml:space="preserve"> </w:t>
      </w:r>
      <w:r w:rsidRPr="005571B2">
        <w:rPr>
          <w:rFonts w:cstheme="minorHAnsi"/>
        </w:rPr>
        <w:t>accordance</w:t>
      </w:r>
      <w:r w:rsidRPr="005571B2">
        <w:rPr>
          <w:rFonts w:cstheme="minorHAnsi"/>
          <w:spacing w:val="-2"/>
        </w:rPr>
        <w:t xml:space="preserve"> </w:t>
      </w:r>
      <w:r w:rsidRPr="005571B2">
        <w:rPr>
          <w:rFonts w:cstheme="minorHAnsi"/>
        </w:rPr>
        <w:t>with</w:t>
      </w:r>
      <w:r w:rsidRPr="005571B2">
        <w:rPr>
          <w:rFonts w:cstheme="minorHAnsi"/>
          <w:spacing w:val="-58"/>
        </w:rPr>
        <w:t xml:space="preserve"> </w:t>
      </w:r>
      <w:r w:rsidRPr="005571B2">
        <w:rPr>
          <w:rFonts w:cstheme="minorHAnsi"/>
        </w:rPr>
        <w:t>this</w:t>
      </w:r>
      <w:r w:rsidRPr="005571B2">
        <w:rPr>
          <w:rFonts w:cstheme="minorHAnsi"/>
          <w:spacing w:val="-1"/>
        </w:rPr>
        <w:t xml:space="preserve"> </w:t>
      </w:r>
      <w:proofErr w:type="gramStart"/>
      <w:r w:rsidRPr="005571B2">
        <w:rPr>
          <w:rFonts w:cstheme="minorHAnsi"/>
        </w:rPr>
        <w:t>Agreement;</w:t>
      </w:r>
      <w:proofErr w:type="gramEnd"/>
    </w:p>
    <w:p w14:paraId="3CB56421" w14:textId="77777777" w:rsidR="006D381F" w:rsidRPr="005571B2" w:rsidRDefault="006D381F" w:rsidP="006D381F">
      <w:pPr>
        <w:pStyle w:val="ListParagraph"/>
        <w:widowControl w:val="0"/>
        <w:numPr>
          <w:ilvl w:val="2"/>
          <w:numId w:val="43"/>
        </w:numPr>
        <w:tabs>
          <w:tab w:val="left" w:pos="2532"/>
        </w:tabs>
        <w:autoSpaceDE w:val="0"/>
        <w:autoSpaceDN w:val="0"/>
        <w:spacing w:after="0"/>
        <w:ind w:right="-22" w:hanging="608"/>
        <w:contextualSpacing w:val="0"/>
        <w:jc w:val="both"/>
        <w:rPr>
          <w:rFonts w:cstheme="minorHAnsi"/>
        </w:rPr>
      </w:pPr>
      <w:r w:rsidRPr="005571B2">
        <w:rPr>
          <w:rFonts w:cstheme="minorHAnsi"/>
        </w:rPr>
        <w:t>To take into consideration interest or income earned by the Partner from a</w:t>
      </w:r>
      <w:r w:rsidRPr="005571B2">
        <w:rPr>
          <w:rFonts w:cstheme="minorHAnsi"/>
          <w:spacing w:val="1"/>
        </w:rPr>
        <w:t xml:space="preserve"> </w:t>
      </w:r>
      <w:r w:rsidRPr="005571B2">
        <w:rPr>
          <w:rFonts w:cstheme="minorHAnsi"/>
        </w:rPr>
        <w:t>previous</w:t>
      </w:r>
      <w:r w:rsidRPr="005571B2">
        <w:rPr>
          <w:rFonts w:cstheme="minorHAnsi"/>
          <w:spacing w:val="-1"/>
        </w:rPr>
        <w:t xml:space="preserve"> </w:t>
      </w:r>
      <w:r w:rsidRPr="005571B2">
        <w:rPr>
          <w:rFonts w:cstheme="minorHAnsi"/>
        </w:rPr>
        <w:t>fund transfer; and,</w:t>
      </w:r>
    </w:p>
    <w:p w14:paraId="15CF24A1" w14:textId="77777777" w:rsidR="006D381F" w:rsidRPr="005571B2" w:rsidRDefault="006D381F" w:rsidP="006D381F">
      <w:pPr>
        <w:pStyle w:val="ListParagraph"/>
        <w:widowControl w:val="0"/>
        <w:numPr>
          <w:ilvl w:val="2"/>
          <w:numId w:val="43"/>
        </w:numPr>
        <w:tabs>
          <w:tab w:val="left" w:pos="2532"/>
        </w:tabs>
        <w:autoSpaceDE w:val="0"/>
        <w:autoSpaceDN w:val="0"/>
        <w:spacing w:after="0"/>
        <w:ind w:right="-22" w:hanging="540"/>
        <w:contextualSpacing w:val="0"/>
        <w:jc w:val="both"/>
        <w:rPr>
          <w:rFonts w:cstheme="minorHAnsi"/>
        </w:rPr>
      </w:pPr>
      <w:r w:rsidRPr="005571B2">
        <w:rPr>
          <w:rFonts w:cstheme="minorHAnsi"/>
        </w:rPr>
        <w:t>To withhold up to 10% of the total budgeted amount for the Work for risk</w:t>
      </w:r>
      <w:r w:rsidRPr="005571B2">
        <w:rPr>
          <w:rFonts w:cstheme="minorHAnsi"/>
          <w:spacing w:val="1"/>
        </w:rPr>
        <w:t xml:space="preserve"> </w:t>
      </w:r>
      <w:r w:rsidRPr="005571B2">
        <w:rPr>
          <w:rFonts w:cstheme="minorHAnsi"/>
        </w:rPr>
        <w:t>management</w:t>
      </w:r>
      <w:r w:rsidRPr="005571B2">
        <w:rPr>
          <w:rFonts w:cstheme="minorHAnsi"/>
          <w:spacing w:val="-1"/>
        </w:rPr>
        <w:t xml:space="preserve"> </w:t>
      </w:r>
      <w:r w:rsidRPr="005571B2">
        <w:rPr>
          <w:rFonts w:cstheme="minorHAnsi"/>
        </w:rPr>
        <w:t>purposes.</w:t>
      </w:r>
    </w:p>
    <w:p w14:paraId="46BCE86A" w14:textId="77777777" w:rsidR="006D381F" w:rsidRPr="005571B2" w:rsidRDefault="006D381F" w:rsidP="006D381F">
      <w:pPr>
        <w:pStyle w:val="BodyText"/>
        <w:spacing w:before="8"/>
        <w:ind w:right="-22"/>
        <w:rPr>
          <w:rFonts w:asciiTheme="minorHAnsi" w:hAnsiTheme="minorHAnsi" w:cstheme="minorHAnsi"/>
          <w:sz w:val="22"/>
          <w:szCs w:val="22"/>
        </w:rPr>
      </w:pPr>
    </w:p>
    <w:p w14:paraId="582CFFA0" w14:textId="77777777" w:rsidR="006D381F" w:rsidRPr="005571B2" w:rsidRDefault="006D381F" w:rsidP="006D381F">
      <w:pPr>
        <w:pStyle w:val="ListParagraph"/>
        <w:widowControl w:val="0"/>
        <w:numPr>
          <w:ilvl w:val="1"/>
          <w:numId w:val="43"/>
        </w:numPr>
        <w:tabs>
          <w:tab w:val="left" w:pos="1992"/>
        </w:tabs>
        <w:autoSpaceDE w:val="0"/>
        <w:autoSpaceDN w:val="0"/>
        <w:spacing w:after="0" w:line="240" w:lineRule="auto"/>
        <w:ind w:right="-22"/>
        <w:contextualSpacing w:val="0"/>
        <w:jc w:val="both"/>
        <w:rPr>
          <w:rFonts w:cstheme="minorHAnsi"/>
        </w:rPr>
      </w:pPr>
      <w:r w:rsidRPr="005571B2">
        <w:rPr>
          <w:rFonts w:cstheme="minorHAnsi"/>
        </w:rPr>
        <w:t>UN Women is only required to transfer to or (where the direct payment modality is</w:t>
      </w:r>
      <w:r w:rsidRPr="005571B2">
        <w:rPr>
          <w:rFonts w:cstheme="minorHAnsi"/>
          <w:spacing w:val="1"/>
        </w:rPr>
        <w:t xml:space="preserve"> </w:t>
      </w:r>
      <w:r w:rsidRPr="005571B2">
        <w:rPr>
          <w:rFonts w:cstheme="minorHAnsi"/>
        </w:rPr>
        <w:t>used) on behalf of the Partner, the amount UN Women determines is due under the</w:t>
      </w:r>
      <w:r w:rsidRPr="005571B2">
        <w:rPr>
          <w:rFonts w:cstheme="minorHAnsi"/>
          <w:spacing w:val="1"/>
        </w:rPr>
        <w:t xml:space="preserve"> </w:t>
      </w:r>
      <w:r w:rsidRPr="005571B2">
        <w:rPr>
          <w:rFonts w:cstheme="minorHAnsi"/>
        </w:rPr>
        <w:t>terms of this Agreement. UN Women shall not be liable to the Partner or any third</w:t>
      </w:r>
      <w:r w:rsidRPr="005571B2">
        <w:rPr>
          <w:rFonts w:cstheme="minorHAnsi"/>
          <w:spacing w:val="1"/>
        </w:rPr>
        <w:t xml:space="preserve"> </w:t>
      </w:r>
      <w:r w:rsidRPr="005571B2">
        <w:rPr>
          <w:rFonts w:cstheme="minorHAnsi"/>
        </w:rPr>
        <w:t>party, including the Partner’s vendor or supplier, for any amounts that UN Women</w:t>
      </w:r>
      <w:r w:rsidRPr="005571B2">
        <w:rPr>
          <w:rFonts w:cstheme="minorHAnsi"/>
          <w:spacing w:val="1"/>
        </w:rPr>
        <w:t xml:space="preserve"> </w:t>
      </w:r>
      <w:r w:rsidRPr="005571B2">
        <w:rPr>
          <w:rFonts w:cstheme="minorHAnsi"/>
        </w:rPr>
        <w:t>determines</w:t>
      </w:r>
      <w:r w:rsidRPr="005571B2">
        <w:rPr>
          <w:rFonts w:cstheme="minorHAnsi"/>
          <w:spacing w:val="-1"/>
        </w:rPr>
        <w:t xml:space="preserve"> </w:t>
      </w:r>
      <w:r w:rsidRPr="005571B2">
        <w:rPr>
          <w:rFonts w:cstheme="minorHAnsi"/>
        </w:rPr>
        <w:t>are</w:t>
      </w:r>
      <w:r w:rsidRPr="005571B2">
        <w:rPr>
          <w:rFonts w:cstheme="minorHAnsi"/>
          <w:spacing w:val="-1"/>
        </w:rPr>
        <w:t xml:space="preserve"> </w:t>
      </w:r>
      <w:r w:rsidRPr="005571B2">
        <w:rPr>
          <w:rFonts w:cstheme="minorHAnsi"/>
        </w:rPr>
        <w:t>not owing</w:t>
      </w:r>
      <w:r w:rsidRPr="005571B2">
        <w:rPr>
          <w:rFonts w:cstheme="minorHAnsi"/>
          <w:spacing w:val="2"/>
        </w:rPr>
        <w:t xml:space="preserve"> </w:t>
      </w:r>
      <w:r w:rsidRPr="005571B2">
        <w:rPr>
          <w:rFonts w:cstheme="minorHAnsi"/>
        </w:rPr>
        <w:t>under</w:t>
      </w:r>
      <w:r w:rsidRPr="005571B2">
        <w:rPr>
          <w:rFonts w:cstheme="minorHAnsi"/>
          <w:spacing w:val="-1"/>
        </w:rPr>
        <w:t xml:space="preserve"> </w:t>
      </w:r>
      <w:r w:rsidRPr="005571B2">
        <w:rPr>
          <w:rFonts w:cstheme="minorHAnsi"/>
        </w:rPr>
        <w:t>this Agreement.</w:t>
      </w:r>
    </w:p>
    <w:p w14:paraId="51578427" w14:textId="77777777" w:rsidR="006D381F" w:rsidRPr="005571B2" w:rsidRDefault="006D381F" w:rsidP="006D381F">
      <w:pPr>
        <w:pStyle w:val="BodyText"/>
        <w:ind w:right="-22"/>
        <w:rPr>
          <w:rFonts w:asciiTheme="minorHAnsi" w:hAnsiTheme="minorHAnsi" w:cstheme="minorHAnsi"/>
          <w:sz w:val="22"/>
          <w:szCs w:val="22"/>
        </w:rPr>
      </w:pPr>
    </w:p>
    <w:p w14:paraId="25759CA5" w14:textId="77777777" w:rsidR="006D381F" w:rsidRPr="005571B2" w:rsidRDefault="006D381F" w:rsidP="006D381F">
      <w:pPr>
        <w:pStyle w:val="ListParagraph"/>
        <w:widowControl w:val="0"/>
        <w:numPr>
          <w:ilvl w:val="1"/>
          <w:numId w:val="43"/>
        </w:numPr>
        <w:tabs>
          <w:tab w:val="left" w:pos="1992"/>
        </w:tabs>
        <w:autoSpaceDE w:val="0"/>
        <w:autoSpaceDN w:val="0"/>
        <w:spacing w:before="1" w:after="0" w:line="240" w:lineRule="auto"/>
        <w:ind w:right="-22"/>
        <w:contextualSpacing w:val="0"/>
        <w:jc w:val="both"/>
        <w:rPr>
          <w:rFonts w:cstheme="minorHAnsi"/>
        </w:rPr>
      </w:pPr>
      <w:r w:rsidRPr="005571B2">
        <w:rPr>
          <w:rFonts w:cstheme="minorHAnsi"/>
        </w:rPr>
        <w:t>The fund transfers other than direct payments shall be made by UN Women to the</w:t>
      </w:r>
      <w:r w:rsidRPr="005571B2">
        <w:rPr>
          <w:rFonts w:cstheme="minorHAnsi"/>
          <w:spacing w:val="1"/>
        </w:rPr>
        <w:t xml:space="preserve"> </w:t>
      </w:r>
      <w:r w:rsidRPr="005571B2">
        <w:rPr>
          <w:rFonts w:cstheme="minorHAnsi"/>
        </w:rPr>
        <w:t>following</w:t>
      </w:r>
      <w:r w:rsidRPr="005571B2">
        <w:rPr>
          <w:rFonts w:cstheme="minorHAnsi"/>
          <w:spacing w:val="-1"/>
        </w:rPr>
        <w:t xml:space="preserve"> </w:t>
      </w:r>
      <w:r w:rsidRPr="005571B2">
        <w:rPr>
          <w:rFonts w:cstheme="minorHAnsi"/>
        </w:rPr>
        <w:t>bank account:</w:t>
      </w:r>
    </w:p>
    <w:p w14:paraId="2C071C91" w14:textId="77777777" w:rsidR="006D381F" w:rsidRPr="005571B2" w:rsidRDefault="006D381F" w:rsidP="006D381F">
      <w:pPr>
        <w:pStyle w:val="BodyText"/>
        <w:spacing w:before="11"/>
        <w:ind w:right="-22"/>
        <w:rPr>
          <w:rFonts w:asciiTheme="minorHAnsi" w:hAnsiTheme="minorHAnsi" w:cstheme="minorHAnsi"/>
          <w:sz w:val="22"/>
          <w:szCs w:val="22"/>
        </w:rPr>
      </w:pPr>
    </w:p>
    <w:p w14:paraId="27DFAA1D" w14:textId="77777777" w:rsidR="006D381F" w:rsidRDefault="006D381F" w:rsidP="006D381F">
      <w:pPr>
        <w:pStyle w:val="BodyText"/>
        <w:ind w:left="1990" w:right="-23"/>
        <w:rPr>
          <w:rFonts w:asciiTheme="minorHAnsi" w:hAnsiTheme="minorHAnsi" w:cstheme="minorHAnsi"/>
          <w:spacing w:val="1"/>
          <w:sz w:val="22"/>
          <w:szCs w:val="22"/>
        </w:rPr>
      </w:pPr>
      <w:r w:rsidRPr="005571B2">
        <w:rPr>
          <w:rFonts w:asciiTheme="minorHAnsi" w:hAnsiTheme="minorHAnsi" w:cstheme="minorHAnsi"/>
          <w:sz w:val="22"/>
          <w:szCs w:val="22"/>
        </w:rPr>
        <w:t xml:space="preserve">Bank name: </w:t>
      </w:r>
      <w:proofErr w:type="gramStart"/>
      <w:r w:rsidRPr="005571B2">
        <w:rPr>
          <w:rFonts w:asciiTheme="minorHAnsi" w:hAnsiTheme="minorHAnsi" w:cstheme="minorHAnsi"/>
          <w:sz w:val="22"/>
          <w:szCs w:val="22"/>
        </w:rPr>
        <w:t>[</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w:t>
      </w:r>
      <w:proofErr w:type="gramEnd"/>
      <w:r w:rsidRPr="005571B2">
        <w:rPr>
          <w:rFonts w:asciiTheme="minorHAnsi" w:hAnsiTheme="minorHAnsi" w:cstheme="minorHAnsi"/>
          <w:spacing w:val="1"/>
          <w:sz w:val="22"/>
          <w:szCs w:val="22"/>
        </w:rPr>
        <w:t xml:space="preserve"> </w:t>
      </w:r>
    </w:p>
    <w:p w14:paraId="4A8DE04B" w14:textId="77777777" w:rsidR="006D381F" w:rsidRDefault="006D381F" w:rsidP="006D381F">
      <w:pPr>
        <w:pStyle w:val="BodyText"/>
        <w:ind w:left="1990" w:right="-23"/>
        <w:rPr>
          <w:rFonts w:asciiTheme="minorHAnsi" w:hAnsiTheme="minorHAnsi" w:cstheme="minorHAnsi"/>
          <w:spacing w:val="-57"/>
          <w:sz w:val="22"/>
          <w:szCs w:val="22"/>
        </w:rPr>
      </w:pPr>
      <w:r w:rsidRPr="005571B2">
        <w:rPr>
          <w:rFonts w:asciiTheme="minorHAnsi" w:hAnsiTheme="minorHAnsi" w:cstheme="minorHAnsi"/>
          <w:sz w:val="22"/>
          <w:szCs w:val="22"/>
        </w:rPr>
        <w:t>Bank</w:t>
      </w:r>
      <w:r w:rsidRPr="005571B2">
        <w:rPr>
          <w:rFonts w:asciiTheme="minorHAnsi" w:hAnsiTheme="minorHAnsi" w:cstheme="minorHAnsi"/>
          <w:spacing w:val="-5"/>
          <w:sz w:val="22"/>
          <w:szCs w:val="22"/>
        </w:rPr>
        <w:t xml:space="preserve"> </w:t>
      </w:r>
      <w:r w:rsidRPr="005571B2">
        <w:rPr>
          <w:rFonts w:asciiTheme="minorHAnsi" w:hAnsiTheme="minorHAnsi" w:cstheme="minorHAnsi"/>
          <w:sz w:val="22"/>
          <w:szCs w:val="22"/>
        </w:rPr>
        <w:t>address:</w:t>
      </w:r>
      <w:r w:rsidRPr="005571B2">
        <w:rPr>
          <w:rFonts w:asciiTheme="minorHAnsi" w:hAnsiTheme="minorHAnsi" w:cstheme="minorHAnsi"/>
          <w:spacing w:val="-4"/>
          <w:sz w:val="22"/>
          <w:szCs w:val="22"/>
        </w:rPr>
        <w:t xml:space="preserve"> </w:t>
      </w:r>
      <w:proofErr w:type="gramStart"/>
      <w:r w:rsidRPr="005571B2">
        <w:rPr>
          <w:rFonts w:asciiTheme="minorHAnsi" w:hAnsiTheme="minorHAnsi" w:cstheme="minorHAnsi"/>
          <w:sz w:val="22"/>
          <w:szCs w:val="22"/>
        </w:rPr>
        <w:t>[</w:t>
      </w:r>
      <w:r w:rsidRPr="005571B2">
        <w:rPr>
          <w:rFonts w:asciiTheme="minorHAnsi" w:hAnsiTheme="minorHAnsi" w:cstheme="minorHAnsi"/>
          <w:spacing w:val="50"/>
          <w:sz w:val="22"/>
          <w:szCs w:val="22"/>
        </w:rPr>
        <w:t xml:space="preserve"> </w:t>
      </w:r>
      <w:r w:rsidRPr="005571B2">
        <w:rPr>
          <w:rFonts w:asciiTheme="minorHAnsi" w:hAnsiTheme="minorHAnsi" w:cstheme="minorHAnsi"/>
          <w:sz w:val="22"/>
          <w:szCs w:val="22"/>
        </w:rPr>
        <w:t>]</w:t>
      </w:r>
      <w:proofErr w:type="gramEnd"/>
      <w:r w:rsidRPr="005571B2">
        <w:rPr>
          <w:rFonts w:asciiTheme="minorHAnsi" w:hAnsiTheme="minorHAnsi" w:cstheme="minorHAnsi"/>
          <w:spacing w:val="-57"/>
          <w:sz w:val="22"/>
          <w:szCs w:val="22"/>
        </w:rPr>
        <w:t xml:space="preserve"> </w:t>
      </w:r>
    </w:p>
    <w:p w14:paraId="3FE27B35" w14:textId="77777777" w:rsidR="006D381F" w:rsidRDefault="006D381F" w:rsidP="006D381F">
      <w:pPr>
        <w:pStyle w:val="BodyText"/>
        <w:ind w:left="1990" w:right="-23"/>
        <w:rPr>
          <w:rFonts w:asciiTheme="minorHAnsi" w:hAnsiTheme="minorHAnsi" w:cstheme="minorHAnsi"/>
          <w:spacing w:val="-57"/>
          <w:sz w:val="22"/>
          <w:szCs w:val="22"/>
        </w:rPr>
      </w:pPr>
      <w:r w:rsidRPr="005571B2">
        <w:rPr>
          <w:rFonts w:asciiTheme="minorHAnsi" w:hAnsiTheme="minorHAnsi" w:cstheme="minorHAnsi"/>
          <w:sz w:val="22"/>
          <w:szCs w:val="22"/>
        </w:rPr>
        <w:t xml:space="preserve">Account title: </w:t>
      </w:r>
      <w:proofErr w:type="gramStart"/>
      <w:r w:rsidRPr="005571B2">
        <w:rPr>
          <w:rFonts w:asciiTheme="minorHAnsi" w:hAnsiTheme="minorHAnsi" w:cstheme="minorHAnsi"/>
          <w:sz w:val="22"/>
          <w:szCs w:val="22"/>
        </w:rPr>
        <w:t>[</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w:t>
      </w:r>
      <w:proofErr w:type="gramEnd"/>
      <w:r w:rsidRPr="005571B2">
        <w:rPr>
          <w:rFonts w:asciiTheme="minorHAnsi" w:hAnsiTheme="minorHAnsi" w:cstheme="minorHAnsi"/>
          <w:spacing w:val="-57"/>
          <w:sz w:val="22"/>
          <w:szCs w:val="22"/>
        </w:rPr>
        <w:t xml:space="preserve"> </w:t>
      </w:r>
    </w:p>
    <w:p w14:paraId="6E9D718C" w14:textId="77777777" w:rsidR="006D381F" w:rsidRPr="005571B2" w:rsidRDefault="006D381F" w:rsidP="006D381F">
      <w:pPr>
        <w:pStyle w:val="BodyText"/>
        <w:ind w:left="1990" w:right="-23"/>
        <w:rPr>
          <w:rFonts w:asciiTheme="minorHAnsi" w:hAnsiTheme="minorHAnsi" w:cstheme="minorHAnsi"/>
          <w:sz w:val="22"/>
          <w:szCs w:val="22"/>
        </w:rPr>
      </w:pPr>
      <w:r w:rsidRPr="005571B2">
        <w:rPr>
          <w:rFonts w:asciiTheme="minorHAnsi" w:hAnsiTheme="minorHAnsi" w:cstheme="minorHAnsi"/>
          <w:sz w:val="22"/>
          <w:szCs w:val="22"/>
        </w:rPr>
        <w:t>Account</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No.:</w:t>
      </w:r>
      <w:r w:rsidRPr="005571B2">
        <w:rPr>
          <w:rFonts w:asciiTheme="minorHAnsi" w:hAnsiTheme="minorHAnsi" w:cstheme="minorHAnsi"/>
          <w:spacing w:val="-1"/>
          <w:sz w:val="22"/>
          <w:szCs w:val="22"/>
        </w:rPr>
        <w:t xml:space="preserve"> </w:t>
      </w:r>
      <w:proofErr w:type="gramStart"/>
      <w:r w:rsidRPr="005571B2">
        <w:rPr>
          <w:rFonts w:asciiTheme="minorHAnsi" w:hAnsiTheme="minorHAnsi" w:cstheme="minorHAnsi"/>
          <w:sz w:val="22"/>
          <w:szCs w:val="22"/>
        </w:rPr>
        <w:t>[</w:t>
      </w:r>
      <w:r w:rsidRPr="005571B2">
        <w:rPr>
          <w:rFonts w:asciiTheme="minorHAnsi" w:hAnsiTheme="minorHAnsi" w:cstheme="minorHAnsi"/>
          <w:spacing w:val="57"/>
          <w:sz w:val="22"/>
          <w:szCs w:val="22"/>
        </w:rPr>
        <w:t xml:space="preserve"> </w:t>
      </w:r>
      <w:r w:rsidRPr="005571B2">
        <w:rPr>
          <w:rFonts w:asciiTheme="minorHAnsi" w:hAnsiTheme="minorHAnsi" w:cstheme="minorHAnsi"/>
          <w:sz w:val="22"/>
          <w:szCs w:val="22"/>
        </w:rPr>
        <w:t>]</w:t>
      </w:r>
      <w:proofErr w:type="gramEnd"/>
    </w:p>
    <w:p w14:paraId="291A0B23" w14:textId="77777777" w:rsidR="006D381F" w:rsidRPr="005571B2" w:rsidRDefault="006D381F" w:rsidP="006D381F">
      <w:pPr>
        <w:pStyle w:val="BodyText"/>
        <w:ind w:left="1990" w:right="-23"/>
        <w:rPr>
          <w:rFonts w:asciiTheme="minorHAnsi" w:hAnsiTheme="minorHAnsi" w:cstheme="minorHAnsi"/>
          <w:sz w:val="22"/>
          <w:szCs w:val="22"/>
        </w:rPr>
      </w:pPr>
      <w:r w:rsidRPr="005571B2">
        <w:rPr>
          <w:rFonts w:asciiTheme="minorHAnsi" w:hAnsiTheme="minorHAnsi" w:cstheme="minorHAnsi"/>
          <w:sz w:val="22"/>
          <w:szCs w:val="22"/>
        </w:rPr>
        <w:t>Bank</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contact</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 xml:space="preserve">person: </w:t>
      </w:r>
      <w:proofErr w:type="gramStart"/>
      <w:r w:rsidRPr="005571B2">
        <w:rPr>
          <w:rFonts w:asciiTheme="minorHAnsi" w:hAnsiTheme="minorHAnsi" w:cstheme="minorHAnsi"/>
          <w:sz w:val="22"/>
          <w:szCs w:val="22"/>
        </w:rPr>
        <w:t>[</w:t>
      </w:r>
      <w:r w:rsidRPr="005571B2">
        <w:rPr>
          <w:rFonts w:asciiTheme="minorHAnsi" w:hAnsiTheme="minorHAnsi" w:cstheme="minorHAnsi"/>
          <w:spacing w:val="57"/>
          <w:sz w:val="22"/>
          <w:szCs w:val="22"/>
        </w:rPr>
        <w:t xml:space="preserve"> </w:t>
      </w:r>
      <w:r w:rsidRPr="005571B2">
        <w:rPr>
          <w:rFonts w:asciiTheme="minorHAnsi" w:hAnsiTheme="minorHAnsi" w:cstheme="minorHAnsi"/>
          <w:sz w:val="22"/>
          <w:szCs w:val="22"/>
        </w:rPr>
        <w:t>]</w:t>
      </w:r>
      <w:proofErr w:type="gramEnd"/>
    </w:p>
    <w:p w14:paraId="6729FA2E" w14:textId="77777777" w:rsidR="006D381F" w:rsidRPr="005571B2" w:rsidRDefault="006D381F" w:rsidP="006D381F">
      <w:pPr>
        <w:pStyle w:val="BodyText"/>
        <w:spacing w:before="11"/>
        <w:ind w:right="-22"/>
        <w:rPr>
          <w:rFonts w:asciiTheme="minorHAnsi" w:hAnsiTheme="minorHAnsi" w:cstheme="minorHAnsi"/>
          <w:sz w:val="22"/>
          <w:szCs w:val="22"/>
        </w:rPr>
      </w:pPr>
    </w:p>
    <w:p w14:paraId="506FA6F4" w14:textId="77777777" w:rsidR="006D381F" w:rsidRPr="005571B2" w:rsidRDefault="006D381F" w:rsidP="006D381F">
      <w:pPr>
        <w:pStyle w:val="Heading1"/>
        <w:ind w:right="-22"/>
        <w:rPr>
          <w:rFonts w:asciiTheme="minorHAnsi" w:hAnsiTheme="minorHAnsi" w:cstheme="minorHAnsi"/>
          <w:i w:val="0"/>
          <w:iCs/>
          <w:sz w:val="22"/>
        </w:rPr>
      </w:pPr>
      <w:r>
        <w:rPr>
          <w:rFonts w:asciiTheme="minorHAnsi" w:hAnsiTheme="minorHAnsi" w:cstheme="minorHAnsi"/>
          <w:i w:val="0"/>
          <w:iCs/>
          <w:sz w:val="22"/>
        </w:rPr>
        <w:t xml:space="preserve">                                                                     </w:t>
      </w:r>
      <w:r w:rsidRPr="005571B2">
        <w:rPr>
          <w:rFonts w:asciiTheme="minorHAnsi" w:hAnsiTheme="minorHAnsi" w:cstheme="minorHAnsi"/>
          <w:i w:val="0"/>
          <w:iCs/>
          <w:sz w:val="22"/>
        </w:rPr>
        <w:t>ARTICLE VI</w:t>
      </w:r>
      <w:r w:rsidRPr="005571B2">
        <w:rPr>
          <w:rFonts w:asciiTheme="minorHAnsi" w:hAnsiTheme="minorHAnsi" w:cstheme="minorHAnsi"/>
          <w:i w:val="0"/>
          <w:iCs/>
          <w:spacing w:val="1"/>
          <w:sz w:val="22"/>
        </w:rPr>
        <w:t xml:space="preserve"> </w:t>
      </w:r>
      <w:r w:rsidRPr="005571B2">
        <w:rPr>
          <w:rFonts w:asciiTheme="minorHAnsi" w:hAnsiTheme="minorHAnsi" w:cstheme="minorHAnsi"/>
          <w:i w:val="0"/>
          <w:iCs/>
          <w:sz w:val="22"/>
        </w:rPr>
        <w:t>ADMINISTRATION</w:t>
      </w:r>
      <w:r w:rsidRPr="005571B2">
        <w:rPr>
          <w:rFonts w:asciiTheme="minorHAnsi" w:hAnsiTheme="minorHAnsi" w:cstheme="minorHAnsi"/>
          <w:i w:val="0"/>
          <w:iCs/>
          <w:spacing w:val="-4"/>
          <w:sz w:val="22"/>
        </w:rPr>
        <w:t xml:space="preserve"> </w:t>
      </w:r>
      <w:r w:rsidRPr="005571B2">
        <w:rPr>
          <w:rFonts w:asciiTheme="minorHAnsi" w:hAnsiTheme="minorHAnsi" w:cstheme="minorHAnsi"/>
          <w:i w:val="0"/>
          <w:iCs/>
          <w:sz w:val="22"/>
        </w:rPr>
        <w:t>OF</w:t>
      </w:r>
      <w:r w:rsidRPr="005571B2">
        <w:rPr>
          <w:rFonts w:asciiTheme="minorHAnsi" w:hAnsiTheme="minorHAnsi" w:cstheme="minorHAnsi"/>
          <w:i w:val="0"/>
          <w:iCs/>
          <w:spacing w:val="-4"/>
          <w:sz w:val="22"/>
        </w:rPr>
        <w:t xml:space="preserve"> </w:t>
      </w:r>
      <w:r w:rsidRPr="005571B2">
        <w:rPr>
          <w:rFonts w:asciiTheme="minorHAnsi" w:hAnsiTheme="minorHAnsi" w:cstheme="minorHAnsi"/>
          <w:i w:val="0"/>
          <w:iCs/>
          <w:sz w:val="22"/>
        </w:rPr>
        <w:t>FUNDS</w:t>
      </w:r>
      <w:r w:rsidRPr="005571B2">
        <w:rPr>
          <w:rFonts w:asciiTheme="minorHAnsi" w:hAnsiTheme="minorHAnsi" w:cstheme="minorHAnsi"/>
          <w:i w:val="0"/>
          <w:iCs/>
          <w:spacing w:val="-4"/>
          <w:sz w:val="22"/>
        </w:rPr>
        <w:t xml:space="preserve"> </w:t>
      </w:r>
      <w:r w:rsidRPr="005571B2">
        <w:rPr>
          <w:rFonts w:asciiTheme="minorHAnsi" w:hAnsiTheme="minorHAnsi" w:cstheme="minorHAnsi"/>
          <w:i w:val="0"/>
          <w:iCs/>
          <w:sz w:val="22"/>
        </w:rPr>
        <w:t>AND</w:t>
      </w:r>
      <w:r w:rsidRPr="005571B2">
        <w:rPr>
          <w:rFonts w:asciiTheme="minorHAnsi" w:hAnsiTheme="minorHAnsi" w:cstheme="minorHAnsi"/>
          <w:i w:val="0"/>
          <w:iCs/>
          <w:spacing w:val="-4"/>
          <w:sz w:val="22"/>
        </w:rPr>
        <w:t xml:space="preserve"> </w:t>
      </w:r>
      <w:r w:rsidRPr="005571B2">
        <w:rPr>
          <w:rFonts w:asciiTheme="minorHAnsi" w:hAnsiTheme="minorHAnsi" w:cstheme="minorHAnsi"/>
          <w:i w:val="0"/>
          <w:iCs/>
          <w:sz w:val="22"/>
        </w:rPr>
        <w:t>PROPERTY</w:t>
      </w:r>
    </w:p>
    <w:p w14:paraId="6664BC39" w14:textId="77777777" w:rsidR="006D381F" w:rsidRPr="005571B2" w:rsidRDefault="006D381F" w:rsidP="006D381F">
      <w:pPr>
        <w:pStyle w:val="BodyText"/>
        <w:ind w:right="-22"/>
        <w:rPr>
          <w:rFonts w:asciiTheme="minorHAnsi" w:hAnsiTheme="minorHAnsi" w:cstheme="minorHAnsi"/>
          <w:b/>
          <w:sz w:val="22"/>
          <w:szCs w:val="22"/>
        </w:rPr>
      </w:pPr>
    </w:p>
    <w:p w14:paraId="4195D1E4" w14:textId="77777777" w:rsidR="006D381F" w:rsidRPr="005571B2" w:rsidRDefault="006D381F" w:rsidP="006D381F">
      <w:pPr>
        <w:pStyle w:val="BodyText"/>
        <w:ind w:left="1091" w:right="-22"/>
        <w:rPr>
          <w:rFonts w:asciiTheme="minorHAnsi" w:hAnsiTheme="minorHAnsi" w:cstheme="minorHAnsi"/>
          <w:sz w:val="22"/>
          <w:szCs w:val="22"/>
        </w:rPr>
      </w:pPr>
      <w:r w:rsidRPr="005571B2">
        <w:rPr>
          <w:rFonts w:asciiTheme="minorHAnsi" w:hAnsiTheme="minorHAnsi" w:cstheme="minorHAnsi"/>
          <w:sz w:val="22"/>
          <w:szCs w:val="22"/>
          <w:u w:val="single"/>
        </w:rPr>
        <w:t>Administration</w:t>
      </w:r>
      <w:r w:rsidRPr="005571B2">
        <w:rPr>
          <w:rFonts w:asciiTheme="minorHAnsi" w:hAnsiTheme="minorHAnsi" w:cstheme="minorHAnsi"/>
          <w:spacing w:val="-2"/>
          <w:sz w:val="22"/>
          <w:szCs w:val="22"/>
          <w:u w:val="single"/>
        </w:rPr>
        <w:t xml:space="preserve"> </w:t>
      </w:r>
      <w:r w:rsidRPr="005571B2">
        <w:rPr>
          <w:rFonts w:asciiTheme="minorHAnsi" w:hAnsiTheme="minorHAnsi" w:cstheme="minorHAnsi"/>
          <w:sz w:val="22"/>
          <w:szCs w:val="22"/>
          <w:u w:val="single"/>
        </w:rPr>
        <w:t>of</w:t>
      </w:r>
      <w:r w:rsidRPr="005571B2">
        <w:rPr>
          <w:rFonts w:asciiTheme="minorHAnsi" w:hAnsiTheme="minorHAnsi" w:cstheme="minorHAnsi"/>
          <w:spacing w:val="-2"/>
          <w:sz w:val="22"/>
          <w:szCs w:val="22"/>
          <w:u w:val="single"/>
        </w:rPr>
        <w:t xml:space="preserve"> </w:t>
      </w:r>
      <w:r w:rsidRPr="005571B2">
        <w:rPr>
          <w:rFonts w:asciiTheme="minorHAnsi" w:hAnsiTheme="minorHAnsi" w:cstheme="minorHAnsi"/>
          <w:sz w:val="22"/>
          <w:szCs w:val="22"/>
          <w:u w:val="single"/>
        </w:rPr>
        <w:t>funds</w:t>
      </w:r>
    </w:p>
    <w:p w14:paraId="2BA1E2FC" w14:textId="77777777" w:rsidR="006D381F" w:rsidRPr="005571B2" w:rsidRDefault="006D381F" w:rsidP="006D381F">
      <w:pPr>
        <w:pStyle w:val="BodyText"/>
        <w:spacing w:before="2"/>
        <w:ind w:right="-22"/>
        <w:rPr>
          <w:rFonts w:asciiTheme="minorHAnsi" w:hAnsiTheme="minorHAnsi" w:cstheme="minorHAnsi"/>
          <w:sz w:val="22"/>
          <w:szCs w:val="22"/>
        </w:rPr>
      </w:pPr>
    </w:p>
    <w:p w14:paraId="7C8D9823" w14:textId="77777777" w:rsidR="006D381F" w:rsidRPr="005571B2" w:rsidRDefault="006D381F" w:rsidP="006D381F">
      <w:pPr>
        <w:pStyle w:val="ListParagraph"/>
        <w:widowControl w:val="0"/>
        <w:numPr>
          <w:ilvl w:val="0"/>
          <w:numId w:val="49"/>
        </w:numPr>
        <w:tabs>
          <w:tab w:val="left" w:pos="1632"/>
        </w:tabs>
        <w:autoSpaceDE w:val="0"/>
        <w:autoSpaceDN w:val="0"/>
        <w:spacing w:before="90" w:after="0" w:line="240" w:lineRule="auto"/>
        <w:ind w:right="-22"/>
        <w:contextualSpacing w:val="0"/>
        <w:jc w:val="both"/>
        <w:rPr>
          <w:rFonts w:cstheme="minorHAnsi"/>
        </w:rPr>
      </w:pPr>
      <w:r w:rsidRPr="005571B2">
        <w:rPr>
          <w:rFonts w:cstheme="minorHAnsi"/>
        </w:rPr>
        <w:t>The Partner shall administer the funds and carry out the Work under its own financial</w:t>
      </w:r>
      <w:r w:rsidRPr="005571B2">
        <w:rPr>
          <w:rFonts w:cstheme="minorHAnsi"/>
          <w:spacing w:val="1"/>
        </w:rPr>
        <w:t xml:space="preserve"> </w:t>
      </w:r>
      <w:r w:rsidRPr="005571B2">
        <w:rPr>
          <w:rFonts w:cstheme="minorHAnsi"/>
        </w:rPr>
        <w:t>regulations,</w:t>
      </w:r>
      <w:r w:rsidRPr="005571B2">
        <w:rPr>
          <w:rFonts w:cstheme="minorHAnsi"/>
          <w:spacing w:val="-5"/>
        </w:rPr>
        <w:t xml:space="preserve"> </w:t>
      </w:r>
      <w:proofErr w:type="gramStart"/>
      <w:r w:rsidRPr="005571B2">
        <w:rPr>
          <w:rFonts w:cstheme="minorHAnsi"/>
        </w:rPr>
        <w:t>rules</w:t>
      </w:r>
      <w:proofErr w:type="gramEnd"/>
      <w:r w:rsidRPr="005571B2">
        <w:rPr>
          <w:rFonts w:cstheme="minorHAnsi"/>
          <w:spacing w:val="-4"/>
        </w:rPr>
        <w:t xml:space="preserve"> </w:t>
      </w:r>
      <w:r w:rsidRPr="005571B2">
        <w:rPr>
          <w:rFonts w:cstheme="minorHAnsi"/>
        </w:rPr>
        <w:t>and</w:t>
      </w:r>
      <w:r w:rsidRPr="005571B2">
        <w:rPr>
          <w:rFonts w:cstheme="minorHAnsi"/>
          <w:spacing w:val="-5"/>
        </w:rPr>
        <w:t xml:space="preserve"> </w:t>
      </w:r>
      <w:r w:rsidRPr="005571B2">
        <w:rPr>
          <w:rFonts w:cstheme="minorHAnsi"/>
        </w:rPr>
        <w:t>procedures</w:t>
      </w:r>
      <w:r w:rsidRPr="005571B2">
        <w:rPr>
          <w:rFonts w:cstheme="minorHAnsi"/>
          <w:spacing w:val="-4"/>
        </w:rPr>
        <w:t xml:space="preserve"> </w:t>
      </w:r>
      <w:r w:rsidRPr="005571B2">
        <w:rPr>
          <w:rFonts w:cstheme="minorHAnsi"/>
        </w:rPr>
        <w:t>to</w:t>
      </w:r>
      <w:r w:rsidRPr="005571B2">
        <w:rPr>
          <w:rFonts w:cstheme="minorHAnsi"/>
          <w:spacing w:val="-4"/>
        </w:rPr>
        <w:t xml:space="preserve"> </w:t>
      </w:r>
      <w:r w:rsidRPr="005571B2">
        <w:rPr>
          <w:rFonts w:cstheme="minorHAnsi"/>
        </w:rPr>
        <w:t>the</w:t>
      </w:r>
      <w:r w:rsidRPr="005571B2">
        <w:rPr>
          <w:rFonts w:cstheme="minorHAnsi"/>
          <w:spacing w:val="-3"/>
        </w:rPr>
        <w:t xml:space="preserve"> </w:t>
      </w:r>
      <w:r w:rsidRPr="005571B2">
        <w:rPr>
          <w:rFonts w:cstheme="minorHAnsi"/>
        </w:rPr>
        <w:t>extent</w:t>
      </w:r>
      <w:r w:rsidRPr="005571B2">
        <w:rPr>
          <w:rFonts w:cstheme="minorHAnsi"/>
          <w:spacing w:val="-3"/>
        </w:rPr>
        <w:t xml:space="preserve"> </w:t>
      </w:r>
      <w:r w:rsidRPr="005571B2">
        <w:rPr>
          <w:rFonts w:cstheme="minorHAnsi"/>
        </w:rPr>
        <w:t>that</w:t>
      </w:r>
      <w:r w:rsidRPr="005571B2">
        <w:rPr>
          <w:rFonts w:cstheme="minorHAnsi"/>
          <w:spacing w:val="-2"/>
        </w:rPr>
        <w:t xml:space="preserve"> </w:t>
      </w:r>
      <w:r w:rsidRPr="005571B2">
        <w:rPr>
          <w:rFonts w:cstheme="minorHAnsi"/>
        </w:rPr>
        <w:t>they</w:t>
      </w:r>
      <w:r w:rsidRPr="005571B2">
        <w:rPr>
          <w:rFonts w:cstheme="minorHAnsi"/>
          <w:spacing w:val="-4"/>
        </w:rPr>
        <w:t xml:space="preserve"> </w:t>
      </w:r>
      <w:r w:rsidRPr="005571B2">
        <w:rPr>
          <w:rFonts w:cstheme="minorHAnsi"/>
        </w:rPr>
        <w:t>are</w:t>
      </w:r>
      <w:r w:rsidRPr="005571B2">
        <w:rPr>
          <w:rFonts w:cstheme="minorHAnsi"/>
          <w:spacing w:val="-6"/>
        </w:rPr>
        <w:t xml:space="preserve"> </w:t>
      </w:r>
      <w:r w:rsidRPr="005571B2">
        <w:rPr>
          <w:rFonts w:cstheme="minorHAnsi"/>
        </w:rPr>
        <w:t>determined</w:t>
      </w:r>
      <w:r w:rsidRPr="005571B2">
        <w:rPr>
          <w:rFonts w:cstheme="minorHAnsi"/>
          <w:spacing w:val="-4"/>
        </w:rPr>
        <w:t xml:space="preserve"> </w:t>
      </w:r>
      <w:r w:rsidRPr="005571B2">
        <w:rPr>
          <w:rFonts w:cstheme="minorHAnsi"/>
        </w:rPr>
        <w:t>to</w:t>
      </w:r>
      <w:r w:rsidRPr="005571B2">
        <w:rPr>
          <w:rFonts w:cstheme="minorHAnsi"/>
          <w:spacing w:val="-4"/>
        </w:rPr>
        <w:t xml:space="preserve"> </w:t>
      </w:r>
      <w:r w:rsidRPr="005571B2">
        <w:rPr>
          <w:rFonts w:cstheme="minorHAnsi"/>
        </w:rPr>
        <w:t>be</w:t>
      </w:r>
      <w:r w:rsidRPr="005571B2">
        <w:rPr>
          <w:rFonts w:cstheme="minorHAnsi"/>
          <w:spacing w:val="-3"/>
        </w:rPr>
        <w:t xml:space="preserve"> </w:t>
      </w:r>
      <w:r w:rsidRPr="005571B2">
        <w:rPr>
          <w:rFonts w:cstheme="minorHAnsi"/>
        </w:rPr>
        <w:t>appropriate</w:t>
      </w:r>
      <w:r w:rsidRPr="005571B2">
        <w:rPr>
          <w:rFonts w:cstheme="minorHAnsi"/>
          <w:spacing w:val="-57"/>
        </w:rPr>
        <w:t xml:space="preserve"> </w:t>
      </w:r>
      <w:r w:rsidRPr="005571B2">
        <w:rPr>
          <w:rFonts w:cstheme="minorHAnsi"/>
        </w:rPr>
        <w:t>by UN Women.</w:t>
      </w:r>
      <w:r w:rsidRPr="005571B2">
        <w:rPr>
          <w:rFonts w:cstheme="minorHAnsi"/>
          <w:spacing w:val="1"/>
        </w:rPr>
        <w:t xml:space="preserve"> </w:t>
      </w:r>
      <w:r w:rsidRPr="005571B2">
        <w:rPr>
          <w:rFonts w:cstheme="minorHAnsi"/>
        </w:rPr>
        <w:t>Where UN Women determines that the Partner’s financial regulations,</w:t>
      </w:r>
      <w:r w:rsidRPr="005571B2">
        <w:rPr>
          <w:rFonts w:cstheme="minorHAnsi"/>
          <w:spacing w:val="-57"/>
        </w:rPr>
        <w:t xml:space="preserve"> </w:t>
      </w:r>
      <w:r w:rsidRPr="005571B2">
        <w:rPr>
          <w:rFonts w:cstheme="minorHAnsi"/>
        </w:rPr>
        <w:t xml:space="preserve">rules, </w:t>
      </w:r>
      <w:proofErr w:type="gramStart"/>
      <w:r w:rsidRPr="005571B2">
        <w:rPr>
          <w:rFonts w:cstheme="minorHAnsi"/>
        </w:rPr>
        <w:t>policies</w:t>
      </w:r>
      <w:proofErr w:type="gramEnd"/>
      <w:r w:rsidRPr="005571B2">
        <w:rPr>
          <w:rFonts w:cstheme="minorHAnsi"/>
        </w:rPr>
        <w:t xml:space="preserve"> and procedures are not appropriate, UN Women shall give written notice</w:t>
      </w:r>
      <w:r w:rsidRPr="005571B2">
        <w:rPr>
          <w:rFonts w:cstheme="minorHAnsi"/>
          <w:spacing w:val="1"/>
        </w:rPr>
        <w:t xml:space="preserve"> </w:t>
      </w:r>
      <w:r w:rsidRPr="005571B2">
        <w:rPr>
          <w:rFonts w:cstheme="minorHAnsi"/>
        </w:rPr>
        <w:t>the</w:t>
      </w:r>
      <w:r w:rsidRPr="005571B2">
        <w:rPr>
          <w:rFonts w:cstheme="minorHAnsi"/>
          <w:spacing w:val="-6"/>
        </w:rPr>
        <w:t xml:space="preserve"> </w:t>
      </w:r>
      <w:r w:rsidRPr="005571B2">
        <w:rPr>
          <w:rFonts w:cstheme="minorHAnsi"/>
        </w:rPr>
        <w:t>Partner.</w:t>
      </w:r>
      <w:r w:rsidRPr="005571B2">
        <w:rPr>
          <w:rFonts w:cstheme="minorHAnsi"/>
          <w:spacing w:val="-1"/>
        </w:rPr>
        <w:t xml:space="preserve"> </w:t>
      </w:r>
      <w:r w:rsidRPr="005571B2">
        <w:rPr>
          <w:rFonts w:cstheme="minorHAnsi"/>
        </w:rPr>
        <w:t>In</w:t>
      </w:r>
      <w:r w:rsidRPr="005571B2">
        <w:rPr>
          <w:rFonts w:cstheme="minorHAnsi"/>
          <w:spacing w:val="-5"/>
        </w:rPr>
        <w:t xml:space="preserve"> </w:t>
      </w:r>
      <w:r w:rsidRPr="005571B2">
        <w:rPr>
          <w:rFonts w:cstheme="minorHAnsi"/>
        </w:rPr>
        <w:t>such</w:t>
      </w:r>
      <w:r w:rsidRPr="005571B2">
        <w:rPr>
          <w:rFonts w:cstheme="minorHAnsi"/>
          <w:spacing w:val="-2"/>
        </w:rPr>
        <w:t xml:space="preserve"> </w:t>
      </w:r>
      <w:r w:rsidRPr="005571B2">
        <w:rPr>
          <w:rFonts w:cstheme="minorHAnsi"/>
        </w:rPr>
        <w:t>cases,</w:t>
      </w:r>
      <w:r w:rsidRPr="005571B2">
        <w:rPr>
          <w:rFonts w:cstheme="minorHAnsi"/>
          <w:spacing w:val="-4"/>
        </w:rPr>
        <w:t xml:space="preserve"> </w:t>
      </w:r>
      <w:r w:rsidRPr="005571B2">
        <w:rPr>
          <w:rFonts w:cstheme="minorHAnsi"/>
        </w:rPr>
        <w:t>UN</w:t>
      </w:r>
      <w:r w:rsidRPr="005571B2">
        <w:rPr>
          <w:rFonts w:cstheme="minorHAnsi"/>
          <w:spacing w:val="-4"/>
        </w:rPr>
        <w:t xml:space="preserve"> </w:t>
      </w:r>
      <w:r w:rsidRPr="005571B2">
        <w:rPr>
          <w:rFonts w:cstheme="minorHAnsi"/>
        </w:rPr>
        <w:t>Women</w:t>
      </w:r>
      <w:r w:rsidRPr="005571B2">
        <w:rPr>
          <w:rFonts w:cstheme="minorHAnsi"/>
          <w:spacing w:val="-5"/>
        </w:rPr>
        <w:t xml:space="preserve"> </w:t>
      </w:r>
      <w:r w:rsidRPr="005571B2">
        <w:rPr>
          <w:rFonts w:cstheme="minorHAnsi"/>
        </w:rPr>
        <w:t>may</w:t>
      </w:r>
      <w:r w:rsidRPr="005571B2">
        <w:rPr>
          <w:rFonts w:cstheme="minorHAnsi"/>
          <w:spacing w:val="-4"/>
        </w:rPr>
        <w:t xml:space="preserve"> </w:t>
      </w:r>
      <w:r w:rsidRPr="005571B2">
        <w:rPr>
          <w:rFonts w:cstheme="minorHAnsi"/>
        </w:rPr>
        <w:t>decide,</w:t>
      </w:r>
      <w:r w:rsidRPr="005571B2">
        <w:rPr>
          <w:rFonts w:cstheme="minorHAnsi"/>
          <w:spacing w:val="-5"/>
        </w:rPr>
        <w:t xml:space="preserve"> </w:t>
      </w:r>
      <w:r w:rsidRPr="005571B2">
        <w:rPr>
          <w:rFonts w:cstheme="minorHAnsi"/>
          <w:i/>
        </w:rPr>
        <w:t>inter</w:t>
      </w:r>
      <w:r w:rsidRPr="005571B2">
        <w:rPr>
          <w:rFonts w:cstheme="minorHAnsi"/>
          <w:i/>
          <w:spacing w:val="-4"/>
        </w:rPr>
        <w:t xml:space="preserve"> </w:t>
      </w:r>
      <w:r w:rsidRPr="005571B2">
        <w:rPr>
          <w:rFonts w:cstheme="minorHAnsi"/>
          <w:i/>
        </w:rPr>
        <w:t>alia</w:t>
      </w:r>
      <w:r w:rsidRPr="005571B2">
        <w:rPr>
          <w:rFonts w:cstheme="minorHAnsi"/>
        </w:rPr>
        <w:t>,</w:t>
      </w:r>
      <w:r w:rsidRPr="005571B2">
        <w:rPr>
          <w:rFonts w:cstheme="minorHAnsi"/>
          <w:spacing w:val="-5"/>
        </w:rPr>
        <w:t xml:space="preserve"> </w:t>
      </w:r>
      <w:r w:rsidRPr="005571B2">
        <w:rPr>
          <w:rFonts w:cstheme="minorHAnsi"/>
        </w:rPr>
        <w:t>to</w:t>
      </w:r>
      <w:r w:rsidRPr="005571B2">
        <w:rPr>
          <w:rFonts w:cstheme="minorHAnsi"/>
          <w:spacing w:val="-4"/>
        </w:rPr>
        <w:t xml:space="preserve"> </w:t>
      </w:r>
      <w:r w:rsidRPr="005571B2">
        <w:rPr>
          <w:rFonts w:cstheme="minorHAnsi"/>
        </w:rPr>
        <w:t>implement</w:t>
      </w:r>
      <w:r w:rsidRPr="005571B2">
        <w:rPr>
          <w:rFonts w:cstheme="minorHAnsi"/>
          <w:spacing w:val="-4"/>
        </w:rPr>
        <w:t xml:space="preserve"> </w:t>
      </w:r>
      <w:r w:rsidRPr="005571B2">
        <w:rPr>
          <w:rFonts w:cstheme="minorHAnsi"/>
        </w:rPr>
        <w:t>the</w:t>
      </w:r>
      <w:r w:rsidRPr="005571B2">
        <w:rPr>
          <w:rFonts w:cstheme="minorHAnsi"/>
          <w:spacing w:val="-5"/>
        </w:rPr>
        <w:t xml:space="preserve"> </w:t>
      </w:r>
      <w:r w:rsidRPr="005571B2">
        <w:rPr>
          <w:rFonts w:cstheme="minorHAnsi"/>
        </w:rPr>
        <w:t>Work</w:t>
      </w:r>
      <w:r w:rsidRPr="005571B2">
        <w:rPr>
          <w:rFonts w:cstheme="minorHAnsi"/>
          <w:spacing w:val="-5"/>
        </w:rPr>
        <w:t xml:space="preserve"> </w:t>
      </w:r>
      <w:r w:rsidRPr="005571B2">
        <w:rPr>
          <w:rFonts w:cstheme="minorHAnsi"/>
        </w:rPr>
        <w:t>or</w:t>
      </w:r>
      <w:r w:rsidRPr="005571B2">
        <w:rPr>
          <w:rFonts w:cstheme="minorHAnsi"/>
          <w:spacing w:val="-57"/>
        </w:rPr>
        <w:t xml:space="preserve"> </w:t>
      </w:r>
      <w:r w:rsidRPr="005571B2">
        <w:rPr>
          <w:rFonts w:cstheme="minorHAnsi"/>
        </w:rPr>
        <w:t>any</w:t>
      </w:r>
      <w:r w:rsidRPr="005571B2">
        <w:rPr>
          <w:rFonts w:cstheme="minorHAnsi"/>
          <w:spacing w:val="1"/>
        </w:rPr>
        <w:t xml:space="preserve"> </w:t>
      </w:r>
      <w:r w:rsidRPr="005571B2">
        <w:rPr>
          <w:rFonts w:cstheme="minorHAnsi"/>
        </w:rPr>
        <w:t>parts</w:t>
      </w:r>
      <w:r w:rsidRPr="005571B2">
        <w:rPr>
          <w:rFonts w:cstheme="minorHAnsi"/>
          <w:spacing w:val="1"/>
        </w:rPr>
        <w:t xml:space="preserve"> </w:t>
      </w:r>
      <w:r w:rsidRPr="005571B2">
        <w:rPr>
          <w:rFonts w:cstheme="minorHAnsi"/>
        </w:rPr>
        <w:t>thereof,</w:t>
      </w:r>
      <w:r w:rsidRPr="005571B2">
        <w:rPr>
          <w:rFonts w:cstheme="minorHAnsi"/>
          <w:spacing w:val="1"/>
        </w:rPr>
        <w:t xml:space="preserve"> </w:t>
      </w:r>
      <w:r w:rsidRPr="005571B2">
        <w:rPr>
          <w:rFonts w:cstheme="minorHAnsi"/>
        </w:rPr>
        <w:t>including</w:t>
      </w:r>
      <w:r w:rsidRPr="005571B2">
        <w:rPr>
          <w:rFonts w:cstheme="minorHAnsi"/>
          <w:spacing w:val="1"/>
        </w:rPr>
        <w:t xml:space="preserve"> </w:t>
      </w:r>
      <w:r w:rsidRPr="005571B2">
        <w:rPr>
          <w:rFonts w:cstheme="minorHAnsi"/>
        </w:rPr>
        <w:t>procurement</w:t>
      </w:r>
      <w:r w:rsidRPr="005571B2">
        <w:rPr>
          <w:rFonts w:cstheme="minorHAnsi"/>
          <w:spacing w:val="1"/>
        </w:rPr>
        <w:t xml:space="preserve"> </w:t>
      </w:r>
      <w:r w:rsidRPr="005571B2">
        <w:rPr>
          <w:rFonts w:cstheme="minorHAnsi"/>
        </w:rPr>
        <w:t>activities,</w:t>
      </w:r>
      <w:r w:rsidRPr="005571B2">
        <w:rPr>
          <w:rFonts w:cstheme="minorHAnsi"/>
          <w:spacing w:val="1"/>
        </w:rPr>
        <w:t xml:space="preserve"> </w:t>
      </w:r>
      <w:r w:rsidRPr="005571B2">
        <w:rPr>
          <w:rFonts w:cstheme="minorHAnsi"/>
        </w:rPr>
        <w:t>directly</w:t>
      </w:r>
      <w:r w:rsidRPr="005571B2">
        <w:rPr>
          <w:rFonts w:cstheme="minorHAnsi"/>
          <w:spacing w:val="1"/>
        </w:rPr>
        <w:t xml:space="preserve"> </w:t>
      </w:r>
      <w:r w:rsidRPr="005571B2">
        <w:rPr>
          <w:rFonts w:cstheme="minorHAnsi"/>
        </w:rPr>
        <w:t>or</w:t>
      </w:r>
      <w:r w:rsidRPr="005571B2">
        <w:rPr>
          <w:rFonts w:cstheme="minorHAnsi"/>
          <w:spacing w:val="1"/>
        </w:rPr>
        <w:t xml:space="preserve"> </w:t>
      </w:r>
      <w:r w:rsidRPr="005571B2">
        <w:rPr>
          <w:rFonts w:cstheme="minorHAnsi"/>
        </w:rPr>
        <w:t>transfer</w:t>
      </w:r>
      <w:r w:rsidRPr="005571B2">
        <w:rPr>
          <w:rFonts w:cstheme="minorHAnsi"/>
          <w:spacing w:val="1"/>
        </w:rPr>
        <w:t xml:space="preserve"> </w:t>
      </w:r>
      <w:r w:rsidRPr="005571B2">
        <w:rPr>
          <w:rFonts w:cstheme="minorHAnsi"/>
        </w:rPr>
        <w:t>the</w:t>
      </w:r>
      <w:r w:rsidRPr="005571B2">
        <w:rPr>
          <w:rFonts w:cstheme="minorHAnsi"/>
          <w:spacing w:val="1"/>
        </w:rPr>
        <w:t xml:space="preserve"> </w:t>
      </w:r>
      <w:r w:rsidRPr="005571B2">
        <w:rPr>
          <w:rFonts w:cstheme="minorHAnsi"/>
        </w:rPr>
        <w:t>implementation</w:t>
      </w:r>
      <w:r w:rsidRPr="005571B2">
        <w:rPr>
          <w:rFonts w:cstheme="minorHAnsi"/>
          <w:spacing w:val="-1"/>
        </w:rPr>
        <w:t xml:space="preserve"> </w:t>
      </w:r>
      <w:r w:rsidRPr="005571B2">
        <w:rPr>
          <w:rFonts w:cstheme="minorHAnsi"/>
        </w:rPr>
        <w:t>thereof</w:t>
      </w:r>
      <w:r w:rsidRPr="005571B2">
        <w:rPr>
          <w:rFonts w:cstheme="minorHAnsi"/>
          <w:spacing w:val="-1"/>
        </w:rPr>
        <w:t xml:space="preserve"> </w:t>
      </w:r>
      <w:r w:rsidRPr="005571B2">
        <w:rPr>
          <w:rFonts w:cstheme="minorHAnsi"/>
        </w:rPr>
        <w:t>to another</w:t>
      </w:r>
      <w:r w:rsidRPr="005571B2">
        <w:rPr>
          <w:rFonts w:cstheme="minorHAnsi"/>
          <w:spacing w:val="-1"/>
        </w:rPr>
        <w:t xml:space="preserve"> </w:t>
      </w:r>
      <w:r w:rsidRPr="005571B2">
        <w:rPr>
          <w:rFonts w:cstheme="minorHAnsi"/>
        </w:rPr>
        <w:t>partner.</w:t>
      </w:r>
    </w:p>
    <w:p w14:paraId="5F127890" w14:textId="77777777" w:rsidR="006D381F" w:rsidRPr="005571B2" w:rsidRDefault="006D381F" w:rsidP="006D381F">
      <w:pPr>
        <w:pStyle w:val="BodyText"/>
        <w:spacing w:before="2"/>
        <w:ind w:right="-22"/>
        <w:rPr>
          <w:rFonts w:asciiTheme="minorHAnsi" w:hAnsiTheme="minorHAnsi" w:cstheme="minorHAnsi"/>
          <w:sz w:val="22"/>
          <w:szCs w:val="22"/>
        </w:rPr>
      </w:pPr>
    </w:p>
    <w:p w14:paraId="62A82445" w14:textId="77777777" w:rsidR="006D381F" w:rsidRPr="005571B2" w:rsidRDefault="006D381F" w:rsidP="006D381F">
      <w:pPr>
        <w:pStyle w:val="ListParagraph"/>
        <w:widowControl w:val="0"/>
        <w:numPr>
          <w:ilvl w:val="0"/>
          <w:numId w:val="49"/>
        </w:numPr>
        <w:tabs>
          <w:tab w:val="left" w:pos="1632"/>
        </w:tabs>
        <w:autoSpaceDE w:val="0"/>
        <w:autoSpaceDN w:val="0"/>
        <w:spacing w:before="1" w:after="0" w:line="237" w:lineRule="auto"/>
        <w:ind w:right="-22"/>
        <w:contextualSpacing w:val="0"/>
        <w:jc w:val="both"/>
        <w:rPr>
          <w:rFonts w:cstheme="minorHAnsi"/>
        </w:rPr>
      </w:pPr>
      <w:r w:rsidRPr="005571B2">
        <w:rPr>
          <w:rFonts w:cstheme="minorHAnsi"/>
        </w:rPr>
        <w:t>Where the Partner buys goods or services from the funds, the Partner shall do so giving</w:t>
      </w:r>
      <w:r w:rsidRPr="005571B2">
        <w:rPr>
          <w:rFonts w:cstheme="minorHAnsi"/>
          <w:spacing w:val="1"/>
        </w:rPr>
        <w:t xml:space="preserve"> </w:t>
      </w:r>
      <w:r w:rsidRPr="005571B2">
        <w:rPr>
          <w:rFonts w:cstheme="minorHAnsi"/>
        </w:rPr>
        <w:t>due</w:t>
      </w:r>
      <w:r w:rsidRPr="005571B2">
        <w:rPr>
          <w:rFonts w:cstheme="minorHAnsi"/>
          <w:spacing w:val="-2"/>
        </w:rPr>
        <w:t xml:space="preserve"> </w:t>
      </w:r>
      <w:r w:rsidRPr="005571B2">
        <w:rPr>
          <w:rFonts w:cstheme="minorHAnsi"/>
        </w:rPr>
        <w:t>consideration to the</w:t>
      </w:r>
      <w:r w:rsidRPr="005571B2">
        <w:rPr>
          <w:rFonts w:cstheme="minorHAnsi"/>
          <w:spacing w:val="-1"/>
        </w:rPr>
        <w:t xml:space="preserve"> </w:t>
      </w:r>
      <w:r w:rsidRPr="005571B2">
        <w:rPr>
          <w:rFonts w:cstheme="minorHAnsi"/>
        </w:rPr>
        <w:t>following principles:</w:t>
      </w:r>
    </w:p>
    <w:p w14:paraId="678463D9" w14:textId="77777777" w:rsidR="006D381F" w:rsidRPr="005571B2" w:rsidRDefault="006D381F" w:rsidP="006D381F">
      <w:pPr>
        <w:pStyle w:val="BodyText"/>
        <w:ind w:right="-22"/>
        <w:rPr>
          <w:rFonts w:asciiTheme="minorHAnsi" w:hAnsiTheme="minorHAnsi" w:cstheme="minorHAnsi"/>
          <w:sz w:val="22"/>
          <w:szCs w:val="22"/>
        </w:rPr>
      </w:pPr>
    </w:p>
    <w:p w14:paraId="5CF7748A" w14:textId="77777777" w:rsidR="006D381F" w:rsidRPr="005571B2" w:rsidRDefault="006D381F" w:rsidP="006D381F">
      <w:pPr>
        <w:pStyle w:val="ListParagraph"/>
        <w:widowControl w:val="0"/>
        <w:numPr>
          <w:ilvl w:val="1"/>
          <w:numId w:val="49"/>
        </w:numPr>
        <w:tabs>
          <w:tab w:val="left" w:pos="1992"/>
        </w:tabs>
        <w:autoSpaceDE w:val="0"/>
        <w:autoSpaceDN w:val="0"/>
        <w:spacing w:before="1" w:after="0" w:line="240" w:lineRule="auto"/>
        <w:ind w:right="-22"/>
        <w:contextualSpacing w:val="0"/>
        <w:rPr>
          <w:rFonts w:cstheme="minorHAnsi"/>
        </w:rPr>
      </w:pPr>
      <w:r w:rsidRPr="005571B2">
        <w:rPr>
          <w:rFonts w:cstheme="minorHAnsi"/>
        </w:rPr>
        <w:t>Best</w:t>
      </w:r>
      <w:r w:rsidRPr="005571B2">
        <w:rPr>
          <w:rFonts w:cstheme="minorHAnsi"/>
          <w:spacing w:val="-1"/>
        </w:rPr>
        <w:t xml:space="preserve"> </w:t>
      </w:r>
      <w:r w:rsidRPr="005571B2">
        <w:rPr>
          <w:rFonts w:cstheme="minorHAnsi"/>
        </w:rPr>
        <w:t>value</w:t>
      </w:r>
      <w:r w:rsidRPr="005571B2">
        <w:rPr>
          <w:rFonts w:cstheme="minorHAnsi"/>
          <w:spacing w:val="-2"/>
        </w:rPr>
        <w:t xml:space="preserve"> </w:t>
      </w:r>
      <w:r w:rsidRPr="005571B2">
        <w:rPr>
          <w:rFonts w:cstheme="minorHAnsi"/>
        </w:rPr>
        <w:t>for</w:t>
      </w:r>
      <w:r w:rsidRPr="005571B2">
        <w:rPr>
          <w:rFonts w:cstheme="minorHAnsi"/>
          <w:spacing w:val="-2"/>
        </w:rPr>
        <w:t xml:space="preserve"> </w:t>
      </w:r>
      <w:proofErr w:type="gramStart"/>
      <w:r w:rsidRPr="005571B2">
        <w:rPr>
          <w:rFonts w:cstheme="minorHAnsi"/>
        </w:rPr>
        <w:t>money;</w:t>
      </w:r>
      <w:proofErr w:type="gramEnd"/>
    </w:p>
    <w:p w14:paraId="1C3EC3E0" w14:textId="77777777" w:rsidR="006D381F" w:rsidRPr="005571B2" w:rsidRDefault="006D381F" w:rsidP="006D381F">
      <w:pPr>
        <w:pStyle w:val="BodyText"/>
        <w:spacing w:before="11"/>
        <w:ind w:right="-22"/>
        <w:rPr>
          <w:rFonts w:asciiTheme="minorHAnsi" w:hAnsiTheme="minorHAnsi" w:cstheme="minorHAnsi"/>
          <w:sz w:val="22"/>
          <w:szCs w:val="22"/>
        </w:rPr>
      </w:pPr>
    </w:p>
    <w:p w14:paraId="2EED37E0" w14:textId="77777777" w:rsidR="006D381F" w:rsidRPr="005571B2" w:rsidRDefault="006D381F" w:rsidP="006D381F">
      <w:pPr>
        <w:pStyle w:val="ListParagraph"/>
        <w:widowControl w:val="0"/>
        <w:numPr>
          <w:ilvl w:val="1"/>
          <w:numId w:val="49"/>
        </w:numPr>
        <w:tabs>
          <w:tab w:val="left" w:pos="1992"/>
        </w:tabs>
        <w:autoSpaceDE w:val="0"/>
        <w:autoSpaceDN w:val="0"/>
        <w:spacing w:after="0" w:line="240" w:lineRule="auto"/>
        <w:ind w:right="-22"/>
        <w:contextualSpacing w:val="0"/>
        <w:rPr>
          <w:rFonts w:cstheme="minorHAnsi"/>
        </w:rPr>
      </w:pPr>
      <w:r w:rsidRPr="005571B2">
        <w:rPr>
          <w:rFonts w:cstheme="minorHAnsi"/>
        </w:rPr>
        <w:t>Fairness,</w:t>
      </w:r>
      <w:r w:rsidRPr="005571B2">
        <w:rPr>
          <w:rFonts w:cstheme="minorHAnsi"/>
          <w:spacing w:val="-3"/>
        </w:rPr>
        <w:t xml:space="preserve"> </w:t>
      </w:r>
      <w:proofErr w:type="gramStart"/>
      <w:r w:rsidRPr="005571B2">
        <w:rPr>
          <w:rFonts w:cstheme="minorHAnsi"/>
        </w:rPr>
        <w:t>integrity</w:t>
      </w:r>
      <w:proofErr w:type="gramEnd"/>
      <w:r w:rsidRPr="005571B2">
        <w:rPr>
          <w:rFonts w:cstheme="minorHAnsi"/>
          <w:spacing w:val="-2"/>
        </w:rPr>
        <w:t xml:space="preserve"> </w:t>
      </w:r>
      <w:r w:rsidRPr="005571B2">
        <w:rPr>
          <w:rFonts w:cstheme="minorHAnsi"/>
        </w:rPr>
        <w:t>and</w:t>
      </w:r>
      <w:r w:rsidRPr="005571B2">
        <w:rPr>
          <w:rFonts w:cstheme="minorHAnsi"/>
          <w:spacing w:val="-2"/>
        </w:rPr>
        <w:t xml:space="preserve"> </w:t>
      </w:r>
      <w:r w:rsidRPr="005571B2">
        <w:rPr>
          <w:rFonts w:cstheme="minorHAnsi"/>
        </w:rPr>
        <w:t>transparency; and,</w:t>
      </w:r>
    </w:p>
    <w:p w14:paraId="5D855B7F" w14:textId="77777777" w:rsidR="006D381F" w:rsidRPr="005571B2" w:rsidRDefault="006D381F" w:rsidP="006D381F">
      <w:pPr>
        <w:pStyle w:val="BodyText"/>
        <w:ind w:right="-22"/>
        <w:rPr>
          <w:rFonts w:asciiTheme="minorHAnsi" w:hAnsiTheme="minorHAnsi" w:cstheme="minorHAnsi"/>
          <w:sz w:val="22"/>
          <w:szCs w:val="22"/>
        </w:rPr>
      </w:pPr>
    </w:p>
    <w:p w14:paraId="60141025" w14:textId="77777777" w:rsidR="006D381F" w:rsidRPr="005571B2" w:rsidRDefault="006D381F" w:rsidP="006D381F">
      <w:pPr>
        <w:pStyle w:val="ListParagraph"/>
        <w:widowControl w:val="0"/>
        <w:numPr>
          <w:ilvl w:val="1"/>
          <w:numId w:val="49"/>
        </w:numPr>
        <w:tabs>
          <w:tab w:val="left" w:pos="1992"/>
        </w:tabs>
        <w:autoSpaceDE w:val="0"/>
        <w:autoSpaceDN w:val="0"/>
        <w:spacing w:after="0" w:line="240" w:lineRule="auto"/>
        <w:ind w:right="-22"/>
        <w:contextualSpacing w:val="0"/>
        <w:rPr>
          <w:rFonts w:cstheme="minorHAnsi"/>
        </w:rPr>
      </w:pPr>
      <w:r w:rsidRPr="005571B2">
        <w:rPr>
          <w:rFonts w:cstheme="minorHAnsi"/>
        </w:rPr>
        <w:t>Competition.</w:t>
      </w:r>
    </w:p>
    <w:p w14:paraId="7CBC42B0" w14:textId="77777777" w:rsidR="006D381F" w:rsidRPr="005571B2" w:rsidRDefault="006D381F" w:rsidP="006D381F">
      <w:pPr>
        <w:pStyle w:val="BodyText"/>
        <w:ind w:right="-22"/>
        <w:rPr>
          <w:rFonts w:asciiTheme="minorHAnsi" w:hAnsiTheme="minorHAnsi" w:cstheme="minorHAnsi"/>
          <w:sz w:val="22"/>
          <w:szCs w:val="22"/>
        </w:rPr>
      </w:pPr>
    </w:p>
    <w:p w14:paraId="5D5765AD" w14:textId="77777777" w:rsidR="006D381F" w:rsidRPr="005571B2" w:rsidRDefault="006D381F" w:rsidP="006D381F">
      <w:pPr>
        <w:pStyle w:val="BodyText"/>
        <w:numPr>
          <w:ilvl w:val="2"/>
          <w:numId w:val="49"/>
        </w:numPr>
        <w:ind w:right="-22"/>
        <w:rPr>
          <w:rFonts w:asciiTheme="minorHAnsi" w:hAnsiTheme="minorHAnsi" w:cstheme="minorHAnsi"/>
          <w:sz w:val="22"/>
          <w:szCs w:val="22"/>
        </w:rPr>
      </w:pPr>
      <w:r w:rsidRPr="005571B2">
        <w:rPr>
          <w:rFonts w:asciiTheme="minorHAnsi" w:hAnsiTheme="minorHAnsi" w:cstheme="minorHAnsi"/>
          <w:sz w:val="22"/>
          <w:szCs w:val="22"/>
          <w:u w:val="single"/>
        </w:rPr>
        <w:t>Administration</w:t>
      </w:r>
      <w:r w:rsidRPr="005571B2">
        <w:rPr>
          <w:rFonts w:asciiTheme="minorHAnsi" w:hAnsiTheme="minorHAnsi" w:cstheme="minorHAnsi"/>
          <w:spacing w:val="-2"/>
          <w:sz w:val="22"/>
          <w:szCs w:val="22"/>
          <w:u w:val="single"/>
        </w:rPr>
        <w:t xml:space="preserve"> </w:t>
      </w:r>
      <w:r w:rsidRPr="005571B2">
        <w:rPr>
          <w:rFonts w:asciiTheme="minorHAnsi" w:hAnsiTheme="minorHAnsi" w:cstheme="minorHAnsi"/>
          <w:sz w:val="22"/>
          <w:szCs w:val="22"/>
          <w:u w:val="single"/>
        </w:rPr>
        <w:t>of</w:t>
      </w:r>
      <w:r w:rsidRPr="005571B2">
        <w:rPr>
          <w:rFonts w:asciiTheme="minorHAnsi" w:hAnsiTheme="minorHAnsi" w:cstheme="minorHAnsi"/>
          <w:spacing w:val="-3"/>
          <w:sz w:val="22"/>
          <w:szCs w:val="22"/>
          <w:u w:val="single"/>
        </w:rPr>
        <w:t xml:space="preserve"> </w:t>
      </w:r>
      <w:r w:rsidRPr="005571B2">
        <w:rPr>
          <w:rFonts w:asciiTheme="minorHAnsi" w:hAnsiTheme="minorHAnsi" w:cstheme="minorHAnsi"/>
          <w:sz w:val="22"/>
          <w:szCs w:val="22"/>
          <w:u w:val="single"/>
        </w:rPr>
        <w:t>Property</w:t>
      </w:r>
    </w:p>
    <w:p w14:paraId="7CE494E8" w14:textId="77777777" w:rsidR="006D381F" w:rsidRPr="005571B2" w:rsidRDefault="006D381F" w:rsidP="006D381F">
      <w:pPr>
        <w:pStyle w:val="BodyText"/>
        <w:spacing w:before="2"/>
        <w:ind w:right="-22"/>
        <w:rPr>
          <w:rFonts w:asciiTheme="minorHAnsi" w:hAnsiTheme="minorHAnsi" w:cstheme="minorHAnsi"/>
          <w:sz w:val="22"/>
          <w:szCs w:val="22"/>
        </w:rPr>
      </w:pPr>
    </w:p>
    <w:p w14:paraId="68317A2C" w14:textId="77777777" w:rsidR="006D381F" w:rsidRPr="005571B2" w:rsidRDefault="006D381F" w:rsidP="006D381F">
      <w:pPr>
        <w:pStyle w:val="ListParagraph"/>
        <w:widowControl w:val="0"/>
        <w:numPr>
          <w:ilvl w:val="0"/>
          <w:numId w:val="49"/>
        </w:numPr>
        <w:tabs>
          <w:tab w:val="left" w:pos="1632"/>
        </w:tabs>
        <w:autoSpaceDE w:val="0"/>
        <w:autoSpaceDN w:val="0"/>
        <w:spacing w:before="90" w:after="0" w:line="240" w:lineRule="auto"/>
        <w:ind w:right="-22"/>
        <w:contextualSpacing w:val="0"/>
        <w:rPr>
          <w:rFonts w:cstheme="minorHAnsi"/>
        </w:rPr>
      </w:pPr>
      <w:r w:rsidRPr="005571B2">
        <w:rPr>
          <w:rFonts w:cstheme="minorHAnsi"/>
        </w:rPr>
        <w:t>UN</w:t>
      </w:r>
      <w:r w:rsidRPr="005571B2">
        <w:rPr>
          <w:rFonts w:cstheme="minorHAnsi"/>
          <w:spacing w:val="-2"/>
        </w:rPr>
        <w:t xml:space="preserve"> </w:t>
      </w:r>
      <w:r w:rsidRPr="005571B2">
        <w:rPr>
          <w:rFonts w:cstheme="minorHAnsi"/>
        </w:rPr>
        <w:t>Women</w:t>
      </w:r>
      <w:r w:rsidRPr="005571B2">
        <w:rPr>
          <w:rFonts w:cstheme="minorHAnsi"/>
          <w:spacing w:val="-1"/>
        </w:rPr>
        <w:t xml:space="preserve"> </w:t>
      </w:r>
      <w:r w:rsidRPr="005571B2">
        <w:rPr>
          <w:rFonts w:cstheme="minorHAnsi"/>
        </w:rPr>
        <w:t>shall remain</w:t>
      </w:r>
      <w:r w:rsidRPr="005571B2">
        <w:rPr>
          <w:rFonts w:cstheme="minorHAnsi"/>
          <w:spacing w:val="1"/>
        </w:rPr>
        <w:t xml:space="preserve"> </w:t>
      </w:r>
      <w:r w:rsidRPr="005571B2">
        <w:rPr>
          <w:rFonts w:cstheme="minorHAnsi"/>
        </w:rPr>
        <w:t>the</w:t>
      </w:r>
      <w:r w:rsidRPr="005571B2">
        <w:rPr>
          <w:rFonts w:cstheme="minorHAnsi"/>
          <w:spacing w:val="-2"/>
        </w:rPr>
        <w:t xml:space="preserve"> </w:t>
      </w:r>
      <w:r w:rsidRPr="005571B2">
        <w:rPr>
          <w:rFonts w:cstheme="minorHAnsi"/>
        </w:rPr>
        <w:t>owner</w:t>
      </w:r>
      <w:r w:rsidRPr="005571B2">
        <w:rPr>
          <w:rFonts w:cstheme="minorHAnsi"/>
          <w:spacing w:val="-1"/>
        </w:rPr>
        <w:t xml:space="preserve"> </w:t>
      </w:r>
      <w:r w:rsidRPr="005571B2">
        <w:rPr>
          <w:rFonts w:cstheme="minorHAnsi"/>
        </w:rPr>
        <w:t>of</w:t>
      </w:r>
      <w:r w:rsidRPr="005571B2">
        <w:rPr>
          <w:rFonts w:cstheme="minorHAnsi"/>
          <w:spacing w:val="-2"/>
        </w:rPr>
        <w:t xml:space="preserve"> </w:t>
      </w:r>
      <w:r w:rsidRPr="005571B2">
        <w:rPr>
          <w:rFonts w:cstheme="minorHAnsi"/>
        </w:rPr>
        <w:t>the</w:t>
      </w:r>
      <w:r w:rsidRPr="005571B2">
        <w:rPr>
          <w:rFonts w:cstheme="minorHAnsi"/>
          <w:spacing w:val="-2"/>
        </w:rPr>
        <w:t xml:space="preserve"> </w:t>
      </w:r>
      <w:r w:rsidRPr="005571B2">
        <w:rPr>
          <w:rFonts w:cstheme="minorHAnsi"/>
        </w:rPr>
        <w:t>Property.</w:t>
      </w:r>
    </w:p>
    <w:p w14:paraId="4D28C76B" w14:textId="77777777" w:rsidR="006D381F" w:rsidRPr="005571B2" w:rsidRDefault="006D381F" w:rsidP="006D381F">
      <w:pPr>
        <w:pStyle w:val="BodyText"/>
        <w:ind w:right="-22"/>
        <w:rPr>
          <w:rFonts w:asciiTheme="minorHAnsi" w:hAnsiTheme="minorHAnsi" w:cstheme="minorHAnsi"/>
          <w:sz w:val="22"/>
          <w:szCs w:val="22"/>
        </w:rPr>
      </w:pPr>
    </w:p>
    <w:p w14:paraId="3077411E" w14:textId="77777777" w:rsidR="006D381F" w:rsidRPr="005571B2" w:rsidRDefault="006D381F" w:rsidP="006D381F">
      <w:pPr>
        <w:pStyle w:val="ListParagraph"/>
        <w:widowControl w:val="0"/>
        <w:numPr>
          <w:ilvl w:val="0"/>
          <w:numId w:val="49"/>
        </w:numPr>
        <w:tabs>
          <w:tab w:val="left" w:pos="1632"/>
        </w:tabs>
        <w:autoSpaceDE w:val="0"/>
        <w:autoSpaceDN w:val="0"/>
        <w:spacing w:after="0" w:line="240" w:lineRule="auto"/>
        <w:ind w:right="-22"/>
        <w:contextualSpacing w:val="0"/>
        <w:jc w:val="both"/>
        <w:rPr>
          <w:rFonts w:cstheme="minorHAnsi"/>
        </w:rPr>
      </w:pPr>
      <w:r w:rsidRPr="005571B2">
        <w:rPr>
          <w:rFonts w:cstheme="minorHAnsi"/>
        </w:rPr>
        <w:t>UN Women may during the term of this Agreement decide that Property shall be</w:t>
      </w:r>
      <w:r w:rsidRPr="005571B2">
        <w:rPr>
          <w:rFonts w:cstheme="minorHAnsi"/>
          <w:spacing w:val="1"/>
        </w:rPr>
        <w:t xml:space="preserve"> </w:t>
      </w:r>
      <w:r w:rsidRPr="005571B2">
        <w:rPr>
          <w:rFonts w:cstheme="minorHAnsi"/>
        </w:rPr>
        <w:t xml:space="preserve">reassigned towards the implementation of another UN Women </w:t>
      </w:r>
      <w:proofErr w:type="spellStart"/>
      <w:r w:rsidRPr="005571B2">
        <w:rPr>
          <w:rFonts w:cstheme="minorHAnsi"/>
        </w:rPr>
        <w:t>programme</w:t>
      </w:r>
      <w:proofErr w:type="spellEnd"/>
      <w:r w:rsidRPr="005571B2">
        <w:rPr>
          <w:rFonts w:cstheme="minorHAnsi"/>
        </w:rPr>
        <w:t xml:space="preserve"> or project,</w:t>
      </w:r>
      <w:r w:rsidRPr="005571B2">
        <w:rPr>
          <w:rFonts w:cstheme="minorHAnsi"/>
          <w:spacing w:val="1"/>
        </w:rPr>
        <w:t xml:space="preserve"> </w:t>
      </w:r>
      <w:r w:rsidRPr="005571B2">
        <w:rPr>
          <w:rFonts w:cstheme="minorHAnsi"/>
        </w:rPr>
        <w:t>which may be implemented by the Partner or by another partner. In the latter case, the</w:t>
      </w:r>
      <w:r w:rsidRPr="005571B2">
        <w:rPr>
          <w:rFonts w:cstheme="minorHAnsi"/>
          <w:spacing w:val="1"/>
        </w:rPr>
        <w:t xml:space="preserve"> </w:t>
      </w:r>
      <w:r w:rsidRPr="005571B2">
        <w:rPr>
          <w:rFonts w:cstheme="minorHAnsi"/>
        </w:rPr>
        <w:t>Partner</w:t>
      </w:r>
      <w:r w:rsidRPr="005571B2">
        <w:rPr>
          <w:rFonts w:cstheme="minorHAnsi"/>
          <w:spacing w:val="-6"/>
        </w:rPr>
        <w:t xml:space="preserve"> </w:t>
      </w:r>
      <w:r w:rsidRPr="005571B2">
        <w:rPr>
          <w:rFonts w:cstheme="minorHAnsi"/>
        </w:rPr>
        <w:t>shall,</w:t>
      </w:r>
      <w:r w:rsidRPr="005571B2">
        <w:rPr>
          <w:rFonts w:cstheme="minorHAnsi"/>
          <w:spacing w:val="-4"/>
        </w:rPr>
        <w:t xml:space="preserve"> </w:t>
      </w:r>
      <w:r w:rsidRPr="005571B2">
        <w:rPr>
          <w:rFonts w:cstheme="minorHAnsi"/>
        </w:rPr>
        <w:t>upon</w:t>
      </w:r>
      <w:r w:rsidRPr="005571B2">
        <w:rPr>
          <w:rFonts w:cstheme="minorHAnsi"/>
          <w:spacing w:val="-4"/>
        </w:rPr>
        <w:t xml:space="preserve"> </w:t>
      </w:r>
      <w:r w:rsidRPr="005571B2">
        <w:rPr>
          <w:rFonts w:cstheme="minorHAnsi"/>
        </w:rPr>
        <w:t>written</w:t>
      </w:r>
      <w:r w:rsidRPr="005571B2">
        <w:rPr>
          <w:rFonts w:cstheme="minorHAnsi"/>
          <w:spacing w:val="-5"/>
        </w:rPr>
        <w:t xml:space="preserve"> </w:t>
      </w:r>
      <w:r w:rsidRPr="005571B2">
        <w:rPr>
          <w:rFonts w:cstheme="minorHAnsi"/>
        </w:rPr>
        <w:t>instructions</w:t>
      </w:r>
      <w:r w:rsidRPr="005571B2">
        <w:rPr>
          <w:rFonts w:cstheme="minorHAnsi"/>
          <w:spacing w:val="-4"/>
        </w:rPr>
        <w:t xml:space="preserve"> </w:t>
      </w:r>
      <w:r w:rsidRPr="005571B2">
        <w:rPr>
          <w:rFonts w:cstheme="minorHAnsi"/>
        </w:rPr>
        <w:t>by</w:t>
      </w:r>
      <w:r w:rsidRPr="005571B2">
        <w:rPr>
          <w:rFonts w:cstheme="minorHAnsi"/>
          <w:spacing w:val="-4"/>
        </w:rPr>
        <w:t xml:space="preserve"> </w:t>
      </w:r>
      <w:r w:rsidRPr="005571B2">
        <w:rPr>
          <w:rFonts w:cstheme="minorHAnsi"/>
        </w:rPr>
        <w:t>UN</w:t>
      </w:r>
      <w:r w:rsidRPr="005571B2">
        <w:rPr>
          <w:rFonts w:cstheme="minorHAnsi"/>
          <w:spacing w:val="-4"/>
        </w:rPr>
        <w:t xml:space="preserve"> </w:t>
      </w:r>
      <w:r w:rsidRPr="005571B2">
        <w:rPr>
          <w:rFonts w:cstheme="minorHAnsi"/>
        </w:rPr>
        <w:t>Women,</w:t>
      </w:r>
      <w:r w:rsidRPr="005571B2">
        <w:rPr>
          <w:rFonts w:cstheme="minorHAnsi"/>
          <w:spacing w:val="-5"/>
        </w:rPr>
        <w:t xml:space="preserve"> </w:t>
      </w:r>
      <w:r w:rsidRPr="005571B2">
        <w:rPr>
          <w:rFonts w:cstheme="minorHAnsi"/>
        </w:rPr>
        <w:t>transfer</w:t>
      </w:r>
      <w:r w:rsidRPr="005571B2">
        <w:rPr>
          <w:rFonts w:cstheme="minorHAnsi"/>
          <w:spacing w:val="-5"/>
        </w:rPr>
        <w:t xml:space="preserve"> </w:t>
      </w:r>
      <w:r w:rsidRPr="005571B2">
        <w:rPr>
          <w:rFonts w:cstheme="minorHAnsi"/>
        </w:rPr>
        <w:t>the</w:t>
      </w:r>
      <w:r w:rsidRPr="005571B2">
        <w:rPr>
          <w:rFonts w:cstheme="minorHAnsi"/>
          <w:spacing w:val="-5"/>
        </w:rPr>
        <w:t xml:space="preserve"> </w:t>
      </w:r>
      <w:r w:rsidRPr="005571B2">
        <w:rPr>
          <w:rFonts w:cstheme="minorHAnsi"/>
        </w:rPr>
        <w:t>Property</w:t>
      </w:r>
      <w:r w:rsidRPr="005571B2">
        <w:rPr>
          <w:rFonts w:cstheme="minorHAnsi"/>
          <w:spacing w:val="-4"/>
        </w:rPr>
        <w:t xml:space="preserve"> </w:t>
      </w:r>
      <w:r w:rsidRPr="005571B2">
        <w:rPr>
          <w:rFonts w:cstheme="minorHAnsi"/>
        </w:rPr>
        <w:t>to</w:t>
      </w:r>
      <w:r w:rsidRPr="005571B2">
        <w:rPr>
          <w:rFonts w:cstheme="minorHAnsi"/>
          <w:spacing w:val="-5"/>
        </w:rPr>
        <w:t xml:space="preserve"> </w:t>
      </w:r>
      <w:r w:rsidRPr="005571B2">
        <w:rPr>
          <w:rFonts w:cstheme="minorHAnsi"/>
        </w:rPr>
        <w:t>the</w:t>
      </w:r>
      <w:r w:rsidRPr="005571B2">
        <w:rPr>
          <w:rFonts w:cstheme="minorHAnsi"/>
          <w:spacing w:val="-5"/>
        </w:rPr>
        <w:t xml:space="preserve"> </w:t>
      </w:r>
      <w:r w:rsidRPr="005571B2">
        <w:rPr>
          <w:rFonts w:cstheme="minorHAnsi"/>
        </w:rPr>
        <w:t>other</w:t>
      </w:r>
      <w:r w:rsidRPr="005571B2">
        <w:rPr>
          <w:rFonts w:cstheme="minorHAnsi"/>
          <w:spacing w:val="-57"/>
        </w:rPr>
        <w:t xml:space="preserve"> </w:t>
      </w:r>
      <w:r w:rsidRPr="005571B2">
        <w:rPr>
          <w:rFonts w:cstheme="minorHAnsi"/>
        </w:rPr>
        <w:t>partner,</w:t>
      </w:r>
      <w:r w:rsidRPr="005571B2">
        <w:rPr>
          <w:rFonts w:cstheme="minorHAnsi"/>
          <w:spacing w:val="-4"/>
        </w:rPr>
        <w:t xml:space="preserve"> </w:t>
      </w:r>
      <w:r w:rsidRPr="005571B2">
        <w:rPr>
          <w:rFonts w:cstheme="minorHAnsi"/>
        </w:rPr>
        <w:t>as</w:t>
      </w:r>
      <w:r w:rsidRPr="005571B2">
        <w:rPr>
          <w:rFonts w:cstheme="minorHAnsi"/>
          <w:spacing w:val="-4"/>
        </w:rPr>
        <w:t xml:space="preserve"> </w:t>
      </w:r>
      <w:r w:rsidRPr="005571B2">
        <w:rPr>
          <w:rFonts w:cstheme="minorHAnsi"/>
        </w:rPr>
        <w:t>directed.</w:t>
      </w:r>
      <w:r w:rsidRPr="005571B2">
        <w:rPr>
          <w:rFonts w:cstheme="minorHAnsi"/>
          <w:spacing w:val="-4"/>
        </w:rPr>
        <w:t xml:space="preserve"> </w:t>
      </w:r>
      <w:r w:rsidRPr="005571B2">
        <w:rPr>
          <w:rFonts w:cstheme="minorHAnsi"/>
        </w:rPr>
        <w:t>Article</w:t>
      </w:r>
      <w:r w:rsidRPr="005571B2">
        <w:rPr>
          <w:rFonts w:cstheme="minorHAnsi"/>
          <w:spacing w:val="-5"/>
        </w:rPr>
        <w:t xml:space="preserve"> </w:t>
      </w:r>
      <w:r w:rsidRPr="005571B2">
        <w:rPr>
          <w:rFonts w:cstheme="minorHAnsi"/>
        </w:rPr>
        <w:t>IX</w:t>
      </w:r>
      <w:r w:rsidRPr="005571B2">
        <w:rPr>
          <w:rFonts w:cstheme="minorHAnsi"/>
          <w:spacing w:val="-4"/>
        </w:rPr>
        <w:t xml:space="preserve"> </w:t>
      </w:r>
      <w:r w:rsidRPr="005571B2">
        <w:rPr>
          <w:rFonts w:cstheme="minorHAnsi"/>
        </w:rPr>
        <w:t>sets</w:t>
      </w:r>
      <w:r w:rsidRPr="005571B2">
        <w:rPr>
          <w:rFonts w:cstheme="minorHAnsi"/>
          <w:spacing w:val="-4"/>
        </w:rPr>
        <w:t xml:space="preserve"> </w:t>
      </w:r>
      <w:r w:rsidRPr="005571B2">
        <w:rPr>
          <w:rFonts w:cstheme="minorHAnsi"/>
        </w:rPr>
        <w:t>forth</w:t>
      </w:r>
      <w:r w:rsidRPr="005571B2">
        <w:rPr>
          <w:rFonts w:cstheme="minorHAnsi"/>
          <w:spacing w:val="-4"/>
        </w:rPr>
        <w:t xml:space="preserve"> </w:t>
      </w:r>
      <w:r w:rsidRPr="005571B2">
        <w:rPr>
          <w:rFonts w:cstheme="minorHAnsi"/>
        </w:rPr>
        <w:t>the</w:t>
      </w:r>
      <w:r w:rsidRPr="005571B2">
        <w:rPr>
          <w:rFonts w:cstheme="minorHAnsi"/>
          <w:spacing w:val="-5"/>
        </w:rPr>
        <w:t xml:space="preserve"> </w:t>
      </w:r>
      <w:r w:rsidRPr="005571B2">
        <w:rPr>
          <w:rFonts w:cstheme="minorHAnsi"/>
        </w:rPr>
        <w:t>obligations</w:t>
      </w:r>
      <w:r w:rsidRPr="005571B2">
        <w:rPr>
          <w:rFonts w:cstheme="minorHAnsi"/>
          <w:spacing w:val="-4"/>
        </w:rPr>
        <w:t xml:space="preserve"> </w:t>
      </w:r>
      <w:r w:rsidRPr="005571B2">
        <w:rPr>
          <w:rFonts w:cstheme="minorHAnsi"/>
        </w:rPr>
        <w:t>when</w:t>
      </w:r>
      <w:r w:rsidRPr="005571B2">
        <w:rPr>
          <w:rFonts w:cstheme="minorHAnsi"/>
          <w:spacing w:val="-4"/>
        </w:rPr>
        <w:t xml:space="preserve"> </w:t>
      </w:r>
      <w:r w:rsidRPr="005571B2">
        <w:rPr>
          <w:rFonts w:cstheme="minorHAnsi"/>
        </w:rPr>
        <w:t>the</w:t>
      </w:r>
      <w:r w:rsidRPr="005571B2">
        <w:rPr>
          <w:rFonts w:cstheme="minorHAnsi"/>
          <w:spacing w:val="-5"/>
        </w:rPr>
        <w:t xml:space="preserve"> </w:t>
      </w:r>
      <w:r w:rsidRPr="005571B2">
        <w:rPr>
          <w:rFonts w:cstheme="minorHAnsi"/>
        </w:rPr>
        <w:t>Work</w:t>
      </w:r>
      <w:r w:rsidRPr="005571B2">
        <w:rPr>
          <w:rFonts w:cstheme="minorHAnsi"/>
          <w:spacing w:val="-4"/>
        </w:rPr>
        <w:t xml:space="preserve"> </w:t>
      </w:r>
      <w:r w:rsidRPr="005571B2">
        <w:rPr>
          <w:rFonts w:cstheme="minorHAnsi"/>
        </w:rPr>
        <w:t>is</w:t>
      </w:r>
      <w:r w:rsidRPr="005571B2">
        <w:rPr>
          <w:rFonts w:cstheme="minorHAnsi"/>
          <w:spacing w:val="-4"/>
        </w:rPr>
        <w:t xml:space="preserve"> </w:t>
      </w:r>
      <w:r w:rsidRPr="005571B2">
        <w:rPr>
          <w:rFonts w:cstheme="minorHAnsi"/>
        </w:rPr>
        <w:t>completed,</w:t>
      </w:r>
      <w:r w:rsidRPr="005571B2">
        <w:rPr>
          <w:rFonts w:cstheme="minorHAnsi"/>
          <w:spacing w:val="-4"/>
        </w:rPr>
        <w:t xml:space="preserve"> </w:t>
      </w:r>
      <w:r w:rsidRPr="005571B2">
        <w:rPr>
          <w:rFonts w:cstheme="minorHAnsi"/>
        </w:rPr>
        <w:t>or</w:t>
      </w:r>
      <w:r w:rsidRPr="005571B2">
        <w:rPr>
          <w:rFonts w:cstheme="minorHAnsi"/>
          <w:spacing w:val="-58"/>
        </w:rPr>
        <w:t xml:space="preserve"> </w:t>
      </w:r>
      <w:r w:rsidRPr="005571B2">
        <w:rPr>
          <w:rFonts w:cstheme="minorHAnsi"/>
        </w:rPr>
        <w:t>the</w:t>
      </w:r>
      <w:r w:rsidRPr="005571B2">
        <w:rPr>
          <w:rFonts w:cstheme="minorHAnsi"/>
          <w:spacing w:val="-2"/>
        </w:rPr>
        <w:t xml:space="preserve"> </w:t>
      </w:r>
      <w:r w:rsidRPr="005571B2">
        <w:rPr>
          <w:rFonts w:cstheme="minorHAnsi"/>
        </w:rPr>
        <w:t>Agreement ends.</w:t>
      </w:r>
    </w:p>
    <w:p w14:paraId="6A09EF4B" w14:textId="77777777" w:rsidR="006D381F" w:rsidRPr="005571B2" w:rsidRDefault="006D381F" w:rsidP="006D381F">
      <w:pPr>
        <w:pStyle w:val="BodyText"/>
        <w:ind w:right="-22"/>
        <w:rPr>
          <w:rFonts w:asciiTheme="minorHAnsi" w:hAnsiTheme="minorHAnsi" w:cstheme="minorHAnsi"/>
          <w:sz w:val="22"/>
          <w:szCs w:val="22"/>
        </w:rPr>
      </w:pPr>
    </w:p>
    <w:p w14:paraId="1A2DF075" w14:textId="77777777" w:rsidR="006D381F" w:rsidRPr="005571B2" w:rsidRDefault="006D381F" w:rsidP="006D381F">
      <w:pPr>
        <w:pStyle w:val="ListParagraph"/>
        <w:widowControl w:val="0"/>
        <w:numPr>
          <w:ilvl w:val="0"/>
          <w:numId w:val="49"/>
        </w:numPr>
        <w:tabs>
          <w:tab w:val="left" w:pos="1632"/>
        </w:tabs>
        <w:autoSpaceDE w:val="0"/>
        <w:autoSpaceDN w:val="0"/>
        <w:spacing w:after="0" w:line="240" w:lineRule="auto"/>
        <w:ind w:right="-22"/>
        <w:contextualSpacing w:val="0"/>
        <w:jc w:val="both"/>
        <w:rPr>
          <w:rFonts w:cstheme="minorHAnsi"/>
        </w:rPr>
      </w:pPr>
      <w:r w:rsidRPr="005571B2">
        <w:rPr>
          <w:rFonts w:cstheme="minorHAnsi"/>
        </w:rPr>
        <w:t>The</w:t>
      </w:r>
      <w:r w:rsidRPr="005571B2">
        <w:rPr>
          <w:rFonts w:cstheme="minorHAnsi"/>
          <w:spacing w:val="1"/>
        </w:rPr>
        <w:t xml:space="preserve"> </w:t>
      </w:r>
      <w:r w:rsidRPr="005571B2">
        <w:rPr>
          <w:rFonts w:cstheme="minorHAnsi"/>
        </w:rPr>
        <w:t>Partner</w:t>
      </w:r>
      <w:r w:rsidRPr="005571B2">
        <w:rPr>
          <w:rFonts w:cstheme="minorHAnsi"/>
          <w:spacing w:val="1"/>
        </w:rPr>
        <w:t xml:space="preserve"> </w:t>
      </w:r>
      <w:r w:rsidRPr="005571B2">
        <w:rPr>
          <w:rFonts w:cstheme="minorHAnsi"/>
        </w:rPr>
        <w:t>shall</w:t>
      </w:r>
      <w:r w:rsidRPr="005571B2">
        <w:rPr>
          <w:rFonts w:cstheme="minorHAnsi"/>
          <w:spacing w:val="1"/>
        </w:rPr>
        <w:t xml:space="preserve"> </w:t>
      </w:r>
      <w:r w:rsidRPr="005571B2">
        <w:rPr>
          <w:rFonts w:cstheme="minorHAnsi"/>
        </w:rPr>
        <w:t>be</w:t>
      </w:r>
      <w:r w:rsidRPr="005571B2">
        <w:rPr>
          <w:rFonts w:cstheme="minorHAnsi"/>
          <w:spacing w:val="1"/>
        </w:rPr>
        <w:t xml:space="preserve"> </w:t>
      </w:r>
      <w:r w:rsidRPr="005571B2">
        <w:rPr>
          <w:rFonts w:cstheme="minorHAnsi"/>
        </w:rPr>
        <w:t>responsible</w:t>
      </w:r>
      <w:r w:rsidRPr="005571B2">
        <w:rPr>
          <w:rFonts w:cstheme="minorHAnsi"/>
          <w:spacing w:val="1"/>
        </w:rPr>
        <w:t xml:space="preserve"> </w:t>
      </w:r>
      <w:r w:rsidRPr="005571B2">
        <w:rPr>
          <w:rFonts w:cstheme="minorHAnsi"/>
        </w:rPr>
        <w:t>for</w:t>
      </w:r>
      <w:r w:rsidRPr="005571B2">
        <w:rPr>
          <w:rFonts w:cstheme="minorHAnsi"/>
          <w:spacing w:val="1"/>
        </w:rPr>
        <w:t xml:space="preserve"> </w:t>
      </w:r>
      <w:r w:rsidRPr="005571B2">
        <w:rPr>
          <w:rFonts w:cstheme="minorHAnsi"/>
        </w:rPr>
        <w:t>the</w:t>
      </w:r>
      <w:r w:rsidRPr="005571B2">
        <w:rPr>
          <w:rFonts w:cstheme="minorHAnsi"/>
          <w:spacing w:val="1"/>
        </w:rPr>
        <w:t xml:space="preserve"> </w:t>
      </w:r>
      <w:r w:rsidRPr="005571B2">
        <w:rPr>
          <w:rFonts w:cstheme="minorHAnsi"/>
        </w:rPr>
        <w:t>care,</w:t>
      </w:r>
      <w:r w:rsidRPr="005571B2">
        <w:rPr>
          <w:rFonts w:cstheme="minorHAnsi"/>
          <w:spacing w:val="1"/>
        </w:rPr>
        <w:t xml:space="preserve"> </w:t>
      </w:r>
      <w:r w:rsidRPr="005571B2">
        <w:rPr>
          <w:rFonts w:cstheme="minorHAnsi"/>
        </w:rPr>
        <w:t>security,</w:t>
      </w:r>
      <w:r w:rsidRPr="005571B2">
        <w:rPr>
          <w:rFonts w:cstheme="minorHAnsi"/>
          <w:spacing w:val="1"/>
        </w:rPr>
        <w:t xml:space="preserve"> </w:t>
      </w:r>
      <w:proofErr w:type="gramStart"/>
      <w:r w:rsidRPr="005571B2">
        <w:rPr>
          <w:rFonts w:cstheme="minorHAnsi"/>
        </w:rPr>
        <w:t>maintenance</w:t>
      </w:r>
      <w:proofErr w:type="gramEnd"/>
      <w:r w:rsidRPr="005571B2">
        <w:rPr>
          <w:rFonts w:cstheme="minorHAnsi"/>
          <w:spacing w:val="1"/>
        </w:rPr>
        <w:t xml:space="preserve"> </w:t>
      </w:r>
      <w:r w:rsidRPr="005571B2">
        <w:rPr>
          <w:rFonts w:cstheme="minorHAnsi"/>
        </w:rPr>
        <w:t>and</w:t>
      </w:r>
      <w:r w:rsidRPr="005571B2">
        <w:rPr>
          <w:rFonts w:cstheme="minorHAnsi"/>
          <w:spacing w:val="1"/>
        </w:rPr>
        <w:t xml:space="preserve"> </w:t>
      </w:r>
      <w:r w:rsidRPr="005571B2">
        <w:rPr>
          <w:rFonts w:cstheme="minorHAnsi"/>
        </w:rPr>
        <w:t>physical</w:t>
      </w:r>
      <w:r w:rsidRPr="005571B2">
        <w:rPr>
          <w:rFonts w:cstheme="minorHAnsi"/>
          <w:spacing w:val="1"/>
        </w:rPr>
        <w:t xml:space="preserve"> </w:t>
      </w:r>
      <w:r w:rsidRPr="005571B2">
        <w:rPr>
          <w:rFonts w:cstheme="minorHAnsi"/>
        </w:rPr>
        <w:t>inventory</w:t>
      </w:r>
      <w:r w:rsidRPr="005571B2">
        <w:rPr>
          <w:rFonts w:cstheme="minorHAnsi"/>
          <w:spacing w:val="-1"/>
        </w:rPr>
        <w:t xml:space="preserve"> </w:t>
      </w:r>
      <w:r w:rsidRPr="005571B2">
        <w:rPr>
          <w:rFonts w:cstheme="minorHAnsi"/>
        </w:rPr>
        <w:t>of</w:t>
      </w:r>
      <w:r w:rsidRPr="005571B2">
        <w:rPr>
          <w:rFonts w:cstheme="minorHAnsi"/>
          <w:spacing w:val="-1"/>
        </w:rPr>
        <w:t xml:space="preserve"> </w:t>
      </w:r>
      <w:r w:rsidRPr="005571B2">
        <w:rPr>
          <w:rFonts w:cstheme="minorHAnsi"/>
        </w:rPr>
        <w:t>the</w:t>
      </w:r>
      <w:r w:rsidRPr="005571B2">
        <w:rPr>
          <w:rFonts w:cstheme="minorHAnsi"/>
          <w:spacing w:val="-1"/>
        </w:rPr>
        <w:t xml:space="preserve"> </w:t>
      </w:r>
      <w:r w:rsidRPr="005571B2">
        <w:rPr>
          <w:rFonts w:cstheme="minorHAnsi"/>
        </w:rPr>
        <w:t>Property.</w:t>
      </w:r>
    </w:p>
    <w:p w14:paraId="6F6E74AB" w14:textId="77777777" w:rsidR="006D381F" w:rsidRPr="005571B2" w:rsidRDefault="006D381F" w:rsidP="006D381F">
      <w:pPr>
        <w:pStyle w:val="BodyText"/>
        <w:ind w:right="-22"/>
        <w:rPr>
          <w:rFonts w:asciiTheme="minorHAnsi" w:hAnsiTheme="minorHAnsi" w:cstheme="minorHAnsi"/>
          <w:sz w:val="22"/>
          <w:szCs w:val="22"/>
        </w:rPr>
      </w:pPr>
    </w:p>
    <w:p w14:paraId="7B7EBEDA" w14:textId="77777777" w:rsidR="006D381F" w:rsidRPr="005571B2" w:rsidRDefault="006D381F" w:rsidP="006D381F">
      <w:pPr>
        <w:pStyle w:val="ListParagraph"/>
        <w:widowControl w:val="0"/>
        <w:numPr>
          <w:ilvl w:val="0"/>
          <w:numId w:val="49"/>
        </w:numPr>
        <w:tabs>
          <w:tab w:val="left" w:pos="1632"/>
        </w:tabs>
        <w:autoSpaceDE w:val="0"/>
        <w:autoSpaceDN w:val="0"/>
        <w:spacing w:after="0" w:line="240" w:lineRule="auto"/>
        <w:ind w:right="-22"/>
        <w:contextualSpacing w:val="0"/>
        <w:jc w:val="both"/>
        <w:rPr>
          <w:rFonts w:cstheme="minorHAnsi"/>
        </w:rPr>
      </w:pPr>
      <w:r w:rsidRPr="005571B2">
        <w:rPr>
          <w:rFonts w:cstheme="minorHAnsi"/>
        </w:rPr>
        <w:t>The</w:t>
      </w:r>
      <w:r w:rsidRPr="005571B2">
        <w:rPr>
          <w:rFonts w:cstheme="minorHAnsi"/>
          <w:spacing w:val="-11"/>
        </w:rPr>
        <w:t xml:space="preserve"> </w:t>
      </w:r>
      <w:r w:rsidRPr="005571B2">
        <w:rPr>
          <w:rFonts w:cstheme="minorHAnsi"/>
        </w:rPr>
        <w:t>Partner,</w:t>
      </w:r>
      <w:r w:rsidRPr="005571B2">
        <w:rPr>
          <w:rFonts w:cstheme="minorHAnsi"/>
          <w:spacing w:val="-10"/>
        </w:rPr>
        <w:t xml:space="preserve"> </w:t>
      </w:r>
      <w:r w:rsidRPr="005571B2">
        <w:rPr>
          <w:rFonts w:cstheme="minorHAnsi"/>
        </w:rPr>
        <w:t>unless</w:t>
      </w:r>
      <w:r w:rsidRPr="005571B2">
        <w:rPr>
          <w:rFonts w:cstheme="minorHAnsi"/>
          <w:spacing w:val="-10"/>
        </w:rPr>
        <w:t xml:space="preserve"> </w:t>
      </w:r>
      <w:r w:rsidRPr="005571B2">
        <w:rPr>
          <w:rFonts w:cstheme="minorHAnsi"/>
        </w:rPr>
        <w:t>self-insured,</w:t>
      </w:r>
      <w:r w:rsidRPr="005571B2">
        <w:rPr>
          <w:rFonts w:cstheme="minorHAnsi"/>
          <w:spacing w:val="-9"/>
        </w:rPr>
        <w:t xml:space="preserve"> </w:t>
      </w:r>
      <w:r w:rsidRPr="005571B2">
        <w:rPr>
          <w:rFonts w:cstheme="minorHAnsi"/>
        </w:rPr>
        <w:t>shall</w:t>
      </w:r>
      <w:r w:rsidRPr="005571B2">
        <w:rPr>
          <w:rFonts w:cstheme="minorHAnsi"/>
          <w:spacing w:val="-9"/>
        </w:rPr>
        <w:t xml:space="preserve"> </w:t>
      </w:r>
      <w:r w:rsidRPr="005571B2">
        <w:rPr>
          <w:rFonts w:cstheme="minorHAnsi"/>
        </w:rPr>
        <w:t>maintain</w:t>
      </w:r>
      <w:r w:rsidRPr="005571B2">
        <w:rPr>
          <w:rFonts w:cstheme="minorHAnsi"/>
          <w:spacing w:val="-10"/>
        </w:rPr>
        <w:t xml:space="preserve"> </w:t>
      </w:r>
      <w:r w:rsidRPr="005571B2">
        <w:rPr>
          <w:rFonts w:cstheme="minorHAnsi"/>
        </w:rPr>
        <w:t>insurance</w:t>
      </w:r>
      <w:r w:rsidRPr="005571B2">
        <w:rPr>
          <w:rFonts w:cstheme="minorHAnsi"/>
          <w:spacing w:val="-8"/>
        </w:rPr>
        <w:t xml:space="preserve"> </w:t>
      </w:r>
      <w:r w:rsidRPr="005571B2">
        <w:rPr>
          <w:rFonts w:cstheme="minorHAnsi"/>
        </w:rPr>
        <w:t>for</w:t>
      </w:r>
      <w:r w:rsidRPr="005571B2">
        <w:rPr>
          <w:rFonts w:cstheme="minorHAnsi"/>
          <w:spacing w:val="-9"/>
        </w:rPr>
        <w:t xml:space="preserve"> </w:t>
      </w:r>
      <w:r w:rsidRPr="005571B2">
        <w:rPr>
          <w:rFonts w:cstheme="minorHAnsi"/>
        </w:rPr>
        <w:t>the</w:t>
      </w:r>
      <w:r w:rsidRPr="005571B2">
        <w:rPr>
          <w:rFonts w:cstheme="minorHAnsi"/>
          <w:spacing w:val="-11"/>
        </w:rPr>
        <w:t xml:space="preserve"> </w:t>
      </w:r>
      <w:r w:rsidRPr="005571B2">
        <w:rPr>
          <w:rFonts w:cstheme="minorHAnsi"/>
        </w:rPr>
        <w:t>Property.</w:t>
      </w:r>
      <w:r w:rsidRPr="005571B2">
        <w:rPr>
          <w:rFonts w:cstheme="minorHAnsi"/>
          <w:spacing w:val="-7"/>
        </w:rPr>
        <w:t xml:space="preserve"> </w:t>
      </w:r>
      <w:r w:rsidRPr="005571B2">
        <w:rPr>
          <w:rFonts w:cstheme="minorHAnsi"/>
        </w:rPr>
        <w:t>Upon</w:t>
      </w:r>
      <w:r w:rsidRPr="005571B2">
        <w:rPr>
          <w:rFonts w:cstheme="minorHAnsi"/>
          <w:spacing w:val="-10"/>
        </w:rPr>
        <w:t xml:space="preserve"> </w:t>
      </w:r>
      <w:r w:rsidRPr="005571B2">
        <w:rPr>
          <w:rFonts w:cstheme="minorHAnsi"/>
        </w:rPr>
        <w:t>request,</w:t>
      </w:r>
      <w:r w:rsidRPr="005571B2">
        <w:rPr>
          <w:rFonts w:cstheme="minorHAnsi"/>
          <w:spacing w:val="-57"/>
        </w:rPr>
        <w:t xml:space="preserve"> </w:t>
      </w:r>
      <w:r w:rsidRPr="005571B2">
        <w:rPr>
          <w:rFonts w:cstheme="minorHAnsi"/>
        </w:rPr>
        <w:t>the</w:t>
      </w:r>
      <w:r w:rsidRPr="005571B2">
        <w:rPr>
          <w:rFonts w:cstheme="minorHAnsi"/>
          <w:spacing w:val="1"/>
        </w:rPr>
        <w:t xml:space="preserve"> </w:t>
      </w:r>
      <w:r w:rsidRPr="005571B2">
        <w:rPr>
          <w:rFonts w:cstheme="minorHAnsi"/>
        </w:rPr>
        <w:t>Partner</w:t>
      </w:r>
      <w:r w:rsidRPr="005571B2">
        <w:rPr>
          <w:rFonts w:cstheme="minorHAnsi"/>
          <w:spacing w:val="1"/>
        </w:rPr>
        <w:t xml:space="preserve"> </w:t>
      </w:r>
      <w:r w:rsidRPr="005571B2">
        <w:rPr>
          <w:rFonts w:cstheme="minorHAnsi"/>
        </w:rPr>
        <w:t>shall</w:t>
      </w:r>
      <w:r w:rsidRPr="005571B2">
        <w:rPr>
          <w:rFonts w:cstheme="minorHAnsi"/>
          <w:spacing w:val="1"/>
        </w:rPr>
        <w:t xml:space="preserve"> </w:t>
      </w:r>
      <w:r w:rsidRPr="005571B2">
        <w:rPr>
          <w:rFonts w:cstheme="minorHAnsi"/>
        </w:rPr>
        <w:t>produce</w:t>
      </w:r>
      <w:r w:rsidRPr="005571B2">
        <w:rPr>
          <w:rFonts w:cstheme="minorHAnsi"/>
          <w:spacing w:val="1"/>
        </w:rPr>
        <w:t xml:space="preserve"> </w:t>
      </w:r>
      <w:r w:rsidRPr="005571B2">
        <w:rPr>
          <w:rFonts w:cstheme="minorHAnsi"/>
        </w:rPr>
        <w:lastRenderedPageBreak/>
        <w:t>documentary</w:t>
      </w:r>
      <w:r w:rsidRPr="005571B2">
        <w:rPr>
          <w:rFonts w:cstheme="minorHAnsi"/>
          <w:spacing w:val="1"/>
        </w:rPr>
        <w:t xml:space="preserve"> </w:t>
      </w:r>
      <w:r w:rsidRPr="005571B2">
        <w:rPr>
          <w:rFonts w:cstheme="minorHAnsi"/>
        </w:rPr>
        <w:t>evidence</w:t>
      </w:r>
      <w:r w:rsidRPr="005571B2">
        <w:rPr>
          <w:rFonts w:cstheme="minorHAnsi"/>
          <w:spacing w:val="1"/>
        </w:rPr>
        <w:t xml:space="preserve"> </w:t>
      </w:r>
      <w:r w:rsidRPr="005571B2">
        <w:rPr>
          <w:rFonts w:cstheme="minorHAnsi"/>
        </w:rPr>
        <w:t>of</w:t>
      </w:r>
      <w:r w:rsidRPr="005571B2">
        <w:rPr>
          <w:rFonts w:cstheme="minorHAnsi"/>
          <w:spacing w:val="1"/>
        </w:rPr>
        <w:t xml:space="preserve"> </w:t>
      </w:r>
      <w:r w:rsidRPr="005571B2">
        <w:rPr>
          <w:rFonts w:cstheme="minorHAnsi"/>
        </w:rPr>
        <w:t>such</w:t>
      </w:r>
      <w:r w:rsidRPr="005571B2">
        <w:rPr>
          <w:rFonts w:cstheme="minorHAnsi"/>
          <w:spacing w:val="1"/>
        </w:rPr>
        <w:t xml:space="preserve"> </w:t>
      </w:r>
      <w:r w:rsidRPr="005571B2">
        <w:rPr>
          <w:rFonts w:cstheme="minorHAnsi"/>
        </w:rPr>
        <w:t>insurance</w:t>
      </w:r>
      <w:r w:rsidRPr="005571B2">
        <w:rPr>
          <w:rFonts w:cstheme="minorHAnsi"/>
          <w:spacing w:val="1"/>
        </w:rPr>
        <w:t xml:space="preserve"> </w:t>
      </w:r>
      <w:r w:rsidRPr="005571B2">
        <w:rPr>
          <w:rFonts w:cstheme="minorHAnsi"/>
        </w:rPr>
        <w:t>including</w:t>
      </w:r>
      <w:r w:rsidRPr="005571B2">
        <w:rPr>
          <w:rFonts w:cstheme="minorHAnsi"/>
          <w:spacing w:val="1"/>
        </w:rPr>
        <w:t xml:space="preserve"> </w:t>
      </w:r>
      <w:r w:rsidRPr="005571B2">
        <w:rPr>
          <w:rFonts w:cstheme="minorHAnsi"/>
        </w:rPr>
        <w:t>self-</w:t>
      </w:r>
      <w:r w:rsidRPr="005571B2">
        <w:rPr>
          <w:rFonts w:cstheme="minorHAnsi"/>
          <w:spacing w:val="-57"/>
        </w:rPr>
        <w:t xml:space="preserve"> </w:t>
      </w:r>
      <w:r w:rsidRPr="005571B2">
        <w:rPr>
          <w:rFonts w:cstheme="minorHAnsi"/>
        </w:rPr>
        <w:t>insurance.</w:t>
      </w:r>
    </w:p>
    <w:p w14:paraId="486C9F6A" w14:textId="77777777" w:rsidR="006D381F" w:rsidRPr="005571B2" w:rsidRDefault="006D381F" w:rsidP="006D381F">
      <w:pPr>
        <w:pStyle w:val="BodyText"/>
        <w:ind w:right="-22"/>
        <w:rPr>
          <w:rFonts w:asciiTheme="minorHAnsi" w:hAnsiTheme="minorHAnsi" w:cstheme="minorHAnsi"/>
          <w:sz w:val="22"/>
          <w:szCs w:val="22"/>
        </w:rPr>
      </w:pPr>
    </w:p>
    <w:p w14:paraId="0A2C86D8" w14:textId="77777777" w:rsidR="006D381F" w:rsidRPr="005571B2" w:rsidRDefault="006D381F" w:rsidP="006D381F">
      <w:pPr>
        <w:pStyle w:val="ListParagraph"/>
        <w:widowControl w:val="0"/>
        <w:numPr>
          <w:ilvl w:val="0"/>
          <w:numId w:val="49"/>
        </w:numPr>
        <w:tabs>
          <w:tab w:val="left" w:pos="1632"/>
        </w:tabs>
        <w:autoSpaceDE w:val="0"/>
        <w:autoSpaceDN w:val="0"/>
        <w:spacing w:before="1" w:after="0" w:line="240" w:lineRule="auto"/>
        <w:ind w:right="-22"/>
        <w:contextualSpacing w:val="0"/>
        <w:jc w:val="both"/>
        <w:rPr>
          <w:rFonts w:cstheme="minorHAnsi"/>
        </w:rPr>
      </w:pPr>
      <w:r w:rsidRPr="005571B2">
        <w:rPr>
          <w:rFonts w:cstheme="minorHAnsi"/>
        </w:rPr>
        <w:t>The Partner shall place UN Women markings on the Property in consultation with UN</w:t>
      </w:r>
      <w:r w:rsidRPr="005571B2">
        <w:rPr>
          <w:rFonts w:cstheme="minorHAnsi"/>
          <w:spacing w:val="1"/>
        </w:rPr>
        <w:t xml:space="preserve"> </w:t>
      </w:r>
      <w:r w:rsidRPr="005571B2">
        <w:rPr>
          <w:rFonts w:cstheme="minorHAnsi"/>
        </w:rPr>
        <w:t>Women.</w:t>
      </w:r>
    </w:p>
    <w:p w14:paraId="693DBE12" w14:textId="77777777" w:rsidR="006D381F" w:rsidRPr="005571B2" w:rsidRDefault="006D381F" w:rsidP="006D381F">
      <w:pPr>
        <w:ind w:right="-22"/>
        <w:jc w:val="both"/>
        <w:rPr>
          <w:rFonts w:cstheme="minorHAnsi"/>
        </w:rPr>
        <w:sectPr w:rsidR="006D381F" w:rsidRPr="005571B2" w:rsidSect="00622CFE">
          <w:pgSz w:w="12240" w:h="15840"/>
          <w:pgMar w:top="1380" w:right="849" w:bottom="1120" w:left="440" w:header="813" w:footer="926" w:gutter="0"/>
          <w:cols w:space="720"/>
        </w:sectPr>
      </w:pPr>
    </w:p>
    <w:p w14:paraId="00B19BD3" w14:textId="77777777" w:rsidR="006D381F" w:rsidRPr="005571B2" w:rsidRDefault="006D381F" w:rsidP="006D381F">
      <w:pPr>
        <w:pStyle w:val="ListParagraph"/>
        <w:widowControl w:val="0"/>
        <w:numPr>
          <w:ilvl w:val="0"/>
          <w:numId w:val="41"/>
        </w:numPr>
        <w:tabs>
          <w:tab w:val="left" w:pos="1632"/>
        </w:tabs>
        <w:autoSpaceDE w:val="0"/>
        <w:autoSpaceDN w:val="0"/>
        <w:spacing w:before="80" w:after="0" w:line="240" w:lineRule="auto"/>
        <w:ind w:right="-22"/>
        <w:contextualSpacing w:val="0"/>
        <w:jc w:val="both"/>
        <w:rPr>
          <w:rFonts w:cstheme="minorHAnsi"/>
        </w:rPr>
      </w:pPr>
      <w:r w:rsidRPr="005571B2">
        <w:rPr>
          <w:rFonts w:cstheme="minorHAnsi"/>
        </w:rPr>
        <w:lastRenderedPageBreak/>
        <w:t>In cases of damage, theft or other losses of the Property, the Partner shall provide UN</w:t>
      </w:r>
      <w:r w:rsidRPr="005571B2">
        <w:rPr>
          <w:rFonts w:cstheme="minorHAnsi"/>
          <w:spacing w:val="1"/>
        </w:rPr>
        <w:t xml:space="preserve"> </w:t>
      </w:r>
      <w:r w:rsidRPr="005571B2">
        <w:rPr>
          <w:rFonts w:cstheme="minorHAnsi"/>
        </w:rPr>
        <w:t>Women with a comprehensive report, including a police report, where appropriate, and</w:t>
      </w:r>
      <w:r w:rsidRPr="005571B2">
        <w:rPr>
          <w:rFonts w:cstheme="minorHAnsi"/>
          <w:spacing w:val="1"/>
        </w:rPr>
        <w:t xml:space="preserve"> </w:t>
      </w:r>
      <w:r w:rsidRPr="005571B2">
        <w:rPr>
          <w:rFonts w:cstheme="minorHAnsi"/>
        </w:rPr>
        <w:t>any</w:t>
      </w:r>
      <w:r w:rsidRPr="005571B2">
        <w:rPr>
          <w:rFonts w:cstheme="minorHAnsi"/>
          <w:spacing w:val="15"/>
        </w:rPr>
        <w:t xml:space="preserve"> </w:t>
      </w:r>
      <w:r w:rsidRPr="005571B2">
        <w:rPr>
          <w:rFonts w:cstheme="minorHAnsi"/>
        </w:rPr>
        <w:t>other</w:t>
      </w:r>
      <w:r w:rsidRPr="005571B2">
        <w:rPr>
          <w:rFonts w:cstheme="minorHAnsi"/>
          <w:spacing w:val="15"/>
        </w:rPr>
        <w:t xml:space="preserve"> </w:t>
      </w:r>
      <w:r w:rsidRPr="005571B2">
        <w:rPr>
          <w:rFonts w:cstheme="minorHAnsi"/>
        </w:rPr>
        <w:t>evidence</w:t>
      </w:r>
      <w:r w:rsidRPr="005571B2">
        <w:rPr>
          <w:rFonts w:cstheme="minorHAnsi"/>
          <w:spacing w:val="14"/>
        </w:rPr>
        <w:t xml:space="preserve"> </w:t>
      </w:r>
      <w:r w:rsidRPr="005571B2">
        <w:rPr>
          <w:rFonts w:cstheme="minorHAnsi"/>
        </w:rPr>
        <w:t>giving</w:t>
      </w:r>
      <w:r w:rsidRPr="005571B2">
        <w:rPr>
          <w:rFonts w:cstheme="minorHAnsi"/>
          <w:spacing w:val="16"/>
        </w:rPr>
        <w:t xml:space="preserve"> </w:t>
      </w:r>
      <w:r w:rsidRPr="005571B2">
        <w:rPr>
          <w:rFonts w:cstheme="minorHAnsi"/>
        </w:rPr>
        <w:t>full</w:t>
      </w:r>
      <w:r w:rsidRPr="005571B2">
        <w:rPr>
          <w:rFonts w:cstheme="minorHAnsi"/>
          <w:spacing w:val="16"/>
        </w:rPr>
        <w:t xml:space="preserve"> </w:t>
      </w:r>
      <w:r w:rsidRPr="005571B2">
        <w:rPr>
          <w:rFonts w:cstheme="minorHAnsi"/>
        </w:rPr>
        <w:t>details</w:t>
      </w:r>
      <w:r w:rsidRPr="005571B2">
        <w:rPr>
          <w:rFonts w:cstheme="minorHAnsi"/>
          <w:spacing w:val="16"/>
        </w:rPr>
        <w:t xml:space="preserve"> </w:t>
      </w:r>
      <w:r w:rsidRPr="005571B2">
        <w:rPr>
          <w:rFonts w:cstheme="minorHAnsi"/>
        </w:rPr>
        <w:t>of</w:t>
      </w:r>
      <w:r w:rsidRPr="005571B2">
        <w:rPr>
          <w:rFonts w:cstheme="minorHAnsi"/>
          <w:spacing w:val="15"/>
        </w:rPr>
        <w:t xml:space="preserve"> </w:t>
      </w:r>
      <w:r w:rsidRPr="005571B2">
        <w:rPr>
          <w:rFonts w:cstheme="minorHAnsi"/>
        </w:rPr>
        <w:t>the</w:t>
      </w:r>
      <w:r w:rsidRPr="005571B2">
        <w:rPr>
          <w:rFonts w:cstheme="minorHAnsi"/>
          <w:spacing w:val="15"/>
        </w:rPr>
        <w:t xml:space="preserve"> </w:t>
      </w:r>
      <w:r w:rsidRPr="005571B2">
        <w:rPr>
          <w:rFonts w:cstheme="minorHAnsi"/>
        </w:rPr>
        <w:t>events</w:t>
      </w:r>
      <w:r w:rsidRPr="005571B2">
        <w:rPr>
          <w:rFonts w:cstheme="minorHAnsi"/>
          <w:spacing w:val="16"/>
        </w:rPr>
        <w:t xml:space="preserve"> </w:t>
      </w:r>
      <w:r w:rsidRPr="005571B2">
        <w:rPr>
          <w:rFonts w:cstheme="minorHAnsi"/>
        </w:rPr>
        <w:t>leading</w:t>
      </w:r>
      <w:r w:rsidRPr="005571B2">
        <w:rPr>
          <w:rFonts w:cstheme="minorHAnsi"/>
          <w:spacing w:val="15"/>
        </w:rPr>
        <w:t xml:space="preserve"> </w:t>
      </w:r>
      <w:r w:rsidRPr="005571B2">
        <w:rPr>
          <w:rFonts w:cstheme="minorHAnsi"/>
        </w:rPr>
        <w:t>to</w:t>
      </w:r>
      <w:r w:rsidRPr="005571B2">
        <w:rPr>
          <w:rFonts w:cstheme="minorHAnsi"/>
          <w:spacing w:val="16"/>
        </w:rPr>
        <w:t xml:space="preserve"> </w:t>
      </w:r>
      <w:r w:rsidRPr="005571B2">
        <w:rPr>
          <w:rFonts w:cstheme="minorHAnsi"/>
        </w:rPr>
        <w:t>the</w:t>
      </w:r>
      <w:r w:rsidRPr="005571B2">
        <w:rPr>
          <w:rFonts w:cstheme="minorHAnsi"/>
          <w:spacing w:val="14"/>
        </w:rPr>
        <w:t xml:space="preserve"> </w:t>
      </w:r>
      <w:r w:rsidRPr="005571B2">
        <w:rPr>
          <w:rFonts w:cstheme="minorHAnsi"/>
        </w:rPr>
        <w:t>loss</w:t>
      </w:r>
      <w:r w:rsidRPr="005571B2">
        <w:rPr>
          <w:rFonts w:cstheme="minorHAnsi"/>
          <w:spacing w:val="16"/>
        </w:rPr>
        <w:t xml:space="preserve"> </w:t>
      </w:r>
      <w:r w:rsidRPr="005571B2">
        <w:rPr>
          <w:rFonts w:cstheme="minorHAnsi"/>
        </w:rPr>
        <w:t>of</w:t>
      </w:r>
      <w:r w:rsidRPr="005571B2">
        <w:rPr>
          <w:rFonts w:cstheme="minorHAnsi"/>
          <w:spacing w:val="15"/>
        </w:rPr>
        <w:t xml:space="preserve"> </w:t>
      </w:r>
      <w:r w:rsidRPr="005571B2">
        <w:rPr>
          <w:rFonts w:cstheme="minorHAnsi"/>
        </w:rPr>
        <w:t>the</w:t>
      </w:r>
      <w:r w:rsidRPr="005571B2">
        <w:rPr>
          <w:rFonts w:cstheme="minorHAnsi"/>
          <w:spacing w:val="15"/>
        </w:rPr>
        <w:t xml:space="preserve"> </w:t>
      </w:r>
      <w:r w:rsidRPr="005571B2">
        <w:rPr>
          <w:rFonts w:cstheme="minorHAnsi"/>
        </w:rPr>
        <w:t>Property.</w:t>
      </w:r>
    </w:p>
    <w:p w14:paraId="38B3949E" w14:textId="77777777" w:rsidR="006D381F" w:rsidRPr="005571B2" w:rsidRDefault="006D381F" w:rsidP="006D381F">
      <w:pPr>
        <w:pStyle w:val="BodyText"/>
        <w:spacing w:before="11"/>
        <w:ind w:right="-22"/>
        <w:rPr>
          <w:rFonts w:asciiTheme="minorHAnsi" w:hAnsiTheme="minorHAnsi" w:cstheme="minorHAnsi"/>
          <w:sz w:val="22"/>
          <w:szCs w:val="22"/>
        </w:rPr>
      </w:pPr>
    </w:p>
    <w:p w14:paraId="5C593642" w14:textId="77777777" w:rsidR="006D381F" w:rsidRPr="005571B2" w:rsidRDefault="006D381F" w:rsidP="006D381F">
      <w:pPr>
        <w:pStyle w:val="ListParagraph"/>
        <w:widowControl w:val="0"/>
        <w:numPr>
          <w:ilvl w:val="0"/>
          <w:numId w:val="41"/>
        </w:numPr>
        <w:tabs>
          <w:tab w:val="left" w:pos="1632"/>
        </w:tabs>
        <w:autoSpaceDE w:val="0"/>
        <w:autoSpaceDN w:val="0"/>
        <w:spacing w:after="0" w:line="240" w:lineRule="auto"/>
        <w:ind w:right="-22"/>
        <w:contextualSpacing w:val="0"/>
        <w:jc w:val="both"/>
        <w:rPr>
          <w:rFonts w:cstheme="minorHAnsi"/>
        </w:rPr>
      </w:pPr>
      <w:r w:rsidRPr="005571B2">
        <w:rPr>
          <w:rFonts w:cstheme="minorHAnsi"/>
        </w:rPr>
        <w:t>UN</w:t>
      </w:r>
      <w:r w:rsidRPr="005571B2">
        <w:rPr>
          <w:rFonts w:cstheme="minorHAnsi"/>
          <w:spacing w:val="-5"/>
        </w:rPr>
        <w:t xml:space="preserve"> </w:t>
      </w:r>
      <w:r w:rsidRPr="005571B2">
        <w:rPr>
          <w:rFonts w:cstheme="minorHAnsi"/>
        </w:rPr>
        <w:t>Women</w:t>
      </w:r>
      <w:r w:rsidRPr="005571B2">
        <w:rPr>
          <w:rFonts w:cstheme="minorHAnsi"/>
          <w:spacing w:val="-4"/>
        </w:rPr>
        <w:t xml:space="preserve"> </w:t>
      </w:r>
      <w:r w:rsidRPr="005571B2">
        <w:rPr>
          <w:rFonts w:cstheme="minorHAnsi"/>
        </w:rPr>
        <w:t>shall</w:t>
      </w:r>
      <w:r w:rsidRPr="005571B2">
        <w:rPr>
          <w:rFonts w:cstheme="minorHAnsi"/>
          <w:spacing w:val="-2"/>
        </w:rPr>
        <w:t xml:space="preserve"> </w:t>
      </w:r>
      <w:r w:rsidRPr="005571B2">
        <w:rPr>
          <w:rFonts w:cstheme="minorHAnsi"/>
        </w:rPr>
        <w:t>assist</w:t>
      </w:r>
      <w:r w:rsidRPr="005571B2">
        <w:rPr>
          <w:rFonts w:cstheme="minorHAnsi"/>
          <w:spacing w:val="-3"/>
        </w:rPr>
        <w:t xml:space="preserve"> </w:t>
      </w:r>
      <w:r w:rsidRPr="005571B2">
        <w:rPr>
          <w:rFonts w:cstheme="minorHAnsi"/>
        </w:rPr>
        <w:t>the</w:t>
      </w:r>
      <w:r w:rsidRPr="005571B2">
        <w:rPr>
          <w:rFonts w:cstheme="minorHAnsi"/>
          <w:spacing w:val="-6"/>
        </w:rPr>
        <w:t xml:space="preserve"> </w:t>
      </w:r>
      <w:r w:rsidRPr="005571B2">
        <w:rPr>
          <w:rFonts w:cstheme="minorHAnsi"/>
        </w:rPr>
        <w:t>Partner</w:t>
      </w:r>
      <w:r w:rsidRPr="005571B2">
        <w:rPr>
          <w:rFonts w:cstheme="minorHAnsi"/>
          <w:spacing w:val="-5"/>
        </w:rPr>
        <w:t xml:space="preserve"> </w:t>
      </w:r>
      <w:r w:rsidRPr="005571B2">
        <w:rPr>
          <w:rFonts w:cstheme="minorHAnsi"/>
        </w:rPr>
        <w:t>in</w:t>
      </w:r>
      <w:r w:rsidRPr="005571B2">
        <w:rPr>
          <w:rFonts w:cstheme="minorHAnsi"/>
          <w:spacing w:val="-2"/>
        </w:rPr>
        <w:t xml:space="preserve"> </w:t>
      </w:r>
      <w:r w:rsidRPr="005571B2">
        <w:rPr>
          <w:rFonts w:cstheme="minorHAnsi"/>
        </w:rPr>
        <w:t>clearing</w:t>
      </w:r>
      <w:r w:rsidRPr="005571B2">
        <w:rPr>
          <w:rFonts w:cstheme="minorHAnsi"/>
          <w:spacing w:val="-4"/>
        </w:rPr>
        <w:t xml:space="preserve"> </w:t>
      </w:r>
      <w:r w:rsidRPr="005571B2">
        <w:rPr>
          <w:rFonts w:cstheme="minorHAnsi"/>
        </w:rPr>
        <w:t>the</w:t>
      </w:r>
      <w:r w:rsidRPr="005571B2">
        <w:rPr>
          <w:rFonts w:cstheme="minorHAnsi"/>
          <w:spacing w:val="-3"/>
        </w:rPr>
        <w:t xml:space="preserve"> </w:t>
      </w:r>
      <w:r w:rsidRPr="005571B2">
        <w:rPr>
          <w:rFonts w:cstheme="minorHAnsi"/>
        </w:rPr>
        <w:t>Property</w:t>
      </w:r>
      <w:r w:rsidRPr="005571B2">
        <w:rPr>
          <w:rFonts w:cstheme="minorHAnsi"/>
          <w:spacing w:val="-4"/>
        </w:rPr>
        <w:t xml:space="preserve"> </w:t>
      </w:r>
      <w:r w:rsidRPr="005571B2">
        <w:rPr>
          <w:rFonts w:cstheme="minorHAnsi"/>
        </w:rPr>
        <w:t>through</w:t>
      </w:r>
      <w:r w:rsidRPr="005571B2">
        <w:rPr>
          <w:rFonts w:cstheme="minorHAnsi"/>
          <w:spacing w:val="-5"/>
        </w:rPr>
        <w:t xml:space="preserve"> </w:t>
      </w:r>
      <w:r w:rsidRPr="005571B2">
        <w:rPr>
          <w:rFonts w:cstheme="minorHAnsi"/>
        </w:rPr>
        <w:t>customs</w:t>
      </w:r>
      <w:r w:rsidRPr="005571B2">
        <w:rPr>
          <w:rFonts w:cstheme="minorHAnsi"/>
          <w:spacing w:val="-4"/>
        </w:rPr>
        <w:t xml:space="preserve"> </w:t>
      </w:r>
      <w:r w:rsidRPr="005571B2">
        <w:rPr>
          <w:rFonts w:cstheme="minorHAnsi"/>
        </w:rPr>
        <w:t>at</w:t>
      </w:r>
      <w:r w:rsidRPr="005571B2">
        <w:rPr>
          <w:rFonts w:cstheme="minorHAnsi"/>
          <w:spacing w:val="-3"/>
        </w:rPr>
        <w:t xml:space="preserve"> </w:t>
      </w:r>
      <w:r w:rsidRPr="005571B2">
        <w:rPr>
          <w:rFonts w:cstheme="minorHAnsi"/>
        </w:rPr>
        <w:t>places</w:t>
      </w:r>
      <w:r w:rsidRPr="005571B2">
        <w:rPr>
          <w:rFonts w:cstheme="minorHAnsi"/>
          <w:spacing w:val="-5"/>
        </w:rPr>
        <w:t xml:space="preserve"> </w:t>
      </w:r>
      <w:r w:rsidRPr="005571B2">
        <w:rPr>
          <w:rFonts w:cstheme="minorHAnsi"/>
        </w:rPr>
        <w:t>of</w:t>
      </w:r>
      <w:r w:rsidRPr="005571B2">
        <w:rPr>
          <w:rFonts w:cstheme="minorHAnsi"/>
          <w:spacing w:val="-57"/>
        </w:rPr>
        <w:t xml:space="preserve"> </w:t>
      </w:r>
      <w:r w:rsidRPr="005571B2">
        <w:rPr>
          <w:rFonts w:cstheme="minorHAnsi"/>
        </w:rPr>
        <w:t>entry</w:t>
      </w:r>
      <w:r w:rsidRPr="005571B2">
        <w:rPr>
          <w:rFonts w:cstheme="minorHAnsi"/>
          <w:spacing w:val="-1"/>
        </w:rPr>
        <w:t xml:space="preserve"> </w:t>
      </w:r>
      <w:r w:rsidRPr="005571B2">
        <w:rPr>
          <w:rFonts w:cstheme="minorHAnsi"/>
        </w:rPr>
        <w:t>into the</w:t>
      </w:r>
      <w:r w:rsidRPr="005571B2">
        <w:rPr>
          <w:rFonts w:cstheme="minorHAnsi"/>
          <w:spacing w:val="-1"/>
        </w:rPr>
        <w:t xml:space="preserve"> </w:t>
      </w:r>
      <w:r w:rsidRPr="005571B2">
        <w:rPr>
          <w:rFonts w:cstheme="minorHAnsi"/>
        </w:rPr>
        <w:t>country where</w:t>
      </w:r>
      <w:r w:rsidRPr="005571B2">
        <w:rPr>
          <w:rFonts w:cstheme="minorHAnsi"/>
          <w:spacing w:val="-1"/>
        </w:rPr>
        <w:t xml:space="preserve"> </w:t>
      </w:r>
      <w:r w:rsidRPr="005571B2">
        <w:rPr>
          <w:rFonts w:cstheme="minorHAnsi"/>
        </w:rPr>
        <w:t>the Work</w:t>
      </w:r>
      <w:r w:rsidRPr="005571B2">
        <w:rPr>
          <w:rFonts w:cstheme="minorHAnsi"/>
          <w:spacing w:val="-1"/>
        </w:rPr>
        <w:t xml:space="preserve"> </w:t>
      </w:r>
      <w:r w:rsidRPr="005571B2">
        <w:rPr>
          <w:rFonts w:cstheme="minorHAnsi"/>
        </w:rPr>
        <w:t>is taking place.</w:t>
      </w:r>
    </w:p>
    <w:p w14:paraId="65836481" w14:textId="77777777" w:rsidR="006D381F" w:rsidRPr="005571B2" w:rsidRDefault="006D381F" w:rsidP="006D381F">
      <w:pPr>
        <w:pStyle w:val="BodyText"/>
        <w:ind w:right="-22"/>
        <w:rPr>
          <w:rFonts w:asciiTheme="minorHAnsi" w:hAnsiTheme="minorHAnsi" w:cstheme="minorHAnsi"/>
          <w:sz w:val="22"/>
          <w:szCs w:val="22"/>
        </w:rPr>
      </w:pPr>
    </w:p>
    <w:p w14:paraId="7CB3A398" w14:textId="77777777" w:rsidR="006D381F" w:rsidRPr="005571B2" w:rsidRDefault="006D381F" w:rsidP="006D381F">
      <w:pPr>
        <w:pStyle w:val="ListParagraph"/>
        <w:widowControl w:val="0"/>
        <w:numPr>
          <w:ilvl w:val="0"/>
          <w:numId w:val="41"/>
        </w:numPr>
        <w:tabs>
          <w:tab w:val="left" w:pos="1632"/>
        </w:tabs>
        <w:autoSpaceDE w:val="0"/>
        <w:autoSpaceDN w:val="0"/>
        <w:spacing w:after="0" w:line="240" w:lineRule="auto"/>
        <w:ind w:right="-22"/>
        <w:contextualSpacing w:val="0"/>
        <w:jc w:val="both"/>
        <w:rPr>
          <w:rFonts w:cstheme="minorHAnsi"/>
        </w:rPr>
      </w:pPr>
      <w:r w:rsidRPr="005571B2">
        <w:rPr>
          <w:rFonts w:cstheme="minorHAnsi"/>
        </w:rPr>
        <w:t>Detailed</w:t>
      </w:r>
      <w:r w:rsidRPr="005571B2">
        <w:rPr>
          <w:rFonts w:cstheme="minorHAnsi"/>
          <w:spacing w:val="-12"/>
        </w:rPr>
        <w:t xml:space="preserve"> </w:t>
      </w:r>
      <w:r w:rsidRPr="005571B2">
        <w:rPr>
          <w:rFonts w:cstheme="minorHAnsi"/>
        </w:rPr>
        <w:t>inventories</w:t>
      </w:r>
      <w:r w:rsidRPr="005571B2">
        <w:rPr>
          <w:rFonts w:cstheme="minorHAnsi"/>
          <w:spacing w:val="-8"/>
        </w:rPr>
        <w:t xml:space="preserve"> </w:t>
      </w:r>
      <w:r w:rsidRPr="005571B2">
        <w:rPr>
          <w:rFonts w:cstheme="minorHAnsi"/>
        </w:rPr>
        <w:t>shall</w:t>
      </w:r>
      <w:r w:rsidRPr="005571B2">
        <w:rPr>
          <w:rFonts w:cstheme="minorHAnsi"/>
          <w:spacing w:val="-8"/>
        </w:rPr>
        <w:t xml:space="preserve"> </w:t>
      </w:r>
      <w:r w:rsidRPr="005571B2">
        <w:rPr>
          <w:rFonts w:cstheme="minorHAnsi"/>
        </w:rPr>
        <w:t>be</w:t>
      </w:r>
      <w:r w:rsidRPr="005571B2">
        <w:rPr>
          <w:rFonts w:cstheme="minorHAnsi"/>
          <w:spacing w:val="-12"/>
        </w:rPr>
        <w:t xml:space="preserve"> </w:t>
      </w:r>
      <w:r w:rsidRPr="005571B2">
        <w:rPr>
          <w:rFonts w:cstheme="minorHAnsi"/>
        </w:rPr>
        <w:t>taken</w:t>
      </w:r>
      <w:r w:rsidRPr="005571B2">
        <w:rPr>
          <w:rFonts w:cstheme="minorHAnsi"/>
          <w:spacing w:val="-9"/>
        </w:rPr>
        <w:t xml:space="preserve"> </w:t>
      </w:r>
      <w:r w:rsidRPr="005571B2">
        <w:rPr>
          <w:rFonts w:cstheme="minorHAnsi"/>
        </w:rPr>
        <w:t>of</w:t>
      </w:r>
      <w:r w:rsidRPr="005571B2">
        <w:rPr>
          <w:rFonts w:cstheme="minorHAnsi"/>
          <w:spacing w:val="-12"/>
        </w:rPr>
        <w:t xml:space="preserve"> </w:t>
      </w:r>
      <w:r w:rsidRPr="005571B2">
        <w:rPr>
          <w:rFonts w:cstheme="minorHAnsi"/>
        </w:rPr>
        <w:t>the</w:t>
      </w:r>
      <w:r w:rsidRPr="005571B2">
        <w:rPr>
          <w:rFonts w:cstheme="minorHAnsi"/>
          <w:spacing w:val="-10"/>
        </w:rPr>
        <w:t xml:space="preserve"> </w:t>
      </w:r>
      <w:r w:rsidRPr="005571B2">
        <w:rPr>
          <w:rFonts w:cstheme="minorHAnsi"/>
        </w:rPr>
        <w:t>Property</w:t>
      </w:r>
      <w:r w:rsidRPr="005571B2">
        <w:rPr>
          <w:rFonts w:cstheme="minorHAnsi"/>
          <w:spacing w:val="-9"/>
        </w:rPr>
        <w:t xml:space="preserve"> </w:t>
      </w:r>
      <w:r w:rsidRPr="005571B2">
        <w:rPr>
          <w:rFonts w:cstheme="minorHAnsi"/>
        </w:rPr>
        <w:t>by</w:t>
      </w:r>
      <w:r w:rsidRPr="005571B2">
        <w:rPr>
          <w:rFonts w:cstheme="minorHAnsi"/>
          <w:spacing w:val="-11"/>
        </w:rPr>
        <w:t xml:space="preserve"> </w:t>
      </w:r>
      <w:r w:rsidRPr="005571B2">
        <w:rPr>
          <w:rFonts w:cstheme="minorHAnsi"/>
        </w:rPr>
        <w:t>the</w:t>
      </w:r>
      <w:r w:rsidRPr="005571B2">
        <w:rPr>
          <w:rFonts w:cstheme="minorHAnsi"/>
          <w:spacing w:val="-12"/>
        </w:rPr>
        <w:t xml:space="preserve"> </w:t>
      </w:r>
      <w:r w:rsidRPr="005571B2">
        <w:rPr>
          <w:rFonts w:cstheme="minorHAnsi"/>
        </w:rPr>
        <w:t>Partner</w:t>
      </w:r>
      <w:r w:rsidRPr="005571B2">
        <w:rPr>
          <w:rFonts w:cstheme="minorHAnsi"/>
          <w:spacing w:val="-13"/>
        </w:rPr>
        <w:t xml:space="preserve"> </w:t>
      </w:r>
      <w:r w:rsidRPr="005571B2">
        <w:rPr>
          <w:rFonts w:cstheme="minorHAnsi"/>
        </w:rPr>
        <w:t>at</w:t>
      </w:r>
      <w:r w:rsidRPr="005571B2">
        <w:rPr>
          <w:rFonts w:cstheme="minorHAnsi"/>
          <w:spacing w:val="-11"/>
        </w:rPr>
        <w:t xml:space="preserve"> </w:t>
      </w:r>
      <w:r w:rsidRPr="005571B2">
        <w:rPr>
          <w:rFonts w:cstheme="minorHAnsi"/>
        </w:rPr>
        <w:t>the</w:t>
      </w:r>
      <w:r w:rsidRPr="005571B2">
        <w:rPr>
          <w:rFonts w:cstheme="minorHAnsi"/>
          <w:spacing w:val="-10"/>
        </w:rPr>
        <w:t xml:space="preserve"> </w:t>
      </w:r>
      <w:r w:rsidRPr="005571B2">
        <w:rPr>
          <w:rFonts w:cstheme="minorHAnsi"/>
        </w:rPr>
        <w:t>end</w:t>
      </w:r>
      <w:r w:rsidRPr="005571B2">
        <w:rPr>
          <w:rFonts w:cstheme="minorHAnsi"/>
          <w:spacing w:val="-9"/>
        </w:rPr>
        <w:t xml:space="preserve"> </w:t>
      </w:r>
      <w:r w:rsidRPr="005571B2">
        <w:rPr>
          <w:rFonts w:cstheme="minorHAnsi"/>
        </w:rPr>
        <w:t>of</w:t>
      </w:r>
      <w:r w:rsidRPr="005571B2">
        <w:rPr>
          <w:rFonts w:cstheme="minorHAnsi"/>
          <w:spacing w:val="-12"/>
        </w:rPr>
        <w:t xml:space="preserve"> </w:t>
      </w:r>
      <w:r w:rsidRPr="005571B2">
        <w:rPr>
          <w:rFonts w:cstheme="minorHAnsi"/>
        </w:rPr>
        <w:t>every</w:t>
      </w:r>
      <w:r w:rsidRPr="005571B2">
        <w:rPr>
          <w:rFonts w:cstheme="minorHAnsi"/>
          <w:spacing w:val="-11"/>
        </w:rPr>
        <w:t xml:space="preserve"> </w:t>
      </w:r>
      <w:r w:rsidRPr="005571B2">
        <w:rPr>
          <w:rFonts w:cstheme="minorHAnsi"/>
        </w:rPr>
        <w:t>year,</w:t>
      </w:r>
      <w:r w:rsidRPr="005571B2">
        <w:rPr>
          <w:rFonts w:cstheme="minorHAnsi"/>
          <w:spacing w:val="-58"/>
        </w:rPr>
        <w:t xml:space="preserve"> </w:t>
      </w:r>
      <w:r w:rsidRPr="005571B2">
        <w:rPr>
          <w:rFonts w:cstheme="minorHAnsi"/>
        </w:rPr>
        <w:t>or</w:t>
      </w:r>
      <w:r w:rsidRPr="005571B2">
        <w:rPr>
          <w:rFonts w:cstheme="minorHAnsi"/>
          <w:spacing w:val="-2"/>
        </w:rPr>
        <w:t xml:space="preserve"> </w:t>
      </w:r>
      <w:r w:rsidRPr="005571B2">
        <w:rPr>
          <w:rFonts w:cstheme="minorHAnsi"/>
        </w:rPr>
        <w:t>if</w:t>
      </w:r>
      <w:r w:rsidRPr="005571B2">
        <w:rPr>
          <w:rFonts w:cstheme="minorHAnsi"/>
          <w:spacing w:val="-1"/>
        </w:rPr>
        <w:t xml:space="preserve"> </w:t>
      </w:r>
      <w:r w:rsidRPr="005571B2">
        <w:rPr>
          <w:rFonts w:cstheme="minorHAnsi"/>
        </w:rPr>
        <w:t>the</w:t>
      </w:r>
      <w:r w:rsidRPr="005571B2">
        <w:rPr>
          <w:rFonts w:cstheme="minorHAnsi"/>
          <w:spacing w:val="-1"/>
        </w:rPr>
        <w:t xml:space="preserve"> </w:t>
      </w:r>
      <w:r w:rsidRPr="005571B2">
        <w:rPr>
          <w:rFonts w:cstheme="minorHAnsi"/>
        </w:rPr>
        <w:t>Agreement</w:t>
      </w:r>
      <w:r w:rsidRPr="005571B2">
        <w:rPr>
          <w:rFonts w:cstheme="minorHAnsi"/>
          <w:spacing w:val="-1"/>
        </w:rPr>
        <w:t xml:space="preserve"> </w:t>
      </w:r>
      <w:r w:rsidRPr="005571B2">
        <w:rPr>
          <w:rFonts w:cstheme="minorHAnsi"/>
        </w:rPr>
        <w:t>is for</w:t>
      </w:r>
      <w:r w:rsidRPr="005571B2">
        <w:rPr>
          <w:rFonts w:cstheme="minorHAnsi"/>
          <w:spacing w:val="1"/>
        </w:rPr>
        <w:t xml:space="preserve"> </w:t>
      </w:r>
      <w:r w:rsidRPr="005571B2">
        <w:rPr>
          <w:rFonts w:cstheme="minorHAnsi"/>
        </w:rPr>
        <w:t>less than</w:t>
      </w:r>
      <w:r w:rsidRPr="005571B2">
        <w:rPr>
          <w:rFonts w:cstheme="minorHAnsi"/>
          <w:spacing w:val="-1"/>
        </w:rPr>
        <w:t xml:space="preserve"> </w:t>
      </w:r>
      <w:r w:rsidRPr="005571B2">
        <w:rPr>
          <w:rFonts w:cstheme="minorHAnsi"/>
        </w:rPr>
        <w:t>a</w:t>
      </w:r>
      <w:r w:rsidRPr="005571B2">
        <w:rPr>
          <w:rFonts w:cstheme="minorHAnsi"/>
          <w:spacing w:val="-1"/>
        </w:rPr>
        <w:t xml:space="preserve"> </w:t>
      </w:r>
      <w:r w:rsidRPr="005571B2">
        <w:rPr>
          <w:rFonts w:cstheme="minorHAnsi"/>
        </w:rPr>
        <w:t>calendar</w:t>
      </w:r>
      <w:r w:rsidRPr="005571B2">
        <w:rPr>
          <w:rFonts w:cstheme="minorHAnsi"/>
          <w:spacing w:val="-1"/>
        </w:rPr>
        <w:t xml:space="preserve"> </w:t>
      </w:r>
      <w:r w:rsidRPr="005571B2">
        <w:rPr>
          <w:rFonts w:cstheme="minorHAnsi"/>
        </w:rPr>
        <w:t>year,</w:t>
      </w:r>
      <w:r w:rsidRPr="005571B2">
        <w:rPr>
          <w:rFonts w:cstheme="minorHAnsi"/>
          <w:spacing w:val="-1"/>
        </w:rPr>
        <w:t xml:space="preserve"> </w:t>
      </w:r>
      <w:r w:rsidRPr="005571B2">
        <w:rPr>
          <w:rFonts w:cstheme="minorHAnsi"/>
        </w:rPr>
        <w:t>at the</w:t>
      </w:r>
      <w:r w:rsidRPr="005571B2">
        <w:rPr>
          <w:rFonts w:cstheme="minorHAnsi"/>
          <w:spacing w:val="-1"/>
        </w:rPr>
        <w:t xml:space="preserve"> </w:t>
      </w:r>
      <w:r w:rsidRPr="005571B2">
        <w:rPr>
          <w:rFonts w:cstheme="minorHAnsi"/>
        </w:rPr>
        <w:t>end of</w:t>
      </w:r>
      <w:r w:rsidRPr="005571B2">
        <w:rPr>
          <w:rFonts w:cstheme="minorHAnsi"/>
          <w:spacing w:val="-2"/>
        </w:rPr>
        <w:t xml:space="preserve"> </w:t>
      </w:r>
      <w:r w:rsidRPr="005571B2">
        <w:rPr>
          <w:rFonts w:cstheme="minorHAnsi"/>
        </w:rPr>
        <w:t>the</w:t>
      </w:r>
      <w:r w:rsidRPr="005571B2">
        <w:rPr>
          <w:rFonts w:cstheme="minorHAnsi"/>
          <w:spacing w:val="-1"/>
        </w:rPr>
        <w:t xml:space="preserve"> </w:t>
      </w:r>
      <w:r w:rsidRPr="005571B2">
        <w:rPr>
          <w:rFonts w:cstheme="minorHAnsi"/>
        </w:rPr>
        <w:t>Agreement.</w:t>
      </w:r>
    </w:p>
    <w:p w14:paraId="1297EC4B" w14:textId="77777777" w:rsidR="006D381F" w:rsidRPr="005571B2" w:rsidRDefault="006D381F" w:rsidP="006D381F">
      <w:pPr>
        <w:pStyle w:val="BodyText"/>
        <w:ind w:right="-22"/>
        <w:rPr>
          <w:rFonts w:asciiTheme="minorHAnsi" w:hAnsiTheme="minorHAnsi" w:cstheme="minorHAnsi"/>
          <w:sz w:val="22"/>
          <w:szCs w:val="22"/>
        </w:rPr>
      </w:pPr>
    </w:p>
    <w:p w14:paraId="6950A647" w14:textId="77777777" w:rsidR="006D381F" w:rsidRPr="005571B2" w:rsidRDefault="006D381F" w:rsidP="006D381F">
      <w:pPr>
        <w:pStyle w:val="Heading1"/>
        <w:ind w:left="988" w:right="-22"/>
        <w:jc w:val="center"/>
        <w:rPr>
          <w:rFonts w:asciiTheme="minorHAnsi" w:hAnsiTheme="minorHAnsi" w:cstheme="minorHAnsi"/>
          <w:i w:val="0"/>
          <w:iCs/>
          <w:sz w:val="22"/>
        </w:rPr>
      </w:pPr>
      <w:r w:rsidRPr="005571B2">
        <w:rPr>
          <w:rFonts w:asciiTheme="minorHAnsi" w:hAnsiTheme="minorHAnsi" w:cstheme="minorHAnsi"/>
          <w:i w:val="0"/>
          <w:iCs/>
          <w:sz w:val="22"/>
        </w:rPr>
        <w:t>ARTICLE</w:t>
      </w:r>
      <w:r w:rsidRPr="005571B2">
        <w:rPr>
          <w:rFonts w:asciiTheme="minorHAnsi" w:hAnsiTheme="minorHAnsi" w:cstheme="minorHAnsi"/>
          <w:i w:val="0"/>
          <w:iCs/>
          <w:spacing w:val="-2"/>
          <w:sz w:val="22"/>
        </w:rPr>
        <w:t xml:space="preserve"> </w:t>
      </w:r>
      <w:r w:rsidRPr="005571B2">
        <w:rPr>
          <w:rFonts w:asciiTheme="minorHAnsi" w:hAnsiTheme="minorHAnsi" w:cstheme="minorHAnsi"/>
          <w:i w:val="0"/>
          <w:iCs/>
          <w:sz w:val="22"/>
        </w:rPr>
        <w:t>VII</w:t>
      </w:r>
    </w:p>
    <w:p w14:paraId="5607D200" w14:textId="77777777" w:rsidR="006D381F" w:rsidRPr="005571B2" w:rsidRDefault="006D381F" w:rsidP="006D381F">
      <w:pPr>
        <w:ind w:left="991" w:right="-22"/>
        <w:jc w:val="center"/>
        <w:rPr>
          <w:rFonts w:cstheme="minorHAnsi"/>
          <w:b/>
        </w:rPr>
      </w:pPr>
      <w:r w:rsidRPr="005571B2">
        <w:rPr>
          <w:rFonts w:cstheme="minorHAnsi"/>
          <w:b/>
        </w:rPr>
        <w:t>RECORD</w:t>
      </w:r>
      <w:r w:rsidRPr="005571B2">
        <w:rPr>
          <w:rFonts w:cstheme="minorHAnsi"/>
          <w:b/>
          <w:spacing w:val="-6"/>
        </w:rPr>
        <w:t xml:space="preserve"> </w:t>
      </w:r>
      <w:r w:rsidRPr="005571B2">
        <w:rPr>
          <w:rFonts w:cstheme="minorHAnsi"/>
          <w:b/>
        </w:rPr>
        <w:t>KEEPING/ACCOUNTING</w:t>
      </w:r>
      <w:r w:rsidRPr="005571B2">
        <w:rPr>
          <w:rFonts w:cstheme="minorHAnsi"/>
          <w:b/>
          <w:spacing w:val="-4"/>
        </w:rPr>
        <w:t xml:space="preserve"> </w:t>
      </w:r>
      <w:r w:rsidRPr="005571B2">
        <w:rPr>
          <w:rFonts w:cstheme="minorHAnsi"/>
          <w:b/>
        </w:rPr>
        <w:t>SYSTEM</w:t>
      </w:r>
    </w:p>
    <w:p w14:paraId="05102C89" w14:textId="77777777" w:rsidR="006D381F" w:rsidRPr="005571B2" w:rsidRDefault="006D381F" w:rsidP="006D381F">
      <w:pPr>
        <w:pStyle w:val="BodyText"/>
        <w:ind w:right="-22"/>
        <w:rPr>
          <w:rFonts w:asciiTheme="minorHAnsi" w:hAnsiTheme="minorHAnsi" w:cstheme="minorHAnsi"/>
          <w:b/>
          <w:sz w:val="22"/>
          <w:szCs w:val="22"/>
        </w:rPr>
      </w:pPr>
    </w:p>
    <w:p w14:paraId="588931C6" w14:textId="77777777" w:rsidR="006D381F" w:rsidRPr="005571B2" w:rsidRDefault="006D381F" w:rsidP="006D381F">
      <w:pPr>
        <w:pStyle w:val="ListParagraph"/>
        <w:widowControl w:val="0"/>
        <w:numPr>
          <w:ilvl w:val="0"/>
          <w:numId w:val="50"/>
        </w:numPr>
        <w:tabs>
          <w:tab w:val="left" w:pos="1632"/>
        </w:tabs>
        <w:autoSpaceDE w:val="0"/>
        <w:autoSpaceDN w:val="0"/>
        <w:spacing w:after="0" w:line="240" w:lineRule="auto"/>
        <w:ind w:right="-22"/>
        <w:contextualSpacing w:val="0"/>
        <w:jc w:val="both"/>
        <w:rPr>
          <w:rFonts w:cstheme="minorHAnsi"/>
        </w:rPr>
      </w:pPr>
      <w:r w:rsidRPr="005571B2">
        <w:rPr>
          <w:rFonts w:cstheme="minorHAnsi"/>
        </w:rPr>
        <w:t>The Partner shall establish and maintain, for a period of seven (7) years after this</w:t>
      </w:r>
      <w:r w:rsidRPr="005571B2">
        <w:rPr>
          <w:rFonts w:cstheme="minorHAnsi"/>
          <w:spacing w:val="1"/>
        </w:rPr>
        <w:t xml:space="preserve"> </w:t>
      </w:r>
      <w:r w:rsidRPr="005571B2">
        <w:rPr>
          <w:rFonts w:cstheme="minorHAnsi"/>
        </w:rPr>
        <w:t>Agreement</w:t>
      </w:r>
      <w:r w:rsidRPr="005571B2">
        <w:rPr>
          <w:rFonts w:cstheme="minorHAnsi"/>
          <w:spacing w:val="-9"/>
        </w:rPr>
        <w:t xml:space="preserve"> </w:t>
      </w:r>
      <w:r w:rsidRPr="005571B2">
        <w:rPr>
          <w:rFonts w:cstheme="minorHAnsi"/>
        </w:rPr>
        <w:t>ends</w:t>
      </w:r>
      <w:r w:rsidRPr="005571B2">
        <w:rPr>
          <w:rFonts w:cstheme="minorHAnsi"/>
          <w:spacing w:val="-8"/>
        </w:rPr>
        <w:t xml:space="preserve"> </w:t>
      </w:r>
      <w:r w:rsidRPr="005571B2">
        <w:rPr>
          <w:rFonts w:cstheme="minorHAnsi"/>
        </w:rPr>
        <w:t>the</w:t>
      </w:r>
      <w:r w:rsidRPr="005571B2">
        <w:rPr>
          <w:rFonts w:cstheme="minorHAnsi"/>
          <w:spacing w:val="-11"/>
        </w:rPr>
        <w:t xml:space="preserve"> </w:t>
      </w:r>
      <w:r w:rsidRPr="005571B2">
        <w:rPr>
          <w:rFonts w:cstheme="minorHAnsi"/>
        </w:rPr>
        <w:t>books</w:t>
      </w:r>
      <w:r w:rsidRPr="005571B2">
        <w:rPr>
          <w:rFonts w:cstheme="minorHAnsi"/>
          <w:spacing w:val="-8"/>
        </w:rPr>
        <w:t xml:space="preserve"> </w:t>
      </w:r>
      <w:r w:rsidRPr="005571B2">
        <w:rPr>
          <w:rFonts w:cstheme="minorHAnsi"/>
        </w:rPr>
        <w:t>and</w:t>
      </w:r>
      <w:r w:rsidRPr="005571B2">
        <w:rPr>
          <w:rFonts w:cstheme="minorHAnsi"/>
          <w:spacing w:val="-10"/>
        </w:rPr>
        <w:t xml:space="preserve"> </w:t>
      </w:r>
      <w:r w:rsidRPr="005571B2">
        <w:rPr>
          <w:rFonts w:cstheme="minorHAnsi"/>
        </w:rPr>
        <w:t>records</w:t>
      </w:r>
      <w:r w:rsidRPr="005571B2">
        <w:rPr>
          <w:rFonts w:cstheme="minorHAnsi"/>
          <w:spacing w:val="-8"/>
        </w:rPr>
        <w:t xml:space="preserve"> </w:t>
      </w:r>
      <w:r w:rsidRPr="005571B2">
        <w:rPr>
          <w:rFonts w:cstheme="minorHAnsi"/>
        </w:rPr>
        <w:t>set</w:t>
      </w:r>
      <w:r w:rsidRPr="005571B2">
        <w:rPr>
          <w:rFonts w:cstheme="minorHAnsi"/>
          <w:spacing w:val="-9"/>
        </w:rPr>
        <w:t xml:space="preserve"> </w:t>
      </w:r>
      <w:r w:rsidRPr="005571B2">
        <w:rPr>
          <w:rFonts w:cstheme="minorHAnsi"/>
        </w:rPr>
        <w:t>forth</w:t>
      </w:r>
      <w:r w:rsidRPr="005571B2">
        <w:rPr>
          <w:rFonts w:cstheme="minorHAnsi"/>
          <w:spacing w:val="-9"/>
        </w:rPr>
        <w:t xml:space="preserve"> </w:t>
      </w:r>
      <w:r w:rsidRPr="005571B2">
        <w:rPr>
          <w:rFonts w:cstheme="minorHAnsi"/>
        </w:rPr>
        <w:t>in</w:t>
      </w:r>
      <w:r w:rsidRPr="005571B2">
        <w:rPr>
          <w:rFonts w:cstheme="minorHAnsi"/>
          <w:spacing w:val="-10"/>
        </w:rPr>
        <w:t xml:space="preserve"> </w:t>
      </w:r>
      <w:r w:rsidRPr="005571B2">
        <w:rPr>
          <w:rFonts w:cstheme="minorHAnsi"/>
        </w:rPr>
        <w:t>this</w:t>
      </w:r>
      <w:r w:rsidRPr="005571B2">
        <w:rPr>
          <w:rFonts w:cstheme="minorHAnsi"/>
          <w:spacing w:val="-9"/>
        </w:rPr>
        <w:t xml:space="preserve"> </w:t>
      </w:r>
      <w:r w:rsidRPr="005571B2">
        <w:rPr>
          <w:rFonts w:cstheme="minorHAnsi"/>
        </w:rPr>
        <w:t>Article</w:t>
      </w:r>
      <w:r w:rsidRPr="005571B2">
        <w:rPr>
          <w:rFonts w:cstheme="minorHAnsi"/>
          <w:spacing w:val="-11"/>
        </w:rPr>
        <w:t xml:space="preserve"> </w:t>
      </w:r>
      <w:r w:rsidRPr="005571B2">
        <w:rPr>
          <w:rFonts w:cstheme="minorHAnsi"/>
        </w:rPr>
        <w:t>in</w:t>
      </w:r>
      <w:r w:rsidRPr="005571B2">
        <w:rPr>
          <w:rFonts w:cstheme="minorHAnsi"/>
          <w:spacing w:val="-9"/>
        </w:rPr>
        <w:t xml:space="preserve"> </w:t>
      </w:r>
      <w:r w:rsidRPr="005571B2">
        <w:rPr>
          <w:rFonts w:cstheme="minorHAnsi"/>
        </w:rPr>
        <w:t>a</w:t>
      </w:r>
      <w:r w:rsidRPr="005571B2">
        <w:rPr>
          <w:rFonts w:cstheme="minorHAnsi"/>
          <w:spacing w:val="-10"/>
        </w:rPr>
        <w:t xml:space="preserve"> </w:t>
      </w:r>
      <w:r w:rsidRPr="005571B2">
        <w:rPr>
          <w:rFonts w:cstheme="minorHAnsi"/>
        </w:rPr>
        <w:t>reasonable</w:t>
      </w:r>
      <w:r w:rsidRPr="005571B2">
        <w:rPr>
          <w:rFonts w:cstheme="minorHAnsi"/>
          <w:spacing w:val="-11"/>
        </w:rPr>
        <w:t xml:space="preserve"> </w:t>
      </w:r>
      <w:r w:rsidRPr="005571B2">
        <w:rPr>
          <w:rFonts w:cstheme="minorHAnsi"/>
        </w:rPr>
        <w:t>accounting</w:t>
      </w:r>
      <w:r w:rsidRPr="005571B2">
        <w:rPr>
          <w:rFonts w:cstheme="minorHAnsi"/>
          <w:spacing w:val="-57"/>
        </w:rPr>
        <w:t xml:space="preserve"> </w:t>
      </w:r>
      <w:r w:rsidRPr="005571B2">
        <w:rPr>
          <w:rFonts w:cstheme="minorHAnsi"/>
        </w:rPr>
        <w:t>system that enables UN Women to readily identify how the funds received under this</w:t>
      </w:r>
      <w:r w:rsidRPr="005571B2">
        <w:rPr>
          <w:rFonts w:cstheme="minorHAnsi"/>
          <w:spacing w:val="1"/>
        </w:rPr>
        <w:t xml:space="preserve"> </w:t>
      </w:r>
      <w:r w:rsidRPr="005571B2">
        <w:rPr>
          <w:rFonts w:cstheme="minorHAnsi"/>
        </w:rPr>
        <w:t>Agreement</w:t>
      </w:r>
      <w:r w:rsidRPr="005571B2">
        <w:rPr>
          <w:rFonts w:cstheme="minorHAnsi"/>
          <w:spacing w:val="-3"/>
        </w:rPr>
        <w:t xml:space="preserve"> </w:t>
      </w:r>
      <w:r w:rsidRPr="005571B2">
        <w:rPr>
          <w:rFonts w:cstheme="minorHAnsi"/>
        </w:rPr>
        <w:t>have</w:t>
      </w:r>
      <w:r w:rsidRPr="005571B2">
        <w:rPr>
          <w:rFonts w:cstheme="minorHAnsi"/>
          <w:spacing w:val="-3"/>
        </w:rPr>
        <w:t xml:space="preserve"> </w:t>
      </w:r>
      <w:r w:rsidRPr="005571B2">
        <w:rPr>
          <w:rFonts w:cstheme="minorHAnsi"/>
        </w:rPr>
        <w:t>been</w:t>
      </w:r>
      <w:r w:rsidRPr="005571B2">
        <w:rPr>
          <w:rFonts w:cstheme="minorHAnsi"/>
          <w:spacing w:val="-2"/>
        </w:rPr>
        <w:t xml:space="preserve"> </w:t>
      </w:r>
      <w:r w:rsidRPr="005571B2">
        <w:rPr>
          <w:rFonts w:cstheme="minorHAnsi"/>
        </w:rPr>
        <w:t>used,</w:t>
      </w:r>
      <w:r w:rsidRPr="005571B2">
        <w:rPr>
          <w:rFonts w:cstheme="minorHAnsi"/>
          <w:spacing w:val="-3"/>
        </w:rPr>
        <w:t xml:space="preserve"> </w:t>
      </w:r>
      <w:r w:rsidRPr="005571B2">
        <w:rPr>
          <w:rFonts w:cstheme="minorHAnsi"/>
        </w:rPr>
        <w:t>including</w:t>
      </w:r>
      <w:r w:rsidRPr="005571B2">
        <w:rPr>
          <w:rFonts w:cstheme="minorHAnsi"/>
          <w:spacing w:val="-2"/>
        </w:rPr>
        <w:t xml:space="preserve"> </w:t>
      </w:r>
      <w:r w:rsidRPr="005571B2">
        <w:rPr>
          <w:rFonts w:cstheme="minorHAnsi"/>
        </w:rPr>
        <w:t>detailed</w:t>
      </w:r>
      <w:r w:rsidRPr="005571B2">
        <w:rPr>
          <w:rFonts w:cstheme="minorHAnsi"/>
          <w:spacing w:val="-2"/>
        </w:rPr>
        <w:t xml:space="preserve"> </w:t>
      </w:r>
      <w:r w:rsidRPr="005571B2">
        <w:rPr>
          <w:rFonts w:cstheme="minorHAnsi"/>
        </w:rPr>
        <w:t>inventories</w:t>
      </w:r>
      <w:r w:rsidRPr="005571B2">
        <w:rPr>
          <w:rFonts w:cstheme="minorHAnsi"/>
          <w:spacing w:val="-3"/>
        </w:rPr>
        <w:t xml:space="preserve"> </w:t>
      </w:r>
      <w:r w:rsidRPr="005571B2">
        <w:rPr>
          <w:rFonts w:cstheme="minorHAnsi"/>
        </w:rPr>
        <w:t>of</w:t>
      </w:r>
      <w:r w:rsidRPr="005571B2">
        <w:rPr>
          <w:rFonts w:cstheme="minorHAnsi"/>
          <w:spacing w:val="-3"/>
        </w:rPr>
        <w:t xml:space="preserve"> </w:t>
      </w:r>
      <w:r w:rsidRPr="005571B2">
        <w:rPr>
          <w:rFonts w:cstheme="minorHAnsi"/>
        </w:rPr>
        <w:t>the</w:t>
      </w:r>
      <w:r w:rsidRPr="005571B2">
        <w:rPr>
          <w:rFonts w:cstheme="minorHAnsi"/>
          <w:spacing w:val="-3"/>
        </w:rPr>
        <w:t xml:space="preserve"> </w:t>
      </w:r>
      <w:r w:rsidRPr="005571B2">
        <w:rPr>
          <w:rFonts w:cstheme="minorHAnsi"/>
        </w:rPr>
        <w:t>Property,</w:t>
      </w:r>
      <w:r w:rsidRPr="005571B2">
        <w:rPr>
          <w:rFonts w:cstheme="minorHAnsi"/>
          <w:spacing w:val="-3"/>
        </w:rPr>
        <w:t xml:space="preserve"> </w:t>
      </w:r>
      <w:r w:rsidRPr="005571B2">
        <w:rPr>
          <w:rFonts w:cstheme="minorHAnsi"/>
        </w:rPr>
        <w:t>expenditures,</w:t>
      </w:r>
      <w:r w:rsidRPr="005571B2">
        <w:rPr>
          <w:rFonts w:cstheme="minorHAnsi"/>
          <w:spacing w:val="-57"/>
        </w:rPr>
        <w:t xml:space="preserve"> </w:t>
      </w:r>
      <w:r w:rsidRPr="005571B2">
        <w:rPr>
          <w:rFonts w:cstheme="minorHAnsi"/>
        </w:rPr>
        <w:t>costs</w:t>
      </w:r>
      <w:r w:rsidRPr="005571B2">
        <w:rPr>
          <w:rFonts w:cstheme="minorHAnsi"/>
          <w:spacing w:val="-7"/>
        </w:rPr>
        <w:t xml:space="preserve"> </w:t>
      </w:r>
      <w:r w:rsidRPr="005571B2">
        <w:rPr>
          <w:rFonts w:cstheme="minorHAnsi"/>
        </w:rPr>
        <w:t>of</w:t>
      </w:r>
      <w:r w:rsidRPr="005571B2">
        <w:rPr>
          <w:rFonts w:cstheme="minorHAnsi"/>
          <w:spacing w:val="-7"/>
        </w:rPr>
        <w:t xml:space="preserve"> </w:t>
      </w:r>
      <w:r w:rsidRPr="005571B2">
        <w:rPr>
          <w:rFonts w:cstheme="minorHAnsi"/>
        </w:rPr>
        <w:t>goods</w:t>
      </w:r>
      <w:r w:rsidRPr="005571B2">
        <w:rPr>
          <w:rFonts w:cstheme="minorHAnsi"/>
          <w:spacing w:val="-6"/>
        </w:rPr>
        <w:t xml:space="preserve"> </w:t>
      </w:r>
      <w:r w:rsidRPr="005571B2">
        <w:rPr>
          <w:rFonts w:cstheme="minorHAnsi"/>
        </w:rPr>
        <w:t>and</w:t>
      </w:r>
      <w:r w:rsidRPr="005571B2">
        <w:rPr>
          <w:rFonts w:cstheme="minorHAnsi"/>
          <w:spacing w:val="-6"/>
        </w:rPr>
        <w:t xml:space="preserve"> </w:t>
      </w:r>
      <w:r w:rsidRPr="005571B2">
        <w:rPr>
          <w:rFonts w:cstheme="minorHAnsi"/>
        </w:rPr>
        <w:t>services,</w:t>
      </w:r>
      <w:r w:rsidRPr="005571B2">
        <w:rPr>
          <w:rFonts w:cstheme="minorHAnsi"/>
          <w:spacing w:val="-6"/>
        </w:rPr>
        <w:t xml:space="preserve"> </w:t>
      </w:r>
      <w:r w:rsidRPr="005571B2">
        <w:rPr>
          <w:rFonts w:cstheme="minorHAnsi"/>
        </w:rPr>
        <w:t>supporting</w:t>
      </w:r>
      <w:r w:rsidRPr="005571B2">
        <w:rPr>
          <w:rFonts w:cstheme="minorHAnsi"/>
          <w:spacing w:val="-6"/>
        </w:rPr>
        <w:t xml:space="preserve"> </w:t>
      </w:r>
      <w:r w:rsidRPr="005571B2">
        <w:rPr>
          <w:rFonts w:cstheme="minorHAnsi"/>
        </w:rPr>
        <w:t>documentation,</w:t>
      </w:r>
      <w:r w:rsidRPr="005571B2">
        <w:rPr>
          <w:rFonts w:cstheme="minorHAnsi"/>
          <w:spacing w:val="-6"/>
        </w:rPr>
        <w:t xml:space="preserve"> </w:t>
      </w:r>
      <w:r w:rsidRPr="005571B2">
        <w:rPr>
          <w:rFonts w:cstheme="minorHAnsi"/>
        </w:rPr>
        <w:t>all</w:t>
      </w:r>
      <w:r w:rsidRPr="005571B2">
        <w:rPr>
          <w:rFonts w:cstheme="minorHAnsi"/>
          <w:spacing w:val="-7"/>
        </w:rPr>
        <w:t xml:space="preserve"> </w:t>
      </w:r>
      <w:r w:rsidRPr="005571B2">
        <w:rPr>
          <w:rFonts w:cstheme="minorHAnsi"/>
        </w:rPr>
        <w:t>fund</w:t>
      </w:r>
      <w:r w:rsidRPr="005571B2">
        <w:rPr>
          <w:rFonts w:cstheme="minorHAnsi"/>
          <w:spacing w:val="-6"/>
        </w:rPr>
        <w:t xml:space="preserve"> </w:t>
      </w:r>
      <w:r w:rsidRPr="005571B2">
        <w:rPr>
          <w:rFonts w:cstheme="minorHAnsi"/>
        </w:rPr>
        <w:t>transfers</w:t>
      </w:r>
      <w:r w:rsidRPr="005571B2">
        <w:rPr>
          <w:rFonts w:cstheme="minorHAnsi"/>
          <w:spacing w:val="-6"/>
        </w:rPr>
        <w:t xml:space="preserve"> </w:t>
      </w:r>
      <w:r w:rsidRPr="005571B2">
        <w:rPr>
          <w:rFonts w:cstheme="minorHAnsi"/>
        </w:rPr>
        <w:t>received</w:t>
      </w:r>
      <w:r w:rsidRPr="005571B2">
        <w:rPr>
          <w:rFonts w:cstheme="minorHAnsi"/>
          <w:spacing w:val="-6"/>
        </w:rPr>
        <w:t xml:space="preserve"> </w:t>
      </w:r>
      <w:r w:rsidRPr="005571B2">
        <w:rPr>
          <w:rFonts w:cstheme="minorHAnsi"/>
        </w:rPr>
        <w:t>by</w:t>
      </w:r>
      <w:r w:rsidRPr="005571B2">
        <w:rPr>
          <w:rFonts w:cstheme="minorHAnsi"/>
          <w:spacing w:val="-6"/>
        </w:rPr>
        <w:t xml:space="preserve"> </w:t>
      </w:r>
      <w:r w:rsidRPr="005571B2">
        <w:rPr>
          <w:rFonts w:cstheme="minorHAnsi"/>
        </w:rPr>
        <w:t>the</w:t>
      </w:r>
      <w:r w:rsidRPr="005571B2">
        <w:rPr>
          <w:rFonts w:cstheme="minorHAnsi"/>
          <w:spacing w:val="-58"/>
        </w:rPr>
        <w:t xml:space="preserve"> </w:t>
      </w:r>
      <w:r w:rsidRPr="005571B2">
        <w:rPr>
          <w:rFonts w:cstheme="minorHAnsi"/>
        </w:rPr>
        <w:t>Partner</w:t>
      </w:r>
      <w:r w:rsidRPr="005571B2">
        <w:rPr>
          <w:rFonts w:cstheme="minorHAnsi"/>
          <w:spacing w:val="-2"/>
        </w:rPr>
        <w:t xml:space="preserve"> </w:t>
      </w:r>
      <w:r w:rsidRPr="005571B2">
        <w:rPr>
          <w:rFonts w:cstheme="minorHAnsi"/>
        </w:rPr>
        <w:t>and</w:t>
      </w:r>
      <w:r w:rsidRPr="005571B2">
        <w:rPr>
          <w:rFonts w:cstheme="minorHAnsi"/>
          <w:spacing w:val="2"/>
        </w:rPr>
        <w:t xml:space="preserve"> </w:t>
      </w:r>
      <w:r w:rsidRPr="005571B2">
        <w:rPr>
          <w:rFonts w:cstheme="minorHAnsi"/>
        </w:rPr>
        <w:t>any unspent funds.</w:t>
      </w:r>
    </w:p>
    <w:p w14:paraId="22476700" w14:textId="77777777" w:rsidR="006D381F" w:rsidRPr="005571B2" w:rsidRDefault="006D381F" w:rsidP="006D381F">
      <w:pPr>
        <w:pStyle w:val="BodyText"/>
        <w:spacing w:before="9"/>
        <w:ind w:right="-22"/>
        <w:rPr>
          <w:rFonts w:asciiTheme="minorHAnsi" w:hAnsiTheme="minorHAnsi" w:cstheme="minorHAnsi"/>
          <w:sz w:val="22"/>
          <w:szCs w:val="22"/>
        </w:rPr>
      </w:pPr>
    </w:p>
    <w:p w14:paraId="28473E52" w14:textId="77777777" w:rsidR="006D381F" w:rsidRPr="005571B2" w:rsidRDefault="006D381F" w:rsidP="006D381F">
      <w:pPr>
        <w:pStyle w:val="ListParagraph"/>
        <w:widowControl w:val="0"/>
        <w:numPr>
          <w:ilvl w:val="0"/>
          <w:numId w:val="50"/>
        </w:numPr>
        <w:tabs>
          <w:tab w:val="left" w:pos="1632"/>
        </w:tabs>
        <w:autoSpaceDE w:val="0"/>
        <w:autoSpaceDN w:val="0"/>
        <w:spacing w:before="1" w:after="0" w:line="240" w:lineRule="auto"/>
        <w:ind w:right="-22"/>
        <w:contextualSpacing w:val="0"/>
        <w:jc w:val="both"/>
        <w:rPr>
          <w:rFonts w:cstheme="minorHAnsi"/>
        </w:rPr>
      </w:pPr>
      <w:r w:rsidRPr="005571B2">
        <w:rPr>
          <w:rFonts w:cstheme="minorHAnsi"/>
        </w:rPr>
        <w:t>The Partner’s books and records shall clearly show which transactions recorded in its</w:t>
      </w:r>
      <w:r w:rsidRPr="005571B2">
        <w:rPr>
          <w:rFonts w:cstheme="minorHAnsi"/>
          <w:spacing w:val="1"/>
        </w:rPr>
        <w:t xml:space="preserve"> </w:t>
      </w:r>
      <w:r w:rsidRPr="005571B2">
        <w:rPr>
          <w:rFonts w:cstheme="minorHAnsi"/>
        </w:rPr>
        <w:t>accounting</w:t>
      </w:r>
      <w:r w:rsidRPr="005571B2">
        <w:rPr>
          <w:rFonts w:cstheme="minorHAnsi"/>
          <w:spacing w:val="-2"/>
        </w:rPr>
        <w:t xml:space="preserve"> </w:t>
      </w:r>
      <w:r w:rsidRPr="005571B2">
        <w:rPr>
          <w:rFonts w:cstheme="minorHAnsi"/>
        </w:rPr>
        <w:t>system</w:t>
      </w:r>
      <w:r w:rsidRPr="005571B2">
        <w:rPr>
          <w:rFonts w:cstheme="minorHAnsi"/>
          <w:spacing w:val="-1"/>
        </w:rPr>
        <w:t xml:space="preserve"> </w:t>
      </w:r>
      <w:r w:rsidRPr="005571B2">
        <w:rPr>
          <w:rFonts w:cstheme="minorHAnsi"/>
        </w:rPr>
        <w:t>represent</w:t>
      </w:r>
      <w:r w:rsidRPr="005571B2">
        <w:rPr>
          <w:rFonts w:cstheme="minorHAnsi"/>
          <w:spacing w:val="-2"/>
        </w:rPr>
        <w:t xml:space="preserve"> </w:t>
      </w:r>
      <w:r w:rsidRPr="005571B2">
        <w:rPr>
          <w:rFonts w:cstheme="minorHAnsi"/>
        </w:rPr>
        <w:t>the</w:t>
      </w:r>
      <w:r w:rsidRPr="005571B2">
        <w:rPr>
          <w:rFonts w:cstheme="minorHAnsi"/>
          <w:spacing w:val="-2"/>
        </w:rPr>
        <w:t xml:space="preserve"> </w:t>
      </w:r>
      <w:r w:rsidRPr="005571B2">
        <w:rPr>
          <w:rFonts w:cstheme="minorHAnsi"/>
        </w:rPr>
        <w:t>expenditures</w:t>
      </w:r>
      <w:r w:rsidRPr="005571B2">
        <w:rPr>
          <w:rFonts w:cstheme="minorHAnsi"/>
          <w:spacing w:val="1"/>
        </w:rPr>
        <w:t xml:space="preserve"> </w:t>
      </w:r>
      <w:r w:rsidRPr="005571B2">
        <w:rPr>
          <w:rFonts w:cstheme="minorHAnsi"/>
        </w:rPr>
        <w:t>reported</w:t>
      </w:r>
      <w:r w:rsidRPr="005571B2">
        <w:rPr>
          <w:rFonts w:cstheme="minorHAnsi"/>
          <w:spacing w:val="-2"/>
        </w:rPr>
        <w:t xml:space="preserve"> </w:t>
      </w:r>
      <w:r w:rsidRPr="005571B2">
        <w:rPr>
          <w:rFonts w:cstheme="minorHAnsi"/>
        </w:rPr>
        <w:t>for</w:t>
      </w:r>
      <w:r w:rsidRPr="005571B2">
        <w:rPr>
          <w:rFonts w:cstheme="minorHAnsi"/>
          <w:spacing w:val="-2"/>
        </w:rPr>
        <w:t xml:space="preserve"> </w:t>
      </w:r>
      <w:r w:rsidRPr="005571B2">
        <w:rPr>
          <w:rFonts w:cstheme="minorHAnsi"/>
        </w:rPr>
        <w:t>each</w:t>
      </w:r>
      <w:r w:rsidRPr="005571B2">
        <w:rPr>
          <w:rFonts w:cstheme="minorHAnsi"/>
          <w:spacing w:val="-1"/>
        </w:rPr>
        <w:t xml:space="preserve"> </w:t>
      </w:r>
      <w:r w:rsidRPr="005571B2">
        <w:rPr>
          <w:rFonts w:cstheme="minorHAnsi"/>
        </w:rPr>
        <w:t>line</w:t>
      </w:r>
      <w:r w:rsidRPr="005571B2">
        <w:rPr>
          <w:rFonts w:cstheme="minorHAnsi"/>
          <w:spacing w:val="-3"/>
        </w:rPr>
        <w:t xml:space="preserve"> </w:t>
      </w:r>
      <w:r w:rsidRPr="005571B2">
        <w:rPr>
          <w:rFonts w:cstheme="minorHAnsi"/>
        </w:rPr>
        <w:t>on</w:t>
      </w:r>
      <w:r w:rsidRPr="005571B2">
        <w:rPr>
          <w:rFonts w:cstheme="minorHAnsi"/>
          <w:spacing w:val="-1"/>
        </w:rPr>
        <w:t xml:space="preserve"> </w:t>
      </w:r>
      <w:r w:rsidRPr="005571B2">
        <w:rPr>
          <w:rFonts w:cstheme="minorHAnsi"/>
        </w:rPr>
        <w:t>the FACE</w:t>
      </w:r>
      <w:r w:rsidRPr="005571B2">
        <w:rPr>
          <w:rFonts w:cstheme="minorHAnsi"/>
          <w:spacing w:val="-3"/>
        </w:rPr>
        <w:t xml:space="preserve"> </w:t>
      </w:r>
      <w:r w:rsidRPr="005571B2">
        <w:rPr>
          <w:rFonts w:cstheme="minorHAnsi"/>
        </w:rPr>
        <w:t>Form.</w:t>
      </w:r>
    </w:p>
    <w:p w14:paraId="502EA907" w14:textId="77777777" w:rsidR="006D381F" w:rsidRPr="005571B2" w:rsidRDefault="006D381F" w:rsidP="006D381F">
      <w:pPr>
        <w:pStyle w:val="BodyText"/>
        <w:spacing w:before="11"/>
        <w:ind w:right="-22"/>
        <w:rPr>
          <w:rFonts w:asciiTheme="minorHAnsi" w:hAnsiTheme="minorHAnsi" w:cstheme="minorHAnsi"/>
          <w:sz w:val="22"/>
          <w:szCs w:val="22"/>
        </w:rPr>
      </w:pPr>
    </w:p>
    <w:p w14:paraId="29175832" w14:textId="77777777" w:rsidR="006D381F" w:rsidRPr="005571B2" w:rsidRDefault="006D381F" w:rsidP="006D381F">
      <w:pPr>
        <w:pStyle w:val="ListParagraph"/>
        <w:widowControl w:val="0"/>
        <w:numPr>
          <w:ilvl w:val="0"/>
          <w:numId w:val="50"/>
        </w:numPr>
        <w:tabs>
          <w:tab w:val="left" w:pos="1632"/>
        </w:tabs>
        <w:autoSpaceDE w:val="0"/>
        <w:autoSpaceDN w:val="0"/>
        <w:spacing w:after="0" w:line="240" w:lineRule="auto"/>
        <w:ind w:right="-22"/>
        <w:contextualSpacing w:val="0"/>
        <w:jc w:val="both"/>
        <w:rPr>
          <w:rFonts w:cstheme="minorHAnsi"/>
        </w:rPr>
      </w:pPr>
      <w:r w:rsidRPr="005571B2">
        <w:rPr>
          <w:rFonts w:cstheme="minorHAnsi"/>
        </w:rPr>
        <w:t>The books and records shall in addition to what is referred to under section 1 of this</w:t>
      </w:r>
      <w:r w:rsidRPr="005571B2">
        <w:rPr>
          <w:rFonts w:cstheme="minorHAnsi"/>
          <w:spacing w:val="1"/>
        </w:rPr>
        <w:t xml:space="preserve"> </w:t>
      </w:r>
      <w:r w:rsidRPr="005571B2">
        <w:rPr>
          <w:rFonts w:cstheme="minorHAnsi"/>
        </w:rPr>
        <w:t>Article,</w:t>
      </w:r>
      <w:r w:rsidRPr="005571B2">
        <w:rPr>
          <w:rFonts w:cstheme="minorHAnsi"/>
          <w:spacing w:val="1"/>
        </w:rPr>
        <w:t xml:space="preserve"> </w:t>
      </w:r>
      <w:r w:rsidRPr="005571B2">
        <w:rPr>
          <w:rFonts w:cstheme="minorHAnsi"/>
        </w:rPr>
        <w:t>include,</w:t>
      </w:r>
      <w:r w:rsidRPr="005571B2">
        <w:rPr>
          <w:rFonts w:cstheme="minorHAnsi"/>
          <w:spacing w:val="1"/>
        </w:rPr>
        <w:t xml:space="preserve"> </w:t>
      </w:r>
      <w:r w:rsidRPr="005571B2">
        <w:rPr>
          <w:rFonts w:cstheme="minorHAnsi"/>
        </w:rPr>
        <w:t>but</w:t>
      </w:r>
      <w:r w:rsidRPr="005571B2">
        <w:rPr>
          <w:rFonts w:cstheme="minorHAnsi"/>
          <w:spacing w:val="1"/>
        </w:rPr>
        <w:t xml:space="preserve"> </w:t>
      </w:r>
      <w:r w:rsidRPr="005571B2">
        <w:rPr>
          <w:rFonts w:cstheme="minorHAnsi"/>
        </w:rPr>
        <w:t>not</w:t>
      </w:r>
      <w:r w:rsidRPr="005571B2">
        <w:rPr>
          <w:rFonts w:cstheme="minorHAnsi"/>
          <w:spacing w:val="1"/>
        </w:rPr>
        <w:t xml:space="preserve"> </w:t>
      </w:r>
      <w:r w:rsidRPr="005571B2">
        <w:rPr>
          <w:rFonts w:cstheme="minorHAnsi"/>
        </w:rPr>
        <w:t>be</w:t>
      </w:r>
      <w:r w:rsidRPr="005571B2">
        <w:rPr>
          <w:rFonts w:cstheme="minorHAnsi"/>
          <w:spacing w:val="1"/>
        </w:rPr>
        <w:t xml:space="preserve"> </w:t>
      </w:r>
      <w:r w:rsidRPr="005571B2">
        <w:rPr>
          <w:rFonts w:cstheme="minorHAnsi"/>
        </w:rPr>
        <w:t>limited</w:t>
      </w:r>
      <w:r w:rsidRPr="005571B2">
        <w:rPr>
          <w:rFonts w:cstheme="minorHAnsi"/>
          <w:spacing w:val="1"/>
        </w:rPr>
        <w:t xml:space="preserve"> </w:t>
      </w:r>
      <w:r w:rsidRPr="005571B2">
        <w:rPr>
          <w:rFonts w:cstheme="minorHAnsi"/>
        </w:rPr>
        <w:t>to,</w:t>
      </w:r>
      <w:r w:rsidRPr="005571B2">
        <w:rPr>
          <w:rFonts w:cstheme="minorHAnsi"/>
          <w:spacing w:val="1"/>
        </w:rPr>
        <w:t xml:space="preserve"> </w:t>
      </w:r>
      <w:r w:rsidRPr="005571B2">
        <w:rPr>
          <w:rFonts w:cstheme="minorHAnsi"/>
        </w:rPr>
        <w:t>accounting</w:t>
      </w:r>
      <w:r w:rsidRPr="005571B2">
        <w:rPr>
          <w:rFonts w:cstheme="minorHAnsi"/>
          <w:spacing w:val="1"/>
        </w:rPr>
        <w:t xml:space="preserve"> </w:t>
      </w:r>
      <w:r w:rsidRPr="005571B2">
        <w:rPr>
          <w:rFonts w:cstheme="minorHAnsi"/>
        </w:rPr>
        <w:t>records,</w:t>
      </w:r>
      <w:r w:rsidRPr="005571B2">
        <w:rPr>
          <w:rFonts w:cstheme="minorHAnsi"/>
          <w:spacing w:val="1"/>
        </w:rPr>
        <w:t xml:space="preserve"> </w:t>
      </w:r>
      <w:r w:rsidRPr="005571B2">
        <w:rPr>
          <w:rFonts w:cstheme="minorHAnsi"/>
        </w:rPr>
        <w:t>written</w:t>
      </w:r>
      <w:r w:rsidRPr="005571B2">
        <w:rPr>
          <w:rFonts w:cstheme="minorHAnsi"/>
          <w:spacing w:val="1"/>
        </w:rPr>
        <w:t xml:space="preserve"> </w:t>
      </w:r>
      <w:r w:rsidRPr="005571B2">
        <w:rPr>
          <w:rFonts w:cstheme="minorHAnsi"/>
        </w:rPr>
        <w:t>policies</w:t>
      </w:r>
      <w:r w:rsidRPr="005571B2">
        <w:rPr>
          <w:rFonts w:cstheme="minorHAnsi"/>
          <w:spacing w:val="1"/>
        </w:rPr>
        <w:t xml:space="preserve"> </w:t>
      </w:r>
      <w:r w:rsidRPr="005571B2">
        <w:rPr>
          <w:rFonts w:cstheme="minorHAnsi"/>
        </w:rPr>
        <w:t>and</w:t>
      </w:r>
      <w:r w:rsidRPr="005571B2">
        <w:rPr>
          <w:rFonts w:cstheme="minorHAnsi"/>
          <w:spacing w:val="1"/>
        </w:rPr>
        <w:t xml:space="preserve"> </w:t>
      </w:r>
      <w:r w:rsidRPr="005571B2">
        <w:rPr>
          <w:rFonts w:cstheme="minorHAnsi"/>
        </w:rPr>
        <w:t>procedures; sub-contractor or sub-partner files (including proposals of successful and</w:t>
      </w:r>
      <w:r w:rsidRPr="005571B2">
        <w:rPr>
          <w:rFonts w:cstheme="minorHAnsi"/>
          <w:spacing w:val="1"/>
        </w:rPr>
        <w:t xml:space="preserve"> </w:t>
      </w:r>
      <w:r w:rsidRPr="005571B2">
        <w:rPr>
          <w:rFonts w:cstheme="minorHAnsi"/>
        </w:rPr>
        <w:t>unsuccessful bidders, bid recaps, etc.); all paid vouchers including those for out‐of‐</w:t>
      </w:r>
      <w:r w:rsidRPr="005571B2">
        <w:rPr>
          <w:rFonts w:cstheme="minorHAnsi"/>
          <w:spacing w:val="1"/>
        </w:rPr>
        <w:t xml:space="preserve"> </w:t>
      </w:r>
      <w:r w:rsidRPr="005571B2">
        <w:rPr>
          <w:rFonts w:cstheme="minorHAnsi"/>
        </w:rPr>
        <w:t>pocket</w:t>
      </w:r>
      <w:r w:rsidRPr="005571B2">
        <w:rPr>
          <w:rFonts w:cstheme="minorHAnsi"/>
          <w:spacing w:val="-14"/>
        </w:rPr>
        <w:t xml:space="preserve"> </w:t>
      </w:r>
      <w:r w:rsidRPr="005571B2">
        <w:rPr>
          <w:rFonts w:cstheme="minorHAnsi"/>
        </w:rPr>
        <w:t>expenses;</w:t>
      </w:r>
      <w:r w:rsidRPr="005571B2">
        <w:rPr>
          <w:rFonts w:cstheme="minorHAnsi"/>
          <w:spacing w:val="-13"/>
        </w:rPr>
        <w:t xml:space="preserve"> </w:t>
      </w:r>
      <w:r w:rsidRPr="005571B2">
        <w:rPr>
          <w:rFonts w:cstheme="minorHAnsi"/>
        </w:rPr>
        <w:t>other</w:t>
      </w:r>
      <w:r w:rsidRPr="005571B2">
        <w:rPr>
          <w:rFonts w:cstheme="minorHAnsi"/>
          <w:spacing w:val="-12"/>
        </w:rPr>
        <w:t xml:space="preserve"> </w:t>
      </w:r>
      <w:r w:rsidRPr="005571B2">
        <w:rPr>
          <w:rFonts w:cstheme="minorHAnsi"/>
        </w:rPr>
        <w:t>reimbursement</w:t>
      </w:r>
      <w:r w:rsidRPr="005571B2">
        <w:rPr>
          <w:rFonts w:cstheme="minorHAnsi"/>
          <w:spacing w:val="-13"/>
        </w:rPr>
        <w:t xml:space="preserve"> </w:t>
      </w:r>
      <w:r w:rsidRPr="005571B2">
        <w:rPr>
          <w:rFonts w:cstheme="minorHAnsi"/>
        </w:rPr>
        <w:t>supported</w:t>
      </w:r>
      <w:r w:rsidRPr="005571B2">
        <w:rPr>
          <w:rFonts w:cstheme="minorHAnsi"/>
          <w:spacing w:val="-13"/>
        </w:rPr>
        <w:t xml:space="preserve"> </w:t>
      </w:r>
      <w:r w:rsidRPr="005571B2">
        <w:rPr>
          <w:rFonts w:cstheme="minorHAnsi"/>
        </w:rPr>
        <w:t>by</w:t>
      </w:r>
      <w:r w:rsidRPr="005571B2">
        <w:rPr>
          <w:rFonts w:cstheme="minorHAnsi"/>
          <w:spacing w:val="-14"/>
        </w:rPr>
        <w:t xml:space="preserve"> </w:t>
      </w:r>
      <w:r w:rsidRPr="005571B2">
        <w:rPr>
          <w:rFonts w:cstheme="minorHAnsi"/>
        </w:rPr>
        <w:t>invoices;</w:t>
      </w:r>
      <w:r w:rsidRPr="005571B2">
        <w:rPr>
          <w:rFonts w:cstheme="minorHAnsi"/>
          <w:spacing w:val="-13"/>
        </w:rPr>
        <w:t xml:space="preserve"> </w:t>
      </w:r>
      <w:r w:rsidRPr="005571B2">
        <w:rPr>
          <w:rFonts w:cstheme="minorHAnsi"/>
        </w:rPr>
        <w:t>purchase</w:t>
      </w:r>
      <w:r w:rsidRPr="005571B2">
        <w:rPr>
          <w:rFonts w:cstheme="minorHAnsi"/>
          <w:spacing w:val="-14"/>
        </w:rPr>
        <w:t xml:space="preserve"> </w:t>
      </w:r>
      <w:r w:rsidRPr="005571B2">
        <w:rPr>
          <w:rFonts w:cstheme="minorHAnsi"/>
        </w:rPr>
        <w:t>orders;</w:t>
      </w:r>
      <w:r w:rsidRPr="005571B2">
        <w:rPr>
          <w:rFonts w:cstheme="minorHAnsi"/>
          <w:spacing w:val="-13"/>
        </w:rPr>
        <w:t xml:space="preserve"> </w:t>
      </w:r>
      <w:r w:rsidRPr="005571B2">
        <w:rPr>
          <w:rFonts w:cstheme="minorHAnsi"/>
        </w:rPr>
        <w:t>suppliers’</w:t>
      </w:r>
      <w:r w:rsidRPr="005571B2">
        <w:rPr>
          <w:rFonts w:cstheme="minorHAnsi"/>
          <w:spacing w:val="-58"/>
        </w:rPr>
        <w:t xml:space="preserve"> </w:t>
      </w:r>
      <w:r w:rsidRPr="005571B2">
        <w:rPr>
          <w:rFonts w:cstheme="minorHAnsi"/>
        </w:rPr>
        <w:t>invoices; contracts (including employment contracts); delivery notes; leases; airline</w:t>
      </w:r>
      <w:r w:rsidRPr="005571B2">
        <w:rPr>
          <w:rFonts w:cstheme="minorHAnsi"/>
          <w:spacing w:val="1"/>
        </w:rPr>
        <w:t xml:space="preserve"> </w:t>
      </w:r>
      <w:r w:rsidRPr="005571B2">
        <w:rPr>
          <w:rFonts w:cstheme="minorHAnsi"/>
        </w:rPr>
        <w:t>tickets; gasoline coupons; ledgers; cancelled checks; deposit slips; bank statements;</w:t>
      </w:r>
      <w:r w:rsidRPr="005571B2">
        <w:rPr>
          <w:rFonts w:cstheme="minorHAnsi"/>
          <w:spacing w:val="1"/>
        </w:rPr>
        <w:t xml:space="preserve"> </w:t>
      </w:r>
      <w:r w:rsidRPr="005571B2">
        <w:rPr>
          <w:rFonts w:cstheme="minorHAnsi"/>
        </w:rPr>
        <w:t>journals; original estimates; estimating work sheets; contract amendments and change</w:t>
      </w:r>
      <w:r w:rsidRPr="005571B2">
        <w:rPr>
          <w:rFonts w:cstheme="minorHAnsi"/>
          <w:spacing w:val="1"/>
        </w:rPr>
        <w:t xml:space="preserve"> </w:t>
      </w:r>
      <w:r w:rsidRPr="005571B2">
        <w:rPr>
          <w:rFonts w:cstheme="minorHAnsi"/>
        </w:rPr>
        <w:t>order</w:t>
      </w:r>
      <w:r w:rsidRPr="005571B2">
        <w:rPr>
          <w:rFonts w:cstheme="minorHAnsi"/>
          <w:spacing w:val="1"/>
        </w:rPr>
        <w:t xml:space="preserve"> </w:t>
      </w:r>
      <w:r w:rsidRPr="005571B2">
        <w:rPr>
          <w:rFonts w:cstheme="minorHAnsi"/>
        </w:rPr>
        <w:t>files;</w:t>
      </w:r>
      <w:r w:rsidRPr="005571B2">
        <w:rPr>
          <w:rFonts w:cstheme="minorHAnsi"/>
          <w:spacing w:val="1"/>
        </w:rPr>
        <w:t xml:space="preserve"> </w:t>
      </w:r>
      <w:proofErr w:type="spellStart"/>
      <w:r w:rsidRPr="005571B2">
        <w:rPr>
          <w:rFonts w:cstheme="minorHAnsi"/>
        </w:rPr>
        <w:t>backcharge</w:t>
      </w:r>
      <w:proofErr w:type="spellEnd"/>
      <w:r w:rsidRPr="005571B2">
        <w:rPr>
          <w:rFonts w:cstheme="minorHAnsi"/>
          <w:spacing w:val="1"/>
        </w:rPr>
        <w:t xml:space="preserve"> </w:t>
      </w:r>
      <w:r w:rsidRPr="005571B2">
        <w:rPr>
          <w:rFonts w:cstheme="minorHAnsi"/>
        </w:rPr>
        <w:t>logs;</w:t>
      </w:r>
      <w:r w:rsidRPr="005571B2">
        <w:rPr>
          <w:rFonts w:cstheme="minorHAnsi"/>
          <w:spacing w:val="1"/>
        </w:rPr>
        <w:t xml:space="preserve"> </w:t>
      </w:r>
      <w:r w:rsidRPr="005571B2">
        <w:rPr>
          <w:rFonts w:cstheme="minorHAnsi"/>
        </w:rPr>
        <w:t>insurance</w:t>
      </w:r>
      <w:r w:rsidRPr="005571B2">
        <w:rPr>
          <w:rFonts w:cstheme="minorHAnsi"/>
          <w:spacing w:val="1"/>
        </w:rPr>
        <w:t xml:space="preserve"> </w:t>
      </w:r>
      <w:r w:rsidRPr="005571B2">
        <w:rPr>
          <w:rFonts w:cstheme="minorHAnsi"/>
        </w:rPr>
        <w:t>documents;</w:t>
      </w:r>
      <w:r w:rsidRPr="005571B2">
        <w:rPr>
          <w:rFonts w:cstheme="minorHAnsi"/>
          <w:spacing w:val="1"/>
        </w:rPr>
        <w:t xml:space="preserve"> </w:t>
      </w:r>
      <w:r w:rsidRPr="005571B2">
        <w:rPr>
          <w:rFonts w:cstheme="minorHAnsi"/>
        </w:rPr>
        <w:t>payroll</w:t>
      </w:r>
      <w:r w:rsidRPr="005571B2">
        <w:rPr>
          <w:rFonts w:cstheme="minorHAnsi"/>
          <w:spacing w:val="1"/>
        </w:rPr>
        <w:t xml:space="preserve"> </w:t>
      </w:r>
      <w:r w:rsidRPr="005571B2">
        <w:rPr>
          <w:rFonts w:cstheme="minorHAnsi"/>
        </w:rPr>
        <w:t>documents;</w:t>
      </w:r>
      <w:r w:rsidRPr="005571B2">
        <w:rPr>
          <w:rFonts w:cstheme="minorHAnsi"/>
          <w:spacing w:val="1"/>
        </w:rPr>
        <w:t xml:space="preserve"> </w:t>
      </w:r>
      <w:r w:rsidRPr="005571B2">
        <w:rPr>
          <w:rFonts w:cstheme="minorHAnsi"/>
        </w:rPr>
        <w:t>timesheets;</w:t>
      </w:r>
      <w:r w:rsidRPr="005571B2">
        <w:rPr>
          <w:rFonts w:cstheme="minorHAnsi"/>
          <w:spacing w:val="1"/>
        </w:rPr>
        <w:t xml:space="preserve"> </w:t>
      </w:r>
      <w:r w:rsidRPr="005571B2">
        <w:rPr>
          <w:rFonts w:cstheme="minorHAnsi"/>
        </w:rPr>
        <w:t>memoranda;</w:t>
      </w:r>
      <w:r w:rsidRPr="005571B2">
        <w:rPr>
          <w:rFonts w:cstheme="minorHAnsi"/>
          <w:spacing w:val="-9"/>
        </w:rPr>
        <w:t xml:space="preserve"> </w:t>
      </w:r>
      <w:r w:rsidRPr="005571B2">
        <w:rPr>
          <w:rFonts w:cstheme="minorHAnsi"/>
        </w:rPr>
        <w:t>correspondence</w:t>
      </w:r>
      <w:r w:rsidRPr="005571B2">
        <w:rPr>
          <w:rFonts w:cstheme="minorHAnsi"/>
          <w:spacing w:val="-11"/>
        </w:rPr>
        <w:t xml:space="preserve"> </w:t>
      </w:r>
      <w:r w:rsidRPr="005571B2">
        <w:rPr>
          <w:rFonts w:cstheme="minorHAnsi"/>
        </w:rPr>
        <w:t>and</w:t>
      </w:r>
      <w:r w:rsidRPr="005571B2">
        <w:rPr>
          <w:rFonts w:cstheme="minorHAnsi"/>
          <w:spacing w:val="-10"/>
        </w:rPr>
        <w:t xml:space="preserve"> </w:t>
      </w:r>
      <w:r w:rsidRPr="005571B2">
        <w:rPr>
          <w:rFonts w:cstheme="minorHAnsi"/>
        </w:rPr>
        <w:t>HR</w:t>
      </w:r>
      <w:r w:rsidRPr="005571B2">
        <w:rPr>
          <w:rFonts w:cstheme="minorHAnsi"/>
          <w:spacing w:val="-9"/>
        </w:rPr>
        <w:t xml:space="preserve"> </w:t>
      </w:r>
      <w:r w:rsidRPr="005571B2">
        <w:rPr>
          <w:rFonts w:cstheme="minorHAnsi"/>
        </w:rPr>
        <w:t>records</w:t>
      </w:r>
      <w:r w:rsidRPr="005571B2">
        <w:rPr>
          <w:rFonts w:cstheme="minorHAnsi"/>
          <w:spacing w:val="-9"/>
        </w:rPr>
        <w:t xml:space="preserve"> </w:t>
      </w:r>
      <w:r w:rsidRPr="005571B2">
        <w:rPr>
          <w:rFonts w:cstheme="minorHAnsi"/>
        </w:rPr>
        <w:t>for</w:t>
      </w:r>
      <w:r w:rsidRPr="005571B2">
        <w:rPr>
          <w:rFonts w:cstheme="minorHAnsi"/>
          <w:spacing w:val="-10"/>
        </w:rPr>
        <w:t xml:space="preserve"> </w:t>
      </w:r>
      <w:r w:rsidRPr="005571B2">
        <w:rPr>
          <w:rFonts w:cstheme="minorHAnsi"/>
        </w:rPr>
        <w:t>personnel</w:t>
      </w:r>
      <w:r w:rsidRPr="005571B2">
        <w:rPr>
          <w:rFonts w:cstheme="minorHAnsi"/>
          <w:spacing w:val="-8"/>
        </w:rPr>
        <w:t xml:space="preserve"> </w:t>
      </w:r>
      <w:r w:rsidRPr="005571B2">
        <w:rPr>
          <w:rFonts w:cstheme="minorHAnsi"/>
        </w:rPr>
        <w:t>hired</w:t>
      </w:r>
      <w:r w:rsidRPr="005571B2">
        <w:rPr>
          <w:rFonts w:cstheme="minorHAnsi"/>
          <w:spacing w:val="-10"/>
        </w:rPr>
        <w:t xml:space="preserve"> </w:t>
      </w:r>
      <w:r w:rsidRPr="005571B2">
        <w:rPr>
          <w:rFonts w:cstheme="minorHAnsi"/>
        </w:rPr>
        <w:t>to</w:t>
      </w:r>
      <w:r w:rsidRPr="005571B2">
        <w:rPr>
          <w:rFonts w:cstheme="minorHAnsi"/>
          <w:spacing w:val="-10"/>
        </w:rPr>
        <w:t xml:space="preserve"> </w:t>
      </w:r>
      <w:r w:rsidRPr="005571B2">
        <w:rPr>
          <w:rFonts w:cstheme="minorHAnsi"/>
        </w:rPr>
        <w:t>assist</w:t>
      </w:r>
      <w:r w:rsidRPr="005571B2">
        <w:rPr>
          <w:rFonts w:cstheme="minorHAnsi"/>
          <w:spacing w:val="-9"/>
        </w:rPr>
        <w:t xml:space="preserve"> </w:t>
      </w:r>
      <w:r w:rsidRPr="005571B2">
        <w:rPr>
          <w:rFonts w:cstheme="minorHAnsi"/>
        </w:rPr>
        <w:t>with</w:t>
      </w:r>
      <w:r w:rsidRPr="005571B2">
        <w:rPr>
          <w:rFonts w:cstheme="minorHAnsi"/>
          <w:spacing w:val="-10"/>
        </w:rPr>
        <w:t xml:space="preserve"> </w:t>
      </w:r>
      <w:r w:rsidRPr="005571B2">
        <w:rPr>
          <w:rFonts w:cstheme="minorHAnsi"/>
        </w:rPr>
        <w:t>the</w:t>
      </w:r>
      <w:r w:rsidRPr="005571B2">
        <w:rPr>
          <w:rFonts w:cstheme="minorHAnsi"/>
          <w:spacing w:val="-11"/>
        </w:rPr>
        <w:t xml:space="preserve"> </w:t>
      </w:r>
      <w:r w:rsidRPr="005571B2">
        <w:rPr>
          <w:rFonts w:cstheme="minorHAnsi"/>
        </w:rPr>
        <w:t>Work;</w:t>
      </w:r>
      <w:r w:rsidRPr="005571B2">
        <w:rPr>
          <w:rFonts w:cstheme="minorHAnsi"/>
          <w:spacing w:val="-57"/>
        </w:rPr>
        <w:t xml:space="preserve"> </w:t>
      </w:r>
      <w:r w:rsidRPr="005571B2">
        <w:rPr>
          <w:rFonts w:cstheme="minorHAnsi"/>
        </w:rPr>
        <w:t>and</w:t>
      </w:r>
      <w:r w:rsidRPr="005571B2">
        <w:rPr>
          <w:rFonts w:cstheme="minorHAnsi"/>
          <w:spacing w:val="-1"/>
        </w:rPr>
        <w:t xml:space="preserve"> </w:t>
      </w:r>
      <w:r w:rsidRPr="005571B2">
        <w:rPr>
          <w:rFonts w:cstheme="minorHAnsi"/>
        </w:rPr>
        <w:t>any other</w:t>
      </w:r>
      <w:r w:rsidRPr="005571B2">
        <w:rPr>
          <w:rFonts w:cstheme="minorHAnsi"/>
          <w:spacing w:val="1"/>
        </w:rPr>
        <w:t xml:space="preserve"> </w:t>
      </w:r>
      <w:r w:rsidRPr="005571B2">
        <w:rPr>
          <w:rFonts w:cstheme="minorHAnsi"/>
        </w:rPr>
        <w:t>relevant supporting documentation.</w:t>
      </w:r>
    </w:p>
    <w:p w14:paraId="7F9F4A28" w14:textId="77777777" w:rsidR="006D381F" w:rsidRPr="005571B2" w:rsidRDefault="006D381F" w:rsidP="006D381F">
      <w:pPr>
        <w:pStyle w:val="BodyText"/>
        <w:ind w:right="-22"/>
        <w:rPr>
          <w:rFonts w:asciiTheme="minorHAnsi" w:hAnsiTheme="minorHAnsi" w:cstheme="minorHAnsi"/>
          <w:sz w:val="22"/>
          <w:szCs w:val="22"/>
        </w:rPr>
      </w:pPr>
    </w:p>
    <w:p w14:paraId="1CECD220" w14:textId="77777777" w:rsidR="006D381F" w:rsidRPr="005571B2" w:rsidRDefault="006D381F" w:rsidP="006D381F">
      <w:pPr>
        <w:pStyle w:val="ListParagraph"/>
        <w:widowControl w:val="0"/>
        <w:numPr>
          <w:ilvl w:val="0"/>
          <w:numId w:val="50"/>
        </w:numPr>
        <w:tabs>
          <w:tab w:val="left" w:pos="1632"/>
        </w:tabs>
        <w:autoSpaceDE w:val="0"/>
        <w:autoSpaceDN w:val="0"/>
        <w:spacing w:after="0" w:line="240" w:lineRule="auto"/>
        <w:ind w:right="-22"/>
        <w:contextualSpacing w:val="0"/>
        <w:jc w:val="both"/>
        <w:rPr>
          <w:rFonts w:cstheme="minorHAnsi"/>
        </w:rPr>
      </w:pPr>
      <w:r w:rsidRPr="005571B2">
        <w:rPr>
          <w:rFonts w:cstheme="minorHAnsi"/>
        </w:rPr>
        <w:t>The</w:t>
      </w:r>
      <w:r w:rsidRPr="005571B2">
        <w:rPr>
          <w:rFonts w:cstheme="minorHAnsi"/>
          <w:spacing w:val="-3"/>
        </w:rPr>
        <w:t xml:space="preserve"> </w:t>
      </w:r>
      <w:r w:rsidRPr="005571B2">
        <w:rPr>
          <w:rFonts w:cstheme="minorHAnsi"/>
        </w:rPr>
        <w:t>Partner</w:t>
      </w:r>
      <w:r w:rsidRPr="005571B2">
        <w:rPr>
          <w:rFonts w:cstheme="minorHAnsi"/>
          <w:spacing w:val="-3"/>
        </w:rPr>
        <w:t xml:space="preserve"> </w:t>
      </w:r>
      <w:r w:rsidRPr="005571B2">
        <w:rPr>
          <w:rFonts w:cstheme="minorHAnsi"/>
        </w:rPr>
        <w:t>acknowledges</w:t>
      </w:r>
      <w:r w:rsidRPr="005571B2">
        <w:rPr>
          <w:rFonts w:cstheme="minorHAnsi"/>
          <w:spacing w:val="-2"/>
        </w:rPr>
        <w:t xml:space="preserve"> </w:t>
      </w:r>
      <w:r w:rsidRPr="005571B2">
        <w:rPr>
          <w:rFonts w:cstheme="minorHAnsi"/>
        </w:rPr>
        <w:t>and</w:t>
      </w:r>
      <w:r w:rsidRPr="005571B2">
        <w:rPr>
          <w:rFonts w:cstheme="minorHAnsi"/>
          <w:spacing w:val="-1"/>
        </w:rPr>
        <w:t xml:space="preserve"> </w:t>
      </w:r>
      <w:r w:rsidRPr="005571B2">
        <w:rPr>
          <w:rFonts w:cstheme="minorHAnsi"/>
        </w:rPr>
        <w:t>agrees</w:t>
      </w:r>
      <w:r w:rsidRPr="005571B2">
        <w:rPr>
          <w:rFonts w:cstheme="minorHAnsi"/>
          <w:spacing w:val="-2"/>
        </w:rPr>
        <w:t xml:space="preserve"> </w:t>
      </w:r>
      <w:r w:rsidRPr="005571B2">
        <w:rPr>
          <w:rFonts w:cstheme="minorHAnsi"/>
        </w:rPr>
        <w:t>that</w:t>
      </w:r>
      <w:r w:rsidRPr="005571B2">
        <w:rPr>
          <w:rFonts w:cstheme="minorHAnsi"/>
          <w:spacing w:val="-2"/>
        </w:rPr>
        <w:t xml:space="preserve"> </w:t>
      </w:r>
      <w:r w:rsidRPr="005571B2">
        <w:rPr>
          <w:rFonts w:cstheme="minorHAnsi"/>
        </w:rPr>
        <w:t>a</w:t>
      </w:r>
      <w:r w:rsidRPr="005571B2">
        <w:rPr>
          <w:rFonts w:cstheme="minorHAnsi"/>
          <w:spacing w:val="-3"/>
        </w:rPr>
        <w:t xml:space="preserve"> </w:t>
      </w:r>
      <w:r w:rsidRPr="005571B2">
        <w:rPr>
          <w:rFonts w:cstheme="minorHAnsi"/>
        </w:rPr>
        <w:t>written</w:t>
      </w:r>
      <w:r w:rsidRPr="005571B2">
        <w:rPr>
          <w:rFonts w:cstheme="minorHAnsi"/>
          <w:spacing w:val="-1"/>
        </w:rPr>
        <w:t xml:space="preserve"> </w:t>
      </w:r>
      <w:r w:rsidRPr="005571B2">
        <w:rPr>
          <w:rFonts w:cstheme="minorHAnsi"/>
        </w:rPr>
        <w:t>statement</w:t>
      </w:r>
      <w:r w:rsidRPr="005571B2">
        <w:rPr>
          <w:rFonts w:cstheme="minorHAnsi"/>
          <w:spacing w:val="-2"/>
        </w:rPr>
        <w:t xml:space="preserve"> </w:t>
      </w:r>
      <w:r w:rsidRPr="005571B2">
        <w:rPr>
          <w:rFonts w:cstheme="minorHAnsi"/>
        </w:rPr>
        <w:t>by</w:t>
      </w:r>
      <w:r w:rsidRPr="005571B2">
        <w:rPr>
          <w:rFonts w:cstheme="minorHAnsi"/>
          <w:spacing w:val="-2"/>
        </w:rPr>
        <w:t xml:space="preserve"> </w:t>
      </w:r>
      <w:r w:rsidRPr="005571B2">
        <w:rPr>
          <w:rFonts w:cstheme="minorHAnsi"/>
        </w:rPr>
        <w:t>the</w:t>
      </w:r>
      <w:r w:rsidRPr="005571B2">
        <w:rPr>
          <w:rFonts w:cstheme="minorHAnsi"/>
          <w:spacing w:val="-2"/>
        </w:rPr>
        <w:t xml:space="preserve"> </w:t>
      </w:r>
      <w:r w:rsidRPr="005571B2">
        <w:rPr>
          <w:rFonts w:cstheme="minorHAnsi"/>
        </w:rPr>
        <w:t>Partner</w:t>
      </w:r>
      <w:r w:rsidRPr="005571B2">
        <w:rPr>
          <w:rFonts w:cstheme="minorHAnsi"/>
          <w:spacing w:val="-3"/>
        </w:rPr>
        <w:t xml:space="preserve"> </w:t>
      </w:r>
      <w:r w:rsidRPr="005571B2">
        <w:rPr>
          <w:rFonts w:cstheme="minorHAnsi"/>
        </w:rPr>
        <w:t>that</w:t>
      </w:r>
      <w:r w:rsidRPr="005571B2">
        <w:rPr>
          <w:rFonts w:cstheme="minorHAnsi"/>
          <w:spacing w:val="-2"/>
        </w:rPr>
        <w:t xml:space="preserve"> </w:t>
      </w:r>
      <w:r w:rsidRPr="005571B2">
        <w:rPr>
          <w:rFonts w:cstheme="minorHAnsi"/>
        </w:rPr>
        <w:t>money</w:t>
      </w:r>
      <w:r w:rsidRPr="005571B2">
        <w:rPr>
          <w:rFonts w:cstheme="minorHAnsi"/>
          <w:spacing w:val="-57"/>
        </w:rPr>
        <w:t xml:space="preserve"> </w:t>
      </w:r>
      <w:r w:rsidRPr="005571B2">
        <w:rPr>
          <w:rFonts w:cstheme="minorHAnsi"/>
        </w:rPr>
        <w:t>has been spent is insufficient and cannot replace the original documentation to support</w:t>
      </w:r>
      <w:r w:rsidRPr="005571B2">
        <w:rPr>
          <w:rFonts w:cstheme="minorHAnsi"/>
          <w:spacing w:val="1"/>
        </w:rPr>
        <w:t xml:space="preserve"> </w:t>
      </w:r>
      <w:r w:rsidRPr="005571B2">
        <w:rPr>
          <w:rFonts w:cstheme="minorHAnsi"/>
        </w:rPr>
        <w:t>expenditures.</w:t>
      </w:r>
    </w:p>
    <w:p w14:paraId="4445D730" w14:textId="77777777" w:rsidR="006D381F" w:rsidRPr="005571B2" w:rsidRDefault="006D381F" w:rsidP="006D381F">
      <w:pPr>
        <w:pStyle w:val="BodyText"/>
        <w:ind w:right="-22"/>
        <w:rPr>
          <w:rFonts w:asciiTheme="minorHAnsi" w:hAnsiTheme="minorHAnsi" w:cstheme="minorHAnsi"/>
          <w:sz w:val="22"/>
          <w:szCs w:val="22"/>
        </w:rPr>
      </w:pPr>
    </w:p>
    <w:p w14:paraId="465D23CE" w14:textId="77777777" w:rsidR="006D381F" w:rsidRPr="005571B2" w:rsidRDefault="006D381F" w:rsidP="006D381F">
      <w:pPr>
        <w:pStyle w:val="ListParagraph"/>
        <w:widowControl w:val="0"/>
        <w:numPr>
          <w:ilvl w:val="0"/>
          <w:numId w:val="50"/>
        </w:numPr>
        <w:tabs>
          <w:tab w:val="left" w:pos="1632"/>
        </w:tabs>
        <w:autoSpaceDE w:val="0"/>
        <w:autoSpaceDN w:val="0"/>
        <w:spacing w:before="1" w:after="0" w:line="240" w:lineRule="auto"/>
        <w:ind w:right="-22"/>
        <w:contextualSpacing w:val="0"/>
        <w:jc w:val="both"/>
        <w:rPr>
          <w:rFonts w:cstheme="minorHAnsi"/>
        </w:rPr>
      </w:pPr>
      <w:r w:rsidRPr="005571B2">
        <w:rPr>
          <w:rFonts w:cstheme="minorHAnsi"/>
        </w:rPr>
        <w:t>If any necessary and supporting documentation or detailed inventory of Property is not</w:t>
      </w:r>
      <w:r w:rsidRPr="005571B2">
        <w:rPr>
          <w:rFonts w:cstheme="minorHAnsi"/>
          <w:spacing w:val="1"/>
        </w:rPr>
        <w:t xml:space="preserve"> </w:t>
      </w:r>
      <w:r w:rsidRPr="005571B2">
        <w:rPr>
          <w:rFonts w:cstheme="minorHAnsi"/>
        </w:rPr>
        <w:t>properly maintained and available for review, or was lost or prematurely destroyed, UN</w:t>
      </w:r>
      <w:r w:rsidRPr="005571B2">
        <w:rPr>
          <w:rFonts w:cstheme="minorHAnsi"/>
          <w:spacing w:val="-57"/>
        </w:rPr>
        <w:t xml:space="preserve"> </w:t>
      </w:r>
      <w:r w:rsidRPr="005571B2">
        <w:rPr>
          <w:rFonts w:cstheme="minorHAnsi"/>
        </w:rPr>
        <w:t>Women may stop any further payment under the Agreement and demand refund of such</w:t>
      </w:r>
      <w:r w:rsidRPr="005571B2">
        <w:rPr>
          <w:rFonts w:cstheme="minorHAnsi"/>
          <w:spacing w:val="-57"/>
        </w:rPr>
        <w:t xml:space="preserve"> </w:t>
      </w:r>
      <w:r w:rsidRPr="005571B2">
        <w:rPr>
          <w:rFonts w:cstheme="minorHAnsi"/>
        </w:rPr>
        <w:t>amounts as set forth in Article 14.1 f of the General Terms and Conditions for Partner</w:t>
      </w:r>
      <w:r w:rsidRPr="005571B2">
        <w:rPr>
          <w:rFonts w:cstheme="minorHAnsi"/>
          <w:spacing w:val="1"/>
        </w:rPr>
        <w:t xml:space="preserve"> </w:t>
      </w:r>
      <w:r w:rsidRPr="005571B2">
        <w:rPr>
          <w:rFonts w:cstheme="minorHAnsi"/>
        </w:rPr>
        <w:t>Agreements.</w:t>
      </w:r>
    </w:p>
    <w:p w14:paraId="7E3367BB" w14:textId="77777777" w:rsidR="006D381F" w:rsidRPr="005571B2" w:rsidRDefault="006D381F" w:rsidP="006D381F">
      <w:pPr>
        <w:pStyle w:val="ListParagraph"/>
        <w:widowControl w:val="0"/>
        <w:numPr>
          <w:ilvl w:val="0"/>
          <w:numId w:val="50"/>
        </w:numPr>
        <w:tabs>
          <w:tab w:val="left" w:pos="1632"/>
        </w:tabs>
        <w:autoSpaceDE w:val="0"/>
        <w:autoSpaceDN w:val="0"/>
        <w:spacing w:before="80" w:after="0" w:line="240" w:lineRule="auto"/>
        <w:ind w:right="-22"/>
        <w:contextualSpacing w:val="0"/>
        <w:jc w:val="both"/>
        <w:rPr>
          <w:rFonts w:cstheme="minorHAnsi"/>
        </w:rPr>
      </w:pPr>
      <w:r w:rsidRPr="005571B2">
        <w:rPr>
          <w:rFonts w:cstheme="minorHAnsi"/>
        </w:rPr>
        <w:t>The Partner acknowledges and agrees that UN Women has the right to conduct audits,</w:t>
      </w:r>
      <w:r w:rsidRPr="005571B2">
        <w:rPr>
          <w:rFonts w:cstheme="minorHAnsi"/>
          <w:spacing w:val="1"/>
        </w:rPr>
        <w:t xml:space="preserve"> </w:t>
      </w:r>
      <w:r w:rsidRPr="005571B2">
        <w:rPr>
          <w:rFonts w:cstheme="minorHAnsi"/>
        </w:rPr>
        <w:t>site/field visits, spot checks and investigations in accordance with Article 14 of the</w:t>
      </w:r>
      <w:r w:rsidRPr="005571B2">
        <w:rPr>
          <w:rFonts w:cstheme="minorHAnsi"/>
          <w:spacing w:val="1"/>
        </w:rPr>
        <w:t xml:space="preserve"> </w:t>
      </w:r>
      <w:r w:rsidRPr="005571B2">
        <w:rPr>
          <w:rFonts w:cstheme="minorHAnsi"/>
        </w:rPr>
        <w:t>General</w:t>
      </w:r>
      <w:r w:rsidRPr="005571B2">
        <w:rPr>
          <w:rFonts w:cstheme="minorHAnsi"/>
          <w:spacing w:val="-1"/>
        </w:rPr>
        <w:t xml:space="preserve"> </w:t>
      </w:r>
      <w:r w:rsidRPr="005571B2">
        <w:rPr>
          <w:rFonts w:cstheme="minorHAnsi"/>
        </w:rPr>
        <w:t>Terms and Conditions for</w:t>
      </w:r>
      <w:r w:rsidRPr="005571B2">
        <w:rPr>
          <w:rFonts w:cstheme="minorHAnsi"/>
          <w:spacing w:val="-1"/>
        </w:rPr>
        <w:t xml:space="preserve"> </w:t>
      </w:r>
      <w:r w:rsidRPr="005571B2">
        <w:rPr>
          <w:rFonts w:cstheme="minorHAnsi"/>
        </w:rPr>
        <w:t>Partner</w:t>
      </w:r>
      <w:r w:rsidRPr="005571B2">
        <w:rPr>
          <w:rFonts w:cstheme="minorHAnsi"/>
          <w:spacing w:val="-2"/>
        </w:rPr>
        <w:t xml:space="preserve"> </w:t>
      </w:r>
      <w:r w:rsidRPr="005571B2">
        <w:rPr>
          <w:rFonts w:cstheme="minorHAnsi"/>
        </w:rPr>
        <w:t>Agreements.</w:t>
      </w:r>
    </w:p>
    <w:p w14:paraId="151F5F3B" w14:textId="77777777" w:rsidR="006D381F" w:rsidRPr="005571B2" w:rsidRDefault="006D381F" w:rsidP="006D381F">
      <w:pPr>
        <w:pStyle w:val="BodyText"/>
        <w:spacing w:before="11"/>
        <w:ind w:right="-22"/>
        <w:rPr>
          <w:rFonts w:asciiTheme="minorHAnsi" w:hAnsiTheme="minorHAnsi" w:cstheme="minorHAnsi"/>
          <w:sz w:val="22"/>
          <w:szCs w:val="22"/>
        </w:rPr>
      </w:pPr>
    </w:p>
    <w:p w14:paraId="6F951C4B" w14:textId="77777777" w:rsidR="006D381F" w:rsidRPr="005571B2" w:rsidRDefault="006D381F" w:rsidP="006D381F">
      <w:pPr>
        <w:pStyle w:val="Heading1"/>
        <w:ind w:left="3846" w:right="-22" w:firstLine="940"/>
        <w:rPr>
          <w:rFonts w:asciiTheme="minorHAnsi" w:hAnsiTheme="minorHAnsi" w:cstheme="minorHAnsi"/>
          <w:i w:val="0"/>
          <w:iCs/>
          <w:sz w:val="22"/>
        </w:rPr>
      </w:pPr>
      <w:r w:rsidRPr="005571B2">
        <w:rPr>
          <w:rFonts w:asciiTheme="minorHAnsi" w:hAnsiTheme="minorHAnsi" w:cstheme="minorHAnsi"/>
          <w:i w:val="0"/>
          <w:iCs/>
          <w:sz w:val="22"/>
        </w:rPr>
        <w:lastRenderedPageBreak/>
        <w:t>ARTICLE VIII</w:t>
      </w:r>
      <w:r w:rsidRPr="005571B2">
        <w:rPr>
          <w:rFonts w:asciiTheme="minorHAnsi" w:hAnsiTheme="minorHAnsi" w:cstheme="minorHAnsi"/>
          <w:i w:val="0"/>
          <w:iCs/>
          <w:spacing w:val="1"/>
          <w:sz w:val="22"/>
        </w:rPr>
        <w:t xml:space="preserve"> </w:t>
      </w:r>
      <w:r w:rsidRPr="005571B2">
        <w:rPr>
          <w:rFonts w:asciiTheme="minorHAnsi" w:hAnsiTheme="minorHAnsi" w:cstheme="minorHAnsi"/>
          <w:i w:val="0"/>
          <w:iCs/>
          <w:sz w:val="22"/>
        </w:rPr>
        <w:t>REPORTING</w:t>
      </w:r>
      <w:r w:rsidRPr="005571B2">
        <w:rPr>
          <w:rFonts w:asciiTheme="minorHAnsi" w:hAnsiTheme="minorHAnsi" w:cstheme="minorHAnsi"/>
          <w:i w:val="0"/>
          <w:iCs/>
          <w:spacing w:val="-8"/>
          <w:sz w:val="22"/>
        </w:rPr>
        <w:t xml:space="preserve"> </w:t>
      </w:r>
      <w:r w:rsidRPr="005571B2">
        <w:rPr>
          <w:rFonts w:asciiTheme="minorHAnsi" w:hAnsiTheme="minorHAnsi" w:cstheme="minorHAnsi"/>
          <w:i w:val="0"/>
          <w:iCs/>
          <w:sz w:val="22"/>
        </w:rPr>
        <w:t>REQUIREMENTS</w:t>
      </w:r>
    </w:p>
    <w:p w14:paraId="466B5C7C" w14:textId="77777777" w:rsidR="006D381F" w:rsidRPr="005571B2" w:rsidRDefault="006D381F" w:rsidP="006D381F">
      <w:pPr>
        <w:pStyle w:val="BodyText"/>
        <w:ind w:left="1091" w:right="-22"/>
        <w:rPr>
          <w:rFonts w:asciiTheme="minorHAnsi" w:hAnsiTheme="minorHAnsi" w:cstheme="minorHAnsi"/>
          <w:sz w:val="22"/>
          <w:szCs w:val="22"/>
        </w:rPr>
      </w:pPr>
      <w:r w:rsidRPr="005571B2">
        <w:rPr>
          <w:rFonts w:asciiTheme="minorHAnsi" w:hAnsiTheme="minorHAnsi" w:cstheme="minorHAnsi"/>
          <w:sz w:val="22"/>
          <w:szCs w:val="22"/>
          <w:u w:val="single"/>
        </w:rPr>
        <w:t>Financial</w:t>
      </w:r>
      <w:r w:rsidRPr="005571B2">
        <w:rPr>
          <w:rFonts w:asciiTheme="minorHAnsi" w:hAnsiTheme="minorHAnsi" w:cstheme="minorHAnsi"/>
          <w:spacing w:val="-3"/>
          <w:sz w:val="22"/>
          <w:szCs w:val="22"/>
          <w:u w:val="single"/>
        </w:rPr>
        <w:t xml:space="preserve"> </w:t>
      </w:r>
      <w:r w:rsidRPr="005571B2">
        <w:rPr>
          <w:rFonts w:asciiTheme="minorHAnsi" w:hAnsiTheme="minorHAnsi" w:cstheme="minorHAnsi"/>
          <w:sz w:val="22"/>
          <w:szCs w:val="22"/>
          <w:u w:val="single"/>
        </w:rPr>
        <w:t>reporting</w:t>
      </w:r>
    </w:p>
    <w:p w14:paraId="1FC7E8FA" w14:textId="77777777" w:rsidR="006D381F" w:rsidRPr="005571B2" w:rsidRDefault="006D381F" w:rsidP="006D381F">
      <w:pPr>
        <w:pStyle w:val="BodyText"/>
        <w:spacing w:before="2"/>
        <w:ind w:right="-22"/>
        <w:rPr>
          <w:rFonts w:asciiTheme="minorHAnsi" w:hAnsiTheme="minorHAnsi" w:cstheme="minorHAnsi"/>
          <w:sz w:val="22"/>
          <w:szCs w:val="22"/>
        </w:rPr>
      </w:pPr>
    </w:p>
    <w:p w14:paraId="53416FD3" w14:textId="77777777" w:rsidR="006D381F" w:rsidRPr="005571B2" w:rsidRDefault="006D381F" w:rsidP="006D381F">
      <w:pPr>
        <w:pStyle w:val="ListParagraph"/>
        <w:widowControl w:val="0"/>
        <w:numPr>
          <w:ilvl w:val="0"/>
          <w:numId w:val="51"/>
        </w:numPr>
        <w:tabs>
          <w:tab w:val="left" w:pos="1632"/>
        </w:tabs>
        <w:autoSpaceDE w:val="0"/>
        <w:autoSpaceDN w:val="0"/>
        <w:spacing w:before="90" w:after="0" w:line="240" w:lineRule="auto"/>
        <w:ind w:right="-22"/>
        <w:contextualSpacing w:val="0"/>
        <w:jc w:val="both"/>
        <w:rPr>
          <w:rFonts w:cstheme="minorHAnsi"/>
        </w:rPr>
      </w:pPr>
      <w:r w:rsidRPr="005571B2">
        <w:rPr>
          <w:rFonts w:cstheme="minorHAnsi"/>
        </w:rPr>
        <w:t>The Partner shall submit to UN Women the reports detailed below signed by the Partner</w:t>
      </w:r>
      <w:r w:rsidRPr="005571B2">
        <w:rPr>
          <w:rFonts w:cstheme="minorHAnsi"/>
          <w:spacing w:val="-58"/>
        </w:rPr>
        <w:t xml:space="preserve"> </w:t>
      </w:r>
      <w:r w:rsidRPr="005571B2">
        <w:rPr>
          <w:rFonts w:cstheme="minorHAnsi"/>
        </w:rPr>
        <w:t>Authorized Official. Such reports shall be in English. When UN Women has reviewed</w:t>
      </w:r>
      <w:r w:rsidRPr="005571B2">
        <w:rPr>
          <w:rFonts w:cstheme="minorHAnsi"/>
          <w:spacing w:val="1"/>
        </w:rPr>
        <w:t xml:space="preserve"> </w:t>
      </w:r>
      <w:r w:rsidRPr="005571B2">
        <w:rPr>
          <w:rFonts w:cstheme="minorHAnsi"/>
        </w:rPr>
        <w:t>the</w:t>
      </w:r>
      <w:r w:rsidRPr="005571B2">
        <w:rPr>
          <w:rFonts w:cstheme="minorHAnsi"/>
          <w:spacing w:val="-12"/>
        </w:rPr>
        <w:t xml:space="preserve"> </w:t>
      </w:r>
      <w:r w:rsidRPr="005571B2">
        <w:rPr>
          <w:rFonts w:cstheme="minorHAnsi"/>
        </w:rPr>
        <w:t>reports,</w:t>
      </w:r>
      <w:r w:rsidRPr="005571B2">
        <w:rPr>
          <w:rFonts w:cstheme="minorHAnsi"/>
          <w:spacing w:val="-11"/>
        </w:rPr>
        <w:t xml:space="preserve"> </w:t>
      </w:r>
      <w:r w:rsidRPr="005571B2">
        <w:rPr>
          <w:rFonts w:cstheme="minorHAnsi"/>
        </w:rPr>
        <w:t>UN</w:t>
      </w:r>
      <w:r w:rsidRPr="005571B2">
        <w:rPr>
          <w:rFonts w:cstheme="minorHAnsi"/>
          <w:spacing w:val="-12"/>
        </w:rPr>
        <w:t xml:space="preserve"> </w:t>
      </w:r>
      <w:r w:rsidRPr="005571B2">
        <w:rPr>
          <w:rFonts w:cstheme="minorHAnsi"/>
        </w:rPr>
        <w:t>Women</w:t>
      </w:r>
      <w:r w:rsidRPr="005571B2">
        <w:rPr>
          <w:rFonts w:cstheme="minorHAnsi"/>
          <w:spacing w:val="-9"/>
        </w:rPr>
        <w:t xml:space="preserve"> </w:t>
      </w:r>
      <w:r w:rsidRPr="005571B2">
        <w:rPr>
          <w:rFonts w:cstheme="minorHAnsi"/>
        </w:rPr>
        <w:t>will</w:t>
      </w:r>
      <w:r w:rsidRPr="005571B2">
        <w:rPr>
          <w:rFonts w:cstheme="minorHAnsi"/>
          <w:spacing w:val="-11"/>
        </w:rPr>
        <w:t xml:space="preserve"> </w:t>
      </w:r>
      <w:r w:rsidRPr="005571B2">
        <w:rPr>
          <w:rFonts w:cstheme="minorHAnsi"/>
        </w:rPr>
        <w:t>determine</w:t>
      </w:r>
      <w:r w:rsidRPr="005571B2">
        <w:rPr>
          <w:rFonts w:cstheme="minorHAnsi"/>
          <w:spacing w:val="-12"/>
        </w:rPr>
        <w:t xml:space="preserve"> </w:t>
      </w:r>
      <w:r w:rsidRPr="005571B2">
        <w:rPr>
          <w:rFonts w:cstheme="minorHAnsi"/>
        </w:rPr>
        <w:t>to</w:t>
      </w:r>
      <w:r w:rsidRPr="005571B2">
        <w:rPr>
          <w:rFonts w:cstheme="minorHAnsi"/>
          <w:spacing w:val="-11"/>
        </w:rPr>
        <w:t xml:space="preserve"> </w:t>
      </w:r>
      <w:r w:rsidRPr="005571B2">
        <w:rPr>
          <w:rFonts w:cstheme="minorHAnsi"/>
        </w:rPr>
        <w:t>what</w:t>
      </w:r>
      <w:r w:rsidRPr="005571B2">
        <w:rPr>
          <w:rFonts w:cstheme="minorHAnsi"/>
          <w:spacing w:val="-11"/>
        </w:rPr>
        <w:t xml:space="preserve"> </w:t>
      </w:r>
      <w:r w:rsidRPr="005571B2">
        <w:rPr>
          <w:rFonts w:cstheme="minorHAnsi"/>
        </w:rPr>
        <w:t>extent</w:t>
      </w:r>
      <w:r w:rsidRPr="005571B2">
        <w:rPr>
          <w:rFonts w:cstheme="minorHAnsi"/>
          <w:spacing w:val="-11"/>
        </w:rPr>
        <w:t xml:space="preserve"> </w:t>
      </w:r>
      <w:r w:rsidRPr="005571B2">
        <w:rPr>
          <w:rFonts w:cstheme="minorHAnsi"/>
        </w:rPr>
        <w:t>it</w:t>
      </w:r>
      <w:r w:rsidRPr="005571B2">
        <w:rPr>
          <w:rFonts w:cstheme="minorHAnsi"/>
          <w:spacing w:val="-11"/>
        </w:rPr>
        <w:t xml:space="preserve"> </w:t>
      </w:r>
      <w:r w:rsidRPr="005571B2">
        <w:rPr>
          <w:rFonts w:cstheme="minorHAnsi"/>
        </w:rPr>
        <w:t>will</w:t>
      </w:r>
      <w:r w:rsidRPr="005571B2">
        <w:rPr>
          <w:rFonts w:cstheme="minorHAnsi"/>
          <w:spacing w:val="-11"/>
        </w:rPr>
        <w:t xml:space="preserve"> </w:t>
      </w:r>
      <w:r w:rsidRPr="005571B2">
        <w:rPr>
          <w:rFonts w:cstheme="minorHAnsi"/>
        </w:rPr>
        <w:t>approve</w:t>
      </w:r>
      <w:r w:rsidRPr="005571B2">
        <w:rPr>
          <w:rFonts w:cstheme="minorHAnsi"/>
          <w:spacing w:val="-12"/>
        </w:rPr>
        <w:t xml:space="preserve"> </w:t>
      </w:r>
      <w:r w:rsidRPr="005571B2">
        <w:rPr>
          <w:rFonts w:cstheme="minorHAnsi"/>
        </w:rPr>
        <w:t>the</w:t>
      </w:r>
      <w:r w:rsidRPr="005571B2">
        <w:rPr>
          <w:rFonts w:cstheme="minorHAnsi"/>
          <w:spacing w:val="-12"/>
        </w:rPr>
        <w:t xml:space="preserve"> </w:t>
      </w:r>
      <w:r w:rsidRPr="005571B2">
        <w:rPr>
          <w:rFonts w:cstheme="minorHAnsi"/>
        </w:rPr>
        <w:t>expenditure</w:t>
      </w:r>
      <w:r w:rsidRPr="005571B2">
        <w:rPr>
          <w:rFonts w:cstheme="minorHAnsi"/>
          <w:spacing w:val="-12"/>
        </w:rPr>
        <w:t xml:space="preserve"> </w:t>
      </w:r>
      <w:r w:rsidRPr="005571B2">
        <w:rPr>
          <w:rFonts w:cstheme="minorHAnsi"/>
        </w:rPr>
        <w:t>and</w:t>
      </w:r>
      <w:r w:rsidRPr="005571B2">
        <w:rPr>
          <w:rFonts w:cstheme="minorHAnsi"/>
          <w:spacing w:val="-57"/>
        </w:rPr>
        <w:t xml:space="preserve"> </w:t>
      </w:r>
      <w:r w:rsidRPr="005571B2">
        <w:rPr>
          <w:rFonts w:cstheme="minorHAnsi"/>
        </w:rPr>
        <w:t>further process fund transfers. UN Women’s approval of the expenditure at this stage of</w:t>
      </w:r>
      <w:r w:rsidRPr="005571B2">
        <w:rPr>
          <w:rFonts w:cstheme="minorHAnsi"/>
          <w:spacing w:val="-57"/>
        </w:rPr>
        <w:t xml:space="preserve"> </w:t>
      </w:r>
      <w:r w:rsidRPr="005571B2">
        <w:rPr>
          <w:rFonts w:cstheme="minorHAnsi"/>
        </w:rPr>
        <w:t>the</w:t>
      </w:r>
      <w:r w:rsidRPr="005571B2">
        <w:rPr>
          <w:rFonts w:cstheme="minorHAnsi"/>
          <w:spacing w:val="-5"/>
        </w:rPr>
        <w:t xml:space="preserve"> </w:t>
      </w:r>
      <w:r w:rsidRPr="005571B2">
        <w:rPr>
          <w:rFonts w:cstheme="minorHAnsi"/>
        </w:rPr>
        <w:t>process</w:t>
      </w:r>
      <w:r w:rsidRPr="005571B2">
        <w:rPr>
          <w:rFonts w:cstheme="minorHAnsi"/>
          <w:spacing w:val="-3"/>
        </w:rPr>
        <w:t xml:space="preserve"> </w:t>
      </w:r>
      <w:r w:rsidRPr="005571B2">
        <w:rPr>
          <w:rFonts w:cstheme="minorHAnsi"/>
        </w:rPr>
        <w:t>does</w:t>
      </w:r>
      <w:r w:rsidRPr="005571B2">
        <w:rPr>
          <w:rFonts w:cstheme="minorHAnsi"/>
          <w:spacing w:val="-3"/>
        </w:rPr>
        <w:t xml:space="preserve"> </w:t>
      </w:r>
      <w:r w:rsidRPr="005571B2">
        <w:rPr>
          <w:rFonts w:cstheme="minorHAnsi"/>
        </w:rPr>
        <w:t>not</w:t>
      </w:r>
      <w:r w:rsidRPr="005571B2">
        <w:rPr>
          <w:rFonts w:cstheme="minorHAnsi"/>
          <w:spacing w:val="-1"/>
        </w:rPr>
        <w:t xml:space="preserve"> </w:t>
      </w:r>
      <w:r w:rsidRPr="005571B2">
        <w:rPr>
          <w:rFonts w:cstheme="minorHAnsi"/>
        </w:rPr>
        <w:t>preclude</w:t>
      </w:r>
      <w:r w:rsidRPr="005571B2">
        <w:rPr>
          <w:rFonts w:cstheme="minorHAnsi"/>
          <w:spacing w:val="-4"/>
        </w:rPr>
        <w:t xml:space="preserve"> </w:t>
      </w:r>
      <w:r w:rsidRPr="005571B2">
        <w:rPr>
          <w:rFonts w:cstheme="minorHAnsi"/>
        </w:rPr>
        <w:t>UN</w:t>
      </w:r>
      <w:r w:rsidRPr="005571B2">
        <w:rPr>
          <w:rFonts w:cstheme="minorHAnsi"/>
          <w:spacing w:val="-1"/>
        </w:rPr>
        <w:t xml:space="preserve"> </w:t>
      </w:r>
      <w:r w:rsidRPr="005571B2">
        <w:rPr>
          <w:rFonts w:cstheme="minorHAnsi"/>
        </w:rPr>
        <w:t>Women</w:t>
      </w:r>
      <w:r w:rsidRPr="005571B2">
        <w:rPr>
          <w:rFonts w:cstheme="minorHAnsi"/>
          <w:spacing w:val="-1"/>
        </w:rPr>
        <w:t xml:space="preserve"> </w:t>
      </w:r>
      <w:r w:rsidRPr="005571B2">
        <w:rPr>
          <w:rFonts w:cstheme="minorHAnsi"/>
        </w:rPr>
        <w:t>from</w:t>
      </w:r>
      <w:r w:rsidRPr="005571B2">
        <w:rPr>
          <w:rFonts w:cstheme="minorHAnsi"/>
          <w:spacing w:val="-2"/>
        </w:rPr>
        <w:t xml:space="preserve"> </w:t>
      </w:r>
      <w:r w:rsidRPr="005571B2">
        <w:rPr>
          <w:rFonts w:cstheme="minorHAnsi"/>
        </w:rPr>
        <w:t>claiming</w:t>
      </w:r>
      <w:r w:rsidRPr="005571B2">
        <w:rPr>
          <w:rFonts w:cstheme="minorHAnsi"/>
          <w:spacing w:val="-3"/>
        </w:rPr>
        <w:t xml:space="preserve"> </w:t>
      </w:r>
      <w:r w:rsidRPr="005571B2">
        <w:rPr>
          <w:rFonts w:cstheme="minorHAnsi"/>
        </w:rPr>
        <w:t>a</w:t>
      </w:r>
      <w:r w:rsidRPr="005571B2">
        <w:rPr>
          <w:rFonts w:cstheme="minorHAnsi"/>
          <w:spacing w:val="-5"/>
        </w:rPr>
        <w:t xml:space="preserve"> </w:t>
      </w:r>
      <w:r w:rsidRPr="005571B2">
        <w:rPr>
          <w:rFonts w:cstheme="minorHAnsi"/>
        </w:rPr>
        <w:t>refund</w:t>
      </w:r>
      <w:r w:rsidRPr="005571B2">
        <w:rPr>
          <w:rFonts w:cstheme="minorHAnsi"/>
          <w:spacing w:val="-3"/>
        </w:rPr>
        <w:t xml:space="preserve"> </w:t>
      </w:r>
      <w:r w:rsidRPr="005571B2">
        <w:rPr>
          <w:rFonts w:cstheme="minorHAnsi"/>
        </w:rPr>
        <w:t>of</w:t>
      </w:r>
      <w:r w:rsidRPr="005571B2">
        <w:rPr>
          <w:rFonts w:cstheme="minorHAnsi"/>
          <w:spacing w:val="-1"/>
        </w:rPr>
        <w:t xml:space="preserve"> </w:t>
      </w:r>
      <w:r w:rsidRPr="005571B2">
        <w:rPr>
          <w:rFonts w:cstheme="minorHAnsi"/>
        </w:rPr>
        <w:t>the</w:t>
      </w:r>
      <w:r w:rsidRPr="005571B2">
        <w:rPr>
          <w:rFonts w:cstheme="minorHAnsi"/>
          <w:spacing w:val="-5"/>
        </w:rPr>
        <w:t xml:space="preserve"> </w:t>
      </w:r>
      <w:r w:rsidRPr="005571B2">
        <w:rPr>
          <w:rFonts w:cstheme="minorHAnsi"/>
        </w:rPr>
        <w:t>same</w:t>
      </w:r>
      <w:r w:rsidRPr="005571B2">
        <w:rPr>
          <w:rFonts w:cstheme="minorHAnsi"/>
          <w:spacing w:val="-4"/>
        </w:rPr>
        <w:t xml:space="preserve"> </w:t>
      </w:r>
      <w:r w:rsidRPr="005571B2">
        <w:rPr>
          <w:rFonts w:cstheme="minorHAnsi"/>
        </w:rPr>
        <w:t>amount</w:t>
      </w:r>
      <w:r w:rsidRPr="005571B2">
        <w:rPr>
          <w:rFonts w:cstheme="minorHAnsi"/>
          <w:spacing w:val="-2"/>
        </w:rPr>
        <w:t xml:space="preserve"> </w:t>
      </w:r>
      <w:r w:rsidRPr="005571B2">
        <w:rPr>
          <w:rFonts w:cstheme="minorHAnsi"/>
        </w:rPr>
        <w:t>if</w:t>
      </w:r>
      <w:r w:rsidRPr="005571B2">
        <w:rPr>
          <w:rFonts w:cstheme="minorHAnsi"/>
          <w:spacing w:val="-58"/>
        </w:rPr>
        <w:t xml:space="preserve"> </w:t>
      </w:r>
      <w:r w:rsidRPr="005571B2">
        <w:rPr>
          <w:rFonts w:cstheme="minorHAnsi"/>
        </w:rPr>
        <w:t>it is later shown, including by an audit, site/field visit, spot check or investigation, that</w:t>
      </w:r>
      <w:r w:rsidRPr="005571B2">
        <w:rPr>
          <w:rFonts w:cstheme="minorHAnsi"/>
          <w:spacing w:val="1"/>
        </w:rPr>
        <w:t xml:space="preserve"> </w:t>
      </w:r>
      <w:r w:rsidRPr="005571B2">
        <w:rPr>
          <w:rFonts w:cstheme="minorHAnsi"/>
        </w:rPr>
        <w:t>the initially approved expenditure was not in accordance with this Agreement or relates</w:t>
      </w:r>
      <w:r w:rsidRPr="005571B2">
        <w:rPr>
          <w:rFonts w:cstheme="minorHAnsi"/>
          <w:spacing w:val="1"/>
        </w:rPr>
        <w:t xml:space="preserve"> </w:t>
      </w:r>
      <w:r w:rsidRPr="005571B2">
        <w:rPr>
          <w:rFonts w:cstheme="minorHAnsi"/>
        </w:rPr>
        <w:t>to</w:t>
      </w:r>
      <w:r w:rsidRPr="005571B2">
        <w:rPr>
          <w:rFonts w:cstheme="minorHAnsi"/>
          <w:spacing w:val="-1"/>
        </w:rPr>
        <w:t xml:space="preserve"> </w:t>
      </w:r>
      <w:r w:rsidRPr="005571B2">
        <w:rPr>
          <w:rFonts w:cstheme="minorHAnsi"/>
        </w:rPr>
        <w:t>misuse</w:t>
      </w:r>
      <w:r w:rsidRPr="005571B2">
        <w:rPr>
          <w:rFonts w:cstheme="minorHAnsi"/>
          <w:spacing w:val="-1"/>
        </w:rPr>
        <w:t xml:space="preserve"> </w:t>
      </w:r>
      <w:r w:rsidRPr="005571B2">
        <w:rPr>
          <w:rFonts w:cstheme="minorHAnsi"/>
        </w:rPr>
        <w:t>of</w:t>
      </w:r>
      <w:r w:rsidRPr="005571B2">
        <w:rPr>
          <w:rFonts w:cstheme="minorHAnsi"/>
          <w:spacing w:val="-1"/>
        </w:rPr>
        <w:t xml:space="preserve"> </w:t>
      </w:r>
      <w:r w:rsidRPr="005571B2">
        <w:rPr>
          <w:rFonts w:cstheme="minorHAnsi"/>
        </w:rPr>
        <w:t>funds including fraud or</w:t>
      </w:r>
      <w:r w:rsidRPr="005571B2">
        <w:rPr>
          <w:rFonts w:cstheme="minorHAnsi"/>
          <w:spacing w:val="-1"/>
        </w:rPr>
        <w:t xml:space="preserve"> </w:t>
      </w:r>
      <w:r w:rsidRPr="005571B2">
        <w:rPr>
          <w:rFonts w:cstheme="minorHAnsi"/>
        </w:rPr>
        <w:t>other</w:t>
      </w:r>
      <w:r w:rsidRPr="005571B2">
        <w:rPr>
          <w:rFonts w:cstheme="minorHAnsi"/>
          <w:spacing w:val="-1"/>
        </w:rPr>
        <w:t xml:space="preserve"> </w:t>
      </w:r>
      <w:r w:rsidRPr="005571B2">
        <w:rPr>
          <w:rFonts w:cstheme="minorHAnsi"/>
        </w:rPr>
        <w:t>wrongdoing.</w:t>
      </w:r>
    </w:p>
    <w:p w14:paraId="106BC38D" w14:textId="77777777" w:rsidR="006D381F" w:rsidRPr="005571B2" w:rsidRDefault="006D381F" w:rsidP="006D381F">
      <w:pPr>
        <w:pStyle w:val="BodyText"/>
        <w:spacing w:before="9"/>
        <w:ind w:right="-22"/>
        <w:rPr>
          <w:rFonts w:asciiTheme="minorHAnsi" w:hAnsiTheme="minorHAnsi" w:cstheme="minorHAnsi"/>
          <w:sz w:val="22"/>
          <w:szCs w:val="22"/>
        </w:rPr>
      </w:pPr>
    </w:p>
    <w:p w14:paraId="1139C028" w14:textId="77777777" w:rsidR="006D381F" w:rsidRPr="005571B2" w:rsidRDefault="006D381F" w:rsidP="006D381F">
      <w:pPr>
        <w:pStyle w:val="ListParagraph"/>
        <w:widowControl w:val="0"/>
        <w:numPr>
          <w:ilvl w:val="0"/>
          <w:numId w:val="51"/>
        </w:numPr>
        <w:tabs>
          <w:tab w:val="left" w:pos="1632"/>
        </w:tabs>
        <w:autoSpaceDE w:val="0"/>
        <w:autoSpaceDN w:val="0"/>
        <w:spacing w:before="1" w:after="0" w:line="240" w:lineRule="auto"/>
        <w:ind w:right="-22"/>
        <w:contextualSpacing w:val="0"/>
        <w:jc w:val="both"/>
        <w:rPr>
          <w:rFonts w:cstheme="minorHAnsi"/>
        </w:rPr>
      </w:pPr>
      <w:r w:rsidRPr="005571B2">
        <w:rPr>
          <w:rFonts w:cstheme="minorHAnsi"/>
        </w:rPr>
        <w:t>All financial reporting to UN Women shall be performed by the Partner in the currency</w:t>
      </w:r>
      <w:r w:rsidRPr="005571B2">
        <w:rPr>
          <w:rFonts w:cstheme="minorHAnsi"/>
          <w:spacing w:val="1"/>
        </w:rPr>
        <w:t xml:space="preserve"> </w:t>
      </w:r>
      <w:r w:rsidRPr="005571B2">
        <w:rPr>
          <w:rFonts w:cstheme="minorHAnsi"/>
        </w:rPr>
        <w:t>in</w:t>
      </w:r>
      <w:r w:rsidRPr="005571B2">
        <w:rPr>
          <w:rFonts w:cstheme="minorHAnsi"/>
          <w:spacing w:val="-1"/>
        </w:rPr>
        <w:t xml:space="preserve"> </w:t>
      </w:r>
      <w:r w:rsidRPr="005571B2">
        <w:rPr>
          <w:rFonts w:cstheme="minorHAnsi"/>
        </w:rPr>
        <w:t>which the</w:t>
      </w:r>
      <w:r w:rsidRPr="005571B2">
        <w:rPr>
          <w:rFonts w:cstheme="minorHAnsi"/>
          <w:spacing w:val="-1"/>
        </w:rPr>
        <w:t xml:space="preserve"> </w:t>
      </w:r>
      <w:r w:rsidRPr="005571B2">
        <w:rPr>
          <w:rFonts w:cstheme="minorHAnsi"/>
        </w:rPr>
        <w:t>fund transfer</w:t>
      </w:r>
      <w:r w:rsidRPr="005571B2">
        <w:rPr>
          <w:rFonts w:cstheme="minorHAnsi"/>
          <w:spacing w:val="-1"/>
        </w:rPr>
        <w:t xml:space="preserve"> </w:t>
      </w:r>
      <w:r w:rsidRPr="005571B2">
        <w:rPr>
          <w:rFonts w:cstheme="minorHAnsi"/>
        </w:rPr>
        <w:t>was made.</w:t>
      </w:r>
    </w:p>
    <w:p w14:paraId="6F8D8064" w14:textId="77777777" w:rsidR="006D381F" w:rsidRPr="005571B2" w:rsidRDefault="006D381F" w:rsidP="006D381F">
      <w:pPr>
        <w:pStyle w:val="BodyText"/>
        <w:spacing w:before="11"/>
        <w:ind w:right="-22"/>
        <w:rPr>
          <w:rFonts w:asciiTheme="minorHAnsi" w:hAnsiTheme="minorHAnsi" w:cstheme="minorHAnsi"/>
          <w:sz w:val="22"/>
          <w:szCs w:val="22"/>
        </w:rPr>
      </w:pPr>
    </w:p>
    <w:p w14:paraId="22836F92" w14:textId="77777777" w:rsidR="006D381F" w:rsidRPr="005571B2" w:rsidRDefault="006D381F" w:rsidP="006D381F">
      <w:pPr>
        <w:pStyle w:val="ListParagraph"/>
        <w:widowControl w:val="0"/>
        <w:numPr>
          <w:ilvl w:val="0"/>
          <w:numId w:val="51"/>
        </w:numPr>
        <w:tabs>
          <w:tab w:val="left" w:pos="1632"/>
        </w:tabs>
        <w:autoSpaceDE w:val="0"/>
        <w:autoSpaceDN w:val="0"/>
        <w:spacing w:after="0" w:line="240" w:lineRule="auto"/>
        <w:ind w:right="-22"/>
        <w:contextualSpacing w:val="0"/>
        <w:jc w:val="both"/>
        <w:rPr>
          <w:rFonts w:cstheme="minorHAnsi"/>
        </w:rPr>
      </w:pPr>
      <w:r w:rsidRPr="005571B2">
        <w:rPr>
          <w:rFonts w:cstheme="minorHAnsi"/>
        </w:rPr>
        <w:t>The Partner shall, using the FACE Form, submit financial reports no later than 20</w:t>
      </w:r>
      <w:r w:rsidRPr="005571B2">
        <w:rPr>
          <w:rFonts w:cstheme="minorHAnsi"/>
          <w:spacing w:val="1"/>
        </w:rPr>
        <w:t xml:space="preserve"> </w:t>
      </w:r>
      <w:r w:rsidRPr="005571B2">
        <w:rPr>
          <w:rFonts w:cstheme="minorHAnsi"/>
        </w:rPr>
        <w:t>calendar days after the end of every three-month period starting three months after UN</w:t>
      </w:r>
      <w:r w:rsidRPr="005571B2">
        <w:rPr>
          <w:rFonts w:cstheme="minorHAnsi"/>
          <w:spacing w:val="1"/>
        </w:rPr>
        <w:t xml:space="preserve"> </w:t>
      </w:r>
      <w:r w:rsidRPr="005571B2">
        <w:rPr>
          <w:rFonts w:cstheme="minorHAnsi"/>
        </w:rPr>
        <w:t>Women disbursed the first fund transfer, or every time the Partner is requesting fund</w:t>
      </w:r>
      <w:r w:rsidRPr="005571B2">
        <w:rPr>
          <w:rFonts w:cstheme="minorHAnsi"/>
          <w:spacing w:val="1"/>
        </w:rPr>
        <w:t xml:space="preserve"> </w:t>
      </w:r>
      <w:r w:rsidRPr="005571B2">
        <w:rPr>
          <w:rFonts w:cstheme="minorHAnsi"/>
        </w:rPr>
        <w:t>transfers,</w:t>
      </w:r>
      <w:r w:rsidRPr="005571B2">
        <w:rPr>
          <w:rFonts w:cstheme="minorHAnsi"/>
          <w:spacing w:val="-1"/>
        </w:rPr>
        <w:t xml:space="preserve"> </w:t>
      </w:r>
      <w:r w:rsidRPr="005571B2">
        <w:rPr>
          <w:rFonts w:cstheme="minorHAnsi"/>
        </w:rPr>
        <w:t>if</w:t>
      </w:r>
      <w:r w:rsidRPr="005571B2">
        <w:rPr>
          <w:rFonts w:cstheme="minorHAnsi"/>
          <w:spacing w:val="-2"/>
        </w:rPr>
        <w:t xml:space="preserve"> </w:t>
      </w:r>
      <w:r w:rsidRPr="005571B2">
        <w:rPr>
          <w:rFonts w:cstheme="minorHAnsi"/>
        </w:rPr>
        <w:t>the</w:t>
      </w:r>
      <w:r w:rsidRPr="005571B2">
        <w:rPr>
          <w:rFonts w:cstheme="minorHAnsi"/>
          <w:spacing w:val="-1"/>
        </w:rPr>
        <w:t xml:space="preserve"> </w:t>
      </w:r>
      <w:r w:rsidRPr="005571B2">
        <w:rPr>
          <w:rFonts w:cstheme="minorHAnsi"/>
        </w:rPr>
        <w:t>requests</w:t>
      </w:r>
      <w:r w:rsidRPr="005571B2">
        <w:rPr>
          <w:rFonts w:cstheme="minorHAnsi"/>
          <w:spacing w:val="-1"/>
        </w:rPr>
        <w:t xml:space="preserve"> </w:t>
      </w:r>
      <w:r w:rsidRPr="005571B2">
        <w:rPr>
          <w:rFonts w:cstheme="minorHAnsi"/>
        </w:rPr>
        <w:t>are</w:t>
      </w:r>
      <w:r w:rsidRPr="005571B2">
        <w:rPr>
          <w:rFonts w:cstheme="minorHAnsi"/>
          <w:spacing w:val="-2"/>
        </w:rPr>
        <w:t xml:space="preserve"> </w:t>
      </w:r>
      <w:r w:rsidRPr="005571B2">
        <w:rPr>
          <w:rFonts w:cstheme="minorHAnsi"/>
        </w:rPr>
        <w:t>made</w:t>
      </w:r>
      <w:r w:rsidRPr="005571B2">
        <w:rPr>
          <w:rFonts w:cstheme="minorHAnsi"/>
          <w:spacing w:val="-1"/>
        </w:rPr>
        <w:t xml:space="preserve"> </w:t>
      </w:r>
      <w:r w:rsidRPr="005571B2">
        <w:rPr>
          <w:rFonts w:cstheme="minorHAnsi"/>
        </w:rPr>
        <w:t>more</w:t>
      </w:r>
      <w:r w:rsidRPr="005571B2">
        <w:rPr>
          <w:rFonts w:cstheme="minorHAnsi"/>
          <w:spacing w:val="-2"/>
        </w:rPr>
        <w:t xml:space="preserve"> </w:t>
      </w:r>
      <w:r w:rsidRPr="005571B2">
        <w:rPr>
          <w:rFonts w:cstheme="minorHAnsi"/>
        </w:rPr>
        <w:t>frequently</w:t>
      </w:r>
      <w:r w:rsidRPr="005571B2">
        <w:rPr>
          <w:rFonts w:cstheme="minorHAnsi"/>
          <w:spacing w:val="-1"/>
        </w:rPr>
        <w:t xml:space="preserve"> </w:t>
      </w:r>
      <w:r w:rsidRPr="005571B2">
        <w:rPr>
          <w:rFonts w:cstheme="minorHAnsi"/>
        </w:rPr>
        <w:t>than every</w:t>
      </w:r>
      <w:r w:rsidRPr="005571B2">
        <w:rPr>
          <w:rFonts w:cstheme="minorHAnsi"/>
          <w:spacing w:val="-1"/>
        </w:rPr>
        <w:t xml:space="preserve"> </w:t>
      </w:r>
      <w:r w:rsidRPr="005571B2">
        <w:rPr>
          <w:rFonts w:cstheme="minorHAnsi"/>
        </w:rPr>
        <w:t>three-month</w:t>
      </w:r>
      <w:r w:rsidRPr="005571B2">
        <w:rPr>
          <w:rFonts w:cstheme="minorHAnsi"/>
          <w:spacing w:val="1"/>
        </w:rPr>
        <w:t xml:space="preserve"> </w:t>
      </w:r>
      <w:r w:rsidRPr="005571B2">
        <w:rPr>
          <w:rFonts w:cstheme="minorHAnsi"/>
        </w:rPr>
        <w:t>period.</w:t>
      </w:r>
    </w:p>
    <w:p w14:paraId="275BF59A" w14:textId="77777777" w:rsidR="006D381F" w:rsidRPr="005571B2" w:rsidRDefault="006D381F" w:rsidP="006D381F">
      <w:pPr>
        <w:pStyle w:val="BodyText"/>
        <w:ind w:right="-22"/>
        <w:rPr>
          <w:rFonts w:asciiTheme="minorHAnsi" w:hAnsiTheme="minorHAnsi" w:cstheme="minorHAnsi"/>
          <w:sz w:val="22"/>
          <w:szCs w:val="22"/>
        </w:rPr>
      </w:pPr>
    </w:p>
    <w:p w14:paraId="0DE9EC51" w14:textId="77777777" w:rsidR="006D381F" w:rsidRPr="005571B2" w:rsidRDefault="006D381F" w:rsidP="006D381F">
      <w:pPr>
        <w:pStyle w:val="BodyText"/>
        <w:ind w:left="1631" w:right="-22"/>
        <w:rPr>
          <w:rFonts w:asciiTheme="minorHAnsi" w:hAnsiTheme="minorHAnsi" w:cstheme="minorHAnsi"/>
          <w:sz w:val="22"/>
          <w:szCs w:val="22"/>
        </w:rPr>
      </w:pPr>
      <w:r w:rsidRPr="005571B2">
        <w:rPr>
          <w:rFonts w:asciiTheme="minorHAnsi" w:hAnsiTheme="minorHAnsi" w:cstheme="minorHAnsi"/>
          <w:sz w:val="22"/>
          <w:szCs w:val="22"/>
        </w:rPr>
        <w:t>The</w:t>
      </w:r>
      <w:r w:rsidRPr="005571B2">
        <w:rPr>
          <w:rFonts w:asciiTheme="minorHAnsi" w:hAnsiTheme="minorHAnsi" w:cstheme="minorHAnsi"/>
          <w:spacing w:val="-4"/>
          <w:sz w:val="22"/>
          <w:szCs w:val="22"/>
        </w:rPr>
        <w:t xml:space="preserve"> </w:t>
      </w:r>
      <w:r w:rsidRPr="005571B2">
        <w:rPr>
          <w:rFonts w:asciiTheme="minorHAnsi" w:hAnsiTheme="minorHAnsi" w:cstheme="minorHAnsi"/>
          <w:sz w:val="22"/>
          <w:szCs w:val="22"/>
        </w:rPr>
        <w:t>FACE Form:</w:t>
      </w:r>
    </w:p>
    <w:p w14:paraId="621B8AF5" w14:textId="77777777" w:rsidR="006D381F" w:rsidRPr="005571B2" w:rsidRDefault="006D381F" w:rsidP="006D381F">
      <w:pPr>
        <w:pStyle w:val="BodyText"/>
        <w:ind w:right="-22"/>
        <w:rPr>
          <w:rFonts w:asciiTheme="minorHAnsi" w:hAnsiTheme="minorHAnsi" w:cstheme="minorHAnsi"/>
          <w:sz w:val="22"/>
          <w:szCs w:val="22"/>
        </w:rPr>
      </w:pPr>
    </w:p>
    <w:p w14:paraId="55AEC74C" w14:textId="77777777" w:rsidR="006D381F" w:rsidRPr="005571B2" w:rsidRDefault="006D381F" w:rsidP="006D381F">
      <w:pPr>
        <w:pStyle w:val="ListParagraph"/>
        <w:widowControl w:val="0"/>
        <w:numPr>
          <w:ilvl w:val="1"/>
          <w:numId w:val="40"/>
        </w:numPr>
        <w:tabs>
          <w:tab w:val="left" w:pos="2083"/>
        </w:tabs>
        <w:autoSpaceDE w:val="0"/>
        <w:autoSpaceDN w:val="0"/>
        <w:spacing w:after="0" w:line="240" w:lineRule="auto"/>
        <w:ind w:right="-22"/>
        <w:contextualSpacing w:val="0"/>
        <w:jc w:val="both"/>
        <w:rPr>
          <w:rFonts w:cstheme="minorHAnsi"/>
        </w:rPr>
      </w:pPr>
      <w:r w:rsidRPr="005571B2">
        <w:rPr>
          <w:rFonts w:cstheme="minorHAnsi"/>
        </w:rPr>
        <w:t>Shall</w:t>
      </w:r>
      <w:r w:rsidRPr="005571B2">
        <w:rPr>
          <w:rFonts w:cstheme="minorHAnsi"/>
          <w:spacing w:val="1"/>
        </w:rPr>
        <w:t xml:space="preserve"> </w:t>
      </w:r>
      <w:r w:rsidRPr="005571B2">
        <w:rPr>
          <w:rFonts w:cstheme="minorHAnsi"/>
        </w:rPr>
        <w:t>include</w:t>
      </w:r>
      <w:r w:rsidRPr="005571B2">
        <w:rPr>
          <w:rFonts w:cstheme="minorHAnsi"/>
          <w:spacing w:val="1"/>
        </w:rPr>
        <w:t xml:space="preserve"> </w:t>
      </w:r>
      <w:r w:rsidRPr="005571B2">
        <w:rPr>
          <w:rFonts w:cstheme="minorHAnsi"/>
        </w:rPr>
        <w:t>only</w:t>
      </w:r>
      <w:r w:rsidRPr="005571B2">
        <w:rPr>
          <w:rFonts w:cstheme="minorHAnsi"/>
          <w:spacing w:val="1"/>
        </w:rPr>
        <w:t xml:space="preserve"> </w:t>
      </w:r>
      <w:r w:rsidRPr="005571B2">
        <w:rPr>
          <w:rFonts w:cstheme="minorHAnsi"/>
        </w:rPr>
        <w:t>eligible</w:t>
      </w:r>
      <w:r w:rsidRPr="005571B2">
        <w:rPr>
          <w:rFonts w:cstheme="minorHAnsi"/>
          <w:spacing w:val="1"/>
        </w:rPr>
        <w:t xml:space="preserve"> </w:t>
      </w:r>
      <w:r w:rsidRPr="005571B2">
        <w:rPr>
          <w:rFonts w:cstheme="minorHAnsi"/>
        </w:rPr>
        <w:t>expenditures</w:t>
      </w:r>
      <w:r w:rsidRPr="005571B2">
        <w:rPr>
          <w:rFonts w:cstheme="minorHAnsi"/>
          <w:spacing w:val="1"/>
        </w:rPr>
        <w:t xml:space="preserve"> </w:t>
      </w:r>
      <w:r w:rsidRPr="005571B2">
        <w:rPr>
          <w:rFonts w:cstheme="minorHAnsi"/>
        </w:rPr>
        <w:t>in</w:t>
      </w:r>
      <w:r w:rsidRPr="005571B2">
        <w:rPr>
          <w:rFonts w:cstheme="minorHAnsi"/>
          <w:spacing w:val="1"/>
        </w:rPr>
        <w:t xml:space="preserve"> </w:t>
      </w:r>
      <w:r w:rsidRPr="005571B2">
        <w:rPr>
          <w:rFonts w:cstheme="minorHAnsi"/>
        </w:rPr>
        <w:t>the</w:t>
      </w:r>
      <w:r w:rsidRPr="005571B2">
        <w:rPr>
          <w:rFonts w:cstheme="minorHAnsi"/>
          <w:spacing w:val="1"/>
        </w:rPr>
        <w:t xml:space="preserve"> </w:t>
      </w:r>
      <w:r w:rsidRPr="005571B2">
        <w:rPr>
          <w:rFonts w:cstheme="minorHAnsi"/>
        </w:rPr>
        <w:t>form</w:t>
      </w:r>
      <w:r w:rsidRPr="005571B2">
        <w:rPr>
          <w:rFonts w:cstheme="minorHAnsi"/>
          <w:spacing w:val="1"/>
        </w:rPr>
        <w:t xml:space="preserve"> </w:t>
      </w:r>
      <w:r w:rsidRPr="005571B2">
        <w:rPr>
          <w:rFonts w:cstheme="minorHAnsi"/>
        </w:rPr>
        <w:t>of</w:t>
      </w:r>
      <w:r w:rsidRPr="005571B2">
        <w:rPr>
          <w:rFonts w:cstheme="minorHAnsi"/>
          <w:spacing w:val="1"/>
        </w:rPr>
        <w:t xml:space="preserve"> </w:t>
      </w:r>
      <w:r w:rsidRPr="005571B2">
        <w:rPr>
          <w:rFonts w:cstheme="minorHAnsi"/>
        </w:rPr>
        <w:t>Direct</w:t>
      </w:r>
      <w:r w:rsidRPr="005571B2">
        <w:rPr>
          <w:rFonts w:cstheme="minorHAnsi"/>
          <w:spacing w:val="1"/>
        </w:rPr>
        <w:t xml:space="preserve"> </w:t>
      </w:r>
      <w:r w:rsidRPr="005571B2">
        <w:rPr>
          <w:rFonts w:cstheme="minorHAnsi"/>
        </w:rPr>
        <w:t>Costs</w:t>
      </w:r>
      <w:r w:rsidRPr="005571B2">
        <w:rPr>
          <w:rFonts w:cstheme="minorHAnsi"/>
          <w:spacing w:val="1"/>
        </w:rPr>
        <w:t xml:space="preserve"> </w:t>
      </w:r>
      <w:r w:rsidRPr="005571B2">
        <w:rPr>
          <w:rFonts w:cstheme="minorHAnsi"/>
        </w:rPr>
        <w:t>that</w:t>
      </w:r>
      <w:r w:rsidRPr="005571B2">
        <w:rPr>
          <w:rFonts w:cstheme="minorHAnsi"/>
          <w:spacing w:val="1"/>
        </w:rPr>
        <w:t xml:space="preserve"> </w:t>
      </w:r>
      <w:r w:rsidRPr="005571B2">
        <w:rPr>
          <w:rFonts w:cstheme="minorHAnsi"/>
        </w:rPr>
        <w:t>are</w:t>
      </w:r>
      <w:r w:rsidRPr="005571B2">
        <w:rPr>
          <w:rFonts w:cstheme="minorHAnsi"/>
          <w:spacing w:val="1"/>
        </w:rPr>
        <w:t xml:space="preserve"> </w:t>
      </w:r>
      <w:r w:rsidRPr="005571B2">
        <w:rPr>
          <w:rFonts w:cstheme="minorHAnsi"/>
        </w:rPr>
        <w:t>identifiable and verifiable. Direct Costs are identifiable when the expenditures are</w:t>
      </w:r>
      <w:r w:rsidRPr="005571B2">
        <w:rPr>
          <w:rFonts w:cstheme="minorHAnsi"/>
          <w:spacing w:val="1"/>
        </w:rPr>
        <w:t xml:space="preserve"> </w:t>
      </w:r>
      <w:r w:rsidRPr="005571B2">
        <w:rPr>
          <w:rFonts w:cstheme="minorHAnsi"/>
        </w:rPr>
        <w:t>recorded</w:t>
      </w:r>
      <w:r w:rsidRPr="005571B2">
        <w:rPr>
          <w:rFonts w:cstheme="minorHAnsi"/>
          <w:spacing w:val="-12"/>
        </w:rPr>
        <w:t xml:space="preserve"> </w:t>
      </w:r>
      <w:r w:rsidRPr="005571B2">
        <w:rPr>
          <w:rFonts w:cstheme="minorHAnsi"/>
        </w:rPr>
        <w:t>in</w:t>
      </w:r>
      <w:r w:rsidRPr="005571B2">
        <w:rPr>
          <w:rFonts w:cstheme="minorHAnsi"/>
          <w:spacing w:val="-11"/>
        </w:rPr>
        <w:t xml:space="preserve"> </w:t>
      </w:r>
      <w:r w:rsidRPr="005571B2">
        <w:rPr>
          <w:rFonts w:cstheme="minorHAnsi"/>
        </w:rPr>
        <w:t>the</w:t>
      </w:r>
      <w:r w:rsidRPr="005571B2">
        <w:rPr>
          <w:rFonts w:cstheme="minorHAnsi"/>
          <w:spacing w:val="-12"/>
        </w:rPr>
        <w:t xml:space="preserve"> </w:t>
      </w:r>
      <w:r w:rsidRPr="005571B2">
        <w:rPr>
          <w:rFonts w:cstheme="minorHAnsi"/>
        </w:rPr>
        <w:t>Partner’s</w:t>
      </w:r>
      <w:r w:rsidRPr="005571B2">
        <w:rPr>
          <w:rFonts w:cstheme="minorHAnsi"/>
          <w:spacing w:val="-8"/>
        </w:rPr>
        <w:t xml:space="preserve"> </w:t>
      </w:r>
      <w:r w:rsidRPr="005571B2">
        <w:rPr>
          <w:rFonts w:cstheme="minorHAnsi"/>
        </w:rPr>
        <w:t>accounting</w:t>
      </w:r>
      <w:r w:rsidRPr="005571B2">
        <w:rPr>
          <w:rFonts w:cstheme="minorHAnsi"/>
          <w:spacing w:val="-12"/>
        </w:rPr>
        <w:t xml:space="preserve"> </w:t>
      </w:r>
      <w:r w:rsidRPr="005571B2">
        <w:rPr>
          <w:rFonts w:cstheme="minorHAnsi"/>
        </w:rPr>
        <w:t>system</w:t>
      </w:r>
      <w:r w:rsidRPr="005571B2">
        <w:rPr>
          <w:rFonts w:cstheme="minorHAnsi"/>
          <w:spacing w:val="-11"/>
        </w:rPr>
        <w:t xml:space="preserve"> </w:t>
      </w:r>
      <w:r w:rsidRPr="005571B2">
        <w:rPr>
          <w:rFonts w:cstheme="minorHAnsi"/>
        </w:rPr>
        <w:t>and</w:t>
      </w:r>
      <w:r w:rsidRPr="005571B2">
        <w:rPr>
          <w:rFonts w:cstheme="minorHAnsi"/>
          <w:spacing w:val="-11"/>
        </w:rPr>
        <w:t xml:space="preserve"> </w:t>
      </w:r>
      <w:r w:rsidRPr="005571B2">
        <w:rPr>
          <w:rFonts w:cstheme="minorHAnsi"/>
        </w:rPr>
        <w:t>the</w:t>
      </w:r>
      <w:r w:rsidRPr="005571B2">
        <w:rPr>
          <w:rFonts w:cstheme="minorHAnsi"/>
          <w:spacing w:val="-12"/>
        </w:rPr>
        <w:t xml:space="preserve"> </w:t>
      </w:r>
      <w:r w:rsidRPr="005571B2">
        <w:rPr>
          <w:rFonts w:cstheme="minorHAnsi"/>
        </w:rPr>
        <w:t>accounting</w:t>
      </w:r>
      <w:r w:rsidRPr="005571B2">
        <w:rPr>
          <w:rFonts w:cstheme="minorHAnsi"/>
          <w:spacing w:val="-11"/>
        </w:rPr>
        <w:t xml:space="preserve"> </w:t>
      </w:r>
      <w:r w:rsidRPr="005571B2">
        <w:rPr>
          <w:rFonts w:cstheme="minorHAnsi"/>
        </w:rPr>
        <w:t>system</w:t>
      </w:r>
      <w:r w:rsidRPr="005571B2">
        <w:rPr>
          <w:rFonts w:cstheme="minorHAnsi"/>
          <w:spacing w:val="-12"/>
        </w:rPr>
        <w:t xml:space="preserve"> </w:t>
      </w:r>
      <w:r w:rsidRPr="005571B2">
        <w:rPr>
          <w:rFonts w:cstheme="minorHAnsi"/>
        </w:rPr>
        <w:t>shows</w:t>
      </w:r>
      <w:r w:rsidRPr="005571B2">
        <w:rPr>
          <w:rFonts w:cstheme="minorHAnsi"/>
          <w:spacing w:val="-11"/>
        </w:rPr>
        <w:t xml:space="preserve"> </w:t>
      </w:r>
      <w:r w:rsidRPr="005571B2">
        <w:rPr>
          <w:rFonts w:cstheme="minorHAnsi"/>
        </w:rPr>
        <w:t>which</w:t>
      </w:r>
      <w:r w:rsidRPr="005571B2">
        <w:rPr>
          <w:rFonts w:cstheme="minorHAnsi"/>
          <w:spacing w:val="-57"/>
        </w:rPr>
        <w:t xml:space="preserve"> </w:t>
      </w:r>
      <w:r w:rsidRPr="005571B2">
        <w:rPr>
          <w:rFonts w:cstheme="minorHAnsi"/>
        </w:rPr>
        <w:t>transactions represent the Direct Costs reported for each line on the FACE Form.</w:t>
      </w:r>
      <w:r w:rsidRPr="005571B2">
        <w:rPr>
          <w:rFonts w:cstheme="minorHAnsi"/>
          <w:spacing w:val="1"/>
        </w:rPr>
        <w:t xml:space="preserve"> </w:t>
      </w:r>
      <w:r w:rsidRPr="005571B2">
        <w:rPr>
          <w:rFonts w:cstheme="minorHAnsi"/>
        </w:rPr>
        <w:t>The</w:t>
      </w:r>
      <w:r w:rsidRPr="005571B2">
        <w:rPr>
          <w:rFonts w:cstheme="minorHAnsi"/>
          <w:spacing w:val="-8"/>
        </w:rPr>
        <w:t xml:space="preserve"> </w:t>
      </w:r>
      <w:r w:rsidRPr="005571B2">
        <w:rPr>
          <w:rFonts w:cstheme="minorHAnsi"/>
        </w:rPr>
        <w:t>Direct</w:t>
      </w:r>
      <w:r w:rsidRPr="005571B2">
        <w:rPr>
          <w:rFonts w:cstheme="minorHAnsi"/>
          <w:spacing w:val="-6"/>
        </w:rPr>
        <w:t xml:space="preserve"> </w:t>
      </w:r>
      <w:r w:rsidRPr="005571B2">
        <w:rPr>
          <w:rFonts w:cstheme="minorHAnsi"/>
        </w:rPr>
        <w:t>Cost</w:t>
      </w:r>
      <w:r w:rsidRPr="005571B2">
        <w:rPr>
          <w:rFonts w:cstheme="minorHAnsi"/>
          <w:spacing w:val="-6"/>
        </w:rPr>
        <w:t xml:space="preserve"> </w:t>
      </w:r>
      <w:r w:rsidRPr="005571B2">
        <w:rPr>
          <w:rFonts w:cstheme="minorHAnsi"/>
        </w:rPr>
        <w:t>is</w:t>
      </w:r>
      <w:r w:rsidRPr="005571B2">
        <w:rPr>
          <w:rFonts w:cstheme="minorHAnsi"/>
          <w:spacing w:val="-6"/>
        </w:rPr>
        <w:t xml:space="preserve"> </w:t>
      </w:r>
      <w:r w:rsidRPr="005571B2">
        <w:rPr>
          <w:rFonts w:cstheme="minorHAnsi"/>
        </w:rPr>
        <w:t>verifiable</w:t>
      </w:r>
      <w:r w:rsidRPr="005571B2">
        <w:rPr>
          <w:rFonts w:cstheme="minorHAnsi"/>
          <w:spacing w:val="-7"/>
        </w:rPr>
        <w:t xml:space="preserve"> </w:t>
      </w:r>
      <w:r w:rsidRPr="005571B2">
        <w:rPr>
          <w:rFonts w:cstheme="minorHAnsi"/>
        </w:rPr>
        <w:t>when</w:t>
      </w:r>
      <w:r w:rsidRPr="005571B2">
        <w:rPr>
          <w:rFonts w:cstheme="minorHAnsi"/>
          <w:spacing w:val="-6"/>
        </w:rPr>
        <w:t xml:space="preserve"> </w:t>
      </w:r>
      <w:r w:rsidRPr="005571B2">
        <w:rPr>
          <w:rFonts w:cstheme="minorHAnsi"/>
        </w:rPr>
        <w:t>the</w:t>
      </w:r>
      <w:r w:rsidRPr="005571B2">
        <w:rPr>
          <w:rFonts w:cstheme="minorHAnsi"/>
          <w:spacing w:val="-5"/>
        </w:rPr>
        <w:t xml:space="preserve"> </w:t>
      </w:r>
      <w:r w:rsidRPr="005571B2">
        <w:rPr>
          <w:rFonts w:cstheme="minorHAnsi"/>
        </w:rPr>
        <w:t>expenditures</w:t>
      </w:r>
      <w:r w:rsidRPr="005571B2">
        <w:rPr>
          <w:rFonts w:cstheme="minorHAnsi"/>
          <w:spacing w:val="-6"/>
        </w:rPr>
        <w:t xml:space="preserve"> </w:t>
      </w:r>
      <w:r w:rsidRPr="005571B2">
        <w:rPr>
          <w:rFonts w:cstheme="minorHAnsi"/>
        </w:rPr>
        <w:t>can</w:t>
      </w:r>
      <w:r w:rsidRPr="005571B2">
        <w:rPr>
          <w:rFonts w:cstheme="minorHAnsi"/>
          <w:spacing w:val="-7"/>
        </w:rPr>
        <w:t xml:space="preserve"> </w:t>
      </w:r>
      <w:r w:rsidRPr="005571B2">
        <w:rPr>
          <w:rFonts w:cstheme="minorHAnsi"/>
        </w:rPr>
        <w:t>be</w:t>
      </w:r>
      <w:r w:rsidRPr="005571B2">
        <w:rPr>
          <w:rFonts w:cstheme="minorHAnsi"/>
          <w:spacing w:val="-5"/>
        </w:rPr>
        <w:t xml:space="preserve"> </w:t>
      </w:r>
      <w:r w:rsidRPr="005571B2">
        <w:rPr>
          <w:rFonts w:cstheme="minorHAnsi"/>
        </w:rPr>
        <w:t>confirmed</w:t>
      </w:r>
      <w:r w:rsidRPr="005571B2">
        <w:rPr>
          <w:rFonts w:cstheme="minorHAnsi"/>
          <w:spacing w:val="-4"/>
        </w:rPr>
        <w:t xml:space="preserve"> </w:t>
      </w:r>
      <w:r w:rsidRPr="005571B2">
        <w:rPr>
          <w:rFonts w:cstheme="minorHAnsi"/>
        </w:rPr>
        <w:t>by</w:t>
      </w:r>
      <w:r w:rsidRPr="005571B2">
        <w:rPr>
          <w:rFonts w:cstheme="minorHAnsi"/>
          <w:spacing w:val="-6"/>
        </w:rPr>
        <w:t xml:space="preserve"> </w:t>
      </w:r>
      <w:r w:rsidRPr="005571B2">
        <w:rPr>
          <w:rFonts w:cstheme="minorHAnsi"/>
        </w:rPr>
        <w:t>supporting</w:t>
      </w:r>
      <w:r w:rsidRPr="005571B2">
        <w:rPr>
          <w:rFonts w:cstheme="minorHAnsi"/>
          <w:spacing w:val="-58"/>
        </w:rPr>
        <w:t xml:space="preserve"> </w:t>
      </w:r>
      <w:r w:rsidRPr="005571B2">
        <w:rPr>
          <w:rFonts w:cstheme="minorHAnsi"/>
        </w:rPr>
        <w:t>documentation</w:t>
      </w:r>
      <w:r w:rsidRPr="005571B2">
        <w:rPr>
          <w:rFonts w:cstheme="minorHAnsi"/>
          <w:spacing w:val="-1"/>
        </w:rPr>
        <w:t xml:space="preserve"> </w:t>
      </w:r>
      <w:r w:rsidRPr="005571B2">
        <w:rPr>
          <w:rFonts w:cstheme="minorHAnsi"/>
        </w:rPr>
        <w:t>as set forth in Article</w:t>
      </w:r>
      <w:r w:rsidRPr="005571B2">
        <w:rPr>
          <w:rFonts w:cstheme="minorHAnsi"/>
          <w:spacing w:val="-1"/>
        </w:rPr>
        <w:t xml:space="preserve"> </w:t>
      </w:r>
      <w:proofErr w:type="gramStart"/>
      <w:r w:rsidRPr="005571B2">
        <w:rPr>
          <w:rFonts w:cstheme="minorHAnsi"/>
        </w:rPr>
        <w:t>VII;</w:t>
      </w:r>
      <w:proofErr w:type="gramEnd"/>
    </w:p>
    <w:p w14:paraId="2D2096D6" w14:textId="77777777" w:rsidR="006D381F" w:rsidRPr="005571B2" w:rsidRDefault="006D381F" w:rsidP="006D381F">
      <w:pPr>
        <w:pStyle w:val="BodyText"/>
        <w:ind w:right="-22"/>
        <w:rPr>
          <w:rFonts w:asciiTheme="minorHAnsi" w:hAnsiTheme="minorHAnsi" w:cstheme="minorHAnsi"/>
          <w:sz w:val="22"/>
          <w:szCs w:val="22"/>
        </w:rPr>
      </w:pPr>
    </w:p>
    <w:p w14:paraId="56475C9E" w14:textId="77777777" w:rsidR="006D381F" w:rsidRPr="005571B2" w:rsidRDefault="006D381F" w:rsidP="006D381F">
      <w:pPr>
        <w:pStyle w:val="ListParagraph"/>
        <w:widowControl w:val="0"/>
        <w:numPr>
          <w:ilvl w:val="1"/>
          <w:numId w:val="40"/>
        </w:numPr>
        <w:tabs>
          <w:tab w:val="left" w:pos="2083"/>
        </w:tabs>
        <w:autoSpaceDE w:val="0"/>
        <w:autoSpaceDN w:val="0"/>
        <w:spacing w:after="0" w:line="240" w:lineRule="auto"/>
        <w:ind w:right="-22"/>
        <w:contextualSpacing w:val="0"/>
        <w:jc w:val="both"/>
        <w:rPr>
          <w:rFonts w:cstheme="minorHAnsi"/>
        </w:rPr>
      </w:pPr>
      <w:r w:rsidRPr="005571B2">
        <w:rPr>
          <w:rFonts w:cstheme="minorHAnsi"/>
        </w:rPr>
        <w:t>Shall include only expenditures that have been paid by the Partner. The financial</w:t>
      </w:r>
      <w:r w:rsidRPr="005571B2">
        <w:rPr>
          <w:rFonts w:cstheme="minorHAnsi"/>
          <w:spacing w:val="1"/>
        </w:rPr>
        <w:t xml:space="preserve"> </w:t>
      </w:r>
      <w:r w:rsidRPr="005571B2">
        <w:rPr>
          <w:rFonts w:cstheme="minorHAnsi"/>
        </w:rPr>
        <w:t>report has been designed to reflect transactions on a cash basis. For this reason,</w:t>
      </w:r>
      <w:r w:rsidRPr="005571B2">
        <w:rPr>
          <w:rFonts w:cstheme="minorHAnsi"/>
          <w:spacing w:val="1"/>
        </w:rPr>
        <w:t xml:space="preserve"> </w:t>
      </w:r>
      <w:r w:rsidRPr="005571B2">
        <w:rPr>
          <w:rFonts w:cstheme="minorHAnsi"/>
        </w:rPr>
        <w:t>unliquidated</w:t>
      </w:r>
      <w:r w:rsidRPr="005571B2">
        <w:rPr>
          <w:rFonts w:cstheme="minorHAnsi"/>
          <w:spacing w:val="-11"/>
        </w:rPr>
        <w:t xml:space="preserve"> </w:t>
      </w:r>
      <w:r w:rsidRPr="005571B2">
        <w:rPr>
          <w:rFonts w:cstheme="minorHAnsi"/>
        </w:rPr>
        <w:t>obligations</w:t>
      </w:r>
      <w:r w:rsidRPr="005571B2">
        <w:rPr>
          <w:rFonts w:cstheme="minorHAnsi"/>
          <w:spacing w:val="-11"/>
        </w:rPr>
        <w:t xml:space="preserve"> </w:t>
      </w:r>
      <w:r w:rsidRPr="005571B2">
        <w:rPr>
          <w:rFonts w:cstheme="minorHAnsi"/>
        </w:rPr>
        <w:t>or</w:t>
      </w:r>
      <w:r w:rsidRPr="005571B2">
        <w:rPr>
          <w:rFonts w:cstheme="minorHAnsi"/>
          <w:spacing w:val="-12"/>
        </w:rPr>
        <w:t xml:space="preserve"> </w:t>
      </w:r>
      <w:r w:rsidRPr="005571B2">
        <w:rPr>
          <w:rFonts w:cstheme="minorHAnsi"/>
        </w:rPr>
        <w:t>commitments</w:t>
      </w:r>
      <w:r w:rsidRPr="005571B2">
        <w:rPr>
          <w:rFonts w:cstheme="minorHAnsi"/>
          <w:spacing w:val="-11"/>
        </w:rPr>
        <w:t xml:space="preserve"> </w:t>
      </w:r>
      <w:r w:rsidRPr="005571B2">
        <w:rPr>
          <w:rFonts w:cstheme="minorHAnsi"/>
        </w:rPr>
        <w:t>should</w:t>
      </w:r>
      <w:r w:rsidRPr="005571B2">
        <w:rPr>
          <w:rFonts w:cstheme="minorHAnsi"/>
          <w:spacing w:val="-10"/>
        </w:rPr>
        <w:t xml:space="preserve"> </w:t>
      </w:r>
      <w:r w:rsidRPr="005571B2">
        <w:rPr>
          <w:rFonts w:cstheme="minorHAnsi"/>
        </w:rPr>
        <w:t>not</w:t>
      </w:r>
      <w:r w:rsidRPr="005571B2">
        <w:rPr>
          <w:rFonts w:cstheme="minorHAnsi"/>
          <w:spacing w:val="-11"/>
        </w:rPr>
        <w:t xml:space="preserve"> </w:t>
      </w:r>
      <w:r w:rsidRPr="005571B2">
        <w:rPr>
          <w:rFonts w:cstheme="minorHAnsi"/>
        </w:rPr>
        <w:t>be</w:t>
      </w:r>
      <w:r w:rsidRPr="005571B2">
        <w:rPr>
          <w:rFonts w:cstheme="minorHAnsi"/>
          <w:spacing w:val="-12"/>
        </w:rPr>
        <w:t xml:space="preserve"> </w:t>
      </w:r>
      <w:r w:rsidRPr="005571B2">
        <w:rPr>
          <w:rFonts w:cstheme="minorHAnsi"/>
        </w:rPr>
        <w:t>reported</w:t>
      </w:r>
      <w:r w:rsidRPr="005571B2">
        <w:rPr>
          <w:rFonts w:cstheme="minorHAnsi"/>
          <w:spacing w:val="-11"/>
        </w:rPr>
        <w:t xml:space="preserve"> </w:t>
      </w:r>
      <w:r w:rsidRPr="005571B2">
        <w:rPr>
          <w:rFonts w:cstheme="minorHAnsi"/>
        </w:rPr>
        <w:t>to</w:t>
      </w:r>
      <w:r w:rsidRPr="005571B2">
        <w:rPr>
          <w:rFonts w:cstheme="minorHAnsi"/>
          <w:spacing w:val="-11"/>
        </w:rPr>
        <w:t xml:space="preserve"> </w:t>
      </w:r>
      <w:r w:rsidRPr="005571B2">
        <w:rPr>
          <w:rFonts w:cstheme="minorHAnsi"/>
        </w:rPr>
        <w:t>UN</w:t>
      </w:r>
      <w:r w:rsidRPr="005571B2">
        <w:rPr>
          <w:rFonts w:cstheme="minorHAnsi"/>
          <w:spacing w:val="-8"/>
        </w:rPr>
        <w:t xml:space="preserve"> </w:t>
      </w:r>
      <w:r w:rsidRPr="005571B2">
        <w:rPr>
          <w:rFonts w:cstheme="minorHAnsi"/>
        </w:rPr>
        <w:t>Women,</w:t>
      </w:r>
      <w:r w:rsidRPr="005571B2">
        <w:rPr>
          <w:rFonts w:cstheme="minorHAnsi"/>
          <w:spacing w:val="-11"/>
        </w:rPr>
        <w:t xml:space="preserve"> </w:t>
      </w:r>
      <w:r w:rsidRPr="005571B2">
        <w:rPr>
          <w:rFonts w:cstheme="minorHAnsi"/>
        </w:rPr>
        <w:t>i.e.,</w:t>
      </w:r>
      <w:r w:rsidRPr="005571B2">
        <w:rPr>
          <w:rFonts w:cstheme="minorHAnsi"/>
          <w:spacing w:val="-58"/>
        </w:rPr>
        <w:t xml:space="preserve"> </w:t>
      </w:r>
      <w:r w:rsidRPr="005571B2">
        <w:rPr>
          <w:rFonts w:cstheme="minorHAnsi"/>
        </w:rPr>
        <w:t>the reports should be prepared on a "cash basis", not on an accrual basis, and thus</w:t>
      </w:r>
      <w:r w:rsidRPr="005571B2">
        <w:rPr>
          <w:rFonts w:cstheme="minorHAnsi"/>
          <w:spacing w:val="1"/>
        </w:rPr>
        <w:t xml:space="preserve"> </w:t>
      </w:r>
      <w:r w:rsidRPr="005571B2">
        <w:rPr>
          <w:rFonts w:cstheme="minorHAnsi"/>
        </w:rPr>
        <w:t>will include only expenses paid by the Partner and not commitments. Any cash</w:t>
      </w:r>
      <w:r w:rsidRPr="005571B2">
        <w:rPr>
          <w:rFonts w:cstheme="minorHAnsi"/>
          <w:spacing w:val="1"/>
        </w:rPr>
        <w:t xml:space="preserve"> </w:t>
      </w:r>
      <w:r w:rsidRPr="005571B2">
        <w:rPr>
          <w:rFonts w:cstheme="minorHAnsi"/>
        </w:rPr>
        <w:t>disbursement</w:t>
      </w:r>
      <w:r w:rsidRPr="005571B2">
        <w:rPr>
          <w:rFonts w:cstheme="minorHAnsi"/>
          <w:spacing w:val="1"/>
        </w:rPr>
        <w:t xml:space="preserve"> </w:t>
      </w:r>
      <w:r w:rsidRPr="005571B2">
        <w:rPr>
          <w:rFonts w:cstheme="minorHAnsi"/>
        </w:rPr>
        <w:t>to</w:t>
      </w:r>
      <w:r w:rsidRPr="005571B2">
        <w:rPr>
          <w:rFonts w:cstheme="minorHAnsi"/>
          <w:spacing w:val="1"/>
        </w:rPr>
        <w:t xml:space="preserve"> </w:t>
      </w:r>
      <w:r w:rsidRPr="005571B2">
        <w:rPr>
          <w:rFonts w:cstheme="minorHAnsi"/>
        </w:rPr>
        <w:t>sub-partners,</w:t>
      </w:r>
      <w:r w:rsidRPr="005571B2">
        <w:rPr>
          <w:rFonts w:cstheme="minorHAnsi"/>
          <w:spacing w:val="1"/>
        </w:rPr>
        <w:t xml:space="preserve"> </w:t>
      </w:r>
      <w:r w:rsidRPr="005571B2">
        <w:rPr>
          <w:rFonts w:cstheme="minorHAnsi"/>
        </w:rPr>
        <w:t>sub-contractors</w:t>
      </w:r>
      <w:r w:rsidRPr="005571B2">
        <w:rPr>
          <w:rFonts w:cstheme="minorHAnsi"/>
          <w:spacing w:val="1"/>
        </w:rPr>
        <w:t xml:space="preserve"> </w:t>
      </w:r>
      <w:r w:rsidRPr="005571B2">
        <w:rPr>
          <w:rFonts w:cstheme="minorHAnsi"/>
        </w:rPr>
        <w:t>or</w:t>
      </w:r>
      <w:r w:rsidRPr="005571B2">
        <w:rPr>
          <w:rFonts w:cstheme="minorHAnsi"/>
          <w:spacing w:val="1"/>
        </w:rPr>
        <w:t xml:space="preserve"> </w:t>
      </w:r>
      <w:r w:rsidRPr="005571B2">
        <w:rPr>
          <w:rFonts w:cstheme="minorHAnsi"/>
        </w:rPr>
        <w:t>vendors</w:t>
      </w:r>
      <w:r w:rsidRPr="005571B2">
        <w:rPr>
          <w:rFonts w:cstheme="minorHAnsi"/>
          <w:spacing w:val="1"/>
        </w:rPr>
        <w:t xml:space="preserve"> </w:t>
      </w:r>
      <w:r w:rsidRPr="005571B2">
        <w:rPr>
          <w:rFonts w:cstheme="minorHAnsi"/>
        </w:rPr>
        <w:t>can</w:t>
      </w:r>
      <w:r w:rsidRPr="005571B2">
        <w:rPr>
          <w:rFonts w:cstheme="minorHAnsi"/>
          <w:spacing w:val="1"/>
        </w:rPr>
        <w:t xml:space="preserve"> </w:t>
      </w:r>
      <w:r w:rsidRPr="005571B2">
        <w:rPr>
          <w:rFonts w:cstheme="minorHAnsi"/>
        </w:rPr>
        <w:t>be</w:t>
      </w:r>
      <w:r w:rsidRPr="005571B2">
        <w:rPr>
          <w:rFonts w:cstheme="minorHAnsi"/>
          <w:spacing w:val="1"/>
        </w:rPr>
        <w:t xml:space="preserve"> </w:t>
      </w:r>
      <w:r w:rsidRPr="005571B2">
        <w:rPr>
          <w:rFonts w:cstheme="minorHAnsi"/>
        </w:rPr>
        <w:t>reported</w:t>
      </w:r>
      <w:r w:rsidRPr="005571B2">
        <w:rPr>
          <w:rFonts w:cstheme="minorHAnsi"/>
          <w:spacing w:val="1"/>
        </w:rPr>
        <w:t xml:space="preserve"> </w:t>
      </w:r>
      <w:r w:rsidRPr="005571B2">
        <w:rPr>
          <w:rFonts w:cstheme="minorHAnsi"/>
        </w:rPr>
        <w:t>as</w:t>
      </w:r>
      <w:r w:rsidRPr="005571B2">
        <w:rPr>
          <w:rFonts w:cstheme="minorHAnsi"/>
          <w:spacing w:val="1"/>
        </w:rPr>
        <w:t xml:space="preserve"> </w:t>
      </w:r>
      <w:r w:rsidRPr="005571B2">
        <w:rPr>
          <w:rFonts w:cstheme="minorHAnsi"/>
        </w:rPr>
        <w:t>expenses in the financial report only after the sub-contractor, sub-partner or vendor</w:t>
      </w:r>
      <w:r w:rsidRPr="005571B2">
        <w:rPr>
          <w:rFonts w:cstheme="minorHAnsi"/>
          <w:spacing w:val="-57"/>
        </w:rPr>
        <w:t xml:space="preserve"> </w:t>
      </w:r>
      <w:r w:rsidRPr="005571B2">
        <w:rPr>
          <w:rFonts w:cstheme="minorHAnsi"/>
        </w:rPr>
        <w:t>complete</w:t>
      </w:r>
      <w:r w:rsidRPr="005571B2">
        <w:rPr>
          <w:rFonts w:cstheme="minorHAnsi"/>
          <w:spacing w:val="-2"/>
        </w:rPr>
        <w:t xml:space="preserve"> </w:t>
      </w:r>
      <w:r w:rsidRPr="005571B2">
        <w:rPr>
          <w:rFonts w:cstheme="minorHAnsi"/>
        </w:rPr>
        <w:t>the</w:t>
      </w:r>
      <w:r w:rsidRPr="005571B2">
        <w:rPr>
          <w:rFonts w:cstheme="minorHAnsi"/>
          <w:spacing w:val="-1"/>
        </w:rPr>
        <w:t xml:space="preserve"> </w:t>
      </w:r>
      <w:r w:rsidRPr="005571B2">
        <w:rPr>
          <w:rFonts w:cstheme="minorHAnsi"/>
        </w:rPr>
        <w:t>activities</w:t>
      </w:r>
      <w:r w:rsidRPr="005571B2">
        <w:rPr>
          <w:rFonts w:cstheme="minorHAnsi"/>
          <w:spacing w:val="-1"/>
        </w:rPr>
        <w:t xml:space="preserve"> </w:t>
      </w:r>
      <w:r w:rsidRPr="005571B2">
        <w:rPr>
          <w:rFonts w:cstheme="minorHAnsi"/>
        </w:rPr>
        <w:t>for</w:t>
      </w:r>
      <w:r w:rsidRPr="005571B2">
        <w:rPr>
          <w:rFonts w:cstheme="minorHAnsi"/>
          <w:spacing w:val="-1"/>
        </w:rPr>
        <w:t xml:space="preserve"> </w:t>
      </w:r>
      <w:r w:rsidRPr="005571B2">
        <w:rPr>
          <w:rFonts w:cstheme="minorHAnsi"/>
        </w:rPr>
        <w:t>which</w:t>
      </w:r>
      <w:r w:rsidRPr="005571B2">
        <w:rPr>
          <w:rFonts w:cstheme="minorHAnsi"/>
          <w:spacing w:val="-1"/>
        </w:rPr>
        <w:t xml:space="preserve"> </w:t>
      </w:r>
      <w:r w:rsidRPr="005571B2">
        <w:rPr>
          <w:rFonts w:cstheme="minorHAnsi"/>
        </w:rPr>
        <w:t>these</w:t>
      </w:r>
      <w:r w:rsidRPr="005571B2">
        <w:rPr>
          <w:rFonts w:cstheme="minorHAnsi"/>
          <w:spacing w:val="1"/>
        </w:rPr>
        <w:t xml:space="preserve"> </w:t>
      </w:r>
      <w:r w:rsidRPr="005571B2">
        <w:rPr>
          <w:rFonts w:cstheme="minorHAnsi"/>
        </w:rPr>
        <w:t xml:space="preserve">funds have been </w:t>
      </w:r>
      <w:proofErr w:type="gramStart"/>
      <w:r w:rsidRPr="005571B2">
        <w:rPr>
          <w:rFonts w:cstheme="minorHAnsi"/>
        </w:rPr>
        <w:t>transferred;</w:t>
      </w:r>
      <w:proofErr w:type="gramEnd"/>
    </w:p>
    <w:p w14:paraId="0AB9012D" w14:textId="77777777" w:rsidR="006D381F" w:rsidRPr="005571B2" w:rsidRDefault="006D381F" w:rsidP="006D381F">
      <w:pPr>
        <w:pStyle w:val="BodyText"/>
        <w:ind w:right="-22"/>
        <w:rPr>
          <w:rFonts w:asciiTheme="minorHAnsi" w:hAnsiTheme="minorHAnsi" w:cstheme="minorHAnsi"/>
          <w:sz w:val="22"/>
          <w:szCs w:val="22"/>
        </w:rPr>
      </w:pPr>
    </w:p>
    <w:p w14:paraId="766EE4C6" w14:textId="77777777" w:rsidR="006D381F" w:rsidRPr="005571B2" w:rsidRDefault="006D381F" w:rsidP="006D381F">
      <w:pPr>
        <w:pStyle w:val="ListParagraph"/>
        <w:widowControl w:val="0"/>
        <w:numPr>
          <w:ilvl w:val="1"/>
          <w:numId w:val="40"/>
        </w:numPr>
        <w:tabs>
          <w:tab w:val="left" w:pos="2083"/>
        </w:tabs>
        <w:autoSpaceDE w:val="0"/>
        <w:autoSpaceDN w:val="0"/>
        <w:spacing w:before="90" w:after="0" w:line="240" w:lineRule="auto"/>
        <w:ind w:right="-22"/>
        <w:contextualSpacing w:val="0"/>
        <w:jc w:val="both"/>
        <w:rPr>
          <w:rFonts w:cstheme="minorHAnsi"/>
        </w:rPr>
      </w:pPr>
      <w:r w:rsidRPr="005571B2">
        <w:rPr>
          <w:rFonts w:cstheme="minorHAnsi"/>
        </w:rPr>
        <w:t>Shall not include any expenditures that are ineligible for fund transfer, as stipulated</w:t>
      </w:r>
      <w:r w:rsidRPr="005571B2">
        <w:rPr>
          <w:rFonts w:cstheme="minorHAnsi"/>
          <w:spacing w:val="-57"/>
        </w:rPr>
        <w:t xml:space="preserve"> </w:t>
      </w:r>
      <w:r w:rsidRPr="005571B2">
        <w:rPr>
          <w:rFonts w:cstheme="minorHAnsi"/>
        </w:rPr>
        <w:t>in</w:t>
      </w:r>
      <w:r w:rsidRPr="005571B2">
        <w:rPr>
          <w:rFonts w:cstheme="minorHAnsi"/>
          <w:spacing w:val="-1"/>
        </w:rPr>
        <w:t xml:space="preserve"> </w:t>
      </w:r>
      <w:r w:rsidRPr="005571B2">
        <w:rPr>
          <w:rFonts w:cstheme="minorHAnsi"/>
        </w:rPr>
        <w:t>section 5 below Shall include the balance of any unspent funds remaining from any previous fund</w:t>
      </w:r>
      <w:r w:rsidRPr="005571B2">
        <w:rPr>
          <w:rFonts w:cstheme="minorHAnsi"/>
          <w:spacing w:val="1"/>
        </w:rPr>
        <w:t xml:space="preserve"> </w:t>
      </w:r>
      <w:proofErr w:type="gramStart"/>
      <w:r w:rsidRPr="005571B2">
        <w:rPr>
          <w:rFonts w:cstheme="minorHAnsi"/>
        </w:rPr>
        <w:t>transfers;</w:t>
      </w:r>
      <w:proofErr w:type="gramEnd"/>
    </w:p>
    <w:p w14:paraId="174B806F" w14:textId="77777777" w:rsidR="006D381F" w:rsidRPr="005571B2" w:rsidRDefault="006D381F" w:rsidP="006D381F">
      <w:pPr>
        <w:pStyle w:val="BodyText"/>
        <w:ind w:right="-22"/>
        <w:rPr>
          <w:rFonts w:asciiTheme="minorHAnsi" w:hAnsiTheme="minorHAnsi" w:cstheme="minorHAnsi"/>
          <w:sz w:val="22"/>
          <w:szCs w:val="22"/>
        </w:rPr>
      </w:pPr>
    </w:p>
    <w:p w14:paraId="468AE995" w14:textId="77777777" w:rsidR="006D381F" w:rsidRPr="005571B2" w:rsidRDefault="006D381F" w:rsidP="006D381F">
      <w:pPr>
        <w:pStyle w:val="ListParagraph"/>
        <w:widowControl w:val="0"/>
        <w:numPr>
          <w:ilvl w:val="1"/>
          <w:numId w:val="40"/>
        </w:numPr>
        <w:tabs>
          <w:tab w:val="left" w:pos="2083"/>
        </w:tabs>
        <w:autoSpaceDE w:val="0"/>
        <w:autoSpaceDN w:val="0"/>
        <w:spacing w:after="0" w:line="240" w:lineRule="auto"/>
        <w:ind w:right="-22"/>
        <w:contextualSpacing w:val="0"/>
        <w:jc w:val="both"/>
        <w:rPr>
          <w:rFonts w:cstheme="minorHAnsi"/>
        </w:rPr>
      </w:pPr>
      <w:r w:rsidRPr="005571B2">
        <w:rPr>
          <w:rFonts w:cstheme="minorHAnsi"/>
        </w:rPr>
        <w:t>Shall</w:t>
      </w:r>
      <w:r w:rsidRPr="005571B2">
        <w:rPr>
          <w:rFonts w:cstheme="minorHAnsi"/>
          <w:spacing w:val="1"/>
        </w:rPr>
        <w:t xml:space="preserve"> </w:t>
      </w:r>
      <w:r w:rsidRPr="005571B2">
        <w:rPr>
          <w:rFonts w:cstheme="minorHAnsi"/>
        </w:rPr>
        <w:t>include</w:t>
      </w:r>
      <w:r w:rsidRPr="005571B2">
        <w:rPr>
          <w:rFonts w:cstheme="minorHAnsi"/>
          <w:spacing w:val="1"/>
        </w:rPr>
        <w:t xml:space="preserve"> </w:t>
      </w:r>
      <w:r w:rsidRPr="005571B2">
        <w:rPr>
          <w:rFonts w:cstheme="minorHAnsi"/>
        </w:rPr>
        <w:t>any</w:t>
      </w:r>
      <w:r w:rsidRPr="005571B2">
        <w:rPr>
          <w:rFonts w:cstheme="minorHAnsi"/>
          <w:spacing w:val="1"/>
        </w:rPr>
        <w:t xml:space="preserve"> </w:t>
      </w:r>
      <w:r w:rsidRPr="005571B2">
        <w:rPr>
          <w:rFonts w:cstheme="minorHAnsi"/>
        </w:rPr>
        <w:t>refunds</w:t>
      </w:r>
      <w:r w:rsidRPr="005571B2">
        <w:rPr>
          <w:rFonts w:cstheme="minorHAnsi"/>
          <w:spacing w:val="1"/>
        </w:rPr>
        <w:t xml:space="preserve"> </w:t>
      </w:r>
      <w:r w:rsidRPr="005571B2">
        <w:rPr>
          <w:rFonts w:cstheme="minorHAnsi"/>
        </w:rPr>
        <w:t>or</w:t>
      </w:r>
      <w:r w:rsidRPr="005571B2">
        <w:rPr>
          <w:rFonts w:cstheme="minorHAnsi"/>
          <w:spacing w:val="1"/>
        </w:rPr>
        <w:t xml:space="preserve"> </w:t>
      </w:r>
      <w:r w:rsidRPr="005571B2">
        <w:rPr>
          <w:rFonts w:cstheme="minorHAnsi"/>
        </w:rPr>
        <w:t>adjustments</w:t>
      </w:r>
      <w:r w:rsidRPr="005571B2">
        <w:rPr>
          <w:rFonts w:cstheme="minorHAnsi"/>
          <w:spacing w:val="1"/>
        </w:rPr>
        <w:t xml:space="preserve"> </w:t>
      </w:r>
      <w:r w:rsidRPr="005571B2">
        <w:rPr>
          <w:rFonts w:cstheme="minorHAnsi"/>
        </w:rPr>
        <w:t>received</w:t>
      </w:r>
      <w:r w:rsidRPr="005571B2">
        <w:rPr>
          <w:rFonts w:cstheme="minorHAnsi"/>
          <w:spacing w:val="1"/>
        </w:rPr>
        <w:t xml:space="preserve"> </w:t>
      </w:r>
      <w:r w:rsidRPr="005571B2">
        <w:rPr>
          <w:rFonts w:cstheme="minorHAnsi"/>
        </w:rPr>
        <w:t>by</w:t>
      </w:r>
      <w:r w:rsidRPr="005571B2">
        <w:rPr>
          <w:rFonts w:cstheme="minorHAnsi"/>
          <w:spacing w:val="1"/>
        </w:rPr>
        <w:t xml:space="preserve"> </w:t>
      </w:r>
      <w:r w:rsidRPr="005571B2">
        <w:rPr>
          <w:rFonts w:cstheme="minorHAnsi"/>
        </w:rPr>
        <w:t>the</w:t>
      </w:r>
      <w:r w:rsidRPr="005571B2">
        <w:rPr>
          <w:rFonts w:cstheme="minorHAnsi"/>
          <w:spacing w:val="1"/>
        </w:rPr>
        <w:t xml:space="preserve"> </w:t>
      </w:r>
      <w:r w:rsidRPr="005571B2">
        <w:rPr>
          <w:rFonts w:cstheme="minorHAnsi"/>
        </w:rPr>
        <w:t>Partner</w:t>
      </w:r>
      <w:r w:rsidRPr="005571B2">
        <w:rPr>
          <w:rFonts w:cstheme="minorHAnsi"/>
          <w:spacing w:val="1"/>
        </w:rPr>
        <w:t xml:space="preserve"> </w:t>
      </w:r>
      <w:r w:rsidRPr="005571B2">
        <w:rPr>
          <w:rFonts w:cstheme="minorHAnsi"/>
        </w:rPr>
        <w:t>against</w:t>
      </w:r>
      <w:r w:rsidRPr="005571B2">
        <w:rPr>
          <w:rFonts w:cstheme="minorHAnsi"/>
          <w:spacing w:val="1"/>
        </w:rPr>
        <w:t xml:space="preserve"> </w:t>
      </w:r>
      <w:r w:rsidRPr="005571B2">
        <w:rPr>
          <w:rFonts w:cstheme="minorHAnsi"/>
        </w:rPr>
        <w:t>any</w:t>
      </w:r>
      <w:r w:rsidRPr="005571B2">
        <w:rPr>
          <w:rFonts w:cstheme="minorHAnsi"/>
          <w:spacing w:val="-57"/>
        </w:rPr>
        <w:t xml:space="preserve"> </w:t>
      </w:r>
      <w:r w:rsidRPr="005571B2">
        <w:rPr>
          <w:rFonts w:cstheme="minorHAnsi"/>
        </w:rPr>
        <w:t>previous</w:t>
      </w:r>
      <w:r w:rsidRPr="005571B2">
        <w:rPr>
          <w:rFonts w:cstheme="minorHAnsi"/>
          <w:spacing w:val="-1"/>
        </w:rPr>
        <w:t xml:space="preserve"> </w:t>
      </w:r>
      <w:r w:rsidRPr="005571B2">
        <w:rPr>
          <w:rFonts w:cstheme="minorHAnsi"/>
        </w:rPr>
        <w:t xml:space="preserve">fund </w:t>
      </w:r>
      <w:proofErr w:type="gramStart"/>
      <w:r w:rsidRPr="005571B2">
        <w:rPr>
          <w:rFonts w:cstheme="minorHAnsi"/>
        </w:rPr>
        <w:t>transfers;</w:t>
      </w:r>
      <w:proofErr w:type="gramEnd"/>
    </w:p>
    <w:p w14:paraId="5A2FC900" w14:textId="77777777" w:rsidR="006D381F" w:rsidRPr="005571B2" w:rsidRDefault="006D381F" w:rsidP="006D381F">
      <w:pPr>
        <w:pStyle w:val="BodyText"/>
        <w:ind w:right="-22"/>
        <w:rPr>
          <w:rFonts w:asciiTheme="minorHAnsi" w:hAnsiTheme="minorHAnsi" w:cstheme="minorHAnsi"/>
          <w:sz w:val="22"/>
          <w:szCs w:val="22"/>
        </w:rPr>
      </w:pPr>
    </w:p>
    <w:p w14:paraId="763EF6F7" w14:textId="77777777" w:rsidR="006D381F" w:rsidRPr="005571B2" w:rsidRDefault="006D381F" w:rsidP="006D381F">
      <w:pPr>
        <w:pStyle w:val="ListParagraph"/>
        <w:widowControl w:val="0"/>
        <w:numPr>
          <w:ilvl w:val="1"/>
          <w:numId w:val="40"/>
        </w:numPr>
        <w:tabs>
          <w:tab w:val="left" w:pos="2083"/>
        </w:tabs>
        <w:autoSpaceDE w:val="0"/>
        <w:autoSpaceDN w:val="0"/>
        <w:spacing w:after="0" w:line="240" w:lineRule="auto"/>
        <w:ind w:right="-22"/>
        <w:contextualSpacing w:val="0"/>
        <w:jc w:val="both"/>
        <w:rPr>
          <w:rFonts w:cstheme="minorHAnsi"/>
        </w:rPr>
      </w:pPr>
      <w:r w:rsidRPr="005571B2">
        <w:rPr>
          <w:rFonts w:cstheme="minorHAnsi"/>
        </w:rPr>
        <w:t>Shall include interest earned on any unspent balance remaining from any previous</w:t>
      </w:r>
      <w:r w:rsidRPr="005571B2">
        <w:rPr>
          <w:rFonts w:cstheme="minorHAnsi"/>
          <w:spacing w:val="1"/>
        </w:rPr>
        <w:t xml:space="preserve"> </w:t>
      </w:r>
      <w:r w:rsidRPr="005571B2">
        <w:rPr>
          <w:rFonts w:cstheme="minorHAnsi"/>
        </w:rPr>
        <w:t>fund</w:t>
      </w:r>
      <w:r w:rsidRPr="005571B2">
        <w:rPr>
          <w:rFonts w:cstheme="minorHAnsi"/>
          <w:spacing w:val="-1"/>
        </w:rPr>
        <w:t xml:space="preserve"> </w:t>
      </w:r>
      <w:proofErr w:type="gramStart"/>
      <w:r w:rsidRPr="005571B2">
        <w:rPr>
          <w:rFonts w:cstheme="minorHAnsi"/>
        </w:rPr>
        <w:t>transfers;</w:t>
      </w:r>
      <w:proofErr w:type="gramEnd"/>
    </w:p>
    <w:p w14:paraId="68954622" w14:textId="77777777" w:rsidR="006D381F" w:rsidRPr="005571B2" w:rsidRDefault="006D381F" w:rsidP="006D381F">
      <w:pPr>
        <w:pStyle w:val="BodyText"/>
        <w:ind w:right="-22"/>
        <w:rPr>
          <w:rFonts w:asciiTheme="minorHAnsi" w:hAnsiTheme="minorHAnsi" w:cstheme="minorHAnsi"/>
          <w:sz w:val="22"/>
          <w:szCs w:val="22"/>
        </w:rPr>
      </w:pPr>
    </w:p>
    <w:p w14:paraId="41B06F7A" w14:textId="77777777" w:rsidR="006D381F" w:rsidRPr="005571B2" w:rsidRDefault="006D381F" w:rsidP="006D381F">
      <w:pPr>
        <w:pStyle w:val="ListParagraph"/>
        <w:widowControl w:val="0"/>
        <w:numPr>
          <w:ilvl w:val="1"/>
          <w:numId w:val="40"/>
        </w:numPr>
        <w:tabs>
          <w:tab w:val="left" w:pos="2083"/>
        </w:tabs>
        <w:autoSpaceDE w:val="0"/>
        <w:autoSpaceDN w:val="0"/>
        <w:spacing w:after="0" w:line="240" w:lineRule="auto"/>
        <w:ind w:right="-22"/>
        <w:contextualSpacing w:val="0"/>
        <w:rPr>
          <w:rFonts w:cstheme="minorHAnsi"/>
        </w:rPr>
      </w:pPr>
      <w:r w:rsidRPr="005571B2">
        <w:rPr>
          <w:rFonts w:cstheme="minorHAnsi"/>
        </w:rPr>
        <w:t>Shall</w:t>
      </w:r>
      <w:r w:rsidRPr="005571B2">
        <w:rPr>
          <w:rFonts w:cstheme="minorHAnsi"/>
          <w:spacing w:val="-2"/>
        </w:rPr>
        <w:t xml:space="preserve"> </w:t>
      </w:r>
      <w:r w:rsidRPr="005571B2">
        <w:rPr>
          <w:rFonts w:cstheme="minorHAnsi"/>
        </w:rPr>
        <w:t>include</w:t>
      </w:r>
      <w:r w:rsidRPr="005571B2">
        <w:rPr>
          <w:rFonts w:cstheme="minorHAnsi"/>
          <w:spacing w:val="-2"/>
        </w:rPr>
        <w:t xml:space="preserve"> </w:t>
      </w:r>
      <w:r w:rsidRPr="005571B2">
        <w:rPr>
          <w:rFonts w:cstheme="minorHAnsi"/>
        </w:rPr>
        <w:t>any</w:t>
      </w:r>
      <w:r w:rsidRPr="005571B2">
        <w:rPr>
          <w:rFonts w:cstheme="minorHAnsi"/>
          <w:spacing w:val="-2"/>
        </w:rPr>
        <w:t xml:space="preserve"> </w:t>
      </w:r>
      <w:r w:rsidRPr="005571B2">
        <w:rPr>
          <w:rFonts w:cstheme="minorHAnsi"/>
        </w:rPr>
        <w:t>income earned when</w:t>
      </w:r>
      <w:r w:rsidRPr="005571B2">
        <w:rPr>
          <w:rFonts w:cstheme="minorHAnsi"/>
          <w:spacing w:val="-1"/>
        </w:rPr>
        <w:t xml:space="preserve"> </w:t>
      </w:r>
      <w:r w:rsidRPr="005571B2">
        <w:rPr>
          <w:rFonts w:cstheme="minorHAnsi"/>
        </w:rPr>
        <w:t>performing the</w:t>
      </w:r>
      <w:r w:rsidRPr="005571B2">
        <w:rPr>
          <w:rFonts w:cstheme="minorHAnsi"/>
          <w:spacing w:val="-2"/>
        </w:rPr>
        <w:t xml:space="preserve"> </w:t>
      </w:r>
      <w:r w:rsidRPr="005571B2">
        <w:rPr>
          <w:rFonts w:cstheme="minorHAnsi"/>
        </w:rPr>
        <w:t>Work;</w:t>
      </w:r>
      <w:r w:rsidRPr="005571B2">
        <w:rPr>
          <w:rFonts w:cstheme="minorHAnsi"/>
          <w:spacing w:val="-2"/>
        </w:rPr>
        <w:t xml:space="preserve"> </w:t>
      </w:r>
      <w:r w:rsidRPr="005571B2">
        <w:rPr>
          <w:rFonts w:cstheme="minorHAnsi"/>
        </w:rPr>
        <w:t>and,</w:t>
      </w:r>
    </w:p>
    <w:p w14:paraId="28B16F18" w14:textId="77777777" w:rsidR="006D381F" w:rsidRPr="005571B2" w:rsidRDefault="006D381F" w:rsidP="006D381F">
      <w:pPr>
        <w:pStyle w:val="BodyText"/>
        <w:ind w:right="-22"/>
        <w:rPr>
          <w:rFonts w:asciiTheme="minorHAnsi" w:hAnsiTheme="minorHAnsi" w:cstheme="minorHAnsi"/>
          <w:sz w:val="22"/>
          <w:szCs w:val="22"/>
        </w:rPr>
      </w:pPr>
    </w:p>
    <w:p w14:paraId="39FFA20B" w14:textId="77777777" w:rsidR="006D381F" w:rsidRPr="005571B2" w:rsidRDefault="006D381F" w:rsidP="006D381F">
      <w:pPr>
        <w:pStyle w:val="ListParagraph"/>
        <w:widowControl w:val="0"/>
        <w:numPr>
          <w:ilvl w:val="1"/>
          <w:numId w:val="40"/>
        </w:numPr>
        <w:tabs>
          <w:tab w:val="left" w:pos="2083"/>
        </w:tabs>
        <w:autoSpaceDE w:val="0"/>
        <w:autoSpaceDN w:val="0"/>
        <w:spacing w:after="0" w:line="240" w:lineRule="auto"/>
        <w:ind w:right="-22"/>
        <w:contextualSpacing w:val="0"/>
        <w:rPr>
          <w:rFonts w:cstheme="minorHAnsi"/>
        </w:rPr>
      </w:pPr>
      <w:r w:rsidRPr="005571B2">
        <w:rPr>
          <w:rFonts w:cstheme="minorHAnsi"/>
        </w:rPr>
        <w:lastRenderedPageBreak/>
        <w:t>Shall</w:t>
      </w:r>
      <w:r w:rsidRPr="005571B2">
        <w:rPr>
          <w:rFonts w:cstheme="minorHAnsi"/>
          <w:spacing w:val="-1"/>
        </w:rPr>
        <w:t xml:space="preserve"> </w:t>
      </w:r>
      <w:r w:rsidRPr="005571B2">
        <w:rPr>
          <w:rFonts w:cstheme="minorHAnsi"/>
        </w:rPr>
        <w:t>include</w:t>
      </w:r>
      <w:r w:rsidRPr="005571B2">
        <w:rPr>
          <w:rFonts w:cstheme="minorHAnsi"/>
          <w:spacing w:val="-2"/>
        </w:rPr>
        <w:t xml:space="preserve"> </w:t>
      </w:r>
      <w:r w:rsidRPr="005571B2">
        <w:rPr>
          <w:rFonts w:cstheme="minorHAnsi"/>
        </w:rPr>
        <w:t>the</w:t>
      </w:r>
      <w:r w:rsidRPr="005571B2">
        <w:rPr>
          <w:rFonts w:cstheme="minorHAnsi"/>
          <w:spacing w:val="-1"/>
        </w:rPr>
        <w:t xml:space="preserve"> </w:t>
      </w:r>
      <w:r w:rsidRPr="005571B2">
        <w:rPr>
          <w:rFonts w:cstheme="minorHAnsi"/>
        </w:rPr>
        <w:t>Support</w:t>
      </w:r>
      <w:r w:rsidRPr="005571B2">
        <w:rPr>
          <w:rFonts w:cstheme="minorHAnsi"/>
          <w:spacing w:val="-1"/>
        </w:rPr>
        <w:t xml:space="preserve"> </w:t>
      </w:r>
      <w:r w:rsidRPr="005571B2">
        <w:rPr>
          <w:rFonts w:cstheme="minorHAnsi"/>
        </w:rPr>
        <w:t>Costs.</w:t>
      </w:r>
    </w:p>
    <w:p w14:paraId="1EF84DED" w14:textId="77777777" w:rsidR="006D381F" w:rsidRPr="005571B2" w:rsidRDefault="006D381F" w:rsidP="006D381F">
      <w:pPr>
        <w:pStyle w:val="BodyText"/>
        <w:ind w:right="-22"/>
        <w:rPr>
          <w:rFonts w:asciiTheme="minorHAnsi" w:hAnsiTheme="minorHAnsi" w:cstheme="minorHAnsi"/>
          <w:sz w:val="22"/>
          <w:szCs w:val="22"/>
        </w:rPr>
      </w:pPr>
    </w:p>
    <w:p w14:paraId="36D22CFA" w14:textId="77777777" w:rsidR="006D381F" w:rsidRPr="005571B2" w:rsidRDefault="006D381F" w:rsidP="006D381F">
      <w:pPr>
        <w:pStyle w:val="ListParagraph"/>
        <w:widowControl w:val="0"/>
        <w:numPr>
          <w:ilvl w:val="0"/>
          <w:numId w:val="51"/>
        </w:numPr>
        <w:tabs>
          <w:tab w:val="left" w:pos="1632"/>
        </w:tabs>
        <w:autoSpaceDE w:val="0"/>
        <w:autoSpaceDN w:val="0"/>
        <w:spacing w:after="0" w:line="240" w:lineRule="auto"/>
        <w:ind w:right="-22"/>
        <w:jc w:val="both"/>
        <w:rPr>
          <w:rFonts w:cstheme="minorHAnsi"/>
        </w:rPr>
      </w:pPr>
      <w:r w:rsidRPr="005571B2">
        <w:rPr>
          <w:rFonts w:cstheme="minorHAnsi"/>
        </w:rPr>
        <w:t>The Partner shall submit an Excel sheet listing all documents supporting the liquidation</w:t>
      </w:r>
      <w:r w:rsidRPr="005571B2">
        <w:rPr>
          <w:rFonts w:cstheme="minorHAnsi"/>
          <w:spacing w:val="1"/>
        </w:rPr>
        <w:t xml:space="preserve"> </w:t>
      </w:r>
      <w:r w:rsidRPr="005571B2">
        <w:rPr>
          <w:rFonts w:cstheme="minorHAnsi"/>
        </w:rPr>
        <w:t>of expenditure in the FACE Form and at a minimum specifying the name of the vendor</w:t>
      </w:r>
      <w:r w:rsidRPr="005571B2">
        <w:rPr>
          <w:rFonts w:cstheme="minorHAnsi"/>
          <w:spacing w:val="1"/>
        </w:rPr>
        <w:t xml:space="preserve"> </w:t>
      </w:r>
      <w:r w:rsidRPr="005571B2">
        <w:rPr>
          <w:rFonts w:cstheme="minorHAnsi"/>
        </w:rPr>
        <w:t>or supplier, the date and a description of the goods or service and provide any original</w:t>
      </w:r>
      <w:r w:rsidRPr="005571B2">
        <w:rPr>
          <w:rFonts w:cstheme="minorHAnsi"/>
          <w:spacing w:val="1"/>
        </w:rPr>
        <w:t xml:space="preserve"> </w:t>
      </w:r>
      <w:r w:rsidRPr="005571B2">
        <w:rPr>
          <w:rFonts w:cstheme="minorHAnsi"/>
        </w:rPr>
        <w:t>supporting documentation to UN Women immediately upon written request by UN</w:t>
      </w:r>
      <w:r w:rsidRPr="005571B2">
        <w:rPr>
          <w:rFonts w:cstheme="minorHAnsi"/>
          <w:spacing w:val="1"/>
        </w:rPr>
        <w:t xml:space="preserve"> </w:t>
      </w:r>
      <w:r w:rsidRPr="005571B2">
        <w:rPr>
          <w:rFonts w:cstheme="minorHAnsi"/>
        </w:rPr>
        <w:t>Women.</w:t>
      </w:r>
    </w:p>
    <w:p w14:paraId="38144F48" w14:textId="77777777" w:rsidR="006D381F" w:rsidRPr="005571B2" w:rsidRDefault="006D381F" w:rsidP="006D381F">
      <w:pPr>
        <w:pStyle w:val="BodyText"/>
        <w:spacing w:before="9"/>
        <w:ind w:right="-22"/>
        <w:rPr>
          <w:rFonts w:asciiTheme="minorHAnsi" w:hAnsiTheme="minorHAnsi" w:cstheme="minorHAnsi"/>
          <w:sz w:val="22"/>
          <w:szCs w:val="22"/>
        </w:rPr>
      </w:pPr>
    </w:p>
    <w:p w14:paraId="7E325C89" w14:textId="77777777" w:rsidR="006D381F" w:rsidRPr="005571B2" w:rsidRDefault="006D381F" w:rsidP="006D381F">
      <w:pPr>
        <w:pStyle w:val="ListParagraph"/>
        <w:widowControl w:val="0"/>
        <w:numPr>
          <w:ilvl w:val="0"/>
          <w:numId w:val="51"/>
        </w:numPr>
        <w:tabs>
          <w:tab w:val="left" w:pos="1632"/>
        </w:tabs>
        <w:autoSpaceDE w:val="0"/>
        <w:autoSpaceDN w:val="0"/>
        <w:spacing w:before="1" w:after="0" w:line="240" w:lineRule="auto"/>
        <w:ind w:right="-22"/>
        <w:contextualSpacing w:val="0"/>
        <w:jc w:val="both"/>
        <w:rPr>
          <w:rFonts w:cstheme="minorHAnsi"/>
        </w:rPr>
      </w:pPr>
      <w:r w:rsidRPr="005571B2">
        <w:rPr>
          <w:rFonts w:cstheme="minorHAnsi"/>
        </w:rPr>
        <w:t>The following are non-exhaustive examples of ineligible expenditures and, therefore,</w:t>
      </w:r>
      <w:r w:rsidRPr="005571B2">
        <w:rPr>
          <w:rFonts w:cstheme="minorHAnsi"/>
          <w:spacing w:val="1"/>
        </w:rPr>
        <w:t xml:space="preserve"> </w:t>
      </w:r>
      <w:r w:rsidRPr="005571B2">
        <w:rPr>
          <w:rFonts w:cstheme="minorHAnsi"/>
        </w:rPr>
        <w:t>shall not be included in the FACE Form and UN Women shall be entitled to reject any</w:t>
      </w:r>
      <w:r w:rsidRPr="005571B2">
        <w:rPr>
          <w:rFonts w:cstheme="minorHAnsi"/>
          <w:spacing w:val="1"/>
        </w:rPr>
        <w:t xml:space="preserve"> </w:t>
      </w:r>
      <w:r w:rsidRPr="005571B2">
        <w:rPr>
          <w:rFonts w:cstheme="minorHAnsi"/>
        </w:rPr>
        <w:t>such</w:t>
      </w:r>
      <w:r w:rsidRPr="005571B2">
        <w:rPr>
          <w:rFonts w:cstheme="minorHAnsi"/>
          <w:spacing w:val="-1"/>
        </w:rPr>
        <w:t xml:space="preserve"> </w:t>
      </w:r>
      <w:r w:rsidRPr="005571B2">
        <w:rPr>
          <w:rFonts w:cstheme="minorHAnsi"/>
        </w:rPr>
        <w:t>ineligible</w:t>
      </w:r>
      <w:r w:rsidRPr="005571B2">
        <w:rPr>
          <w:rFonts w:cstheme="minorHAnsi"/>
          <w:spacing w:val="-1"/>
        </w:rPr>
        <w:t xml:space="preserve"> </w:t>
      </w:r>
      <w:r w:rsidRPr="005571B2">
        <w:rPr>
          <w:rFonts w:cstheme="minorHAnsi"/>
        </w:rPr>
        <w:t>expenditure:</w:t>
      </w:r>
    </w:p>
    <w:p w14:paraId="6D14FCBC" w14:textId="77777777" w:rsidR="006D381F" w:rsidRPr="005571B2" w:rsidRDefault="006D381F" w:rsidP="006D381F">
      <w:pPr>
        <w:pStyle w:val="BodyText"/>
        <w:spacing w:before="11"/>
        <w:ind w:right="-22"/>
        <w:rPr>
          <w:rFonts w:asciiTheme="minorHAnsi" w:hAnsiTheme="minorHAnsi" w:cstheme="minorHAnsi"/>
          <w:sz w:val="22"/>
          <w:szCs w:val="22"/>
        </w:rPr>
      </w:pPr>
    </w:p>
    <w:p w14:paraId="5930B9FF" w14:textId="77777777" w:rsidR="006D381F" w:rsidRPr="005571B2" w:rsidRDefault="006D381F" w:rsidP="006D381F">
      <w:pPr>
        <w:pStyle w:val="ListParagraph"/>
        <w:widowControl w:val="0"/>
        <w:numPr>
          <w:ilvl w:val="1"/>
          <w:numId w:val="51"/>
        </w:numPr>
        <w:tabs>
          <w:tab w:val="left" w:pos="2083"/>
        </w:tabs>
        <w:autoSpaceDE w:val="0"/>
        <w:autoSpaceDN w:val="0"/>
        <w:spacing w:after="0" w:line="240" w:lineRule="auto"/>
        <w:ind w:right="-22"/>
        <w:contextualSpacing w:val="0"/>
        <w:jc w:val="both"/>
        <w:rPr>
          <w:rFonts w:cstheme="minorHAnsi"/>
        </w:rPr>
      </w:pPr>
      <w:r w:rsidRPr="005571B2">
        <w:rPr>
          <w:rFonts w:cstheme="minorHAnsi"/>
        </w:rPr>
        <w:t>Expenditures</w:t>
      </w:r>
      <w:r w:rsidRPr="005571B2">
        <w:rPr>
          <w:rFonts w:cstheme="minorHAnsi"/>
          <w:spacing w:val="-6"/>
        </w:rPr>
        <w:t xml:space="preserve"> </w:t>
      </w:r>
      <w:r w:rsidRPr="005571B2">
        <w:rPr>
          <w:rFonts w:cstheme="minorHAnsi"/>
        </w:rPr>
        <w:t>not</w:t>
      </w:r>
      <w:r w:rsidRPr="005571B2">
        <w:rPr>
          <w:rFonts w:cstheme="minorHAnsi"/>
          <w:spacing w:val="-6"/>
        </w:rPr>
        <w:t xml:space="preserve"> </w:t>
      </w:r>
      <w:r w:rsidRPr="005571B2">
        <w:rPr>
          <w:rFonts w:cstheme="minorHAnsi"/>
        </w:rPr>
        <w:t>made</w:t>
      </w:r>
      <w:r w:rsidRPr="005571B2">
        <w:rPr>
          <w:rFonts w:cstheme="minorHAnsi"/>
          <w:spacing w:val="-4"/>
        </w:rPr>
        <w:t xml:space="preserve"> </w:t>
      </w:r>
      <w:r w:rsidRPr="005571B2">
        <w:rPr>
          <w:rFonts w:cstheme="minorHAnsi"/>
        </w:rPr>
        <w:t>for</w:t>
      </w:r>
      <w:r w:rsidRPr="005571B2">
        <w:rPr>
          <w:rFonts w:cstheme="minorHAnsi"/>
          <w:spacing w:val="-7"/>
        </w:rPr>
        <w:t xml:space="preserve"> </w:t>
      </w:r>
      <w:r w:rsidRPr="005571B2">
        <w:rPr>
          <w:rFonts w:cstheme="minorHAnsi"/>
        </w:rPr>
        <w:t>the</w:t>
      </w:r>
      <w:r w:rsidRPr="005571B2">
        <w:rPr>
          <w:rFonts w:cstheme="minorHAnsi"/>
          <w:spacing w:val="-6"/>
        </w:rPr>
        <w:t xml:space="preserve"> </w:t>
      </w:r>
      <w:r w:rsidRPr="005571B2">
        <w:rPr>
          <w:rFonts w:cstheme="minorHAnsi"/>
        </w:rPr>
        <w:t>Work,</w:t>
      </w:r>
      <w:r w:rsidRPr="005571B2">
        <w:rPr>
          <w:rFonts w:cstheme="minorHAnsi"/>
          <w:spacing w:val="-6"/>
        </w:rPr>
        <w:t xml:space="preserve"> </w:t>
      </w:r>
      <w:r w:rsidRPr="005571B2">
        <w:rPr>
          <w:rFonts w:cstheme="minorHAnsi"/>
        </w:rPr>
        <w:t>or</w:t>
      </w:r>
      <w:r w:rsidRPr="005571B2">
        <w:rPr>
          <w:rFonts w:cstheme="minorHAnsi"/>
          <w:spacing w:val="-6"/>
        </w:rPr>
        <w:t xml:space="preserve"> </w:t>
      </w:r>
      <w:r w:rsidRPr="005571B2">
        <w:rPr>
          <w:rFonts w:cstheme="minorHAnsi"/>
        </w:rPr>
        <w:t>not</w:t>
      </w:r>
      <w:r w:rsidRPr="005571B2">
        <w:rPr>
          <w:rFonts w:cstheme="minorHAnsi"/>
          <w:spacing w:val="-6"/>
        </w:rPr>
        <w:t xml:space="preserve"> </w:t>
      </w:r>
      <w:r w:rsidRPr="005571B2">
        <w:rPr>
          <w:rFonts w:cstheme="minorHAnsi"/>
        </w:rPr>
        <w:t>necessary</w:t>
      </w:r>
      <w:r w:rsidRPr="005571B2">
        <w:rPr>
          <w:rFonts w:cstheme="minorHAnsi"/>
          <w:spacing w:val="-5"/>
        </w:rPr>
        <w:t xml:space="preserve"> </w:t>
      </w:r>
      <w:r w:rsidRPr="005571B2">
        <w:rPr>
          <w:rFonts w:cstheme="minorHAnsi"/>
        </w:rPr>
        <w:t>for</w:t>
      </w:r>
      <w:r w:rsidRPr="005571B2">
        <w:rPr>
          <w:rFonts w:cstheme="minorHAnsi"/>
          <w:spacing w:val="-5"/>
        </w:rPr>
        <w:t xml:space="preserve"> </w:t>
      </w:r>
      <w:r w:rsidRPr="005571B2">
        <w:rPr>
          <w:rFonts w:cstheme="minorHAnsi"/>
        </w:rPr>
        <w:t>the</w:t>
      </w:r>
      <w:r w:rsidRPr="005571B2">
        <w:rPr>
          <w:rFonts w:cstheme="minorHAnsi"/>
          <w:spacing w:val="-7"/>
        </w:rPr>
        <w:t xml:space="preserve"> </w:t>
      </w:r>
      <w:r w:rsidRPr="005571B2">
        <w:rPr>
          <w:rFonts w:cstheme="minorHAnsi"/>
        </w:rPr>
        <w:t>Partner</w:t>
      </w:r>
      <w:r w:rsidRPr="005571B2">
        <w:rPr>
          <w:rFonts w:cstheme="minorHAnsi"/>
          <w:spacing w:val="-6"/>
        </w:rPr>
        <w:t xml:space="preserve"> </w:t>
      </w:r>
      <w:r w:rsidRPr="005571B2">
        <w:rPr>
          <w:rFonts w:cstheme="minorHAnsi"/>
        </w:rPr>
        <w:t>to</w:t>
      </w:r>
      <w:r w:rsidRPr="005571B2">
        <w:rPr>
          <w:rFonts w:cstheme="minorHAnsi"/>
          <w:spacing w:val="-6"/>
        </w:rPr>
        <w:t xml:space="preserve"> </w:t>
      </w:r>
      <w:r w:rsidRPr="005571B2">
        <w:rPr>
          <w:rFonts w:cstheme="minorHAnsi"/>
        </w:rPr>
        <w:t>perform</w:t>
      </w:r>
      <w:r w:rsidRPr="005571B2">
        <w:rPr>
          <w:rFonts w:cstheme="minorHAnsi"/>
          <w:spacing w:val="-5"/>
        </w:rPr>
        <w:t xml:space="preserve"> </w:t>
      </w:r>
      <w:r w:rsidRPr="005571B2">
        <w:rPr>
          <w:rFonts w:cstheme="minorHAnsi"/>
        </w:rPr>
        <w:t>the</w:t>
      </w:r>
      <w:r w:rsidRPr="005571B2">
        <w:rPr>
          <w:rFonts w:cstheme="minorHAnsi"/>
          <w:spacing w:val="-58"/>
        </w:rPr>
        <w:t xml:space="preserve"> </w:t>
      </w:r>
      <w:r w:rsidRPr="005571B2">
        <w:rPr>
          <w:rFonts w:cstheme="minorHAnsi"/>
        </w:rPr>
        <w:t>Work</w:t>
      </w:r>
      <w:r w:rsidRPr="005571B2">
        <w:rPr>
          <w:rFonts w:cstheme="minorHAnsi"/>
          <w:spacing w:val="-2"/>
        </w:rPr>
        <w:t xml:space="preserve"> </w:t>
      </w:r>
      <w:r w:rsidRPr="005571B2">
        <w:rPr>
          <w:rFonts w:cstheme="minorHAnsi"/>
        </w:rPr>
        <w:t xml:space="preserve">as set forth in this </w:t>
      </w:r>
      <w:proofErr w:type="gramStart"/>
      <w:r w:rsidRPr="005571B2">
        <w:rPr>
          <w:rFonts w:cstheme="minorHAnsi"/>
        </w:rPr>
        <w:t>Agreement;</w:t>
      </w:r>
      <w:proofErr w:type="gramEnd"/>
    </w:p>
    <w:p w14:paraId="3D5C55A9" w14:textId="77777777" w:rsidR="006D381F" w:rsidRPr="005571B2" w:rsidRDefault="006D381F" w:rsidP="006D381F">
      <w:pPr>
        <w:pStyle w:val="BodyText"/>
        <w:ind w:right="-22"/>
        <w:rPr>
          <w:rFonts w:asciiTheme="minorHAnsi" w:hAnsiTheme="minorHAnsi" w:cstheme="minorHAnsi"/>
          <w:sz w:val="22"/>
          <w:szCs w:val="22"/>
        </w:rPr>
      </w:pPr>
    </w:p>
    <w:p w14:paraId="1A4F0F0F" w14:textId="77777777" w:rsidR="006D381F" w:rsidRPr="005571B2" w:rsidRDefault="006D381F" w:rsidP="006D381F">
      <w:pPr>
        <w:pStyle w:val="ListParagraph"/>
        <w:widowControl w:val="0"/>
        <w:numPr>
          <w:ilvl w:val="1"/>
          <w:numId w:val="51"/>
        </w:numPr>
        <w:tabs>
          <w:tab w:val="left" w:pos="2083"/>
        </w:tabs>
        <w:autoSpaceDE w:val="0"/>
        <w:autoSpaceDN w:val="0"/>
        <w:spacing w:after="0" w:line="240" w:lineRule="auto"/>
        <w:ind w:right="-22"/>
        <w:contextualSpacing w:val="0"/>
        <w:jc w:val="both"/>
        <w:rPr>
          <w:rFonts w:cstheme="minorHAnsi"/>
        </w:rPr>
      </w:pPr>
      <w:r w:rsidRPr="005571B2">
        <w:rPr>
          <w:rFonts w:cstheme="minorHAnsi"/>
        </w:rPr>
        <w:t>Expenditures</w:t>
      </w:r>
      <w:r w:rsidRPr="005571B2">
        <w:rPr>
          <w:rFonts w:cstheme="minorHAnsi"/>
          <w:spacing w:val="1"/>
        </w:rPr>
        <w:t xml:space="preserve"> </w:t>
      </w:r>
      <w:r w:rsidRPr="005571B2">
        <w:rPr>
          <w:rFonts w:cstheme="minorHAnsi"/>
        </w:rPr>
        <w:t>for</w:t>
      </w:r>
      <w:r w:rsidRPr="005571B2">
        <w:rPr>
          <w:rFonts w:cstheme="minorHAnsi"/>
          <w:spacing w:val="1"/>
        </w:rPr>
        <w:t xml:space="preserve"> </w:t>
      </w:r>
      <w:r w:rsidRPr="005571B2">
        <w:rPr>
          <w:rFonts w:cstheme="minorHAnsi"/>
        </w:rPr>
        <w:t>value-added</w:t>
      </w:r>
      <w:r w:rsidRPr="005571B2">
        <w:rPr>
          <w:rFonts w:cstheme="minorHAnsi"/>
          <w:spacing w:val="1"/>
        </w:rPr>
        <w:t xml:space="preserve"> </w:t>
      </w:r>
      <w:r w:rsidRPr="005571B2">
        <w:rPr>
          <w:rFonts w:cstheme="minorHAnsi"/>
        </w:rPr>
        <w:t>tax</w:t>
      </w:r>
      <w:r w:rsidRPr="005571B2">
        <w:rPr>
          <w:rFonts w:cstheme="minorHAnsi"/>
          <w:spacing w:val="1"/>
        </w:rPr>
        <w:t xml:space="preserve"> </w:t>
      </w:r>
      <w:r w:rsidRPr="005571B2">
        <w:rPr>
          <w:rFonts w:cstheme="minorHAnsi"/>
        </w:rPr>
        <w:t>unless</w:t>
      </w:r>
      <w:r w:rsidRPr="005571B2">
        <w:rPr>
          <w:rFonts w:cstheme="minorHAnsi"/>
          <w:spacing w:val="1"/>
        </w:rPr>
        <w:t xml:space="preserve"> </w:t>
      </w:r>
      <w:r w:rsidRPr="005571B2">
        <w:rPr>
          <w:rFonts w:cstheme="minorHAnsi"/>
        </w:rPr>
        <w:t>the</w:t>
      </w:r>
      <w:r w:rsidRPr="005571B2">
        <w:rPr>
          <w:rFonts w:cstheme="minorHAnsi"/>
          <w:spacing w:val="1"/>
        </w:rPr>
        <w:t xml:space="preserve"> </w:t>
      </w:r>
      <w:r w:rsidRPr="005571B2">
        <w:rPr>
          <w:rFonts w:cstheme="minorHAnsi"/>
        </w:rPr>
        <w:t>Partner</w:t>
      </w:r>
      <w:r w:rsidRPr="005571B2">
        <w:rPr>
          <w:rFonts w:cstheme="minorHAnsi"/>
          <w:spacing w:val="1"/>
        </w:rPr>
        <w:t xml:space="preserve"> </w:t>
      </w:r>
      <w:r w:rsidRPr="005571B2">
        <w:rPr>
          <w:rFonts w:cstheme="minorHAnsi"/>
        </w:rPr>
        <w:t>can</w:t>
      </w:r>
      <w:r w:rsidRPr="005571B2">
        <w:rPr>
          <w:rFonts w:cstheme="minorHAnsi"/>
          <w:spacing w:val="1"/>
        </w:rPr>
        <w:t xml:space="preserve"> </w:t>
      </w:r>
      <w:r w:rsidRPr="005571B2">
        <w:rPr>
          <w:rFonts w:cstheme="minorHAnsi"/>
        </w:rPr>
        <w:t>demonstrate</w:t>
      </w:r>
      <w:r w:rsidRPr="005571B2">
        <w:rPr>
          <w:rFonts w:cstheme="minorHAnsi"/>
          <w:spacing w:val="1"/>
        </w:rPr>
        <w:t xml:space="preserve"> </w:t>
      </w:r>
      <w:r w:rsidRPr="005571B2">
        <w:rPr>
          <w:rFonts w:cstheme="minorHAnsi"/>
        </w:rPr>
        <w:t>to</w:t>
      </w:r>
      <w:r w:rsidRPr="005571B2">
        <w:rPr>
          <w:rFonts w:cstheme="minorHAnsi"/>
          <w:spacing w:val="1"/>
        </w:rPr>
        <w:t xml:space="preserve"> </w:t>
      </w:r>
      <w:r w:rsidRPr="005571B2">
        <w:rPr>
          <w:rFonts w:cstheme="minorHAnsi"/>
        </w:rPr>
        <w:t>the</w:t>
      </w:r>
      <w:r w:rsidRPr="005571B2">
        <w:rPr>
          <w:rFonts w:cstheme="minorHAnsi"/>
          <w:spacing w:val="1"/>
        </w:rPr>
        <w:t xml:space="preserve"> </w:t>
      </w:r>
      <w:r w:rsidRPr="005571B2">
        <w:rPr>
          <w:rFonts w:cstheme="minorHAnsi"/>
        </w:rPr>
        <w:t>satisfaction</w:t>
      </w:r>
      <w:r w:rsidRPr="005571B2">
        <w:rPr>
          <w:rFonts w:cstheme="minorHAnsi"/>
          <w:spacing w:val="-1"/>
        </w:rPr>
        <w:t xml:space="preserve"> </w:t>
      </w:r>
      <w:r w:rsidRPr="005571B2">
        <w:rPr>
          <w:rFonts w:cstheme="minorHAnsi"/>
        </w:rPr>
        <w:t>of</w:t>
      </w:r>
      <w:r w:rsidRPr="005571B2">
        <w:rPr>
          <w:rFonts w:cstheme="minorHAnsi"/>
          <w:spacing w:val="-1"/>
        </w:rPr>
        <w:t xml:space="preserve"> </w:t>
      </w:r>
      <w:r w:rsidRPr="005571B2">
        <w:rPr>
          <w:rFonts w:cstheme="minorHAnsi"/>
        </w:rPr>
        <w:t>UN Women</w:t>
      </w:r>
      <w:r w:rsidRPr="005571B2">
        <w:rPr>
          <w:rFonts w:cstheme="minorHAnsi"/>
          <w:spacing w:val="-1"/>
        </w:rPr>
        <w:t xml:space="preserve"> </w:t>
      </w:r>
      <w:r w:rsidRPr="005571B2">
        <w:rPr>
          <w:rFonts w:cstheme="minorHAnsi"/>
        </w:rPr>
        <w:t>that</w:t>
      </w:r>
      <w:r w:rsidRPr="005571B2">
        <w:rPr>
          <w:rFonts w:cstheme="minorHAnsi"/>
          <w:spacing w:val="-1"/>
        </w:rPr>
        <w:t xml:space="preserve"> </w:t>
      </w:r>
      <w:r w:rsidRPr="005571B2">
        <w:rPr>
          <w:rFonts w:cstheme="minorHAnsi"/>
        </w:rPr>
        <w:t>it is</w:t>
      </w:r>
      <w:r w:rsidRPr="005571B2">
        <w:rPr>
          <w:rFonts w:cstheme="minorHAnsi"/>
          <w:spacing w:val="-1"/>
        </w:rPr>
        <w:t xml:space="preserve"> </w:t>
      </w:r>
      <w:r w:rsidRPr="005571B2">
        <w:rPr>
          <w:rFonts w:cstheme="minorHAnsi"/>
        </w:rPr>
        <w:t>unable</w:t>
      </w:r>
      <w:r w:rsidRPr="005571B2">
        <w:rPr>
          <w:rFonts w:cstheme="minorHAnsi"/>
          <w:spacing w:val="-1"/>
        </w:rPr>
        <w:t xml:space="preserve"> </w:t>
      </w:r>
      <w:r w:rsidRPr="005571B2">
        <w:rPr>
          <w:rFonts w:cstheme="minorHAnsi"/>
        </w:rPr>
        <w:t>to</w:t>
      </w:r>
      <w:r w:rsidRPr="005571B2">
        <w:rPr>
          <w:rFonts w:cstheme="minorHAnsi"/>
          <w:spacing w:val="-1"/>
        </w:rPr>
        <w:t xml:space="preserve"> </w:t>
      </w:r>
      <w:r w:rsidRPr="005571B2">
        <w:rPr>
          <w:rFonts w:cstheme="minorHAnsi"/>
        </w:rPr>
        <w:t>recover</w:t>
      </w:r>
      <w:r w:rsidRPr="005571B2">
        <w:rPr>
          <w:rFonts w:cstheme="minorHAnsi"/>
          <w:spacing w:val="-1"/>
        </w:rPr>
        <w:t xml:space="preserve"> </w:t>
      </w:r>
      <w:r w:rsidRPr="005571B2">
        <w:rPr>
          <w:rFonts w:cstheme="minorHAnsi"/>
        </w:rPr>
        <w:t>the</w:t>
      </w:r>
      <w:r w:rsidRPr="005571B2">
        <w:rPr>
          <w:rFonts w:cstheme="minorHAnsi"/>
          <w:spacing w:val="-2"/>
        </w:rPr>
        <w:t xml:space="preserve"> </w:t>
      </w:r>
      <w:r w:rsidRPr="005571B2">
        <w:rPr>
          <w:rFonts w:cstheme="minorHAnsi"/>
        </w:rPr>
        <w:t>value-added</w:t>
      </w:r>
      <w:r w:rsidRPr="005571B2">
        <w:rPr>
          <w:rFonts w:cstheme="minorHAnsi"/>
          <w:spacing w:val="-1"/>
        </w:rPr>
        <w:t xml:space="preserve"> </w:t>
      </w:r>
      <w:proofErr w:type="gramStart"/>
      <w:r w:rsidRPr="005571B2">
        <w:rPr>
          <w:rFonts w:cstheme="minorHAnsi"/>
        </w:rPr>
        <w:t>tax;</w:t>
      </w:r>
      <w:proofErr w:type="gramEnd"/>
    </w:p>
    <w:p w14:paraId="6601840B" w14:textId="77777777" w:rsidR="006D381F" w:rsidRPr="005571B2" w:rsidRDefault="006D381F" w:rsidP="006D381F">
      <w:pPr>
        <w:pStyle w:val="BodyText"/>
        <w:ind w:right="-22"/>
        <w:rPr>
          <w:rFonts w:asciiTheme="minorHAnsi" w:hAnsiTheme="minorHAnsi" w:cstheme="minorHAnsi"/>
          <w:sz w:val="22"/>
          <w:szCs w:val="22"/>
        </w:rPr>
      </w:pPr>
    </w:p>
    <w:p w14:paraId="633392C7" w14:textId="77777777" w:rsidR="006D381F" w:rsidRPr="005571B2" w:rsidRDefault="006D381F" w:rsidP="006D381F">
      <w:pPr>
        <w:pStyle w:val="ListParagraph"/>
        <w:widowControl w:val="0"/>
        <w:numPr>
          <w:ilvl w:val="1"/>
          <w:numId w:val="51"/>
        </w:numPr>
        <w:tabs>
          <w:tab w:val="left" w:pos="2083"/>
        </w:tabs>
        <w:autoSpaceDE w:val="0"/>
        <w:autoSpaceDN w:val="0"/>
        <w:spacing w:after="0" w:line="240" w:lineRule="auto"/>
        <w:ind w:right="-22"/>
        <w:contextualSpacing w:val="0"/>
        <w:rPr>
          <w:rFonts w:cstheme="minorHAnsi"/>
        </w:rPr>
      </w:pPr>
      <w:r w:rsidRPr="005571B2">
        <w:rPr>
          <w:rFonts w:cstheme="minorHAnsi"/>
        </w:rPr>
        <w:t>Expenditures</w:t>
      </w:r>
      <w:r w:rsidRPr="005571B2">
        <w:rPr>
          <w:rFonts w:cstheme="minorHAnsi"/>
          <w:spacing w:val="-1"/>
        </w:rPr>
        <w:t xml:space="preserve"> </w:t>
      </w:r>
      <w:r w:rsidRPr="005571B2">
        <w:rPr>
          <w:rFonts w:cstheme="minorHAnsi"/>
        </w:rPr>
        <w:t>paid</w:t>
      </w:r>
      <w:r w:rsidRPr="005571B2">
        <w:rPr>
          <w:rFonts w:cstheme="minorHAnsi"/>
          <w:spacing w:val="-1"/>
        </w:rPr>
        <w:t xml:space="preserve"> </w:t>
      </w:r>
      <w:r w:rsidRPr="005571B2">
        <w:rPr>
          <w:rFonts w:cstheme="minorHAnsi"/>
        </w:rPr>
        <w:t>or</w:t>
      </w:r>
      <w:r w:rsidRPr="005571B2">
        <w:rPr>
          <w:rFonts w:cstheme="minorHAnsi"/>
          <w:spacing w:val="-1"/>
        </w:rPr>
        <w:t xml:space="preserve"> </w:t>
      </w:r>
      <w:r w:rsidRPr="005571B2">
        <w:rPr>
          <w:rFonts w:cstheme="minorHAnsi"/>
        </w:rPr>
        <w:t>reimbursed</w:t>
      </w:r>
      <w:r w:rsidRPr="005571B2">
        <w:rPr>
          <w:rFonts w:cstheme="minorHAnsi"/>
          <w:spacing w:val="-1"/>
        </w:rPr>
        <w:t xml:space="preserve"> </w:t>
      </w:r>
      <w:r w:rsidRPr="005571B2">
        <w:rPr>
          <w:rFonts w:cstheme="minorHAnsi"/>
        </w:rPr>
        <w:t>to the</w:t>
      </w:r>
      <w:r w:rsidRPr="005571B2">
        <w:rPr>
          <w:rFonts w:cstheme="minorHAnsi"/>
          <w:spacing w:val="-2"/>
        </w:rPr>
        <w:t xml:space="preserve"> </w:t>
      </w:r>
      <w:r w:rsidRPr="005571B2">
        <w:rPr>
          <w:rFonts w:cstheme="minorHAnsi"/>
        </w:rPr>
        <w:t>Partner</w:t>
      </w:r>
      <w:r w:rsidRPr="005571B2">
        <w:rPr>
          <w:rFonts w:cstheme="minorHAnsi"/>
          <w:spacing w:val="-1"/>
        </w:rPr>
        <w:t xml:space="preserve"> </w:t>
      </w:r>
      <w:r w:rsidRPr="005571B2">
        <w:rPr>
          <w:rFonts w:cstheme="minorHAnsi"/>
        </w:rPr>
        <w:t>by</w:t>
      </w:r>
      <w:r w:rsidRPr="005571B2">
        <w:rPr>
          <w:rFonts w:cstheme="minorHAnsi"/>
          <w:spacing w:val="-1"/>
        </w:rPr>
        <w:t xml:space="preserve"> </w:t>
      </w:r>
      <w:r w:rsidRPr="005571B2">
        <w:rPr>
          <w:rFonts w:cstheme="minorHAnsi"/>
        </w:rPr>
        <w:t>another</w:t>
      </w:r>
      <w:r w:rsidRPr="005571B2">
        <w:rPr>
          <w:rFonts w:cstheme="minorHAnsi"/>
          <w:spacing w:val="-2"/>
        </w:rPr>
        <w:t xml:space="preserve"> </w:t>
      </w:r>
      <w:r w:rsidRPr="005571B2">
        <w:rPr>
          <w:rFonts w:cstheme="minorHAnsi"/>
        </w:rPr>
        <w:t>donor</w:t>
      </w:r>
      <w:r w:rsidRPr="005571B2">
        <w:rPr>
          <w:rFonts w:cstheme="minorHAnsi"/>
          <w:spacing w:val="-1"/>
        </w:rPr>
        <w:t xml:space="preserve"> </w:t>
      </w:r>
      <w:r w:rsidRPr="005571B2">
        <w:rPr>
          <w:rFonts w:cstheme="minorHAnsi"/>
        </w:rPr>
        <w:t>or</w:t>
      </w:r>
      <w:r w:rsidRPr="005571B2">
        <w:rPr>
          <w:rFonts w:cstheme="minorHAnsi"/>
          <w:spacing w:val="-2"/>
        </w:rPr>
        <w:t xml:space="preserve"> </w:t>
      </w:r>
      <w:proofErr w:type="gramStart"/>
      <w:r w:rsidRPr="005571B2">
        <w:rPr>
          <w:rFonts w:cstheme="minorHAnsi"/>
        </w:rPr>
        <w:t>entity;</w:t>
      </w:r>
      <w:proofErr w:type="gramEnd"/>
    </w:p>
    <w:p w14:paraId="4C92D501" w14:textId="77777777" w:rsidR="006D381F" w:rsidRPr="005571B2" w:rsidRDefault="006D381F" w:rsidP="006D381F">
      <w:pPr>
        <w:pStyle w:val="BodyText"/>
        <w:ind w:right="-22"/>
        <w:rPr>
          <w:rFonts w:asciiTheme="minorHAnsi" w:hAnsiTheme="minorHAnsi" w:cstheme="minorHAnsi"/>
          <w:sz w:val="22"/>
          <w:szCs w:val="22"/>
        </w:rPr>
      </w:pPr>
    </w:p>
    <w:p w14:paraId="380252BE" w14:textId="77777777" w:rsidR="006D381F" w:rsidRPr="005571B2" w:rsidRDefault="006D381F" w:rsidP="006D381F">
      <w:pPr>
        <w:pStyle w:val="ListParagraph"/>
        <w:widowControl w:val="0"/>
        <w:numPr>
          <w:ilvl w:val="1"/>
          <w:numId w:val="51"/>
        </w:numPr>
        <w:tabs>
          <w:tab w:val="left" w:pos="2083"/>
        </w:tabs>
        <w:autoSpaceDE w:val="0"/>
        <w:autoSpaceDN w:val="0"/>
        <w:spacing w:after="0" w:line="240" w:lineRule="auto"/>
        <w:ind w:right="-22"/>
        <w:contextualSpacing w:val="0"/>
        <w:jc w:val="both"/>
        <w:rPr>
          <w:rFonts w:cstheme="minorHAnsi"/>
        </w:rPr>
      </w:pPr>
      <w:r w:rsidRPr="005571B2">
        <w:rPr>
          <w:rFonts w:cstheme="minorHAnsi"/>
        </w:rPr>
        <w:t>Expenditures in relation to which the Partner has received an in-kind contribution</w:t>
      </w:r>
      <w:r w:rsidRPr="005571B2">
        <w:rPr>
          <w:rFonts w:cstheme="minorHAnsi"/>
          <w:spacing w:val="1"/>
        </w:rPr>
        <w:t xml:space="preserve"> </w:t>
      </w:r>
      <w:r w:rsidRPr="005571B2">
        <w:rPr>
          <w:rFonts w:cstheme="minorHAnsi"/>
        </w:rPr>
        <w:t>from</w:t>
      </w:r>
      <w:r w:rsidRPr="005571B2">
        <w:rPr>
          <w:rFonts w:cstheme="minorHAnsi"/>
          <w:spacing w:val="-1"/>
        </w:rPr>
        <w:t xml:space="preserve"> </w:t>
      </w:r>
      <w:r w:rsidRPr="005571B2">
        <w:rPr>
          <w:rFonts w:cstheme="minorHAnsi"/>
        </w:rPr>
        <w:t>another</w:t>
      </w:r>
      <w:r w:rsidRPr="005571B2">
        <w:rPr>
          <w:rFonts w:cstheme="minorHAnsi"/>
          <w:spacing w:val="-1"/>
        </w:rPr>
        <w:t xml:space="preserve"> </w:t>
      </w:r>
      <w:r w:rsidRPr="005571B2">
        <w:rPr>
          <w:rFonts w:cstheme="minorHAnsi"/>
        </w:rPr>
        <w:t>donor</w:t>
      </w:r>
      <w:r w:rsidRPr="005571B2">
        <w:rPr>
          <w:rFonts w:cstheme="minorHAnsi"/>
          <w:spacing w:val="-1"/>
        </w:rPr>
        <w:t xml:space="preserve"> </w:t>
      </w:r>
      <w:r w:rsidRPr="005571B2">
        <w:rPr>
          <w:rFonts w:cstheme="minorHAnsi"/>
        </w:rPr>
        <w:t>or</w:t>
      </w:r>
      <w:r w:rsidRPr="005571B2">
        <w:rPr>
          <w:rFonts w:cstheme="minorHAnsi"/>
          <w:spacing w:val="-1"/>
        </w:rPr>
        <w:t xml:space="preserve"> </w:t>
      </w:r>
      <w:proofErr w:type="gramStart"/>
      <w:r w:rsidRPr="005571B2">
        <w:rPr>
          <w:rFonts w:cstheme="minorHAnsi"/>
        </w:rPr>
        <w:t>entity;</w:t>
      </w:r>
      <w:proofErr w:type="gramEnd"/>
    </w:p>
    <w:p w14:paraId="4C2D1286" w14:textId="77777777" w:rsidR="006D381F" w:rsidRPr="005571B2" w:rsidRDefault="006D381F" w:rsidP="006D381F">
      <w:pPr>
        <w:pStyle w:val="BodyText"/>
        <w:ind w:right="-22"/>
        <w:rPr>
          <w:rFonts w:asciiTheme="minorHAnsi" w:hAnsiTheme="minorHAnsi" w:cstheme="minorHAnsi"/>
          <w:sz w:val="22"/>
          <w:szCs w:val="22"/>
        </w:rPr>
      </w:pPr>
    </w:p>
    <w:p w14:paraId="782C6DCD" w14:textId="77777777" w:rsidR="006D381F" w:rsidRPr="005571B2" w:rsidRDefault="006D381F" w:rsidP="006D381F">
      <w:pPr>
        <w:pStyle w:val="ListParagraph"/>
        <w:widowControl w:val="0"/>
        <w:numPr>
          <w:ilvl w:val="1"/>
          <w:numId w:val="51"/>
        </w:numPr>
        <w:tabs>
          <w:tab w:val="left" w:pos="2083"/>
        </w:tabs>
        <w:autoSpaceDE w:val="0"/>
        <w:autoSpaceDN w:val="0"/>
        <w:spacing w:after="0" w:line="240" w:lineRule="auto"/>
        <w:ind w:right="-22"/>
        <w:contextualSpacing w:val="0"/>
        <w:rPr>
          <w:rFonts w:cstheme="minorHAnsi"/>
        </w:rPr>
      </w:pPr>
      <w:r w:rsidRPr="005571B2">
        <w:rPr>
          <w:rFonts w:cstheme="minorHAnsi"/>
        </w:rPr>
        <w:t>Any</w:t>
      </w:r>
      <w:r w:rsidRPr="005571B2">
        <w:rPr>
          <w:rFonts w:cstheme="minorHAnsi"/>
          <w:spacing w:val="-2"/>
        </w:rPr>
        <w:t xml:space="preserve"> </w:t>
      </w:r>
      <w:r w:rsidRPr="005571B2">
        <w:rPr>
          <w:rFonts w:cstheme="minorHAnsi"/>
        </w:rPr>
        <w:t>expenditure for</w:t>
      </w:r>
      <w:r w:rsidRPr="005571B2">
        <w:rPr>
          <w:rFonts w:cstheme="minorHAnsi"/>
          <w:spacing w:val="-2"/>
        </w:rPr>
        <w:t xml:space="preserve"> </w:t>
      </w:r>
      <w:r w:rsidRPr="005571B2">
        <w:rPr>
          <w:rFonts w:cstheme="minorHAnsi"/>
        </w:rPr>
        <w:t>indirect</w:t>
      </w:r>
      <w:r w:rsidRPr="005571B2">
        <w:rPr>
          <w:rFonts w:cstheme="minorHAnsi"/>
          <w:spacing w:val="-1"/>
        </w:rPr>
        <w:t xml:space="preserve"> </w:t>
      </w:r>
      <w:r w:rsidRPr="005571B2">
        <w:rPr>
          <w:rFonts w:cstheme="minorHAnsi"/>
        </w:rPr>
        <w:t>costs</w:t>
      </w:r>
      <w:r w:rsidRPr="005571B2">
        <w:rPr>
          <w:rFonts w:cstheme="minorHAnsi"/>
          <w:spacing w:val="-1"/>
        </w:rPr>
        <w:t xml:space="preserve"> </w:t>
      </w:r>
      <w:r w:rsidRPr="005571B2">
        <w:rPr>
          <w:rFonts w:cstheme="minorHAnsi"/>
        </w:rPr>
        <w:t>in</w:t>
      </w:r>
      <w:r w:rsidRPr="005571B2">
        <w:rPr>
          <w:rFonts w:cstheme="minorHAnsi"/>
          <w:spacing w:val="-1"/>
        </w:rPr>
        <w:t xml:space="preserve"> </w:t>
      </w:r>
      <w:r w:rsidRPr="005571B2">
        <w:rPr>
          <w:rFonts w:cstheme="minorHAnsi"/>
        </w:rPr>
        <w:t>excess</w:t>
      </w:r>
      <w:r w:rsidRPr="005571B2">
        <w:rPr>
          <w:rFonts w:cstheme="minorHAnsi"/>
          <w:spacing w:val="-1"/>
        </w:rPr>
        <w:t xml:space="preserve"> </w:t>
      </w:r>
      <w:r w:rsidRPr="005571B2">
        <w:rPr>
          <w:rFonts w:cstheme="minorHAnsi"/>
        </w:rPr>
        <w:t>of</w:t>
      </w:r>
      <w:r w:rsidRPr="005571B2">
        <w:rPr>
          <w:rFonts w:cstheme="minorHAnsi"/>
          <w:spacing w:val="-2"/>
        </w:rPr>
        <w:t xml:space="preserve"> </w:t>
      </w:r>
      <w:r w:rsidRPr="005571B2">
        <w:rPr>
          <w:rFonts w:cstheme="minorHAnsi"/>
        </w:rPr>
        <w:t>the Support</w:t>
      </w:r>
      <w:r w:rsidRPr="005571B2">
        <w:rPr>
          <w:rFonts w:cstheme="minorHAnsi"/>
          <w:spacing w:val="-1"/>
        </w:rPr>
        <w:t xml:space="preserve"> </w:t>
      </w:r>
      <w:r w:rsidRPr="005571B2">
        <w:rPr>
          <w:rFonts w:cstheme="minorHAnsi"/>
        </w:rPr>
        <w:t>Cost</w:t>
      </w:r>
      <w:r w:rsidRPr="005571B2">
        <w:rPr>
          <w:rFonts w:cstheme="minorHAnsi"/>
          <w:spacing w:val="-1"/>
        </w:rPr>
        <w:t xml:space="preserve"> </w:t>
      </w:r>
      <w:proofErr w:type="gramStart"/>
      <w:r w:rsidRPr="005571B2">
        <w:rPr>
          <w:rFonts w:cstheme="minorHAnsi"/>
        </w:rPr>
        <w:t>Rate;</w:t>
      </w:r>
      <w:proofErr w:type="gramEnd"/>
    </w:p>
    <w:p w14:paraId="5B7D4A7B" w14:textId="77777777" w:rsidR="006D381F" w:rsidRPr="005571B2" w:rsidRDefault="006D381F" w:rsidP="006D381F">
      <w:pPr>
        <w:pStyle w:val="BodyText"/>
        <w:ind w:right="-22"/>
        <w:rPr>
          <w:rFonts w:asciiTheme="minorHAnsi" w:hAnsiTheme="minorHAnsi" w:cstheme="minorHAnsi"/>
          <w:sz w:val="22"/>
          <w:szCs w:val="22"/>
        </w:rPr>
      </w:pPr>
    </w:p>
    <w:p w14:paraId="709F3802" w14:textId="77777777" w:rsidR="006D381F" w:rsidRPr="005571B2" w:rsidRDefault="006D381F" w:rsidP="006D381F">
      <w:pPr>
        <w:pStyle w:val="ListParagraph"/>
        <w:widowControl w:val="0"/>
        <w:numPr>
          <w:ilvl w:val="1"/>
          <w:numId w:val="51"/>
        </w:numPr>
        <w:tabs>
          <w:tab w:val="left" w:pos="2083"/>
        </w:tabs>
        <w:autoSpaceDE w:val="0"/>
        <w:autoSpaceDN w:val="0"/>
        <w:spacing w:after="0" w:line="240" w:lineRule="auto"/>
        <w:ind w:right="-22"/>
        <w:contextualSpacing w:val="0"/>
        <w:jc w:val="both"/>
        <w:rPr>
          <w:rFonts w:cstheme="minorHAnsi"/>
        </w:rPr>
      </w:pPr>
      <w:r w:rsidRPr="005571B2">
        <w:rPr>
          <w:rFonts w:cstheme="minorHAnsi"/>
        </w:rPr>
        <w:t>Expenditures that are not verifiable by supporting documentation as provided in</w:t>
      </w:r>
      <w:r w:rsidRPr="005571B2">
        <w:rPr>
          <w:rFonts w:cstheme="minorHAnsi"/>
          <w:spacing w:val="1"/>
        </w:rPr>
        <w:t xml:space="preserve"> </w:t>
      </w:r>
      <w:r w:rsidRPr="005571B2">
        <w:rPr>
          <w:rFonts w:cstheme="minorHAnsi"/>
        </w:rPr>
        <w:t>Article</w:t>
      </w:r>
      <w:r w:rsidRPr="005571B2">
        <w:rPr>
          <w:rFonts w:cstheme="minorHAnsi"/>
          <w:spacing w:val="-2"/>
        </w:rPr>
        <w:t xml:space="preserve"> </w:t>
      </w:r>
      <w:r w:rsidRPr="005571B2">
        <w:rPr>
          <w:rFonts w:cstheme="minorHAnsi"/>
        </w:rPr>
        <w:t>VII</w:t>
      </w:r>
      <w:r w:rsidRPr="005571B2">
        <w:rPr>
          <w:rFonts w:cstheme="minorHAnsi"/>
          <w:spacing w:val="-4"/>
        </w:rPr>
        <w:t xml:space="preserve"> </w:t>
      </w:r>
      <w:r w:rsidRPr="005571B2">
        <w:rPr>
          <w:rFonts w:cstheme="minorHAnsi"/>
        </w:rPr>
        <w:t>of</w:t>
      </w:r>
      <w:r w:rsidRPr="005571B2">
        <w:rPr>
          <w:rFonts w:cstheme="minorHAnsi"/>
          <w:spacing w:val="-1"/>
        </w:rPr>
        <w:t xml:space="preserve"> </w:t>
      </w:r>
      <w:r w:rsidRPr="005571B2">
        <w:rPr>
          <w:rFonts w:cstheme="minorHAnsi"/>
        </w:rPr>
        <w:t xml:space="preserve">this </w:t>
      </w:r>
      <w:proofErr w:type="gramStart"/>
      <w:r w:rsidRPr="005571B2">
        <w:rPr>
          <w:rFonts w:cstheme="minorHAnsi"/>
        </w:rPr>
        <w:t>Agreement;</w:t>
      </w:r>
      <w:proofErr w:type="gramEnd"/>
    </w:p>
    <w:p w14:paraId="27349113" w14:textId="77777777" w:rsidR="006D381F" w:rsidRPr="005571B2" w:rsidRDefault="006D381F" w:rsidP="006D381F">
      <w:pPr>
        <w:pStyle w:val="BodyText"/>
        <w:ind w:right="-22"/>
        <w:rPr>
          <w:rFonts w:asciiTheme="minorHAnsi" w:hAnsiTheme="minorHAnsi" w:cstheme="minorHAnsi"/>
          <w:sz w:val="22"/>
          <w:szCs w:val="22"/>
        </w:rPr>
      </w:pPr>
    </w:p>
    <w:p w14:paraId="26AE528E" w14:textId="77777777" w:rsidR="006D381F" w:rsidRPr="005571B2" w:rsidRDefault="006D381F" w:rsidP="006D381F">
      <w:pPr>
        <w:pStyle w:val="ListParagraph"/>
        <w:widowControl w:val="0"/>
        <w:numPr>
          <w:ilvl w:val="1"/>
          <w:numId w:val="51"/>
        </w:numPr>
        <w:tabs>
          <w:tab w:val="left" w:pos="2083"/>
        </w:tabs>
        <w:autoSpaceDE w:val="0"/>
        <w:autoSpaceDN w:val="0"/>
        <w:spacing w:before="1" w:after="0" w:line="240" w:lineRule="auto"/>
        <w:ind w:right="-22"/>
        <w:contextualSpacing w:val="0"/>
        <w:jc w:val="both"/>
        <w:rPr>
          <w:rFonts w:cstheme="minorHAnsi"/>
        </w:rPr>
      </w:pPr>
      <w:r w:rsidRPr="005571B2">
        <w:rPr>
          <w:rFonts w:cstheme="minorHAnsi"/>
        </w:rPr>
        <w:t>Salaries for Partner’s employees, if the Partner is not a government, exceeding the</w:t>
      </w:r>
      <w:r w:rsidRPr="005571B2">
        <w:rPr>
          <w:rFonts w:cstheme="minorHAnsi"/>
          <w:spacing w:val="1"/>
        </w:rPr>
        <w:t xml:space="preserve"> </w:t>
      </w:r>
      <w:r w:rsidRPr="005571B2">
        <w:rPr>
          <w:rFonts w:cstheme="minorHAnsi"/>
        </w:rPr>
        <w:t>rates</w:t>
      </w:r>
      <w:r w:rsidRPr="005571B2">
        <w:rPr>
          <w:rFonts w:cstheme="minorHAnsi"/>
          <w:spacing w:val="1"/>
        </w:rPr>
        <w:t xml:space="preserve"> </w:t>
      </w:r>
      <w:r w:rsidRPr="005571B2">
        <w:rPr>
          <w:rFonts w:cstheme="minorHAnsi"/>
        </w:rPr>
        <w:t>payable</w:t>
      </w:r>
      <w:r w:rsidRPr="005571B2">
        <w:rPr>
          <w:rFonts w:cstheme="minorHAnsi"/>
          <w:spacing w:val="1"/>
        </w:rPr>
        <w:t xml:space="preserve"> </w:t>
      </w:r>
      <w:r w:rsidRPr="005571B2">
        <w:rPr>
          <w:rFonts w:cstheme="minorHAnsi"/>
        </w:rPr>
        <w:t>by</w:t>
      </w:r>
      <w:r w:rsidRPr="005571B2">
        <w:rPr>
          <w:rFonts w:cstheme="minorHAnsi"/>
          <w:spacing w:val="1"/>
        </w:rPr>
        <w:t xml:space="preserve"> </w:t>
      </w:r>
      <w:r w:rsidRPr="005571B2">
        <w:rPr>
          <w:rFonts w:cstheme="minorHAnsi"/>
        </w:rPr>
        <w:t>UN</w:t>
      </w:r>
      <w:r w:rsidRPr="005571B2">
        <w:rPr>
          <w:rFonts w:cstheme="minorHAnsi"/>
          <w:spacing w:val="1"/>
        </w:rPr>
        <w:t xml:space="preserve"> </w:t>
      </w:r>
      <w:r w:rsidRPr="005571B2">
        <w:rPr>
          <w:rFonts w:cstheme="minorHAnsi"/>
        </w:rPr>
        <w:t>Women</w:t>
      </w:r>
      <w:r w:rsidRPr="005571B2">
        <w:rPr>
          <w:rFonts w:cstheme="minorHAnsi"/>
          <w:spacing w:val="1"/>
        </w:rPr>
        <w:t xml:space="preserve"> </w:t>
      </w:r>
      <w:r w:rsidRPr="005571B2">
        <w:rPr>
          <w:rFonts w:cstheme="minorHAnsi"/>
        </w:rPr>
        <w:t>for</w:t>
      </w:r>
      <w:r w:rsidRPr="005571B2">
        <w:rPr>
          <w:rFonts w:cstheme="minorHAnsi"/>
          <w:spacing w:val="1"/>
        </w:rPr>
        <w:t xml:space="preserve"> </w:t>
      </w:r>
      <w:r w:rsidRPr="005571B2">
        <w:rPr>
          <w:rFonts w:cstheme="minorHAnsi"/>
        </w:rPr>
        <w:t>comparable</w:t>
      </w:r>
      <w:r w:rsidRPr="005571B2">
        <w:rPr>
          <w:rFonts w:cstheme="minorHAnsi"/>
          <w:spacing w:val="1"/>
        </w:rPr>
        <w:t xml:space="preserve"> </w:t>
      </w:r>
      <w:r w:rsidRPr="005571B2">
        <w:rPr>
          <w:rFonts w:cstheme="minorHAnsi"/>
        </w:rPr>
        <w:t>functions</w:t>
      </w:r>
      <w:r w:rsidRPr="005571B2">
        <w:rPr>
          <w:rFonts w:cstheme="minorHAnsi"/>
          <w:spacing w:val="1"/>
        </w:rPr>
        <w:t xml:space="preserve"> </w:t>
      </w:r>
      <w:r w:rsidRPr="005571B2">
        <w:rPr>
          <w:rFonts w:cstheme="minorHAnsi"/>
        </w:rPr>
        <w:t>performed</w:t>
      </w:r>
      <w:r w:rsidRPr="005571B2">
        <w:rPr>
          <w:rFonts w:cstheme="minorHAnsi"/>
          <w:spacing w:val="1"/>
        </w:rPr>
        <w:t xml:space="preserve"> </w:t>
      </w:r>
      <w:r w:rsidRPr="005571B2">
        <w:rPr>
          <w:rFonts w:cstheme="minorHAnsi"/>
        </w:rPr>
        <w:t>by</w:t>
      </w:r>
      <w:r w:rsidRPr="005571B2">
        <w:rPr>
          <w:rFonts w:cstheme="minorHAnsi"/>
          <w:spacing w:val="1"/>
        </w:rPr>
        <w:t xml:space="preserve"> </w:t>
      </w:r>
      <w:r w:rsidRPr="005571B2">
        <w:rPr>
          <w:rFonts w:cstheme="minorHAnsi"/>
        </w:rPr>
        <w:t>locally</w:t>
      </w:r>
      <w:r w:rsidRPr="005571B2">
        <w:rPr>
          <w:rFonts w:cstheme="minorHAnsi"/>
          <w:spacing w:val="1"/>
        </w:rPr>
        <w:t xml:space="preserve"> </w:t>
      </w:r>
      <w:r w:rsidRPr="005571B2">
        <w:rPr>
          <w:rFonts w:cstheme="minorHAnsi"/>
        </w:rPr>
        <w:t>recruited</w:t>
      </w:r>
      <w:r w:rsidRPr="005571B2">
        <w:rPr>
          <w:rFonts w:cstheme="minorHAnsi"/>
          <w:spacing w:val="-1"/>
        </w:rPr>
        <w:t xml:space="preserve"> </w:t>
      </w:r>
      <w:r w:rsidRPr="005571B2">
        <w:rPr>
          <w:rFonts w:cstheme="minorHAnsi"/>
        </w:rPr>
        <w:t>staff</w:t>
      </w:r>
      <w:r w:rsidRPr="005571B2">
        <w:rPr>
          <w:rFonts w:cstheme="minorHAnsi"/>
          <w:spacing w:val="-1"/>
        </w:rPr>
        <w:t xml:space="preserve"> </w:t>
      </w:r>
      <w:r w:rsidRPr="005571B2">
        <w:rPr>
          <w:rFonts w:cstheme="minorHAnsi"/>
        </w:rPr>
        <w:t>members at the</w:t>
      </w:r>
      <w:r w:rsidRPr="005571B2">
        <w:rPr>
          <w:rFonts w:cstheme="minorHAnsi"/>
          <w:spacing w:val="-1"/>
        </w:rPr>
        <w:t xml:space="preserve"> </w:t>
      </w:r>
      <w:r w:rsidRPr="005571B2">
        <w:rPr>
          <w:rFonts w:cstheme="minorHAnsi"/>
        </w:rPr>
        <w:t>relevant</w:t>
      </w:r>
      <w:r w:rsidRPr="005571B2">
        <w:rPr>
          <w:rFonts w:cstheme="minorHAnsi"/>
          <w:spacing w:val="-1"/>
        </w:rPr>
        <w:t xml:space="preserve"> </w:t>
      </w:r>
      <w:r w:rsidRPr="005571B2">
        <w:rPr>
          <w:rFonts w:cstheme="minorHAnsi"/>
        </w:rPr>
        <w:t xml:space="preserve">duty </w:t>
      </w:r>
      <w:proofErr w:type="gramStart"/>
      <w:r w:rsidRPr="005571B2">
        <w:rPr>
          <w:rFonts w:cstheme="minorHAnsi"/>
        </w:rPr>
        <w:t>station;</w:t>
      </w:r>
      <w:proofErr w:type="gramEnd"/>
    </w:p>
    <w:p w14:paraId="08A1E476" w14:textId="77777777" w:rsidR="006D381F" w:rsidRPr="005571B2" w:rsidRDefault="006D381F" w:rsidP="006D381F">
      <w:pPr>
        <w:pStyle w:val="BodyText"/>
        <w:spacing w:before="11"/>
        <w:ind w:right="-22"/>
        <w:rPr>
          <w:rFonts w:asciiTheme="minorHAnsi" w:hAnsiTheme="minorHAnsi" w:cstheme="minorHAnsi"/>
          <w:sz w:val="22"/>
          <w:szCs w:val="22"/>
        </w:rPr>
      </w:pPr>
    </w:p>
    <w:p w14:paraId="45C6324C" w14:textId="77777777" w:rsidR="006D381F" w:rsidRPr="005571B2" w:rsidRDefault="006D381F" w:rsidP="006D381F">
      <w:pPr>
        <w:pStyle w:val="ListParagraph"/>
        <w:widowControl w:val="0"/>
        <w:numPr>
          <w:ilvl w:val="1"/>
          <w:numId w:val="51"/>
        </w:numPr>
        <w:tabs>
          <w:tab w:val="left" w:pos="2083"/>
        </w:tabs>
        <w:autoSpaceDE w:val="0"/>
        <w:autoSpaceDN w:val="0"/>
        <w:spacing w:after="0" w:line="240" w:lineRule="auto"/>
        <w:ind w:right="-22"/>
        <w:contextualSpacing w:val="0"/>
        <w:jc w:val="both"/>
        <w:rPr>
          <w:rFonts w:cstheme="minorHAnsi"/>
        </w:rPr>
      </w:pPr>
      <w:r w:rsidRPr="005571B2">
        <w:rPr>
          <w:rFonts w:cstheme="minorHAnsi"/>
        </w:rPr>
        <w:t>Salaries for Partner’s employees, if the Partner is a government, exceeding the</w:t>
      </w:r>
      <w:r w:rsidRPr="005571B2">
        <w:rPr>
          <w:rFonts w:cstheme="minorHAnsi"/>
          <w:spacing w:val="1"/>
        </w:rPr>
        <w:t xml:space="preserve"> </w:t>
      </w:r>
      <w:r w:rsidRPr="005571B2">
        <w:rPr>
          <w:rFonts w:cstheme="minorHAnsi"/>
        </w:rPr>
        <w:t>established</w:t>
      </w:r>
      <w:r w:rsidRPr="005571B2">
        <w:rPr>
          <w:rFonts w:cstheme="minorHAnsi"/>
          <w:spacing w:val="1"/>
        </w:rPr>
        <w:t xml:space="preserve"> </w:t>
      </w:r>
      <w:r w:rsidRPr="005571B2">
        <w:rPr>
          <w:rFonts w:cstheme="minorHAnsi"/>
        </w:rPr>
        <w:t>salary</w:t>
      </w:r>
      <w:r w:rsidRPr="005571B2">
        <w:rPr>
          <w:rFonts w:cstheme="minorHAnsi"/>
          <w:spacing w:val="3"/>
        </w:rPr>
        <w:t xml:space="preserve"> </w:t>
      </w:r>
      <w:r w:rsidRPr="005571B2">
        <w:rPr>
          <w:rFonts w:cstheme="minorHAnsi"/>
        </w:rPr>
        <w:t>or pay</w:t>
      </w:r>
      <w:r w:rsidRPr="005571B2">
        <w:rPr>
          <w:rFonts w:cstheme="minorHAnsi"/>
          <w:spacing w:val="3"/>
        </w:rPr>
        <w:t xml:space="preserve"> </w:t>
      </w:r>
      <w:r w:rsidRPr="005571B2">
        <w:rPr>
          <w:rFonts w:cstheme="minorHAnsi"/>
        </w:rPr>
        <w:t>scale rates</w:t>
      </w:r>
      <w:r w:rsidRPr="005571B2">
        <w:rPr>
          <w:rFonts w:cstheme="minorHAnsi"/>
          <w:spacing w:val="2"/>
        </w:rPr>
        <w:t xml:space="preserve"> </w:t>
      </w:r>
      <w:r w:rsidRPr="005571B2">
        <w:rPr>
          <w:rFonts w:cstheme="minorHAnsi"/>
        </w:rPr>
        <w:t>of the Partner</w:t>
      </w:r>
      <w:r w:rsidRPr="005571B2">
        <w:rPr>
          <w:rFonts w:cstheme="minorHAnsi"/>
          <w:spacing w:val="3"/>
        </w:rPr>
        <w:t xml:space="preserve"> </w:t>
      </w:r>
      <w:r w:rsidRPr="005571B2">
        <w:rPr>
          <w:rFonts w:cstheme="minorHAnsi"/>
        </w:rPr>
        <w:t>for comparable</w:t>
      </w:r>
      <w:r w:rsidRPr="005571B2">
        <w:rPr>
          <w:rFonts w:cstheme="minorHAnsi"/>
          <w:spacing w:val="3"/>
        </w:rPr>
        <w:t xml:space="preserve"> </w:t>
      </w:r>
      <w:r w:rsidRPr="005571B2">
        <w:rPr>
          <w:rFonts w:cstheme="minorHAnsi"/>
        </w:rPr>
        <w:t>functions,</w:t>
      </w:r>
      <w:r w:rsidRPr="005571B2">
        <w:rPr>
          <w:rFonts w:cstheme="minorHAnsi"/>
          <w:spacing w:val="1"/>
        </w:rPr>
        <w:t xml:space="preserve"> </w:t>
      </w:r>
      <w:r w:rsidRPr="005571B2">
        <w:rPr>
          <w:rFonts w:cstheme="minorHAnsi"/>
        </w:rPr>
        <w:t>and</w:t>
      </w:r>
      <w:r w:rsidRPr="005571B2">
        <w:rPr>
          <w:rFonts w:cstheme="minorHAnsi"/>
          <w:spacing w:val="1"/>
        </w:rPr>
        <w:t xml:space="preserve"> </w:t>
      </w:r>
      <w:r w:rsidRPr="005571B2">
        <w:rPr>
          <w:rFonts w:cstheme="minorHAnsi"/>
        </w:rPr>
        <w:t>in</w:t>
      </w:r>
    </w:p>
    <w:p w14:paraId="5F84669F" w14:textId="77777777" w:rsidR="006D381F" w:rsidRPr="005571B2" w:rsidRDefault="006D381F" w:rsidP="006D381F">
      <w:pPr>
        <w:pStyle w:val="BodyText"/>
        <w:spacing w:before="80"/>
        <w:ind w:left="2082" w:right="-22"/>
        <w:rPr>
          <w:rFonts w:asciiTheme="minorHAnsi" w:hAnsiTheme="minorHAnsi" w:cstheme="minorHAnsi"/>
          <w:sz w:val="22"/>
          <w:szCs w:val="22"/>
        </w:rPr>
      </w:pPr>
      <w:r w:rsidRPr="005571B2">
        <w:rPr>
          <w:rFonts w:asciiTheme="minorHAnsi" w:hAnsiTheme="minorHAnsi" w:cstheme="minorHAnsi"/>
          <w:sz w:val="22"/>
          <w:szCs w:val="22"/>
        </w:rPr>
        <w:t>no</w:t>
      </w:r>
      <w:r w:rsidRPr="005571B2">
        <w:rPr>
          <w:rFonts w:asciiTheme="minorHAnsi" w:hAnsiTheme="minorHAnsi" w:cstheme="minorHAnsi"/>
          <w:spacing w:val="51"/>
          <w:sz w:val="22"/>
          <w:szCs w:val="22"/>
        </w:rPr>
        <w:t xml:space="preserve"> </w:t>
      </w:r>
      <w:r w:rsidRPr="005571B2">
        <w:rPr>
          <w:rFonts w:asciiTheme="minorHAnsi" w:hAnsiTheme="minorHAnsi" w:cstheme="minorHAnsi"/>
          <w:sz w:val="22"/>
          <w:szCs w:val="22"/>
        </w:rPr>
        <w:t>case</w:t>
      </w:r>
      <w:r w:rsidRPr="005571B2">
        <w:rPr>
          <w:rFonts w:asciiTheme="minorHAnsi" w:hAnsiTheme="minorHAnsi" w:cstheme="minorHAnsi"/>
          <w:spacing w:val="51"/>
          <w:sz w:val="22"/>
          <w:szCs w:val="22"/>
        </w:rPr>
        <w:t xml:space="preserve"> </w:t>
      </w:r>
      <w:r w:rsidRPr="005571B2">
        <w:rPr>
          <w:rFonts w:asciiTheme="minorHAnsi" w:hAnsiTheme="minorHAnsi" w:cstheme="minorHAnsi"/>
          <w:sz w:val="22"/>
          <w:szCs w:val="22"/>
        </w:rPr>
        <w:t>exceeding</w:t>
      </w:r>
      <w:r w:rsidRPr="005571B2">
        <w:rPr>
          <w:rFonts w:asciiTheme="minorHAnsi" w:hAnsiTheme="minorHAnsi" w:cstheme="minorHAnsi"/>
          <w:spacing w:val="51"/>
          <w:sz w:val="22"/>
          <w:szCs w:val="22"/>
        </w:rPr>
        <w:t xml:space="preserve"> </w:t>
      </w:r>
      <w:r w:rsidRPr="005571B2">
        <w:rPr>
          <w:rFonts w:asciiTheme="minorHAnsi" w:hAnsiTheme="minorHAnsi" w:cstheme="minorHAnsi"/>
          <w:sz w:val="22"/>
          <w:szCs w:val="22"/>
        </w:rPr>
        <w:t>the</w:t>
      </w:r>
      <w:r w:rsidRPr="005571B2">
        <w:rPr>
          <w:rFonts w:asciiTheme="minorHAnsi" w:hAnsiTheme="minorHAnsi" w:cstheme="minorHAnsi"/>
          <w:spacing w:val="54"/>
          <w:sz w:val="22"/>
          <w:szCs w:val="22"/>
        </w:rPr>
        <w:t xml:space="preserve"> </w:t>
      </w:r>
      <w:r w:rsidRPr="005571B2">
        <w:rPr>
          <w:rFonts w:asciiTheme="minorHAnsi" w:hAnsiTheme="minorHAnsi" w:cstheme="minorHAnsi"/>
          <w:sz w:val="22"/>
          <w:szCs w:val="22"/>
        </w:rPr>
        <w:t>rates</w:t>
      </w:r>
      <w:r w:rsidRPr="005571B2">
        <w:rPr>
          <w:rFonts w:asciiTheme="minorHAnsi" w:hAnsiTheme="minorHAnsi" w:cstheme="minorHAnsi"/>
          <w:spacing w:val="52"/>
          <w:sz w:val="22"/>
          <w:szCs w:val="22"/>
        </w:rPr>
        <w:t xml:space="preserve"> </w:t>
      </w:r>
      <w:r w:rsidRPr="005571B2">
        <w:rPr>
          <w:rFonts w:asciiTheme="minorHAnsi" w:hAnsiTheme="minorHAnsi" w:cstheme="minorHAnsi"/>
          <w:sz w:val="22"/>
          <w:szCs w:val="22"/>
        </w:rPr>
        <w:t>payable</w:t>
      </w:r>
      <w:r w:rsidRPr="005571B2">
        <w:rPr>
          <w:rFonts w:asciiTheme="minorHAnsi" w:hAnsiTheme="minorHAnsi" w:cstheme="minorHAnsi"/>
          <w:spacing w:val="51"/>
          <w:sz w:val="22"/>
          <w:szCs w:val="22"/>
        </w:rPr>
        <w:t xml:space="preserve"> </w:t>
      </w:r>
      <w:r w:rsidRPr="005571B2">
        <w:rPr>
          <w:rFonts w:asciiTheme="minorHAnsi" w:hAnsiTheme="minorHAnsi" w:cstheme="minorHAnsi"/>
          <w:sz w:val="22"/>
          <w:szCs w:val="22"/>
        </w:rPr>
        <w:t>by</w:t>
      </w:r>
      <w:r w:rsidRPr="005571B2">
        <w:rPr>
          <w:rFonts w:asciiTheme="minorHAnsi" w:hAnsiTheme="minorHAnsi" w:cstheme="minorHAnsi"/>
          <w:spacing w:val="54"/>
          <w:sz w:val="22"/>
          <w:szCs w:val="22"/>
        </w:rPr>
        <w:t xml:space="preserve"> </w:t>
      </w:r>
      <w:r w:rsidRPr="005571B2">
        <w:rPr>
          <w:rFonts w:asciiTheme="minorHAnsi" w:hAnsiTheme="minorHAnsi" w:cstheme="minorHAnsi"/>
          <w:sz w:val="22"/>
          <w:szCs w:val="22"/>
        </w:rPr>
        <w:t>UN</w:t>
      </w:r>
      <w:r w:rsidRPr="005571B2">
        <w:rPr>
          <w:rFonts w:asciiTheme="minorHAnsi" w:hAnsiTheme="minorHAnsi" w:cstheme="minorHAnsi"/>
          <w:spacing w:val="54"/>
          <w:sz w:val="22"/>
          <w:szCs w:val="22"/>
        </w:rPr>
        <w:t xml:space="preserve"> </w:t>
      </w:r>
      <w:r w:rsidRPr="005571B2">
        <w:rPr>
          <w:rFonts w:asciiTheme="minorHAnsi" w:hAnsiTheme="minorHAnsi" w:cstheme="minorHAnsi"/>
          <w:sz w:val="22"/>
          <w:szCs w:val="22"/>
        </w:rPr>
        <w:t>Women</w:t>
      </w:r>
      <w:r w:rsidRPr="005571B2">
        <w:rPr>
          <w:rFonts w:asciiTheme="minorHAnsi" w:hAnsiTheme="minorHAnsi" w:cstheme="minorHAnsi"/>
          <w:spacing w:val="51"/>
          <w:sz w:val="22"/>
          <w:szCs w:val="22"/>
        </w:rPr>
        <w:t xml:space="preserve"> </w:t>
      </w:r>
      <w:r w:rsidRPr="005571B2">
        <w:rPr>
          <w:rFonts w:asciiTheme="minorHAnsi" w:hAnsiTheme="minorHAnsi" w:cstheme="minorHAnsi"/>
          <w:sz w:val="22"/>
          <w:szCs w:val="22"/>
        </w:rPr>
        <w:t>for</w:t>
      </w:r>
      <w:r w:rsidRPr="005571B2">
        <w:rPr>
          <w:rFonts w:asciiTheme="minorHAnsi" w:hAnsiTheme="minorHAnsi" w:cstheme="minorHAnsi"/>
          <w:spacing w:val="54"/>
          <w:sz w:val="22"/>
          <w:szCs w:val="22"/>
        </w:rPr>
        <w:t xml:space="preserve"> </w:t>
      </w:r>
      <w:r w:rsidRPr="005571B2">
        <w:rPr>
          <w:rFonts w:asciiTheme="minorHAnsi" w:hAnsiTheme="minorHAnsi" w:cstheme="minorHAnsi"/>
          <w:sz w:val="22"/>
          <w:szCs w:val="22"/>
        </w:rPr>
        <w:t>comparable</w:t>
      </w:r>
      <w:r w:rsidRPr="005571B2">
        <w:rPr>
          <w:rFonts w:asciiTheme="minorHAnsi" w:hAnsiTheme="minorHAnsi" w:cstheme="minorHAnsi"/>
          <w:spacing w:val="54"/>
          <w:sz w:val="22"/>
          <w:szCs w:val="22"/>
        </w:rPr>
        <w:t xml:space="preserve"> </w:t>
      </w:r>
      <w:r w:rsidRPr="005571B2">
        <w:rPr>
          <w:rFonts w:asciiTheme="minorHAnsi" w:hAnsiTheme="minorHAnsi" w:cstheme="minorHAnsi"/>
          <w:sz w:val="22"/>
          <w:szCs w:val="22"/>
        </w:rPr>
        <w:t>functions</w:t>
      </w:r>
      <w:r w:rsidRPr="005571B2">
        <w:rPr>
          <w:rFonts w:asciiTheme="minorHAnsi" w:hAnsiTheme="minorHAnsi" w:cstheme="minorHAnsi"/>
          <w:spacing w:val="-57"/>
          <w:sz w:val="22"/>
          <w:szCs w:val="22"/>
        </w:rPr>
        <w:t xml:space="preserve"> </w:t>
      </w:r>
      <w:r w:rsidRPr="005571B2">
        <w:rPr>
          <w:rFonts w:asciiTheme="minorHAnsi" w:hAnsiTheme="minorHAnsi" w:cstheme="minorHAnsi"/>
          <w:sz w:val="22"/>
          <w:szCs w:val="22"/>
        </w:rPr>
        <w:t>performed</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by</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locally recruited</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staff</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members</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at the</w:t>
      </w:r>
      <w:r w:rsidRPr="005571B2">
        <w:rPr>
          <w:rFonts w:asciiTheme="minorHAnsi" w:hAnsiTheme="minorHAnsi" w:cstheme="minorHAnsi"/>
          <w:spacing w:val="-2"/>
          <w:sz w:val="22"/>
          <w:szCs w:val="22"/>
        </w:rPr>
        <w:t xml:space="preserve"> </w:t>
      </w:r>
      <w:r w:rsidRPr="005571B2">
        <w:rPr>
          <w:rFonts w:asciiTheme="minorHAnsi" w:hAnsiTheme="minorHAnsi" w:cstheme="minorHAnsi"/>
          <w:sz w:val="22"/>
          <w:szCs w:val="22"/>
        </w:rPr>
        <w:t>relevant</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 xml:space="preserve">duty </w:t>
      </w:r>
      <w:proofErr w:type="gramStart"/>
      <w:r w:rsidRPr="005571B2">
        <w:rPr>
          <w:rFonts w:asciiTheme="minorHAnsi" w:hAnsiTheme="minorHAnsi" w:cstheme="minorHAnsi"/>
          <w:sz w:val="22"/>
          <w:szCs w:val="22"/>
        </w:rPr>
        <w:t>station;</w:t>
      </w:r>
      <w:proofErr w:type="gramEnd"/>
    </w:p>
    <w:p w14:paraId="7561D9DE" w14:textId="77777777" w:rsidR="006D381F" w:rsidRPr="005571B2" w:rsidRDefault="006D381F" w:rsidP="006D381F">
      <w:pPr>
        <w:pStyle w:val="BodyText"/>
        <w:spacing w:before="11"/>
        <w:ind w:right="-22"/>
        <w:rPr>
          <w:rFonts w:asciiTheme="minorHAnsi" w:hAnsiTheme="minorHAnsi" w:cstheme="minorHAnsi"/>
          <w:sz w:val="22"/>
          <w:szCs w:val="22"/>
        </w:rPr>
      </w:pPr>
    </w:p>
    <w:p w14:paraId="45F0205F" w14:textId="77777777" w:rsidR="006D381F" w:rsidRPr="005571B2" w:rsidRDefault="006D381F" w:rsidP="006D381F">
      <w:pPr>
        <w:pStyle w:val="ListParagraph"/>
        <w:widowControl w:val="0"/>
        <w:numPr>
          <w:ilvl w:val="1"/>
          <w:numId w:val="51"/>
        </w:numPr>
        <w:tabs>
          <w:tab w:val="left" w:pos="2083"/>
        </w:tabs>
        <w:autoSpaceDE w:val="0"/>
        <w:autoSpaceDN w:val="0"/>
        <w:spacing w:after="0" w:line="240" w:lineRule="auto"/>
        <w:ind w:right="-22"/>
        <w:contextualSpacing w:val="0"/>
        <w:jc w:val="both"/>
        <w:rPr>
          <w:rFonts w:cstheme="minorHAnsi"/>
        </w:rPr>
      </w:pPr>
      <w:r w:rsidRPr="005571B2">
        <w:rPr>
          <w:rFonts w:cstheme="minorHAnsi"/>
        </w:rPr>
        <w:t>Expenditures in respect of fees for individual consultants retained by the Partner</w:t>
      </w:r>
      <w:r w:rsidRPr="005571B2">
        <w:rPr>
          <w:rFonts w:cstheme="minorHAnsi"/>
          <w:spacing w:val="1"/>
        </w:rPr>
        <w:t xml:space="preserve"> </w:t>
      </w:r>
      <w:r w:rsidRPr="005571B2">
        <w:rPr>
          <w:rFonts w:cstheme="minorHAnsi"/>
        </w:rPr>
        <w:t>exceeding the rates payable by UN Women for comparable services rendered by</w:t>
      </w:r>
      <w:r w:rsidRPr="005571B2">
        <w:rPr>
          <w:rFonts w:cstheme="minorHAnsi"/>
          <w:spacing w:val="1"/>
        </w:rPr>
        <w:t xml:space="preserve"> </w:t>
      </w:r>
      <w:r w:rsidRPr="005571B2">
        <w:rPr>
          <w:rFonts w:cstheme="minorHAnsi"/>
        </w:rPr>
        <w:t>individual</w:t>
      </w:r>
      <w:r w:rsidRPr="005571B2">
        <w:rPr>
          <w:rFonts w:cstheme="minorHAnsi"/>
          <w:spacing w:val="-1"/>
        </w:rPr>
        <w:t xml:space="preserve"> </w:t>
      </w:r>
      <w:proofErr w:type="gramStart"/>
      <w:r w:rsidRPr="005571B2">
        <w:rPr>
          <w:rFonts w:cstheme="minorHAnsi"/>
        </w:rPr>
        <w:t>consultants;</w:t>
      </w:r>
      <w:proofErr w:type="gramEnd"/>
    </w:p>
    <w:p w14:paraId="2816A6C4" w14:textId="77777777" w:rsidR="006D381F" w:rsidRPr="005571B2" w:rsidRDefault="006D381F" w:rsidP="006D381F">
      <w:pPr>
        <w:pStyle w:val="BodyText"/>
        <w:ind w:right="-22"/>
        <w:rPr>
          <w:rFonts w:asciiTheme="minorHAnsi" w:hAnsiTheme="minorHAnsi" w:cstheme="minorHAnsi"/>
          <w:sz w:val="22"/>
          <w:szCs w:val="22"/>
        </w:rPr>
      </w:pPr>
    </w:p>
    <w:p w14:paraId="08088745" w14:textId="77777777" w:rsidR="006D381F" w:rsidRPr="005571B2" w:rsidRDefault="006D381F" w:rsidP="006D381F">
      <w:pPr>
        <w:pStyle w:val="ListParagraph"/>
        <w:widowControl w:val="0"/>
        <w:numPr>
          <w:ilvl w:val="1"/>
          <w:numId w:val="51"/>
        </w:numPr>
        <w:tabs>
          <w:tab w:val="left" w:pos="2083"/>
        </w:tabs>
        <w:autoSpaceDE w:val="0"/>
        <w:autoSpaceDN w:val="0"/>
        <w:spacing w:after="0" w:line="240" w:lineRule="auto"/>
        <w:ind w:right="-22"/>
        <w:contextualSpacing w:val="0"/>
        <w:jc w:val="both"/>
        <w:rPr>
          <w:rFonts w:cstheme="minorHAnsi"/>
        </w:rPr>
      </w:pPr>
      <w:r w:rsidRPr="005571B2">
        <w:rPr>
          <w:rFonts w:cstheme="minorHAnsi"/>
        </w:rPr>
        <w:t>Expenditures for travel, daily subsistence and related allowances for the Partner’s</w:t>
      </w:r>
      <w:r w:rsidRPr="005571B2">
        <w:rPr>
          <w:rFonts w:cstheme="minorHAnsi"/>
          <w:spacing w:val="1"/>
        </w:rPr>
        <w:t xml:space="preserve"> </w:t>
      </w:r>
      <w:r w:rsidRPr="005571B2">
        <w:rPr>
          <w:rFonts w:cstheme="minorHAnsi"/>
        </w:rPr>
        <w:t>employees or consultants exceeding the rates payable by UN Women to its staff</w:t>
      </w:r>
      <w:r w:rsidRPr="005571B2">
        <w:rPr>
          <w:rFonts w:cstheme="minorHAnsi"/>
          <w:spacing w:val="1"/>
        </w:rPr>
        <w:t xml:space="preserve"> </w:t>
      </w:r>
      <w:r w:rsidRPr="005571B2">
        <w:rPr>
          <w:rFonts w:cstheme="minorHAnsi"/>
        </w:rPr>
        <w:t>members</w:t>
      </w:r>
      <w:r w:rsidRPr="005571B2">
        <w:rPr>
          <w:rFonts w:cstheme="minorHAnsi"/>
          <w:spacing w:val="-1"/>
        </w:rPr>
        <w:t xml:space="preserve"> </w:t>
      </w:r>
      <w:r w:rsidRPr="005571B2">
        <w:rPr>
          <w:rFonts w:cstheme="minorHAnsi"/>
        </w:rPr>
        <w:t>or</w:t>
      </w:r>
      <w:r w:rsidRPr="005571B2">
        <w:rPr>
          <w:rFonts w:cstheme="minorHAnsi"/>
          <w:spacing w:val="-1"/>
        </w:rPr>
        <w:t xml:space="preserve"> </w:t>
      </w:r>
      <w:r w:rsidRPr="005571B2">
        <w:rPr>
          <w:rFonts w:cstheme="minorHAnsi"/>
        </w:rPr>
        <w:t>consultants,</w:t>
      </w:r>
      <w:r w:rsidRPr="005571B2">
        <w:rPr>
          <w:rFonts w:cstheme="minorHAnsi"/>
          <w:spacing w:val="2"/>
        </w:rPr>
        <w:t xml:space="preserve"> </w:t>
      </w:r>
      <w:r w:rsidRPr="005571B2">
        <w:rPr>
          <w:rFonts w:cstheme="minorHAnsi"/>
        </w:rPr>
        <w:t xml:space="preserve">as </w:t>
      </w:r>
      <w:proofErr w:type="gramStart"/>
      <w:r w:rsidRPr="005571B2">
        <w:rPr>
          <w:rFonts w:cstheme="minorHAnsi"/>
        </w:rPr>
        <w:t>applicable;</w:t>
      </w:r>
      <w:proofErr w:type="gramEnd"/>
    </w:p>
    <w:p w14:paraId="4A3A2248" w14:textId="77777777" w:rsidR="006D381F" w:rsidRPr="005571B2" w:rsidRDefault="006D381F" w:rsidP="006D381F">
      <w:pPr>
        <w:pStyle w:val="BodyText"/>
        <w:ind w:right="-22"/>
        <w:rPr>
          <w:rFonts w:asciiTheme="minorHAnsi" w:hAnsiTheme="minorHAnsi" w:cstheme="minorHAnsi"/>
          <w:sz w:val="22"/>
          <w:szCs w:val="22"/>
        </w:rPr>
      </w:pPr>
    </w:p>
    <w:p w14:paraId="3341F12F" w14:textId="77777777" w:rsidR="006D381F" w:rsidRPr="005571B2" w:rsidRDefault="006D381F" w:rsidP="006D381F">
      <w:pPr>
        <w:pStyle w:val="ListParagraph"/>
        <w:widowControl w:val="0"/>
        <w:numPr>
          <w:ilvl w:val="1"/>
          <w:numId w:val="51"/>
        </w:numPr>
        <w:tabs>
          <w:tab w:val="left" w:pos="2083"/>
        </w:tabs>
        <w:autoSpaceDE w:val="0"/>
        <w:autoSpaceDN w:val="0"/>
        <w:spacing w:after="0" w:line="240" w:lineRule="auto"/>
        <w:ind w:right="-22"/>
        <w:contextualSpacing w:val="0"/>
        <w:rPr>
          <w:rFonts w:cstheme="minorHAnsi"/>
        </w:rPr>
      </w:pPr>
      <w:r w:rsidRPr="005571B2">
        <w:rPr>
          <w:rFonts w:cstheme="minorHAnsi"/>
        </w:rPr>
        <w:t>Expenditures</w:t>
      </w:r>
      <w:r w:rsidRPr="005571B2">
        <w:rPr>
          <w:rFonts w:cstheme="minorHAnsi"/>
          <w:spacing w:val="-1"/>
        </w:rPr>
        <w:t xml:space="preserve"> </w:t>
      </w:r>
      <w:r w:rsidRPr="005571B2">
        <w:rPr>
          <w:rFonts w:cstheme="minorHAnsi"/>
        </w:rPr>
        <w:t>that</w:t>
      </w:r>
      <w:r w:rsidRPr="005571B2">
        <w:rPr>
          <w:rFonts w:cstheme="minorHAnsi"/>
          <w:spacing w:val="-1"/>
        </w:rPr>
        <w:t xml:space="preserve"> </w:t>
      </w:r>
      <w:r w:rsidRPr="005571B2">
        <w:rPr>
          <w:rFonts w:cstheme="minorHAnsi"/>
        </w:rPr>
        <w:t>have</w:t>
      </w:r>
      <w:r w:rsidRPr="005571B2">
        <w:rPr>
          <w:rFonts w:cstheme="minorHAnsi"/>
          <w:spacing w:val="-2"/>
        </w:rPr>
        <w:t xml:space="preserve"> </w:t>
      </w:r>
      <w:r w:rsidRPr="005571B2">
        <w:rPr>
          <w:rFonts w:cstheme="minorHAnsi"/>
        </w:rPr>
        <w:t>been</w:t>
      </w:r>
      <w:r w:rsidRPr="005571B2">
        <w:rPr>
          <w:rFonts w:cstheme="minorHAnsi"/>
          <w:spacing w:val="-1"/>
        </w:rPr>
        <w:t xml:space="preserve"> </w:t>
      </w:r>
      <w:r w:rsidRPr="005571B2">
        <w:rPr>
          <w:rFonts w:cstheme="minorHAnsi"/>
        </w:rPr>
        <w:t>incurred</w:t>
      </w:r>
      <w:r w:rsidRPr="005571B2">
        <w:rPr>
          <w:rFonts w:cstheme="minorHAnsi"/>
          <w:spacing w:val="-1"/>
        </w:rPr>
        <w:t xml:space="preserve"> </w:t>
      </w:r>
      <w:r w:rsidRPr="005571B2">
        <w:rPr>
          <w:rFonts w:cstheme="minorHAnsi"/>
        </w:rPr>
        <w:t>but</w:t>
      </w:r>
      <w:r w:rsidRPr="005571B2">
        <w:rPr>
          <w:rFonts w:cstheme="minorHAnsi"/>
          <w:spacing w:val="-1"/>
        </w:rPr>
        <w:t xml:space="preserve"> </w:t>
      </w:r>
      <w:r w:rsidRPr="005571B2">
        <w:rPr>
          <w:rFonts w:cstheme="minorHAnsi"/>
        </w:rPr>
        <w:t>have</w:t>
      </w:r>
      <w:r w:rsidRPr="005571B2">
        <w:rPr>
          <w:rFonts w:cstheme="minorHAnsi"/>
          <w:spacing w:val="-2"/>
        </w:rPr>
        <w:t xml:space="preserve"> </w:t>
      </w:r>
      <w:r w:rsidRPr="005571B2">
        <w:rPr>
          <w:rFonts w:cstheme="minorHAnsi"/>
        </w:rPr>
        <w:t>not</w:t>
      </w:r>
      <w:r w:rsidRPr="005571B2">
        <w:rPr>
          <w:rFonts w:cstheme="minorHAnsi"/>
          <w:spacing w:val="-1"/>
        </w:rPr>
        <w:t xml:space="preserve"> </w:t>
      </w:r>
      <w:r w:rsidRPr="005571B2">
        <w:rPr>
          <w:rFonts w:cstheme="minorHAnsi"/>
        </w:rPr>
        <w:t>actually</w:t>
      </w:r>
      <w:r w:rsidRPr="005571B2">
        <w:rPr>
          <w:rFonts w:cstheme="minorHAnsi"/>
          <w:spacing w:val="-1"/>
        </w:rPr>
        <w:t xml:space="preserve"> </w:t>
      </w:r>
      <w:r w:rsidRPr="005571B2">
        <w:rPr>
          <w:rFonts w:cstheme="minorHAnsi"/>
        </w:rPr>
        <w:t>been</w:t>
      </w:r>
      <w:r w:rsidRPr="005571B2">
        <w:rPr>
          <w:rFonts w:cstheme="minorHAnsi"/>
          <w:spacing w:val="-1"/>
        </w:rPr>
        <w:t xml:space="preserve"> </w:t>
      </w:r>
      <w:r w:rsidRPr="005571B2">
        <w:rPr>
          <w:rFonts w:cstheme="minorHAnsi"/>
        </w:rPr>
        <w:t>paid (see</w:t>
      </w:r>
      <w:r w:rsidRPr="005571B2">
        <w:rPr>
          <w:rFonts w:cstheme="minorHAnsi"/>
          <w:spacing w:val="-2"/>
        </w:rPr>
        <w:t xml:space="preserve"> </w:t>
      </w:r>
      <w:r w:rsidRPr="005571B2">
        <w:rPr>
          <w:rFonts w:cstheme="minorHAnsi"/>
        </w:rPr>
        <w:t>section</w:t>
      </w:r>
      <w:r w:rsidRPr="005571B2">
        <w:rPr>
          <w:rFonts w:cstheme="minorHAnsi"/>
          <w:spacing w:val="-1"/>
        </w:rPr>
        <w:t xml:space="preserve"> </w:t>
      </w:r>
      <w:r w:rsidRPr="005571B2">
        <w:rPr>
          <w:rFonts w:cstheme="minorHAnsi"/>
        </w:rPr>
        <w:t>3</w:t>
      </w:r>
    </w:p>
    <w:p w14:paraId="03CE676D" w14:textId="77777777" w:rsidR="006D381F" w:rsidRPr="005571B2" w:rsidRDefault="006D381F" w:rsidP="006D381F">
      <w:pPr>
        <w:pStyle w:val="BodyText"/>
        <w:ind w:left="2082" w:right="-22"/>
        <w:rPr>
          <w:rFonts w:asciiTheme="minorHAnsi" w:hAnsiTheme="minorHAnsi" w:cstheme="minorHAnsi"/>
          <w:sz w:val="22"/>
          <w:szCs w:val="22"/>
        </w:rPr>
      </w:pPr>
      <w:r w:rsidRPr="005571B2">
        <w:rPr>
          <w:rFonts w:asciiTheme="minorHAnsi" w:hAnsiTheme="minorHAnsi" w:cstheme="minorHAnsi"/>
          <w:sz w:val="22"/>
          <w:szCs w:val="22"/>
        </w:rPr>
        <w:t>(b)</w:t>
      </w:r>
      <w:r w:rsidRPr="005571B2">
        <w:rPr>
          <w:rFonts w:asciiTheme="minorHAnsi" w:hAnsiTheme="minorHAnsi" w:cstheme="minorHAnsi"/>
          <w:spacing w:val="-2"/>
          <w:sz w:val="22"/>
          <w:szCs w:val="22"/>
        </w:rPr>
        <w:t xml:space="preserve"> </w:t>
      </w:r>
      <w:r w:rsidRPr="005571B2">
        <w:rPr>
          <w:rFonts w:asciiTheme="minorHAnsi" w:hAnsiTheme="minorHAnsi" w:cstheme="minorHAnsi"/>
          <w:sz w:val="22"/>
          <w:szCs w:val="22"/>
        </w:rPr>
        <w:t>above</w:t>
      </w:r>
      <w:proofErr w:type="gramStart"/>
      <w:r w:rsidRPr="005571B2">
        <w:rPr>
          <w:rFonts w:asciiTheme="minorHAnsi" w:hAnsiTheme="minorHAnsi" w:cstheme="minorHAnsi"/>
          <w:sz w:val="22"/>
          <w:szCs w:val="22"/>
        </w:rPr>
        <w:t>);</w:t>
      </w:r>
      <w:proofErr w:type="gramEnd"/>
    </w:p>
    <w:p w14:paraId="206281CA" w14:textId="77777777" w:rsidR="006D381F" w:rsidRPr="005571B2" w:rsidRDefault="006D381F" w:rsidP="006D381F">
      <w:pPr>
        <w:pStyle w:val="BodyText"/>
        <w:ind w:right="-22"/>
        <w:rPr>
          <w:rFonts w:asciiTheme="minorHAnsi" w:hAnsiTheme="minorHAnsi" w:cstheme="minorHAnsi"/>
          <w:sz w:val="22"/>
          <w:szCs w:val="22"/>
        </w:rPr>
      </w:pPr>
    </w:p>
    <w:p w14:paraId="7E19D6E7" w14:textId="77777777" w:rsidR="006D381F" w:rsidRPr="005571B2" w:rsidRDefault="006D381F" w:rsidP="006D381F">
      <w:pPr>
        <w:pStyle w:val="ListParagraph"/>
        <w:widowControl w:val="0"/>
        <w:numPr>
          <w:ilvl w:val="1"/>
          <w:numId w:val="51"/>
        </w:numPr>
        <w:tabs>
          <w:tab w:val="left" w:pos="2083"/>
        </w:tabs>
        <w:autoSpaceDE w:val="0"/>
        <w:autoSpaceDN w:val="0"/>
        <w:spacing w:after="0" w:line="240" w:lineRule="auto"/>
        <w:ind w:right="-22"/>
        <w:contextualSpacing w:val="0"/>
        <w:jc w:val="both"/>
        <w:rPr>
          <w:rFonts w:cstheme="minorHAnsi"/>
        </w:rPr>
      </w:pPr>
      <w:r w:rsidRPr="005571B2">
        <w:rPr>
          <w:rFonts w:cstheme="minorHAnsi"/>
        </w:rPr>
        <w:lastRenderedPageBreak/>
        <w:t>Expenditures that merely represent financial transfers between administrative units</w:t>
      </w:r>
      <w:r w:rsidRPr="005571B2">
        <w:rPr>
          <w:rFonts w:cstheme="minorHAnsi"/>
          <w:spacing w:val="-57"/>
        </w:rPr>
        <w:t xml:space="preserve"> </w:t>
      </w:r>
      <w:r w:rsidRPr="005571B2">
        <w:rPr>
          <w:rFonts w:cstheme="minorHAnsi"/>
        </w:rPr>
        <w:t>or</w:t>
      </w:r>
      <w:r w:rsidRPr="005571B2">
        <w:rPr>
          <w:rFonts w:cstheme="minorHAnsi"/>
          <w:spacing w:val="-2"/>
        </w:rPr>
        <w:t xml:space="preserve"> </w:t>
      </w:r>
      <w:r w:rsidRPr="005571B2">
        <w:rPr>
          <w:rFonts w:cstheme="minorHAnsi"/>
        </w:rPr>
        <w:t>locations of</w:t>
      </w:r>
      <w:r w:rsidRPr="005571B2">
        <w:rPr>
          <w:rFonts w:cstheme="minorHAnsi"/>
          <w:spacing w:val="-1"/>
        </w:rPr>
        <w:t xml:space="preserve"> </w:t>
      </w:r>
      <w:r w:rsidRPr="005571B2">
        <w:rPr>
          <w:rFonts w:cstheme="minorHAnsi"/>
        </w:rPr>
        <w:t>the</w:t>
      </w:r>
      <w:r w:rsidRPr="005571B2">
        <w:rPr>
          <w:rFonts w:cstheme="minorHAnsi"/>
          <w:spacing w:val="-1"/>
        </w:rPr>
        <w:t xml:space="preserve"> </w:t>
      </w:r>
      <w:proofErr w:type="gramStart"/>
      <w:r w:rsidRPr="005571B2">
        <w:rPr>
          <w:rFonts w:cstheme="minorHAnsi"/>
        </w:rPr>
        <w:t>Partner;</w:t>
      </w:r>
      <w:proofErr w:type="gramEnd"/>
    </w:p>
    <w:p w14:paraId="405668C9" w14:textId="77777777" w:rsidR="006D381F" w:rsidRPr="005571B2" w:rsidRDefault="006D381F" w:rsidP="006D381F">
      <w:pPr>
        <w:pStyle w:val="BodyText"/>
        <w:spacing w:before="9"/>
        <w:ind w:right="-22"/>
        <w:rPr>
          <w:rFonts w:asciiTheme="minorHAnsi" w:hAnsiTheme="minorHAnsi" w:cstheme="minorHAnsi"/>
          <w:sz w:val="22"/>
          <w:szCs w:val="22"/>
        </w:rPr>
      </w:pPr>
    </w:p>
    <w:p w14:paraId="4DFEAD14" w14:textId="77777777" w:rsidR="006D381F" w:rsidRPr="005571B2" w:rsidRDefault="006D381F" w:rsidP="006D381F">
      <w:pPr>
        <w:pStyle w:val="ListParagraph"/>
        <w:widowControl w:val="0"/>
        <w:numPr>
          <w:ilvl w:val="1"/>
          <w:numId w:val="51"/>
        </w:numPr>
        <w:tabs>
          <w:tab w:val="left" w:pos="2083"/>
        </w:tabs>
        <w:autoSpaceDE w:val="0"/>
        <w:autoSpaceDN w:val="0"/>
        <w:spacing w:before="1" w:after="0" w:line="240" w:lineRule="auto"/>
        <w:ind w:right="-22"/>
        <w:contextualSpacing w:val="0"/>
        <w:jc w:val="both"/>
        <w:rPr>
          <w:rFonts w:cstheme="minorHAnsi"/>
        </w:rPr>
      </w:pPr>
      <w:r w:rsidRPr="005571B2">
        <w:rPr>
          <w:rFonts w:cstheme="minorHAnsi"/>
        </w:rPr>
        <w:t>Expenditures</w:t>
      </w:r>
      <w:r w:rsidRPr="005571B2">
        <w:rPr>
          <w:rFonts w:cstheme="minorHAnsi"/>
          <w:spacing w:val="1"/>
        </w:rPr>
        <w:t xml:space="preserve"> </w:t>
      </w:r>
      <w:r w:rsidRPr="005571B2">
        <w:rPr>
          <w:rFonts w:cstheme="minorHAnsi"/>
        </w:rPr>
        <w:t>that</w:t>
      </w:r>
      <w:r w:rsidRPr="005571B2">
        <w:rPr>
          <w:rFonts w:cstheme="minorHAnsi"/>
          <w:spacing w:val="1"/>
        </w:rPr>
        <w:t xml:space="preserve"> </w:t>
      </w:r>
      <w:r w:rsidRPr="005571B2">
        <w:rPr>
          <w:rFonts w:cstheme="minorHAnsi"/>
        </w:rPr>
        <w:t>relate</w:t>
      </w:r>
      <w:r w:rsidRPr="005571B2">
        <w:rPr>
          <w:rFonts w:cstheme="minorHAnsi"/>
          <w:spacing w:val="1"/>
        </w:rPr>
        <w:t xml:space="preserve"> </w:t>
      </w:r>
      <w:r w:rsidRPr="005571B2">
        <w:rPr>
          <w:rFonts w:cstheme="minorHAnsi"/>
        </w:rPr>
        <w:t>to</w:t>
      </w:r>
      <w:r w:rsidRPr="005571B2">
        <w:rPr>
          <w:rFonts w:cstheme="minorHAnsi"/>
          <w:spacing w:val="1"/>
        </w:rPr>
        <w:t xml:space="preserve"> </w:t>
      </w:r>
      <w:r w:rsidRPr="005571B2">
        <w:rPr>
          <w:rFonts w:cstheme="minorHAnsi"/>
        </w:rPr>
        <w:t>obligations</w:t>
      </w:r>
      <w:r w:rsidRPr="005571B2">
        <w:rPr>
          <w:rFonts w:cstheme="minorHAnsi"/>
          <w:spacing w:val="1"/>
        </w:rPr>
        <w:t xml:space="preserve"> </w:t>
      </w:r>
      <w:r w:rsidRPr="005571B2">
        <w:rPr>
          <w:rFonts w:cstheme="minorHAnsi"/>
        </w:rPr>
        <w:t>that</w:t>
      </w:r>
      <w:r w:rsidRPr="005571B2">
        <w:rPr>
          <w:rFonts w:cstheme="minorHAnsi"/>
          <w:spacing w:val="1"/>
        </w:rPr>
        <w:t xml:space="preserve"> </w:t>
      </w:r>
      <w:r w:rsidRPr="005571B2">
        <w:rPr>
          <w:rFonts w:cstheme="minorHAnsi"/>
        </w:rPr>
        <w:t>were</w:t>
      </w:r>
      <w:r w:rsidRPr="005571B2">
        <w:rPr>
          <w:rFonts w:cstheme="minorHAnsi"/>
          <w:spacing w:val="1"/>
        </w:rPr>
        <w:t xml:space="preserve"> </w:t>
      </w:r>
      <w:r w:rsidRPr="005571B2">
        <w:rPr>
          <w:rFonts w:cstheme="minorHAnsi"/>
        </w:rPr>
        <w:t>entered</w:t>
      </w:r>
      <w:r w:rsidRPr="005571B2">
        <w:rPr>
          <w:rFonts w:cstheme="minorHAnsi"/>
          <w:spacing w:val="1"/>
        </w:rPr>
        <w:t xml:space="preserve"> </w:t>
      </w:r>
      <w:r w:rsidRPr="005571B2">
        <w:rPr>
          <w:rFonts w:cstheme="minorHAnsi"/>
        </w:rPr>
        <w:t>into</w:t>
      </w:r>
      <w:r w:rsidRPr="005571B2">
        <w:rPr>
          <w:rFonts w:cstheme="minorHAnsi"/>
          <w:spacing w:val="1"/>
        </w:rPr>
        <w:t xml:space="preserve"> </w:t>
      </w:r>
      <w:r w:rsidRPr="005571B2">
        <w:rPr>
          <w:rFonts w:cstheme="minorHAnsi"/>
        </w:rPr>
        <w:t>before</w:t>
      </w:r>
      <w:r w:rsidRPr="005571B2">
        <w:rPr>
          <w:rFonts w:cstheme="minorHAnsi"/>
          <w:spacing w:val="1"/>
        </w:rPr>
        <w:t xml:space="preserve"> </w:t>
      </w:r>
      <w:r w:rsidRPr="005571B2">
        <w:rPr>
          <w:rFonts w:cstheme="minorHAnsi"/>
        </w:rPr>
        <w:t>the</w:t>
      </w:r>
      <w:r w:rsidRPr="005571B2">
        <w:rPr>
          <w:rFonts w:cstheme="minorHAnsi"/>
          <w:spacing w:val="1"/>
        </w:rPr>
        <w:t xml:space="preserve"> </w:t>
      </w:r>
      <w:r w:rsidRPr="005571B2">
        <w:rPr>
          <w:rFonts w:cstheme="minorHAnsi"/>
        </w:rPr>
        <w:t>commencement</w:t>
      </w:r>
      <w:r w:rsidRPr="005571B2">
        <w:rPr>
          <w:rFonts w:cstheme="minorHAnsi"/>
          <w:spacing w:val="-1"/>
        </w:rPr>
        <w:t xml:space="preserve"> </w:t>
      </w:r>
      <w:r w:rsidRPr="005571B2">
        <w:rPr>
          <w:rFonts w:cstheme="minorHAnsi"/>
        </w:rPr>
        <w:t>or</w:t>
      </w:r>
      <w:r w:rsidRPr="005571B2">
        <w:rPr>
          <w:rFonts w:cstheme="minorHAnsi"/>
          <w:spacing w:val="1"/>
        </w:rPr>
        <w:t xml:space="preserve"> </w:t>
      </w:r>
      <w:r w:rsidRPr="005571B2">
        <w:rPr>
          <w:rFonts w:cstheme="minorHAnsi"/>
        </w:rPr>
        <w:t>after</w:t>
      </w:r>
      <w:r w:rsidRPr="005571B2">
        <w:rPr>
          <w:rFonts w:cstheme="minorHAnsi"/>
          <w:spacing w:val="-1"/>
        </w:rPr>
        <w:t xml:space="preserve"> </w:t>
      </w:r>
      <w:r w:rsidRPr="005571B2">
        <w:rPr>
          <w:rFonts w:cstheme="minorHAnsi"/>
        </w:rPr>
        <w:t>the</w:t>
      </w:r>
      <w:r w:rsidRPr="005571B2">
        <w:rPr>
          <w:rFonts w:cstheme="minorHAnsi"/>
          <w:spacing w:val="-1"/>
        </w:rPr>
        <w:t xml:space="preserve"> </w:t>
      </w:r>
      <w:r w:rsidRPr="005571B2">
        <w:rPr>
          <w:rFonts w:cstheme="minorHAnsi"/>
        </w:rPr>
        <w:t>end</w:t>
      </w:r>
      <w:r w:rsidRPr="005571B2">
        <w:rPr>
          <w:rFonts w:cstheme="minorHAnsi"/>
          <w:spacing w:val="-1"/>
        </w:rPr>
        <w:t xml:space="preserve"> </w:t>
      </w:r>
      <w:r w:rsidRPr="005571B2">
        <w:rPr>
          <w:rFonts w:cstheme="minorHAnsi"/>
        </w:rPr>
        <w:t>date</w:t>
      </w:r>
      <w:r w:rsidRPr="005571B2">
        <w:rPr>
          <w:rFonts w:cstheme="minorHAnsi"/>
          <w:spacing w:val="-1"/>
        </w:rPr>
        <w:t xml:space="preserve"> </w:t>
      </w:r>
      <w:r w:rsidRPr="005571B2">
        <w:rPr>
          <w:rFonts w:cstheme="minorHAnsi"/>
        </w:rPr>
        <w:t>of</w:t>
      </w:r>
      <w:r w:rsidRPr="005571B2">
        <w:rPr>
          <w:rFonts w:cstheme="minorHAnsi"/>
          <w:spacing w:val="-1"/>
        </w:rPr>
        <w:t xml:space="preserve"> </w:t>
      </w:r>
      <w:r w:rsidRPr="005571B2">
        <w:rPr>
          <w:rFonts w:cstheme="minorHAnsi"/>
        </w:rPr>
        <w:t>this Agreement;</w:t>
      </w:r>
      <w:r w:rsidRPr="005571B2">
        <w:rPr>
          <w:rFonts w:cstheme="minorHAnsi"/>
          <w:spacing w:val="-1"/>
        </w:rPr>
        <w:t xml:space="preserve"> </w:t>
      </w:r>
      <w:r w:rsidRPr="005571B2">
        <w:rPr>
          <w:rFonts w:cstheme="minorHAnsi"/>
        </w:rPr>
        <w:t>or,</w:t>
      </w:r>
    </w:p>
    <w:p w14:paraId="3E42ABBC" w14:textId="77777777" w:rsidR="006D381F" w:rsidRPr="005571B2" w:rsidRDefault="006D381F" w:rsidP="006D381F">
      <w:pPr>
        <w:pStyle w:val="BodyText"/>
        <w:spacing w:before="11"/>
        <w:ind w:right="-22"/>
        <w:rPr>
          <w:rFonts w:asciiTheme="minorHAnsi" w:hAnsiTheme="minorHAnsi" w:cstheme="minorHAnsi"/>
          <w:sz w:val="22"/>
          <w:szCs w:val="22"/>
        </w:rPr>
      </w:pPr>
    </w:p>
    <w:p w14:paraId="1EC3327A" w14:textId="77777777" w:rsidR="006D381F" w:rsidRPr="005571B2" w:rsidRDefault="006D381F" w:rsidP="006D381F">
      <w:pPr>
        <w:pStyle w:val="ListParagraph"/>
        <w:widowControl w:val="0"/>
        <w:numPr>
          <w:ilvl w:val="1"/>
          <w:numId w:val="51"/>
        </w:numPr>
        <w:tabs>
          <w:tab w:val="left" w:pos="2083"/>
        </w:tabs>
        <w:autoSpaceDE w:val="0"/>
        <w:autoSpaceDN w:val="0"/>
        <w:spacing w:after="0" w:line="240" w:lineRule="auto"/>
        <w:ind w:right="-22"/>
        <w:contextualSpacing w:val="0"/>
        <w:rPr>
          <w:rFonts w:cstheme="minorHAnsi"/>
        </w:rPr>
      </w:pPr>
      <w:r w:rsidRPr="005571B2">
        <w:rPr>
          <w:rFonts w:cstheme="minorHAnsi"/>
        </w:rPr>
        <w:t>Debt</w:t>
      </w:r>
      <w:r w:rsidRPr="005571B2">
        <w:rPr>
          <w:rFonts w:cstheme="minorHAnsi"/>
          <w:spacing w:val="-2"/>
        </w:rPr>
        <w:t xml:space="preserve"> </w:t>
      </w:r>
      <w:r w:rsidRPr="005571B2">
        <w:rPr>
          <w:rFonts w:cstheme="minorHAnsi"/>
        </w:rPr>
        <w:t>and</w:t>
      </w:r>
      <w:r w:rsidRPr="005571B2">
        <w:rPr>
          <w:rFonts w:cstheme="minorHAnsi"/>
          <w:spacing w:val="-1"/>
        </w:rPr>
        <w:t xml:space="preserve"> </w:t>
      </w:r>
      <w:r w:rsidRPr="005571B2">
        <w:rPr>
          <w:rFonts w:cstheme="minorHAnsi"/>
        </w:rPr>
        <w:t>debt</w:t>
      </w:r>
      <w:r w:rsidRPr="005571B2">
        <w:rPr>
          <w:rFonts w:cstheme="minorHAnsi"/>
          <w:spacing w:val="-2"/>
        </w:rPr>
        <w:t xml:space="preserve"> </w:t>
      </w:r>
      <w:r w:rsidRPr="005571B2">
        <w:rPr>
          <w:rFonts w:cstheme="minorHAnsi"/>
        </w:rPr>
        <w:t>service charges.</w:t>
      </w:r>
    </w:p>
    <w:p w14:paraId="41742A5E" w14:textId="77777777" w:rsidR="006D381F" w:rsidRPr="005571B2" w:rsidRDefault="006D381F" w:rsidP="006D381F">
      <w:pPr>
        <w:pStyle w:val="BodyText"/>
        <w:ind w:right="-22"/>
        <w:rPr>
          <w:rFonts w:asciiTheme="minorHAnsi" w:hAnsiTheme="minorHAnsi" w:cstheme="minorHAnsi"/>
          <w:sz w:val="22"/>
          <w:szCs w:val="22"/>
        </w:rPr>
      </w:pPr>
    </w:p>
    <w:p w14:paraId="208A2CE5" w14:textId="77777777" w:rsidR="006D381F" w:rsidRPr="005571B2" w:rsidRDefault="006D381F" w:rsidP="006D381F">
      <w:pPr>
        <w:pStyle w:val="BodyText"/>
        <w:ind w:left="1091" w:right="-22"/>
        <w:rPr>
          <w:rFonts w:asciiTheme="minorHAnsi" w:hAnsiTheme="minorHAnsi" w:cstheme="minorHAnsi"/>
          <w:sz w:val="22"/>
          <w:szCs w:val="22"/>
        </w:rPr>
      </w:pPr>
      <w:r w:rsidRPr="005571B2">
        <w:rPr>
          <w:rFonts w:asciiTheme="minorHAnsi" w:hAnsiTheme="minorHAnsi" w:cstheme="minorHAnsi"/>
          <w:sz w:val="22"/>
          <w:szCs w:val="22"/>
          <w:u w:val="single"/>
        </w:rPr>
        <w:t>Progress</w:t>
      </w:r>
      <w:r w:rsidRPr="005571B2">
        <w:rPr>
          <w:rFonts w:asciiTheme="minorHAnsi" w:hAnsiTheme="minorHAnsi" w:cstheme="minorHAnsi"/>
          <w:spacing w:val="-3"/>
          <w:sz w:val="22"/>
          <w:szCs w:val="22"/>
          <w:u w:val="single"/>
        </w:rPr>
        <w:t xml:space="preserve"> </w:t>
      </w:r>
      <w:r w:rsidRPr="005571B2">
        <w:rPr>
          <w:rFonts w:asciiTheme="minorHAnsi" w:hAnsiTheme="minorHAnsi" w:cstheme="minorHAnsi"/>
          <w:sz w:val="22"/>
          <w:szCs w:val="22"/>
          <w:u w:val="single"/>
        </w:rPr>
        <w:t>Reporting</w:t>
      </w:r>
    </w:p>
    <w:p w14:paraId="6FE91160" w14:textId="77777777" w:rsidR="006D381F" w:rsidRPr="005571B2" w:rsidRDefault="006D381F" w:rsidP="006D381F">
      <w:pPr>
        <w:pStyle w:val="BodyText"/>
        <w:spacing w:before="2"/>
        <w:ind w:right="-22"/>
        <w:rPr>
          <w:rFonts w:asciiTheme="minorHAnsi" w:hAnsiTheme="minorHAnsi" w:cstheme="minorHAnsi"/>
          <w:sz w:val="22"/>
          <w:szCs w:val="22"/>
        </w:rPr>
      </w:pPr>
    </w:p>
    <w:p w14:paraId="5B4C74F4" w14:textId="77777777" w:rsidR="006D381F" w:rsidRPr="005571B2" w:rsidRDefault="006D381F" w:rsidP="006D381F">
      <w:pPr>
        <w:pStyle w:val="ListParagraph"/>
        <w:widowControl w:val="0"/>
        <w:numPr>
          <w:ilvl w:val="0"/>
          <w:numId w:val="51"/>
        </w:numPr>
        <w:tabs>
          <w:tab w:val="left" w:pos="1632"/>
        </w:tabs>
        <w:autoSpaceDE w:val="0"/>
        <w:autoSpaceDN w:val="0"/>
        <w:spacing w:before="90" w:after="0" w:line="240" w:lineRule="auto"/>
        <w:ind w:right="-22"/>
        <w:contextualSpacing w:val="0"/>
        <w:jc w:val="both"/>
        <w:rPr>
          <w:rFonts w:cstheme="minorHAnsi"/>
        </w:rPr>
      </w:pPr>
      <w:r w:rsidRPr="005571B2">
        <w:rPr>
          <w:rFonts w:cstheme="minorHAnsi"/>
        </w:rPr>
        <w:t>The Partner shall, using the Progress Report Form, submit narrative progress reports no</w:t>
      </w:r>
      <w:r w:rsidRPr="005571B2">
        <w:rPr>
          <w:rFonts w:cstheme="minorHAnsi"/>
          <w:spacing w:val="1"/>
        </w:rPr>
        <w:t xml:space="preserve"> </w:t>
      </w:r>
      <w:r w:rsidRPr="005571B2">
        <w:rPr>
          <w:rFonts w:cstheme="minorHAnsi"/>
        </w:rPr>
        <w:t>later than 20 calendar days after the end of every three-month period starting three</w:t>
      </w:r>
      <w:r w:rsidRPr="005571B2">
        <w:rPr>
          <w:rFonts w:cstheme="minorHAnsi"/>
          <w:spacing w:val="1"/>
        </w:rPr>
        <w:t xml:space="preserve"> </w:t>
      </w:r>
      <w:r w:rsidRPr="005571B2">
        <w:rPr>
          <w:rFonts w:cstheme="minorHAnsi"/>
        </w:rPr>
        <w:t>months after UN Women disbursed the first fund transfer, or every time the Partner is</w:t>
      </w:r>
      <w:r w:rsidRPr="005571B2">
        <w:rPr>
          <w:rFonts w:cstheme="minorHAnsi"/>
          <w:spacing w:val="1"/>
        </w:rPr>
        <w:t xml:space="preserve"> </w:t>
      </w:r>
      <w:r w:rsidRPr="005571B2">
        <w:rPr>
          <w:rFonts w:cstheme="minorHAnsi"/>
        </w:rPr>
        <w:t>requesting fund transfers, if the requests are made more frequently than every three-</w:t>
      </w:r>
      <w:r w:rsidRPr="005571B2">
        <w:rPr>
          <w:rFonts w:cstheme="minorHAnsi"/>
          <w:spacing w:val="1"/>
        </w:rPr>
        <w:t xml:space="preserve"> </w:t>
      </w:r>
      <w:r w:rsidRPr="005571B2">
        <w:rPr>
          <w:rFonts w:cstheme="minorHAnsi"/>
        </w:rPr>
        <w:t>month</w:t>
      </w:r>
      <w:r w:rsidRPr="005571B2">
        <w:rPr>
          <w:rFonts w:cstheme="minorHAnsi"/>
          <w:spacing w:val="-1"/>
        </w:rPr>
        <w:t xml:space="preserve"> </w:t>
      </w:r>
      <w:r w:rsidRPr="005571B2">
        <w:rPr>
          <w:rFonts w:cstheme="minorHAnsi"/>
        </w:rPr>
        <w:t>period.</w:t>
      </w:r>
    </w:p>
    <w:p w14:paraId="1F2F8FD5" w14:textId="77777777" w:rsidR="006D381F" w:rsidRPr="005571B2" w:rsidRDefault="006D381F" w:rsidP="006D381F">
      <w:pPr>
        <w:pStyle w:val="BodyText"/>
        <w:ind w:right="-22"/>
        <w:rPr>
          <w:rFonts w:asciiTheme="minorHAnsi" w:hAnsiTheme="minorHAnsi" w:cstheme="minorHAnsi"/>
          <w:sz w:val="22"/>
          <w:szCs w:val="22"/>
        </w:rPr>
      </w:pPr>
    </w:p>
    <w:p w14:paraId="7EAD9406" w14:textId="77777777" w:rsidR="006D381F" w:rsidRPr="005571B2" w:rsidRDefault="006D381F" w:rsidP="006D381F">
      <w:pPr>
        <w:pStyle w:val="ListParagraph"/>
        <w:widowControl w:val="0"/>
        <w:numPr>
          <w:ilvl w:val="0"/>
          <w:numId w:val="51"/>
        </w:numPr>
        <w:tabs>
          <w:tab w:val="left" w:pos="1631"/>
          <w:tab w:val="left" w:pos="1632"/>
        </w:tabs>
        <w:autoSpaceDE w:val="0"/>
        <w:autoSpaceDN w:val="0"/>
        <w:spacing w:after="0" w:line="240" w:lineRule="auto"/>
        <w:ind w:right="-22"/>
        <w:contextualSpacing w:val="0"/>
        <w:rPr>
          <w:rFonts w:cstheme="minorHAnsi"/>
        </w:rPr>
      </w:pPr>
      <w:r w:rsidRPr="005571B2">
        <w:rPr>
          <w:rFonts w:cstheme="minorHAnsi"/>
        </w:rPr>
        <w:t>The Partner shall always submit the progress report together with the financial report</w:t>
      </w:r>
      <w:r w:rsidRPr="005571B2">
        <w:rPr>
          <w:rFonts w:cstheme="minorHAnsi"/>
          <w:spacing w:val="1"/>
        </w:rPr>
        <w:t xml:space="preserve"> </w:t>
      </w:r>
      <w:r w:rsidRPr="005571B2">
        <w:rPr>
          <w:rFonts w:cstheme="minorHAnsi"/>
        </w:rPr>
        <w:t>and</w:t>
      </w:r>
      <w:r w:rsidRPr="005571B2">
        <w:rPr>
          <w:rFonts w:cstheme="minorHAnsi"/>
          <w:spacing w:val="-2"/>
        </w:rPr>
        <w:t xml:space="preserve"> </w:t>
      </w:r>
      <w:r w:rsidRPr="005571B2">
        <w:rPr>
          <w:rFonts w:cstheme="minorHAnsi"/>
        </w:rPr>
        <w:t>such</w:t>
      </w:r>
      <w:r w:rsidRPr="005571B2">
        <w:rPr>
          <w:rFonts w:cstheme="minorHAnsi"/>
          <w:spacing w:val="-1"/>
        </w:rPr>
        <w:t xml:space="preserve"> </w:t>
      </w:r>
      <w:r w:rsidRPr="005571B2">
        <w:rPr>
          <w:rFonts w:cstheme="minorHAnsi"/>
        </w:rPr>
        <w:t>progress</w:t>
      </w:r>
      <w:r w:rsidRPr="005571B2">
        <w:rPr>
          <w:rFonts w:cstheme="minorHAnsi"/>
          <w:spacing w:val="-1"/>
        </w:rPr>
        <w:t xml:space="preserve"> </w:t>
      </w:r>
      <w:r w:rsidRPr="005571B2">
        <w:rPr>
          <w:rFonts w:cstheme="minorHAnsi"/>
        </w:rPr>
        <w:t>reports</w:t>
      </w:r>
      <w:r w:rsidRPr="005571B2">
        <w:rPr>
          <w:rFonts w:cstheme="minorHAnsi"/>
          <w:spacing w:val="-1"/>
        </w:rPr>
        <w:t xml:space="preserve"> </w:t>
      </w:r>
      <w:r w:rsidRPr="005571B2">
        <w:rPr>
          <w:rFonts w:cstheme="minorHAnsi"/>
        </w:rPr>
        <w:t>shall</w:t>
      </w:r>
      <w:r w:rsidRPr="005571B2">
        <w:rPr>
          <w:rFonts w:cstheme="minorHAnsi"/>
          <w:spacing w:val="-1"/>
        </w:rPr>
        <w:t xml:space="preserve"> </w:t>
      </w:r>
      <w:r w:rsidRPr="005571B2">
        <w:rPr>
          <w:rFonts w:cstheme="minorHAnsi"/>
        </w:rPr>
        <w:t>be</w:t>
      </w:r>
      <w:r w:rsidRPr="005571B2">
        <w:rPr>
          <w:rFonts w:cstheme="minorHAnsi"/>
          <w:spacing w:val="-2"/>
        </w:rPr>
        <w:t xml:space="preserve"> </w:t>
      </w:r>
      <w:r w:rsidRPr="005571B2">
        <w:rPr>
          <w:rFonts w:cstheme="minorHAnsi"/>
        </w:rPr>
        <w:t>filled</w:t>
      </w:r>
      <w:r w:rsidRPr="005571B2">
        <w:rPr>
          <w:rFonts w:cstheme="minorHAnsi"/>
          <w:spacing w:val="-1"/>
        </w:rPr>
        <w:t xml:space="preserve"> </w:t>
      </w:r>
      <w:r w:rsidRPr="005571B2">
        <w:rPr>
          <w:rFonts w:cstheme="minorHAnsi"/>
        </w:rPr>
        <w:t>out</w:t>
      </w:r>
      <w:r w:rsidRPr="005571B2">
        <w:rPr>
          <w:rFonts w:cstheme="minorHAnsi"/>
          <w:spacing w:val="-1"/>
        </w:rPr>
        <w:t xml:space="preserve"> </w:t>
      </w:r>
      <w:r w:rsidRPr="005571B2">
        <w:rPr>
          <w:rFonts w:cstheme="minorHAnsi"/>
        </w:rPr>
        <w:t>appropriately</w:t>
      </w:r>
      <w:r w:rsidRPr="005571B2">
        <w:rPr>
          <w:rFonts w:cstheme="minorHAnsi"/>
          <w:spacing w:val="-1"/>
        </w:rPr>
        <w:t xml:space="preserve"> </w:t>
      </w:r>
      <w:r w:rsidRPr="005571B2">
        <w:rPr>
          <w:rFonts w:cstheme="minorHAnsi"/>
        </w:rPr>
        <w:t>and</w:t>
      </w:r>
      <w:r w:rsidRPr="005571B2">
        <w:rPr>
          <w:rFonts w:cstheme="minorHAnsi"/>
          <w:spacing w:val="-1"/>
        </w:rPr>
        <w:t xml:space="preserve"> </w:t>
      </w:r>
      <w:r w:rsidRPr="005571B2">
        <w:rPr>
          <w:rFonts w:cstheme="minorHAnsi"/>
        </w:rPr>
        <w:t>duly</w:t>
      </w:r>
      <w:r w:rsidRPr="005571B2">
        <w:rPr>
          <w:rFonts w:cstheme="minorHAnsi"/>
          <w:spacing w:val="-1"/>
        </w:rPr>
        <w:t xml:space="preserve"> </w:t>
      </w:r>
      <w:r w:rsidRPr="005571B2">
        <w:rPr>
          <w:rFonts w:cstheme="minorHAnsi"/>
        </w:rPr>
        <w:t>signed</w:t>
      </w:r>
      <w:r w:rsidRPr="005571B2">
        <w:rPr>
          <w:rFonts w:cstheme="minorHAnsi"/>
          <w:spacing w:val="1"/>
        </w:rPr>
        <w:t xml:space="preserve"> </w:t>
      </w:r>
      <w:r w:rsidRPr="005571B2">
        <w:rPr>
          <w:rFonts w:cstheme="minorHAnsi"/>
        </w:rPr>
        <w:t>by</w:t>
      </w:r>
      <w:r w:rsidRPr="005571B2">
        <w:rPr>
          <w:rFonts w:cstheme="minorHAnsi"/>
          <w:spacing w:val="-1"/>
        </w:rPr>
        <w:t xml:space="preserve"> </w:t>
      </w:r>
      <w:r w:rsidRPr="005571B2">
        <w:rPr>
          <w:rFonts w:cstheme="minorHAnsi"/>
        </w:rPr>
        <w:t>a</w:t>
      </w:r>
      <w:r w:rsidRPr="005571B2">
        <w:rPr>
          <w:rFonts w:cstheme="minorHAnsi"/>
          <w:spacing w:val="-2"/>
        </w:rPr>
        <w:t xml:space="preserve"> </w:t>
      </w:r>
      <w:r w:rsidRPr="005571B2">
        <w:rPr>
          <w:rFonts w:cstheme="minorHAnsi"/>
        </w:rPr>
        <w:t>Partner</w:t>
      </w:r>
      <w:r w:rsidRPr="005571B2">
        <w:rPr>
          <w:rFonts w:cstheme="minorHAnsi"/>
          <w:spacing w:val="-57"/>
        </w:rPr>
        <w:t xml:space="preserve"> </w:t>
      </w:r>
      <w:r w:rsidRPr="005571B2">
        <w:rPr>
          <w:rFonts w:cstheme="minorHAnsi"/>
        </w:rPr>
        <w:t>Authorized</w:t>
      </w:r>
      <w:r w:rsidRPr="005571B2">
        <w:rPr>
          <w:rFonts w:cstheme="minorHAnsi"/>
          <w:spacing w:val="-1"/>
        </w:rPr>
        <w:t xml:space="preserve"> </w:t>
      </w:r>
      <w:r w:rsidRPr="005571B2">
        <w:rPr>
          <w:rFonts w:cstheme="minorHAnsi"/>
        </w:rPr>
        <w:t>Official.</w:t>
      </w:r>
    </w:p>
    <w:p w14:paraId="6414AC7A" w14:textId="77777777" w:rsidR="006D381F" w:rsidRPr="005571B2" w:rsidRDefault="006D381F" w:rsidP="006D381F">
      <w:pPr>
        <w:pStyle w:val="BodyText"/>
        <w:ind w:right="-22"/>
        <w:rPr>
          <w:rFonts w:asciiTheme="minorHAnsi" w:hAnsiTheme="minorHAnsi" w:cstheme="minorHAnsi"/>
          <w:sz w:val="22"/>
          <w:szCs w:val="22"/>
        </w:rPr>
      </w:pPr>
    </w:p>
    <w:p w14:paraId="0829BFBB" w14:textId="77777777" w:rsidR="006D381F" w:rsidRPr="005571B2" w:rsidRDefault="006D381F" w:rsidP="006D381F">
      <w:pPr>
        <w:pStyle w:val="BodyText"/>
        <w:ind w:left="1091" w:right="-22"/>
        <w:rPr>
          <w:rFonts w:asciiTheme="minorHAnsi" w:hAnsiTheme="minorHAnsi" w:cstheme="minorHAnsi"/>
          <w:sz w:val="22"/>
          <w:szCs w:val="22"/>
        </w:rPr>
      </w:pPr>
      <w:r w:rsidRPr="005571B2">
        <w:rPr>
          <w:rFonts w:asciiTheme="minorHAnsi" w:hAnsiTheme="minorHAnsi" w:cstheme="minorHAnsi"/>
          <w:sz w:val="22"/>
          <w:szCs w:val="22"/>
          <w:u w:val="single"/>
        </w:rPr>
        <w:t>Inventory</w:t>
      </w:r>
      <w:r w:rsidRPr="005571B2">
        <w:rPr>
          <w:rFonts w:asciiTheme="minorHAnsi" w:hAnsiTheme="minorHAnsi" w:cstheme="minorHAnsi"/>
          <w:spacing w:val="-3"/>
          <w:sz w:val="22"/>
          <w:szCs w:val="22"/>
          <w:u w:val="single"/>
        </w:rPr>
        <w:t xml:space="preserve"> </w:t>
      </w:r>
      <w:r w:rsidRPr="005571B2">
        <w:rPr>
          <w:rFonts w:asciiTheme="minorHAnsi" w:hAnsiTheme="minorHAnsi" w:cstheme="minorHAnsi"/>
          <w:sz w:val="22"/>
          <w:szCs w:val="22"/>
          <w:u w:val="single"/>
        </w:rPr>
        <w:t>Reporting</w:t>
      </w:r>
      <w:r w:rsidRPr="005571B2">
        <w:rPr>
          <w:rFonts w:asciiTheme="minorHAnsi" w:hAnsiTheme="minorHAnsi" w:cstheme="minorHAnsi"/>
          <w:spacing w:val="-2"/>
          <w:sz w:val="22"/>
          <w:szCs w:val="22"/>
          <w:u w:val="single"/>
        </w:rPr>
        <w:t xml:space="preserve"> </w:t>
      </w:r>
      <w:r w:rsidRPr="005571B2">
        <w:rPr>
          <w:rFonts w:asciiTheme="minorHAnsi" w:hAnsiTheme="minorHAnsi" w:cstheme="minorHAnsi"/>
          <w:sz w:val="22"/>
          <w:szCs w:val="22"/>
          <w:u w:val="single"/>
        </w:rPr>
        <w:t>on</w:t>
      </w:r>
      <w:r w:rsidRPr="005571B2">
        <w:rPr>
          <w:rFonts w:asciiTheme="minorHAnsi" w:hAnsiTheme="minorHAnsi" w:cstheme="minorHAnsi"/>
          <w:spacing w:val="-2"/>
          <w:sz w:val="22"/>
          <w:szCs w:val="22"/>
          <w:u w:val="single"/>
        </w:rPr>
        <w:t xml:space="preserve"> </w:t>
      </w:r>
      <w:r w:rsidRPr="005571B2">
        <w:rPr>
          <w:rFonts w:asciiTheme="minorHAnsi" w:hAnsiTheme="minorHAnsi" w:cstheme="minorHAnsi"/>
          <w:sz w:val="22"/>
          <w:szCs w:val="22"/>
          <w:u w:val="single"/>
        </w:rPr>
        <w:t>Property</w:t>
      </w:r>
    </w:p>
    <w:p w14:paraId="44AD22A1" w14:textId="77777777" w:rsidR="006D381F" w:rsidRPr="005571B2" w:rsidRDefault="006D381F" w:rsidP="006D381F">
      <w:pPr>
        <w:pStyle w:val="BodyText"/>
        <w:spacing w:before="2"/>
        <w:ind w:right="-22"/>
        <w:rPr>
          <w:rFonts w:asciiTheme="minorHAnsi" w:hAnsiTheme="minorHAnsi" w:cstheme="minorHAnsi"/>
          <w:sz w:val="22"/>
          <w:szCs w:val="22"/>
        </w:rPr>
      </w:pPr>
    </w:p>
    <w:p w14:paraId="41164F15" w14:textId="77777777" w:rsidR="006D381F" w:rsidRPr="005571B2" w:rsidRDefault="006D381F" w:rsidP="006D381F">
      <w:pPr>
        <w:pStyle w:val="ListParagraph"/>
        <w:widowControl w:val="0"/>
        <w:numPr>
          <w:ilvl w:val="0"/>
          <w:numId w:val="51"/>
        </w:numPr>
        <w:tabs>
          <w:tab w:val="left" w:pos="1632"/>
        </w:tabs>
        <w:autoSpaceDE w:val="0"/>
        <w:autoSpaceDN w:val="0"/>
        <w:spacing w:before="90" w:after="0" w:line="240" w:lineRule="auto"/>
        <w:ind w:right="-22"/>
        <w:contextualSpacing w:val="0"/>
        <w:jc w:val="both"/>
        <w:rPr>
          <w:rFonts w:cstheme="minorHAnsi"/>
        </w:rPr>
      </w:pPr>
      <w:r w:rsidRPr="005571B2">
        <w:rPr>
          <w:rFonts w:cstheme="minorHAnsi"/>
        </w:rPr>
        <w:t>A detailed inventory report of the Property shall be submitted to UN Women within 30</w:t>
      </w:r>
      <w:r w:rsidRPr="005571B2">
        <w:rPr>
          <w:rFonts w:cstheme="minorHAnsi"/>
          <w:spacing w:val="1"/>
        </w:rPr>
        <w:t xml:space="preserve"> </w:t>
      </w:r>
      <w:r w:rsidRPr="005571B2">
        <w:rPr>
          <w:rFonts w:cstheme="minorHAnsi"/>
        </w:rPr>
        <w:t>calendar</w:t>
      </w:r>
      <w:r w:rsidRPr="005571B2">
        <w:rPr>
          <w:rFonts w:cstheme="minorHAnsi"/>
          <w:spacing w:val="-13"/>
        </w:rPr>
        <w:t xml:space="preserve"> </w:t>
      </w:r>
      <w:r w:rsidRPr="005571B2">
        <w:rPr>
          <w:rFonts w:cstheme="minorHAnsi"/>
        </w:rPr>
        <w:t>days</w:t>
      </w:r>
      <w:r w:rsidRPr="005571B2">
        <w:rPr>
          <w:rFonts w:cstheme="minorHAnsi"/>
          <w:spacing w:val="-11"/>
        </w:rPr>
        <w:t xml:space="preserve"> </w:t>
      </w:r>
      <w:r w:rsidRPr="005571B2">
        <w:rPr>
          <w:rFonts w:cstheme="minorHAnsi"/>
        </w:rPr>
        <w:t>after</w:t>
      </w:r>
      <w:r w:rsidRPr="005571B2">
        <w:rPr>
          <w:rFonts w:cstheme="minorHAnsi"/>
          <w:spacing w:val="-13"/>
        </w:rPr>
        <w:t xml:space="preserve"> </w:t>
      </w:r>
      <w:r w:rsidRPr="005571B2">
        <w:rPr>
          <w:rFonts w:cstheme="minorHAnsi"/>
        </w:rPr>
        <w:t>each</w:t>
      </w:r>
      <w:r w:rsidRPr="005571B2">
        <w:rPr>
          <w:rFonts w:cstheme="minorHAnsi"/>
          <w:spacing w:val="-11"/>
        </w:rPr>
        <w:t xml:space="preserve"> </w:t>
      </w:r>
      <w:r w:rsidRPr="005571B2">
        <w:rPr>
          <w:rFonts w:cstheme="minorHAnsi"/>
        </w:rPr>
        <w:t>calendar</w:t>
      </w:r>
      <w:r w:rsidRPr="005571B2">
        <w:rPr>
          <w:rFonts w:cstheme="minorHAnsi"/>
          <w:spacing w:val="-12"/>
        </w:rPr>
        <w:t xml:space="preserve"> </w:t>
      </w:r>
      <w:r w:rsidRPr="005571B2">
        <w:rPr>
          <w:rFonts w:cstheme="minorHAnsi"/>
        </w:rPr>
        <w:t>year,</w:t>
      </w:r>
      <w:r w:rsidRPr="005571B2">
        <w:rPr>
          <w:rFonts w:cstheme="minorHAnsi"/>
          <w:spacing w:val="-12"/>
        </w:rPr>
        <w:t xml:space="preserve"> </w:t>
      </w:r>
      <w:r w:rsidRPr="005571B2">
        <w:rPr>
          <w:rFonts w:cstheme="minorHAnsi"/>
        </w:rPr>
        <w:t>and</w:t>
      </w:r>
      <w:r w:rsidRPr="005571B2">
        <w:rPr>
          <w:rFonts w:cstheme="minorHAnsi"/>
          <w:spacing w:val="-11"/>
        </w:rPr>
        <w:t xml:space="preserve"> </w:t>
      </w:r>
      <w:r w:rsidRPr="005571B2">
        <w:rPr>
          <w:rFonts w:cstheme="minorHAnsi"/>
        </w:rPr>
        <w:t>at</w:t>
      </w:r>
      <w:r w:rsidRPr="005571B2">
        <w:rPr>
          <w:rFonts w:cstheme="minorHAnsi"/>
          <w:spacing w:val="-11"/>
        </w:rPr>
        <w:t xml:space="preserve"> </w:t>
      </w:r>
      <w:r w:rsidRPr="005571B2">
        <w:rPr>
          <w:rFonts w:cstheme="minorHAnsi"/>
        </w:rPr>
        <w:t>the</w:t>
      </w:r>
      <w:r w:rsidRPr="005571B2">
        <w:rPr>
          <w:rFonts w:cstheme="minorHAnsi"/>
          <w:spacing w:val="-13"/>
        </w:rPr>
        <w:t xml:space="preserve"> </w:t>
      </w:r>
      <w:r w:rsidRPr="005571B2">
        <w:rPr>
          <w:rFonts w:cstheme="minorHAnsi"/>
        </w:rPr>
        <w:t>end</w:t>
      </w:r>
      <w:r w:rsidRPr="005571B2">
        <w:rPr>
          <w:rFonts w:cstheme="minorHAnsi"/>
          <w:spacing w:val="-11"/>
        </w:rPr>
        <w:t xml:space="preserve"> </w:t>
      </w:r>
      <w:r w:rsidRPr="005571B2">
        <w:rPr>
          <w:rFonts w:cstheme="minorHAnsi"/>
        </w:rPr>
        <w:t>of</w:t>
      </w:r>
      <w:r w:rsidRPr="005571B2">
        <w:rPr>
          <w:rFonts w:cstheme="minorHAnsi"/>
          <w:spacing w:val="-12"/>
        </w:rPr>
        <w:t xml:space="preserve"> </w:t>
      </w:r>
      <w:r w:rsidRPr="005571B2">
        <w:rPr>
          <w:rFonts w:cstheme="minorHAnsi"/>
        </w:rPr>
        <w:t>the</w:t>
      </w:r>
      <w:r w:rsidRPr="005571B2">
        <w:rPr>
          <w:rFonts w:cstheme="minorHAnsi"/>
          <w:spacing w:val="-13"/>
        </w:rPr>
        <w:t xml:space="preserve"> </w:t>
      </w:r>
      <w:r w:rsidRPr="005571B2">
        <w:rPr>
          <w:rFonts w:cstheme="minorHAnsi"/>
        </w:rPr>
        <w:t>Agreement.</w:t>
      </w:r>
      <w:r w:rsidRPr="005571B2">
        <w:rPr>
          <w:rFonts w:cstheme="minorHAnsi"/>
          <w:spacing w:val="-9"/>
        </w:rPr>
        <w:t xml:space="preserve"> </w:t>
      </w:r>
      <w:r w:rsidRPr="005571B2">
        <w:rPr>
          <w:rFonts w:cstheme="minorHAnsi"/>
        </w:rPr>
        <w:t>If</w:t>
      </w:r>
      <w:r w:rsidRPr="005571B2">
        <w:rPr>
          <w:rFonts w:cstheme="minorHAnsi"/>
          <w:spacing w:val="-12"/>
        </w:rPr>
        <w:t xml:space="preserve"> </w:t>
      </w:r>
      <w:r w:rsidRPr="005571B2">
        <w:rPr>
          <w:rFonts w:cstheme="minorHAnsi"/>
        </w:rPr>
        <w:t>the</w:t>
      </w:r>
      <w:r w:rsidRPr="005571B2">
        <w:rPr>
          <w:rFonts w:cstheme="minorHAnsi"/>
          <w:spacing w:val="-13"/>
        </w:rPr>
        <w:t xml:space="preserve"> </w:t>
      </w:r>
      <w:r w:rsidRPr="005571B2">
        <w:rPr>
          <w:rFonts w:cstheme="minorHAnsi"/>
        </w:rPr>
        <w:t>Agreement</w:t>
      </w:r>
      <w:r w:rsidRPr="005571B2">
        <w:rPr>
          <w:rFonts w:cstheme="minorHAnsi"/>
          <w:spacing w:val="-57"/>
        </w:rPr>
        <w:t xml:space="preserve"> </w:t>
      </w:r>
      <w:r w:rsidRPr="005571B2">
        <w:rPr>
          <w:rFonts w:cstheme="minorHAnsi"/>
        </w:rPr>
        <w:t>is</w:t>
      </w:r>
      <w:r w:rsidRPr="005571B2">
        <w:rPr>
          <w:rFonts w:cstheme="minorHAnsi"/>
          <w:spacing w:val="-2"/>
        </w:rPr>
        <w:t xml:space="preserve"> </w:t>
      </w:r>
      <w:r w:rsidRPr="005571B2">
        <w:rPr>
          <w:rFonts w:cstheme="minorHAnsi"/>
        </w:rPr>
        <w:t>for</w:t>
      </w:r>
      <w:r w:rsidRPr="005571B2">
        <w:rPr>
          <w:rFonts w:cstheme="minorHAnsi"/>
          <w:spacing w:val="-2"/>
        </w:rPr>
        <w:t xml:space="preserve"> </w:t>
      </w:r>
      <w:r w:rsidRPr="005571B2">
        <w:rPr>
          <w:rFonts w:cstheme="minorHAnsi"/>
        </w:rPr>
        <w:t>less</w:t>
      </w:r>
      <w:r w:rsidRPr="005571B2">
        <w:rPr>
          <w:rFonts w:cstheme="minorHAnsi"/>
          <w:spacing w:val="-2"/>
        </w:rPr>
        <w:t xml:space="preserve"> </w:t>
      </w:r>
      <w:r w:rsidRPr="005571B2">
        <w:rPr>
          <w:rFonts w:cstheme="minorHAnsi"/>
        </w:rPr>
        <w:t>than</w:t>
      </w:r>
      <w:r w:rsidRPr="005571B2">
        <w:rPr>
          <w:rFonts w:cstheme="minorHAnsi"/>
          <w:spacing w:val="-2"/>
        </w:rPr>
        <w:t xml:space="preserve"> </w:t>
      </w:r>
      <w:r w:rsidRPr="005571B2">
        <w:rPr>
          <w:rFonts w:cstheme="minorHAnsi"/>
        </w:rPr>
        <w:t>one</w:t>
      </w:r>
      <w:r w:rsidRPr="005571B2">
        <w:rPr>
          <w:rFonts w:cstheme="minorHAnsi"/>
          <w:spacing w:val="-5"/>
        </w:rPr>
        <w:t xml:space="preserve"> </w:t>
      </w:r>
      <w:r w:rsidRPr="005571B2">
        <w:rPr>
          <w:rFonts w:cstheme="minorHAnsi"/>
        </w:rPr>
        <w:t>calendar</w:t>
      </w:r>
      <w:r w:rsidRPr="005571B2">
        <w:rPr>
          <w:rFonts w:cstheme="minorHAnsi"/>
          <w:spacing w:val="-2"/>
        </w:rPr>
        <w:t xml:space="preserve"> </w:t>
      </w:r>
      <w:r w:rsidRPr="005571B2">
        <w:rPr>
          <w:rFonts w:cstheme="minorHAnsi"/>
        </w:rPr>
        <w:t>year,</w:t>
      </w:r>
      <w:r w:rsidRPr="005571B2">
        <w:rPr>
          <w:rFonts w:cstheme="minorHAnsi"/>
          <w:spacing w:val="-2"/>
        </w:rPr>
        <w:t xml:space="preserve"> </w:t>
      </w:r>
      <w:r w:rsidRPr="005571B2">
        <w:rPr>
          <w:rFonts w:cstheme="minorHAnsi"/>
        </w:rPr>
        <w:t>the</w:t>
      </w:r>
      <w:r w:rsidRPr="005571B2">
        <w:rPr>
          <w:rFonts w:cstheme="minorHAnsi"/>
          <w:spacing w:val="-2"/>
        </w:rPr>
        <w:t xml:space="preserve"> </w:t>
      </w:r>
      <w:r w:rsidRPr="005571B2">
        <w:rPr>
          <w:rFonts w:cstheme="minorHAnsi"/>
        </w:rPr>
        <w:t>Partner</w:t>
      </w:r>
      <w:r w:rsidRPr="005571B2">
        <w:rPr>
          <w:rFonts w:cstheme="minorHAnsi"/>
          <w:spacing w:val="-3"/>
        </w:rPr>
        <w:t xml:space="preserve"> </w:t>
      </w:r>
      <w:r w:rsidRPr="005571B2">
        <w:rPr>
          <w:rFonts w:cstheme="minorHAnsi"/>
        </w:rPr>
        <w:t>shall</w:t>
      </w:r>
      <w:r w:rsidRPr="005571B2">
        <w:rPr>
          <w:rFonts w:cstheme="minorHAnsi"/>
          <w:spacing w:val="1"/>
        </w:rPr>
        <w:t xml:space="preserve"> </w:t>
      </w:r>
      <w:r w:rsidRPr="005571B2">
        <w:rPr>
          <w:rFonts w:cstheme="minorHAnsi"/>
        </w:rPr>
        <w:t>submit</w:t>
      </w:r>
      <w:r w:rsidRPr="005571B2">
        <w:rPr>
          <w:rFonts w:cstheme="minorHAnsi"/>
          <w:spacing w:val="-4"/>
        </w:rPr>
        <w:t xml:space="preserve"> </w:t>
      </w:r>
      <w:r w:rsidRPr="005571B2">
        <w:rPr>
          <w:rFonts w:cstheme="minorHAnsi"/>
        </w:rPr>
        <w:t>the</w:t>
      </w:r>
      <w:r w:rsidRPr="005571B2">
        <w:rPr>
          <w:rFonts w:cstheme="minorHAnsi"/>
          <w:spacing w:val="-2"/>
        </w:rPr>
        <w:t xml:space="preserve"> </w:t>
      </w:r>
      <w:r w:rsidRPr="005571B2">
        <w:rPr>
          <w:rFonts w:cstheme="minorHAnsi"/>
        </w:rPr>
        <w:t>inventory</w:t>
      </w:r>
      <w:r w:rsidRPr="005571B2">
        <w:rPr>
          <w:rFonts w:cstheme="minorHAnsi"/>
          <w:spacing w:val="-2"/>
        </w:rPr>
        <w:t xml:space="preserve"> </w:t>
      </w:r>
      <w:r w:rsidRPr="005571B2">
        <w:rPr>
          <w:rFonts w:cstheme="minorHAnsi"/>
        </w:rPr>
        <w:t>report</w:t>
      </w:r>
      <w:r w:rsidRPr="005571B2">
        <w:rPr>
          <w:rFonts w:cstheme="minorHAnsi"/>
          <w:spacing w:val="-1"/>
        </w:rPr>
        <w:t xml:space="preserve"> </w:t>
      </w:r>
      <w:r w:rsidRPr="005571B2">
        <w:rPr>
          <w:rFonts w:cstheme="minorHAnsi"/>
        </w:rPr>
        <w:t>within</w:t>
      </w:r>
      <w:r w:rsidRPr="005571B2">
        <w:rPr>
          <w:rFonts w:cstheme="minorHAnsi"/>
          <w:spacing w:val="-2"/>
        </w:rPr>
        <w:t xml:space="preserve"> </w:t>
      </w:r>
      <w:r w:rsidRPr="005571B2">
        <w:rPr>
          <w:rFonts w:cstheme="minorHAnsi"/>
        </w:rPr>
        <w:t>60</w:t>
      </w:r>
      <w:r w:rsidRPr="005571B2">
        <w:rPr>
          <w:rFonts w:cstheme="minorHAnsi"/>
          <w:spacing w:val="-58"/>
        </w:rPr>
        <w:t xml:space="preserve"> </w:t>
      </w:r>
      <w:r w:rsidRPr="005571B2">
        <w:rPr>
          <w:rFonts w:cstheme="minorHAnsi"/>
        </w:rPr>
        <w:t>calendar</w:t>
      </w:r>
      <w:r w:rsidRPr="005571B2">
        <w:rPr>
          <w:rFonts w:cstheme="minorHAnsi"/>
          <w:spacing w:val="-2"/>
        </w:rPr>
        <w:t xml:space="preserve"> </w:t>
      </w:r>
      <w:r w:rsidRPr="005571B2">
        <w:rPr>
          <w:rFonts w:cstheme="minorHAnsi"/>
        </w:rPr>
        <w:t>days after</w:t>
      </w:r>
      <w:r w:rsidRPr="005571B2">
        <w:rPr>
          <w:rFonts w:cstheme="minorHAnsi"/>
          <w:spacing w:val="-1"/>
        </w:rPr>
        <w:t xml:space="preserve"> </w:t>
      </w:r>
      <w:r w:rsidRPr="005571B2">
        <w:rPr>
          <w:rFonts w:cstheme="minorHAnsi"/>
        </w:rPr>
        <w:t>the</w:t>
      </w:r>
      <w:r w:rsidRPr="005571B2">
        <w:rPr>
          <w:rFonts w:cstheme="minorHAnsi"/>
          <w:spacing w:val="1"/>
        </w:rPr>
        <w:t xml:space="preserve"> </w:t>
      </w:r>
      <w:r w:rsidRPr="005571B2">
        <w:rPr>
          <w:rFonts w:cstheme="minorHAnsi"/>
        </w:rPr>
        <w:t>end of</w:t>
      </w:r>
      <w:r w:rsidRPr="005571B2">
        <w:rPr>
          <w:rFonts w:cstheme="minorHAnsi"/>
          <w:spacing w:val="-1"/>
        </w:rPr>
        <w:t xml:space="preserve"> </w:t>
      </w:r>
      <w:r w:rsidRPr="005571B2">
        <w:rPr>
          <w:rFonts w:cstheme="minorHAnsi"/>
        </w:rPr>
        <w:t>the</w:t>
      </w:r>
      <w:r w:rsidRPr="005571B2">
        <w:rPr>
          <w:rFonts w:cstheme="minorHAnsi"/>
          <w:spacing w:val="-1"/>
        </w:rPr>
        <w:t xml:space="preserve"> </w:t>
      </w:r>
      <w:r w:rsidRPr="005571B2">
        <w:rPr>
          <w:rFonts w:cstheme="minorHAnsi"/>
        </w:rPr>
        <w:t>Agreement.</w:t>
      </w:r>
    </w:p>
    <w:p w14:paraId="0FE4B53E" w14:textId="77777777" w:rsidR="006D381F" w:rsidRPr="005571B2" w:rsidRDefault="006D381F" w:rsidP="006D381F">
      <w:pPr>
        <w:pStyle w:val="BodyText"/>
        <w:ind w:right="-22"/>
        <w:rPr>
          <w:rFonts w:asciiTheme="minorHAnsi" w:hAnsiTheme="minorHAnsi" w:cstheme="minorHAnsi"/>
          <w:sz w:val="22"/>
          <w:szCs w:val="22"/>
        </w:rPr>
      </w:pPr>
    </w:p>
    <w:p w14:paraId="5409D27B" w14:textId="77777777" w:rsidR="006D381F" w:rsidRPr="005571B2" w:rsidRDefault="006D381F" w:rsidP="006D381F">
      <w:pPr>
        <w:pStyle w:val="Heading1"/>
        <w:spacing w:before="1"/>
        <w:ind w:right="-22"/>
        <w:rPr>
          <w:rFonts w:asciiTheme="minorHAnsi" w:hAnsiTheme="minorHAnsi" w:cstheme="minorHAnsi"/>
          <w:i w:val="0"/>
          <w:iCs/>
          <w:sz w:val="22"/>
        </w:rPr>
      </w:pPr>
      <w:r>
        <w:rPr>
          <w:rFonts w:asciiTheme="minorHAnsi" w:hAnsiTheme="minorHAnsi" w:cstheme="minorHAnsi"/>
          <w:i w:val="0"/>
          <w:iCs/>
          <w:sz w:val="22"/>
        </w:rPr>
        <w:t xml:space="preserve">                                                                </w:t>
      </w:r>
      <w:r w:rsidRPr="005571B2">
        <w:rPr>
          <w:rFonts w:asciiTheme="minorHAnsi" w:hAnsiTheme="minorHAnsi" w:cstheme="minorHAnsi"/>
          <w:i w:val="0"/>
          <w:iCs/>
          <w:sz w:val="22"/>
        </w:rPr>
        <w:t>ARTICLE IX</w:t>
      </w:r>
      <w:r w:rsidRPr="005571B2">
        <w:rPr>
          <w:rFonts w:asciiTheme="minorHAnsi" w:hAnsiTheme="minorHAnsi" w:cstheme="minorHAnsi"/>
          <w:i w:val="0"/>
          <w:iCs/>
          <w:spacing w:val="1"/>
          <w:sz w:val="22"/>
        </w:rPr>
        <w:t xml:space="preserve"> </w:t>
      </w:r>
      <w:r w:rsidRPr="005571B2">
        <w:rPr>
          <w:rFonts w:asciiTheme="minorHAnsi" w:hAnsiTheme="minorHAnsi" w:cstheme="minorHAnsi"/>
          <w:i w:val="0"/>
          <w:iCs/>
          <w:sz w:val="22"/>
        </w:rPr>
        <w:t>COMPLETION</w:t>
      </w:r>
      <w:r w:rsidRPr="005571B2">
        <w:rPr>
          <w:rFonts w:asciiTheme="minorHAnsi" w:hAnsiTheme="minorHAnsi" w:cstheme="minorHAnsi"/>
          <w:i w:val="0"/>
          <w:iCs/>
          <w:spacing w:val="-3"/>
          <w:sz w:val="22"/>
        </w:rPr>
        <w:t xml:space="preserve"> </w:t>
      </w:r>
      <w:r w:rsidRPr="005571B2">
        <w:rPr>
          <w:rFonts w:asciiTheme="minorHAnsi" w:hAnsiTheme="minorHAnsi" w:cstheme="minorHAnsi"/>
          <w:i w:val="0"/>
          <w:iCs/>
          <w:sz w:val="22"/>
        </w:rPr>
        <w:t>OF</w:t>
      </w:r>
      <w:r w:rsidRPr="005571B2">
        <w:rPr>
          <w:rFonts w:asciiTheme="minorHAnsi" w:hAnsiTheme="minorHAnsi" w:cstheme="minorHAnsi"/>
          <w:i w:val="0"/>
          <w:iCs/>
          <w:spacing w:val="-3"/>
          <w:sz w:val="22"/>
        </w:rPr>
        <w:t xml:space="preserve"> </w:t>
      </w:r>
      <w:r w:rsidRPr="005571B2">
        <w:rPr>
          <w:rFonts w:asciiTheme="minorHAnsi" w:hAnsiTheme="minorHAnsi" w:cstheme="minorHAnsi"/>
          <w:i w:val="0"/>
          <w:iCs/>
          <w:sz w:val="22"/>
        </w:rPr>
        <w:t>THE</w:t>
      </w:r>
      <w:r w:rsidRPr="005571B2">
        <w:rPr>
          <w:rFonts w:asciiTheme="minorHAnsi" w:hAnsiTheme="minorHAnsi" w:cstheme="minorHAnsi"/>
          <w:i w:val="0"/>
          <w:iCs/>
          <w:spacing w:val="-2"/>
          <w:sz w:val="22"/>
        </w:rPr>
        <w:t xml:space="preserve"> </w:t>
      </w:r>
      <w:r w:rsidRPr="005571B2">
        <w:rPr>
          <w:rFonts w:asciiTheme="minorHAnsi" w:hAnsiTheme="minorHAnsi" w:cstheme="minorHAnsi"/>
          <w:i w:val="0"/>
          <w:iCs/>
          <w:sz w:val="22"/>
        </w:rPr>
        <w:t>WORK</w:t>
      </w:r>
    </w:p>
    <w:p w14:paraId="17DC930D" w14:textId="77777777" w:rsidR="006D381F" w:rsidRPr="005571B2" w:rsidRDefault="006D381F" w:rsidP="006D381F">
      <w:pPr>
        <w:pStyle w:val="BodyText"/>
        <w:spacing w:before="11"/>
        <w:ind w:right="-22"/>
        <w:rPr>
          <w:rFonts w:asciiTheme="minorHAnsi" w:hAnsiTheme="minorHAnsi" w:cstheme="minorHAnsi"/>
          <w:b/>
          <w:sz w:val="22"/>
          <w:szCs w:val="22"/>
        </w:rPr>
      </w:pPr>
    </w:p>
    <w:p w14:paraId="04020F73" w14:textId="77777777" w:rsidR="006D381F" w:rsidRPr="005571B2" w:rsidRDefault="006D381F" w:rsidP="006D381F">
      <w:pPr>
        <w:pStyle w:val="ListParagraph"/>
        <w:widowControl w:val="0"/>
        <w:numPr>
          <w:ilvl w:val="3"/>
          <w:numId w:val="52"/>
        </w:numPr>
        <w:tabs>
          <w:tab w:val="left" w:pos="1632"/>
        </w:tabs>
        <w:autoSpaceDE w:val="0"/>
        <w:autoSpaceDN w:val="0"/>
        <w:spacing w:after="0" w:line="240" w:lineRule="auto"/>
        <w:ind w:left="1560" w:right="-22" w:hanging="426"/>
        <w:jc w:val="both"/>
        <w:rPr>
          <w:rFonts w:cstheme="minorHAnsi"/>
        </w:rPr>
      </w:pPr>
      <w:r w:rsidRPr="005571B2">
        <w:rPr>
          <w:rFonts w:cstheme="minorHAnsi"/>
        </w:rPr>
        <w:t>The Partner shall, no later than 60 calendar days after the Work has been completed or</w:t>
      </w:r>
      <w:r w:rsidRPr="005571B2">
        <w:rPr>
          <w:rFonts w:cstheme="minorHAnsi"/>
          <w:spacing w:val="1"/>
        </w:rPr>
        <w:t xml:space="preserve"> </w:t>
      </w:r>
      <w:r w:rsidRPr="005571B2">
        <w:rPr>
          <w:rFonts w:cstheme="minorHAnsi"/>
        </w:rPr>
        <w:t>the</w:t>
      </w:r>
      <w:r w:rsidRPr="005571B2">
        <w:rPr>
          <w:rFonts w:cstheme="minorHAnsi"/>
          <w:spacing w:val="-2"/>
        </w:rPr>
        <w:t xml:space="preserve"> </w:t>
      </w:r>
      <w:r w:rsidRPr="005571B2">
        <w:rPr>
          <w:rFonts w:cstheme="minorHAnsi"/>
        </w:rPr>
        <w:t>Agreement expired</w:t>
      </w:r>
      <w:r w:rsidRPr="005571B2">
        <w:rPr>
          <w:rFonts w:cstheme="minorHAnsi"/>
          <w:spacing w:val="-1"/>
        </w:rPr>
        <w:t xml:space="preserve"> </w:t>
      </w:r>
      <w:r w:rsidRPr="005571B2">
        <w:rPr>
          <w:rFonts w:cstheme="minorHAnsi"/>
        </w:rPr>
        <w:t>or</w:t>
      </w:r>
      <w:r w:rsidRPr="005571B2">
        <w:rPr>
          <w:rFonts w:cstheme="minorHAnsi"/>
          <w:spacing w:val="-1"/>
        </w:rPr>
        <w:t xml:space="preserve"> </w:t>
      </w:r>
      <w:r w:rsidRPr="005571B2">
        <w:rPr>
          <w:rFonts w:cstheme="minorHAnsi"/>
        </w:rPr>
        <w:t>is</w:t>
      </w:r>
      <w:r w:rsidRPr="005571B2">
        <w:rPr>
          <w:rFonts w:cstheme="minorHAnsi"/>
          <w:spacing w:val="-1"/>
        </w:rPr>
        <w:t xml:space="preserve"> </w:t>
      </w:r>
      <w:r w:rsidRPr="005571B2">
        <w:rPr>
          <w:rFonts w:cstheme="minorHAnsi"/>
        </w:rPr>
        <w:t>prematurely terminated,</w:t>
      </w:r>
      <w:r w:rsidRPr="005571B2">
        <w:rPr>
          <w:rFonts w:cstheme="minorHAnsi"/>
          <w:spacing w:val="-1"/>
        </w:rPr>
        <w:t xml:space="preserve"> </w:t>
      </w:r>
      <w:r w:rsidRPr="005571B2">
        <w:rPr>
          <w:rFonts w:cstheme="minorHAnsi"/>
        </w:rPr>
        <w:t>whichever</w:t>
      </w:r>
      <w:r w:rsidRPr="005571B2">
        <w:rPr>
          <w:rFonts w:cstheme="minorHAnsi"/>
          <w:spacing w:val="-1"/>
        </w:rPr>
        <w:t xml:space="preserve"> </w:t>
      </w:r>
      <w:r w:rsidRPr="005571B2">
        <w:rPr>
          <w:rFonts w:cstheme="minorHAnsi"/>
        </w:rPr>
        <w:t>happens</w:t>
      </w:r>
      <w:r w:rsidRPr="005571B2">
        <w:rPr>
          <w:rFonts w:cstheme="minorHAnsi"/>
          <w:spacing w:val="-1"/>
        </w:rPr>
        <w:t xml:space="preserve"> </w:t>
      </w:r>
      <w:r w:rsidRPr="005571B2">
        <w:rPr>
          <w:rFonts w:cstheme="minorHAnsi"/>
        </w:rPr>
        <w:t>first:</w:t>
      </w:r>
    </w:p>
    <w:p w14:paraId="5E176B51" w14:textId="77777777" w:rsidR="006D381F" w:rsidRPr="005571B2" w:rsidRDefault="006D381F" w:rsidP="006D381F">
      <w:pPr>
        <w:pStyle w:val="BodyText"/>
        <w:spacing w:before="1"/>
        <w:ind w:right="-22"/>
        <w:rPr>
          <w:rFonts w:asciiTheme="minorHAnsi" w:hAnsiTheme="minorHAnsi" w:cstheme="minorHAnsi"/>
          <w:sz w:val="22"/>
          <w:szCs w:val="22"/>
        </w:rPr>
      </w:pPr>
    </w:p>
    <w:p w14:paraId="437CF9A3" w14:textId="77777777" w:rsidR="006D381F" w:rsidRPr="005571B2" w:rsidRDefault="006D381F" w:rsidP="006D381F">
      <w:pPr>
        <w:pStyle w:val="ListParagraph"/>
        <w:widowControl w:val="0"/>
        <w:numPr>
          <w:ilvl w:val="1"/>
          <w:numId w:val="51"/>
        </w:numPr>
        <w:tabs>
          <w:tab w:val="left" w:pos="2083"/>
        </w:tabs>
        <w:autoSpaceDE w:val="0"/>
        <w:autoSpaceDN w:val="0"/>
        <w:spacing w:before="240" w:after="0" w:line="240" w:lineRule="auto"/>
        <w:ind w:right="-22"/>
        <w:jc w:val="both"/>
        <w:rPr>
          <w:rFonts w:cstheme="minorHAnsi"/>
        </w:rPr>
      </w:pPr>
      <w:r w:rsidRPr="005571B2">
        <w:rPr>
          <w:rFonts w:cstheme="minorHAnsi"/>
        </w:rPr>
        <w:t>Submit to UN Women an inventory report of the Property. UN Women may decide</w:t>
      </w:r>
      <w:r w:rsidRPr="005571B2">
        <w:rPr>
          <w:rFonts w:cstheme="minorHAnsi"/>
          <w:spacing w:val="-58"/>
        </w:rPr>
        <w:t xml:space="preserve"> </w:t>
      </w:r>
      <w:r w:rsidRPr="005571B2">
        <w:rPr>
          <w:rFonts w:cstheme="minorHAnsi"/>
        </w:rPr>
        <w:t>that the Property shall be: (</w:t>
      </w:r>
      <w:proofErr w:type="spellStart"/>
      <w:r w:rsidRPr="005571B2">
        <w:rPr>
          <w:rFonts w:cstheme="minorHAnsi"/>
        </w:rPr>
        <w:t>i</w:t>
      </w:r>
      <w:proofErr w:type="spellEnd"/>
      <w:r w:rsidRPr="005571B2">
        <w:rPr>
          <w:rFonts w:cstheme="minorHAnsi"/>
        </w:rPr>
        <w:t>) transferred for use by another partner; (ii) transferred</w:t>
      </w:r>
      <w:r w:rsidRPr="005571B2">
        <w:rPr>
          <w:rFonts w:cstheme="minorHAnsi"/>
          <w:spacing w:val="1"/>
        </w:rPr>
        <w:t xml:space="preserve"> </w:t>
      </w:r>
      <w:r w:rsidRPr="005571B2">
        <w:rPr>
          <w:rFonts w:cstheme="minorHAnsi"/>
        </w:rPr>
        <w:t>back</w:t>
      </w:r>
      <w:r w:rsidRPr="005571B2">
        <w:rPr>
          <w:rFonts w:cstheme="minorHAnsi"/>
          <w:spacing w:val="-7"/>
        </w:rPr>
        <w:t xml:space="preserve"> </w:t>
      </w:r>
      <w:r w:rsidRPr="005571B2">
        <w:rPr>
          <w:rFonts w:cstheme="minorHAnsi"/>
        </w:rPr>
        <w:t>to</w:t>
      </w:r>
      <w:r w:rsidRPr="005571B2">
        <w:rPr>
          <w:rFonts w:cstheme="minorHAnsi"/>
          <w:spacing w:val="-6"/>
        </w:rPr>
        <w:t xml:space="preserve"> </w:t>
      </w:r>
      <w:r w:rsidRPr="005571B2">
        <w:rPr>
          <w:rFonts w:cstheme="minorHAnsi"/>
        </w:rPr>
        <w:t>UN</w:t>
      </w:r>
      <w:r w:rsidRPr="005571B2">
        <w:rPr>
          <w:rFonts w:cstheme="minorHAnsi"/>
          <w:spacing w:val="-7"/>
        </w:rPr>
        <w:t xml:space="preserve"> </w:t>
      </w:r>
      <w:r w:rsidRPr="005571B2">
        <w:rPr>
          <w:rFonts w:cstheme="minorHAnsi"/>
        </w:rPr>
        <w:t>Women;</w:t>
      </w:r>
      <w:r w:rsidRPr="005571B2">
        <w:rPr>
          <w:rFonts w:cstheme="minorHAnsi"/>
          <w:spacing w:val="-6"/>
        </w:rPr>
        <w:t xml:space="preserve"> </w:t>
      </w:r>
      <w:r w:rsidRPr="005571B2">
        <w:rPr>
          <w:rFonts w:cstheme="minorHAnsi"/>
        </w:rPr>
        <w:t>or</w:t>
      </w:r>
      <w:r w:rsidRPr="005571B2">
        <w:rPr>
          <w:rFonts w:cstheme="minorHAnsi"/>
          <w:spacing w:val="-7"/>
        </w:rPr>
        <w:t xml:space="preserve"> </w:t>
      </w:r>
      <w:r w:rsidRPr="005571B2">
        <w:rPr>
          <w:rFonts w:cstheme="minorHAnsi"/>
        </w:rPr>
        <w:t>(iii)</w:t>
      </w:r>
      <w:r w:rsidRPr="005571B2">
        <w:rPr>
          <w:rFonts w:cstheme="minorHAnsi"/>
          <w:spacing w:val="-7"/>
        </w:rPr>
        <w:t xml:space="preserve"> </w:t>
      </w:r>
      <w:r w:rsidRPr="005571B2">
        <w:rPr>
          <w:rFonts w:cstheme="minorHAnsi"/>
        </w:rPr>
        <w:t>donated</w:t>
      </w:r>
      <w:r w:rsidRPr="005571B2">
        <w:rPr>
          <w:rFonts w:cstheme="minorHAnsi"/>
          <w:spacing w:val="-7"/>
        </w:rPr>
        <w:t xml:space="preserve"> </w:t>
      </w:r>
      <w:r w:rsidRPr="005571B2">
        <w:rPr>
          <w:rFonts w:cstheme="minorHAnsi"/>
        </w:rPr>
        <w:t>to</w:t>
      </w:r>
      <w:r w:rsidRPr="005571B2">
        <w:rPr>
          <w:rFonts w:cstheme="minorHAnsi"/>
          <w:spacing w:val="-6"/>
        </w:rPr>
        <w:t xml:space="preserve"> </w:t>
      </w:r>
      <w:r w:rsidRPr="005571B2">
        <w:rPr>
          <w:rFonts w:cstheme="minorHAnsi"/>
        </w:rPr>
        <w:t>the</w:t>
      </w:r>
      <w:r w:rsidRPr="005571B2">
        <w:rPr>
          <w:rFonts w:cstheme="minorHAnsi"/>
          <w:spacing w:val="-7"/>
        </w:rPr>
        <w:t xml:space="preserve"> </w:t>
      </w:r>
      <w:r w:rsidRPr="005571B2">
        <w:rPr>
          <w:rFonts w:cstheme="minorHAnsi"/>
        </w:rPr>
        <w:t>Partner</w:t>
      </w:r>
      <w:r w:rsidRPr="005571B2">
        <w:rPr>
          <w:rFonts w:cstheme="minorHAnsi"/>
          <w:spacing w:val="-7"/>
        </w:rPr>
        <w:t xml:space="preserve"> </w:t>
      </w:r>
      <w:r w:rsidRPr="005571B2">
        <w:rPr>
          <w:rFonts w:cstheme="minorHAnsi"/>
        </w:rPr>
        <w:t>or</w:t>
      </w:r>
      <w:r w:rsidRPr="005571B2">
        <w:rPr>
          <w:rFonts w:cstheme="minorHAnsi"/>
          <w:spacing w:val="-7"/>
        </w:rPr>
        <w:t xml:space="preserve"> </w:t>
      </w:r>
      <w:r w:rsidRPr="005571B2">
        <w:rPr>
          <w:rFonts w:cstheme="minorHAnsi"/>
        </w:rPr>
        <w:t>a</w:t>
      </w:r>
      <w:r w:rsidRPr="005571B2">
        <w:rPr>
          <w:rFonts w:cstheme="minorHAnsi"/>
          <w:spacing w:val="-7"/>
        </w:rPr>
        <w:t xml:space="preserve"> </w:t>
      </w:r>
      <w:r w:rsidRPr="005571B2">
        <w:rPr>
          <w:rFonts w:cstheme="minorHAnsi"/>
        </w:rPr>
        <w:t>third</w:t>
      </w:r>
      <w:r w:rsidRPr="005571B2">
        <w:rPr>
          <w:rFonts w:cstheme="minorHAnsi"/>
          <w:spacing w:val="-7"/>
        </w:rPr>
        <w:t xml:space="preserve"> </w:t>
      </w:r>
      <w:r w:rsidRPr="005571B2">
        <w:rPr>
          <w:rFonts w:cstheme="minorHAnsi"/>
        </w:rPr>
        <w:t>party.</w:t>
      </w:r>
      <w:r w:rsidRPr="005571B2">
        <w:rPr>
          <w:rFonts w:cstheme="minorHAnsi"/>
          <w:spacing w:val="-6"/>
        </w:rPr>
        <w:t xml:space="preserve"> </w:t>
      </w:r>
      <w:r w:rsidRPr="005571B2">
        <w:rPr>
          <w:rFonts w:cstheme="minorHAnsi"/>
        </w:rPr>
        <w:t>The</w:t>
      </w:r>
      <w:r w:rsidRPr="005571B2">
        <w:rPr>
          <w:rFonts w:cstheme="minorHAnsi"/>
          <w:spacing w:val="-7"/>
        </w:rPr>
        <w:t xml:space="preserve"> </w:t>
      </w:r>
      <w:r w:rsidRPr="005571B2">
        <w:rPr>
          <w:rFonts w:cstheme="minorHAnsi"/>
        </w:rPr>
        <w:t>Partner</w:t>
      </w:r>
      <w:r w:rsidRPr="005571B2">
        <w:rPr>
          <w:rFonts w:cstheme="minorHAnsi"/>
          <w:spacing w:val="-7"/>
        </w:rPr>
        <w:t xml:space="preserve"> </w:t>
      </w:r>
      <w:r w:rsidRPr="005571B2">
        <w:rPr>
          <w:rFonts w:cstheme="minorHAnsi"/>
        </w:rPr>
        <w:t>shall</w:t>
      </w:r>
      <w:r w:rsidRPr="005571B2">
        <w:rPr>
          <w:rFonts w:cstheme="minorHAnsi"/>
          <w:spacing w:val="-58"/>
        </w:rPr>
        <w:t xml:space="preserve"> </w:t>
      </w:r>
      <w:r w:rsidRPr="005571B2">
        <w:rPr>
          <w:rFonts w:cstheme="minorHAnsi"/>
        </w:rPr>
        <w:t>deliver the Property at a reasonable time and place as instructed by UN Women in</w:t>
      </w:r>
      <w:r w:rsidRPr="005571B2">
        <w:rPr>
          <w:rFonts w:cstheme="minorHAnsi"/>
          <w:spacing w:val="1"/>
        </w:rPr>
        <w:t xml:space="preserve"> </w:t>
      </w:r>
      <w:r w:rsidRPr="005571B2">
        <w:rPr>
          <w:rFonts w:cstheme="minorHAnsi"/>
        </w:rPr>
        <w:t>writing and shall fully cooperate with UN Women in good faith in the transfer and</w:t>
      </w:r>
      <w:r w:rsidRPr="005571B2">
        <w:rPr>
          <w:rFonts w:cstheme="minorHAnsi"/>
          <w:spacing w:val="1"/>
        </w:rPr>
        <w:t xml:space="preserve"> </w:t>
      </w:r>
      <w:proofErr w:type="gramStart"/>
      <w:r w:rsidRPr="005571B2">
        <w:rPr>
          <w:rFonts w:cstheme="minorHAnsi"/>
        </w:rPr>
        <w:t>delivery;</w:t>
      </w:r>
      <w:proofErr w:type="gramEnd"/>
    </w:p>
    <w:p w14:paraId="2C81BBAE" w14:textId="77777777" w:rsidR="006D381F" w:rsidRPr="005571B2" w:rsidRDefault="006D381F" w:rsidP="006D381F">
      <w:pPr>
        <w:pStyle w:val="BodyText"/>
        <w:ind w:right="-22"/>
        <w:rPr>
          <w:rFonts w:asciiTheme="minorHAnsi" w:hAnsiTheme="minorHAnsi" w:cstheme="minorHAnsi"/>
          <w:sz w:val="22"/>
          <w:szCs w:val="22"/>
        </w:rPr>
      </w:pPr>
    </w:p>
    <w:p w14:paraId="0809D768" w14:textId="77777777" w:rsidR="006D381F" w:rsidRPr="005571B2" w:rsidRDefault="006D381F" w:rsidP="006D381F">
      <w:pPr>
        <w:pStyle w:val="ListParagraph"/>
        <w:widowControl w:val="0"/>
        <w:numPr>
          <w:ilvl w:val="1"/>
          <w:numId w:val="51"/>
        </w:numPr>
        <w:tabs>
          <w:tab w:val="left" w:pos="2083"/>
        </w:tabs>
        <w:autoSpaceDE w:val="0"/>
        <w:autoSpaceDN w:val="0"/>
        <w:spacing w:after="0" w:line="240" w:lineRule="auto"/>
        <w:ind w:right="-22"/>
        <w:jc w:val="both"/>
        <w:rPr>
          <w:rFonts w:cstheme="minorHAnsi"/>
        </w:rPr>
      </w:pPr>
      <w:r w:rsidRPr="005571B2">
        <w:rPr>
          <w:rFonts w:cstheme="minorHAnsi"/>
        </w:rPr>
        <w:t>Submit to UN Women a final financial report, using the FACE Form, including a</w:t>
      </w:r>
      <w:r w:rsidRPr="005571B2">
        <w:rPr>
          <w:rFonts w:cstheme="minorHAnsi"/>
          <w:spacing w:val="1"/>
        </w:rPr>
        <w:t xml:space="preserve"> </w:t>
      </w:r>
      <w:r w:rsidRPr="005571B2">
        <w:rPr>
          <w:rFonts w:cstheme="minorHAnsi"/>
        </w:rPr>
        <w:t>request</w:t>
      </w:r>
      <w:r w:rsidRPr="005571B2">
        <w:rPr>
          <w:rFonts w:cstheme="minorHAnsi"/>
          <w:spacing w:val="-1"/>
        </w:rPr>
        <w:t xml:space="preserve"> </w:t>
      </w:r>
      <w:r w:rsidRPr="005571B2">
        <w:rPr>
          <w:rFonts w:cstheme="minorHAnsi"/>
        </w:rPr>
        <w:t>for</w:t>
      </w:r>
      <w:r w:rsidRPr="005571B2">
        <w:rPr>
          <w:rFonts w:cstheme="minorHAnsi"/>
          <w:spacing w:val="1"/>
        </w:rPr>
        <w:t xml:space="preserve"> </w:t>
      </w:r>
      <w:r w:rsidRPr="005571B2">
        <w:rPr>
          <w:rFonts w:cstheme="minorHAnsi"/>
        </w:rPr>
        <w:t>reimbursement of</w:t>
      </w:r>
      <w:r w:rsidRPr="005571B2">
        <w:rPr>
          <w:rFonts w:cstheme="minorHAnsi"/>
          <w:spacing w:val="-1"/>
        </w:rPr>
        <w:t xml:space="preserve"> </w:t>
      </w:r>
      <w:r w:rsidRPr="005571B2">
        <w:rPr>
          <w:rFonts w:cstheme="minorHAnsi"/>
        </w:rPr>
        <w:t>any withheld</w:t>
      </w:r>
      <w:r w:rsidRPr="005571B2">
        <w:rPr>
          <w:rFonts w:cstheme="minorHAnsi"/>
          <w:spacing w:val="-1"/>
        </w:rPr>
        <w:t xml:space="preserve"> </w:t>
      </w:r>
      <w:r w:rsidRPr="005571B2">
        <w:rPr>
          <w:rFonts w:cstheme="minorHAnsi"/>
        </w:rPr>
        <w:t>amount; and,</w:t>
      </w:r>
    </w:p>
    <w:p w14:paraId="7C997869" w14:textId="77777777" w:rsidR="006D381F" w:rsidRPr="005571B2" w:rsidRDefault="006D381F" w:rsidP="006D381F">
      <w:pPr>
        <w:pStyle w:val="BodyText"/>
        <w:ind w:right="-22"/>
        <w:rPr>
          <w:rFonts w:asciiTheme="minorHAnsi" w:hAnsiTheme="minorHAnsi" w:cstheme="minorHAnsi"/>
          <w:sz w:val="22"/>
          <w:szCs w:val="22"/>
        </w:rPr>
      </w:pPr>
    </w:p>
    <w:p w14:paraId="26AD46DD" w14:textId="77777777" w:rsidR="006D381F" w:rsidRPr="005571B2" w:rsidRDefault="006D381F" w:rsidP="006D381F">
      <w:pPr>
        <w:pStyle w:val="ListParagraph"/>
        <w:widowControl w:val="0"/>
        <w:numPr>
          <w:ilvl w:val="1"/>
          <w:numId w:val="51"/>
        </w:numPr>
        <w:tabs>
          <w:tab w:val="left" w:pos="2083"/>
        </w:tabs>
        <w:autoSpaceDE w:val="0"/>
        <w:autoSpaceDN w:val="0"/>
        <w:spacing w:after="0" w:line="240" w:lineRule="auto"/>
        <w:ind w:right="-22"/>
        <w:contextualSpacing w:val="0"/>
        <w:rPr>
          <w:rFonts w:cstheme="minorHAnsi"/>
        </w:rPr>
      </w:pPr>
      <w:r w:rsidRPr="005571B2">
        <w:rPr>
          <w:rFonts w:cstheme="minorHAnsi"/>
        </w:rPr>
        <w:t>Submit</w:t>
      </w:r>
      <w:r w:rsidRPr="005571B2">
        <w:rPr>
          <w:rFonts w:cstheme="minorHAnsi"/>
          <w:spacing w:val="39"/>
        </w:rPr>
        <w:t xml:space="preserve"> </w:t>
      </w:r>
      <w:r w:rsidRPr="005571B2">
        <w:rPr>
          <w:rFonts w:cstheme="minorHAnsi"/>
        </w:rPr>
        <w:t>to</w:t>
      </w:r>
      <w:r w:rsidRPr="005571B2">
        <w:rPr>
          <w:rFonts w:cstheme="minorHAnsi"/>
          <w:spacing w:val="39"/>
        </w:rPr>
        <w:t xml:space="preserve"> </w:t>
      </w:r>
      <w:r w:rsidRPr="005571B2">
        <w:rPr>
          <w:rFonts w:cstheme="minorHAnsi"/>
        </w:rPr>
        <w:t>UN</w:t>
      </w:r>
      <w:r w:rsidRPr="005571B2">
        <w:rPr>
          <w:rFonts w:cstheme="minorHAnsi"/>
          <w:spacing w:val="39"/>
        </w:rPr>
        <w:t xml:space="preserve"> </w:t>
      </w:r>
      <w:r w:rsidRPr="005571B2">
        <w:rPr>
          <w:rFonts w:cstheme="minorHAnsi"/>
        </w:rPr>
        <w:t>Women</w:t>
      </w:r>
      <w:r w:rsidRPr="005571B2">
        <w:rPr>
          <w:rFonts w:cstheme="minorHAnsi"/>
          <w:spacing w:val="42"/>
        </w:rPr>
        <w:t xml:space="preserve"> </w:t>
      </w:r>
      <w:r w:rsidRPr="005571B2">
        <w:rPr>
          <w:rFonts w:cstheme="minorHAnsi"/>
        </w:rPr>
        <w:t>a</w:t>
      </w:r>
      <w:r w:rsidRPr="005571B2">
        <w:rPr>
          <w:rFonts w:cstheme="minorHAnsi"/>
          <w:spacing w:val="38"/>
        </w:rPr>
        <w:t xml:space="preserve"> </w:t>
      </w:r>
      <w:r w:rsidRPr="005571B2">
        <w:rPr>
          <w:rFonts w:cstheme="minorHAnsi"/>
        </w:rPr>
        <w:t>final</w:t>
      </w:r>
      <w:r w:rsidRPr="005571B2">
        <w:rPr>
          <w:rFonts w:cstheme="minorHAnsi"/>
          <w:spacing w:val="39"/>
        </w:rPr>
        <w:t xml:space="preserve"> </w:t>
      </w:r>
      <w:r w:rsidRPr="005571B2">
        <w:rPr>
          <w:rFonts w:cstheme="minorHAnsi"/>
        </w:rPr>
        <w:t>progress</w:t>
      </w:r>
      <w:r w:rsidRPr="005571B2">
        <w:rPr>
          <w:rFonts w:cstheme="minorHAnsi"/>
          <w:spacing w:val="42"/>
        </w:rPr>
        <w:t xml:space="preserve"> </w:t>
      </w:r>
      <w:r w:rsidRPr="005571B2">
        <w:rPr>
          <w:rFonts w:cstheme="minorHAnsi"/>
        </w:rPr>
        <w:t>report</w:t>
      </w:r>
      <w:r w:rsidRPr="005571B2">
        <w:rPr>
          <w:rFonts w:cstheme="minorHAnsi"/>
          <w:spacing w:val="42"/>
        </w:rPr>
        <w:t xml:space="preserve"> </w:t>
      </w:r>
      <w:r w:rsidRPr="005571B2">
        <w:rPr>
          <w:rFonts w:cstheme="minorHAnsi"/>
        </w:rPr>
        <w:t>using</w:t>
      </w:r>
      <w:r w:rsidRPr="005571B2">
        <w:rPr>
          <w:rFonts w:cstheme="minorHAnsi"/>
          <w:spacing w:val="39"/>
        </w:rPr>
        <w:t xml:space="preserve"> </w:t>
      </w:r>
      <w:r w:rsidRPr="005571B2">
        <w:rPr>
          <w:rFonts w:cstheme="minorHAnsi"/>
        </w:rPr>
        <w:t>the</w:t>
      </w:r>
      <w:r w:rsidRPr="005571B2">
        <w:rPr>
          <w:rFonts w:cstheme="minorHAnsi"/>
          <w:spacing w:val="38"/>
        </w:rPr>
        <w:t xml:space="preserve"> </w:t>
      </w:r>
      <w:r w:rsidRPr="005571B2">
        <w:rPr>
          <w:rFonts w:cstheme="minorHAnsi"/>
        </w:rPr>
        <w:t>Progress</w:t>
      </w:r>
      <w:r w:rsidRPr="005571B2">
        <w:rPr>
          <w:rFonts w:cstheme="minorHAnsi"/>
          <w:spacing w:val="40"/>
        </w:rPr>
        <w:t xml:space="preserve"> </w:t>
      </w:r>
      <w:r w:rsidRPr="005571B2">
        <w:rPr>
          <w:rFonts w:cstheme="minorHAnsi"/>
        </w:rPr>
        <w:t>Report</w:t>
      </w:r>
      <w:r w:rsidRPr="005571B2">
        <w:rPr>
          <w:rFonts w:cstheme="minorHAnsi"/>
          <w:spacing w:val="39"/>
        </w:rPr>
        <w:t xml:space="preserve"> </w:t>
      </w:r>
      <w:r w:rsidRPr="005571B2">
        <w:rPr>
          <w:rFonts w:cstheme="minorHAnsi"/>
        </w:rPr>
        <w:t>Form.</w:t>
      </w:r>
    </w:p>
    <w:p w14:paraId="6084435B" w14:textId="77777777" w:rsidR="006D381F" w:rsidRPr="005571B2" w:rsidRDefault="006D381F" w:rsidP="006D381F">
      <w:pPr>
        <w:pStyle w:val="BodyText"/>
        <w:ind w:right="-22"/>
        <w:rPr>
          <w:rFonts w:asciiTheme="minorHAnsi" w:hAnsiTheme="minorHAnsi" w:cstheme="minorHAnsi"/>
          <w:sz w:val="22"/>
          <w:szCs w:val="22"/>
        </w:rPr>
      </w:pPr>
    </w:p>
    <w:p w14:paraId="4D18E74E" w14:textId="77777777" w:rsidR="006D381F" w:rsidRPr="005571B2" w:rsidRDefault="006D381F" w:rsidP="006D381F">
      <w:pPr>
        <w:pStyle w:val="ListParagraph"/>
        <w:widowControl w:val="0"/>
        <w:numPr>
          <w:ilvl w:val="0"/>
          <w:numId w:val="52"/>
        </w:numPr>
        <w:tabs>
          <w:tab w:val="left" w:pos="1560"/>
        </w:tabs>
        <w:autoSpaceDE w:val="0"/>
        <w:autoSpaceDN w:val="0"/>
        <w:spacing w:after="0" w:line="240" w:lineRule="auto"/>
        <w:ind w:left="1560" w:right="-22" w:hanging="426"/>
        <w:jc w:val="both"/>
        <w:rPr>
          <w:rFonts w:cstheme="minorHAnsi"/>
        </w:rPr>
      </w:pPr>
      <w:r w:rsidRPr="005571B2">
        <w:rPr>
          <w:rFonts w:cstheme="minorHAnsi"/>
        </w:rPr>
        <w:t>UN Women shall when the Work has been completed or the Agreement expired or is</w:t>
      </w:r>
      <w:r w:rsidRPr="005571B2">
        <w:rPr>
          <w:rFonts w:cstheme="minorHAnsi"/>
          <w:spacing w:val="1"/>
        </w:rPr>
        <w:t xml:space="preserve"> </w:t>
      </w:r>
      <w:r w:rsidRPr="005571B2">
        <w:rPr>
          <w:rFonts w:cstheme="minorHAnsi"/>
        </w:rPr>
        <w:t>prematurely</w:t>
      </w:r>
      <w:r w:rsidRPr="005571B2">
        <w:rPr>
          <w:rFonts w:cstheme="minorHAnsi"/>
          <w:spacing w:val="-5"/>
        </w:rPr>
        <w:t xml:space="preserve"> </w:t>
      </w:r>
      <w:r w:rsidRPr="005571B2">
        <w:rPr>
          <w:rFonts w:cstheme="minorHAnsi"/>
        </w:rPr>
        <w:t>terminated,</w:t>
      </w:r>
      <w:r w:rsidRPr="005571B2">
        <w:rPr>
          <w:rFonts w:cstheme="minorHAnsi"/>
          <w:spacing w:val="-2"/>
        </w:rPr>
        <w:t xml:space="preserve"> </w:t>
      </w:r>
      <w:r w:rsidRPr="005571B2">
        <w:rPr>
          <w:rFonts w:cstheme="minorHAnsi"/>
        </w:rPr>
        <w:t>whichever</w:t>
      </w:r>
      <w:r w:rsidRPr="005571B2">
        <w:rPr>
          <w:rFonts w:cstheme="minorHAnsi"/>
          <w:spacing w:val="-2"/>
        </w:rPr>
        <w:t xml:space="preserve"> </w:t>
      </w:r>
      <w:r w:rsidRPr="005571B2">
        <w:rPr>
          <w:rFonts w:cstheme="minorHAnsi"/>
        </w:rPr>
        <w:t>happens</w:t>
      </w:r>
      <w:r w:rsidRPr="005571B2">
        <w:rPr>
          <w:rFonts w:cstheme="minorHAnsi"/>
          <w:spacing w:val="-2"/>
        </w:rPr>
        <w:t xml:space="preserve"> </w:t>
      </w:r>
      <w:r w:rsidRPr="005571B2">
        <w:rPr>
          <w:rFonts w:cstheme="minorHAnsi"/>
        </w:rPr>
        <w:t>first,</w:t>
      </w:r>
      <w:r w:rsidRPr="005571B2">
        <w:rPr>
          <w:rFonts w:cstheme="minorHAnsi"/>
          <w:spacing w:val="-2"/>
        </w:rPr>
        <w:t xml:space="preserve"> </w:t>
      </w:r>
      <w:r w:rsidRPr="005571B2">
        <w:rPr>
          <w:rFonts w:cstheme="minorHAnsi"/>
        </w:rPr>
        <w:t>make</w:t>
      </w:r>
      <w:r w:rsidRPr="005571B2">
        <w:rPr>
          <w:rFonts w:cstheme="minorHAnsi"/>
          <w:spacing w:val="-5"/>
        </w:rPr>
        <w:t xml:space="preserve"> </w:t>
      </w:r>
      <w:r w:rsidRPr="005571B2">
        <w:rPr>
          <w:rFonts w:cstheme="minorHAnsi"/>
        </w:rPr>
        <w:t>a</w:t>
      </w:r>
      <w:r w:rsidRPr="005571B2">
        <w:rPr>
          <w:rFonts w:cstheme="minorHAnsi"/>
          <w:spacing w:val="-6"/>
        </w:rPr>
        <w:t xml:space="preserve"> </w:t>
      </w:r>
      <w:r w:rsidRPr="005571B2">
        <w:rPr>
          <w:rFonts w:cstheme="minorHAnsi"/>
        </w:rPr>
        <w:t>final</w:t>
      </w:r>
      <w:r w:rsidRPr="005571B2">
        <w:rPr>
          <w:rFonts w:cstheme="minorHAnsi"/>
          <w:spacing w:val="-3"/>
        </w:rPr>
        <w:t xml:space="preserve"> </w:t>
      </w:r>
      <w:r w:rsidRPr="005571B2">
        <w:rPr>
          <w:rFonts w:cstheme="minorHAnsi"/>
        </w:rPr>
        <w:t>liquidation</w:t>
      </w:r>
      <w:r w:rsidRPr="005571B2">
        <w:rPr>
          <w:rFonts w:cstheme="minorHAnsi"/>
          <w:spacing w:val="-5"/>
        </w:rPr>
        <w:t xml:space="preserve"> </w:t>
      </w:r>
      <w:r w:rsidRPr="005571B2">
        <w:rPr>
          <w:rFonts w:cstheme="minorHAnsi"/>
        </w:rPr>
        <w:t>of</w:t>
      </w:r>
      <w:r w:rsidRPr="005571B2">
        <w:rPr>
          <w:rFonts w:cstheme="minorHAnsi"/>
          <w:spacing w:val="-5"/>
        </w:rPr>
        <w:t xml:space="preserve"> </w:t>
      </w:r>
      <w:r w:rsidRPr="005571B2">
        <w:rPr>
          <w:rFonts w:cstheme="minorHAnsi"/>
        </w:rPr>
        <w:t>the</w:t>
      </w:r>
      <w:r w:rsidRPr="005571B2">
        <w:rPr>
          <w:rFonts w:cstheme="minorHAnsi"/>
          <w:spacing w:val="-6"/>
        </w:rPr>
        <w:t xml:space="preserve"> </w:t>
      </w:r>
      <w:r w:rsidRPr="005571B2">
        <w:rPr>
          <w:rFonts w:cstheme="minorHAnsi"/>
        </w:rPr>
        <w:t>funding</w:t>
      </w:r>
      <w:r w:rsidRPr="005571B2">
        <w:rPr>
          <w:rFonts w:cstheme="minorHAnsi"/>
          <w:spacing w:val="-57"/>
        </w:rPr>
        <w:t xml:space="preserve"> </w:t>
      </w:r>
      <w:r w:rsidRPr="005571B2">
        <w:rPr>
          <w:rFonts w:cstheme="minorHAnsi"/>
        </w:rPr>
        <w:t>provided under this Agreement. If UN Women’s final liquidation shows that the Partner</w:t>
      </w:r>
      <w:r w:rsidRPr="005571B2">
        <w:rPr>
          <w:rFonts w:cstheme="minorHAnsi"/>
          <w:spacing w:val="-57"/>
        </w:rPr>
        <w:t xml:space="preserve"> </w:t>
      </w:r>
      <w:r w:rsidRPr="005571B2">
        <w:rPr>
          <w:rFonts w:cstheme="minorHAnsi"/>
        </w:rPr>
        <w:t>has</w:t>
      </w:r>
      <w:r w:rsidRPr="005571B2">
        <w:rPr>
          <w:rFonts w:cstheme="minorHAnsi"/>
          <w:spacing w:val="-14"/>
        </w:rPr>
        <w:t xml:space="preserve"> </w:t>
      </w:r>
      <w:r w:rsidRPr="005571B2">
        <w:rPr>
          <w:rFonts w:cstheme="minorHAnsi"/>
        </w:rPr>
        <w:t>received</w:t>
      </w:r>
      <w:r w:rsidRPr="005571B2">
        <w:rPr>
          <w:rFonts w:cstheme="minorHAnsi"/>
          <w:spacing w:val="-14"/>
        </w:rPr>
        <w:t xml:space="preserve"> </w:t>
      </w:r>
      <w:r w:rsidRPr="005571B2">
        <w:rPr>
          <w:rFonts w:cstheme="minorHAnsi"/>
        </w:rPr>
        <w:t>more</w:t>
      </w:r>
      <w:r w:rsidRPr="005571B2">
        <w:rPr>
          <w:rFonts w:cstheme="minorHAnsi"/>
          <w:spacing w:val="-12"/>
        </w:rPr>
        <w:t xml:space="preserve"> </w:t>
      </w:r>
      <w:r w:rsidRPr="005571B2">
        <w:rPr>
          <w:rFonts w:cstheme="minorHAnsi"/>
        </w:rPr>
        <w:t>funds</w:t>
      </w:r>
      <w:r w:rsidRPr="005571B2">
        <w:rPr>
          <w:rFonts w:cstheme="minorHAnsi"/>
          <w:spacing w:val="-14"/>
        </w:rPr>
        <w:t xml:space="preserve"> </w:t>
      </w:r>
      <w:r w:rsidRPr="005571B2">
        <w:rPr>
          <w:rFonts w:cstheme="minorHAnsi"/>
        </w:rPr>
        <w:t>than</w:t>
      </w:r>
      <w:r w:rsidRPr="005571B2">
        <w:rPr>
          <w:rFonts w:cstheme="minorHAnsi"/>
          <w:spacing w:val="-13"/>
        </w:rPr>
        <w:t xml:space="preserve"> </w:t>
      </w:r>
      <w:r w:rsidRPr="005571B2">
        <w:rPr>
          <w:rFonts w:cstheme="minorHAnsi"/>
        </w:rPr>
        <w:t>the</w:t>
      </w:r>
      <w:r w:rsidRPr="005571B2">
        <w:rPr>
          <w:rFonts w:cstheme="minorHAnsi"/>
          <w:spacing w:val="-15"/>
        </w:rPr>
        <w:t xml:space="preserve"> </w:t>
      </w:r>
      <w:r w:rsidRPr="005571B2">
        <w:rPr>
          <w:rFonts w:cstheme="minorHAnsi"/>
        </w:rPr>
        <w:t>Partner</w:t>
      </w:r>
      <w:r w:rsidRPr="005571B2">
        <w:rPr>
          <w:rFonts w:cstheme="minorHAnsi"/>
          <w:spacing w:val="-14"/>
        </w:rPr>
        <w:t xml:space="preserve"> </w:t>
      </w:r>
      <w:r w:rsidRPr="005571B2">
        <w:rPr>
          <w:rFonts w:cstheme="minorHAnsi"/>
        </w:rPr>
        <w:t>is</w:t>
      </w:r>
      <w:r w:rsidRPr="005571B2">
        <w:rPr>
          <w:rFonts w:cstheme="minorHAnsi"/>
          <w:spacing w:val="-14"/>
        </w:rPr>
        <w:t xml:space="preserve"> </w:t>
      </w:r>
      <w:r w:rsidRPr="005571B2">
        <w:rPr>
          <w:rFonts w:cstheme="minorHAnsi"/>
        </w:rPr>
        <w:t>entitled</w:t>
      </w:r>
      <w:r w:rsidRPr="005571B2">
        <w:rPr>
          <w:rFonts w:cstheme="minorHAnsi"/>
          <w:spacing w:val="-11"/>
        </w:rPr>
        <w:t xml:space="preserve"> </w:t>
      </w:r>
      <w:r w:rsidRPr="005571B2">
        <w:rPr>
          <w:rFonts w:cstheme="minorHAnsi"/>
        </w:rPr>
        <w:t>to</w:t>
      </w:r>
      <w:r w:rsidRPr="005571B2">
        <w:rPr>
          <w:rFonts w:cstheme="minorHAnsi"/>
          <w:spacing w:val="-14"/>
        </w:rPr>
        <w:t xml:space="preserve"> </w:t>
      </w:r>
      <w:r w:rsidRPr="005571B2">
        <w:rPr>
          <w:rFonts w:cstheme="minorHAnsi"/>
        </w:rPr>
        <w:t>in</w:t>
      </w:r>
      <w:r w:rsidRPr="005571B2">
        <w:rPr>
          <w:rFonts w:cstheme="minorHAnsi"/>
          <w:spacing w:val="-13"/>
        </w:rPr>
        <w:t xml:space="preserve"> </w:t>
      </w:r>
      <w:r w:rsidRPr="005571B2">
        <w:rPr>
          <w:rFonts w:cstheme="minorHAnsi"/>
        </w:rPr>
        <w:t>accordance</w:t>
      </w:r>
      <w:r w:rsidRPr="005571B2">
        <w:rPr>
          <w:rFonts w:cstheme="minorHAnsi"/>
          <w:spacing w:val="-15"/>
        </w:rPr>
        <w:t xml:space="preserve"> </w:t>
      </w:r>
      <w:r w:rsidRPr="005571B2">
        <w:rPr>
          <w:rFonts w:cstheme="minorHAnsi"/>
        </w:rPr>
        <w:t>with</w:t>
      </w:r>
      <w:r w:rsidRPr="005571B2">
        <w:rPr>
          <w:rFonts w:cstheme="minorHAnsi"/>
          <w:spacing w:val="-13"/>
        </w:rPr>
        <w:t xml:space="preserve"> </w:t>
      </w:r>
      <w:r w:rsidRPr="005571B2">
        <w:rPr>
          <w:rFonts w:cstheme="minorHAnsi"/>
        </w:rPr>
        <w:t>this</w:t>
      </w:r>
      <w:r w:rsidRPr="005571B2">
        <w:rPr>
          <w:rFonts w:cstheme="minorHAnsi"/>
          <w:spacing w:val="-14"/>
        </w:rPr>
        <w:t xml:space="preserve"> </w:t>
      </w:r>
      <w:r w:rsidRPr="005571B2">
        <w:rPr>
          <w:rFonts w:cstheme="minorHAnsi"/>
        </w:rPr>
        <w:t>Agreement,</w:t>
      </w:r>
      <w:r w:rsidRPr="005571B2">
        <w:rPr>
          <w:rFonts w:cstheme="minorHAnsi"/>
          <w:spacing w:val="-57"/>
        </w:rPr>
        <w:t xml:space="preserve"> </w:t>
      </w:r>
      <w:r w:rsidRPr="005571B2">
        <w:rPr>
          <w:rFonts w:cstheme="minorHAnsi"/>
        </w:rPr>
        <w:t>the Partner shall repay such balance within 30 calendar days of receiving a request for</w:t>
      </w:r>
      <w:r w:rsidRPr="005571B2">
        <w:rPr>
          <w:rFonts w:cstheme="minorHAnsi"/>
          <w:spacing w:val="1"/>
        </w:rPr>
        <w:t xml:space="preserve"> </w:t>
      </w:r>
      <w:r w:rsidRPr="005571B2">
        <w:rPr>
          <w:rFonts w:cstheme="minorHAnsi"/>
        </w:rPr>
        <w:lastRenderedPageBreak/>
        <w:t>repayment.</w:t>
      </w:r>
      <w:r w:rsidRPr="005571B2">
        <w:rPr>
          <w:rFonts w:cstheme="minorHAnsi"/>
          <w:spacing w:val="1"/>
        </w:rPr>
        <w:t xml:space="preserve"> </w:t>
      </w:r>
      <w:r w:rsidRPr="005571B2">
        <w:rPr>
          <w:rFonts w:cstheme="minorHAnsi"/>
        </w:rPr>
        <w:t>UN</w:t>
      </w:r>
      <w:r w:rsidRPr="005571B2">
        <w:rPr>
          <w:rFonts w:cstheme="minorHAnsi"/>
          <w:spacing w:val="1"/>
        </w:rPr>
        <w:t xml:space="preserve"> </w:t>
      </w:r>
      <w:r w:rsidRPr="005571B2">
        <w:rPr>
          <w:rFonts w:cstheme="minorHAnsi"/>
        </w:rPr>
        <w:t>Women</w:t>
      </w:r>
      <w:r w:rsidRPr="005571B2">
        <w:rPr>
          <w:rFonts w:cstheme="minorHAnsi"/>
          <w:spacing w:val="1"/>
        </w:rPr>
        <w:t xml:space="preserve"> </w:t>
      </w:r>
      <w:r w:rsidRPr="005571B2">
        <w:rPr>
          <w:rFonts w:cstheme="minorHAnsi"/>
        </w:rPr>
        <w:t>shall,</w:t>
      </w:r>
      <w:r w:rsidRPr="005571B2">
        <w:rPr>
          <w:rFonts w:cstheme="minorHAnsi"/>
          <w:spacing w:val="1"/>
        </w:rPr>
        <w:t xml:space="preserve"> </w:t>
      </w:r>
      <w:r w:rsidRPr="005571B2">
        <w:rPr>
          <w:rFonts w:cstheme="minorHAnsi"/>
        </w:rPr>
        <w:t>when</w:t>
      </w:r>
      <w:r w:rsidRPr="005571B2">
        <w:rPr>
          <w:rFonts w:cstheme="minorHAnsi"/>
          <w:spacing w:val="1"/>
        </w:rPr>
        <w:t xml:space="preserve"> </w:t>
      </w:r>
      <w:r w:rsidRPr="005571B2">
        <w:rPr>
          <w:rFonts w:cstheme="minorHAnsi"/>
        </w:rPr>
        <w:t>making</w:t>
      </w:r>
      <w:r w:rsidRPr="005571B2">
        <w:rPr>
          <w:rFonts w:cstheme="minorHAnsi"/>
          <w:spacing w:val="1"/>
        </w:rPr>
        <w:t xml:space="preserve"> </w:t>
      </w:r>
      <w:r w:rsidRPr="005571B2">
        <w:rPr>
          <w:rFonts w:cstheme="minorHAnsi"/>
        </w:rPr>
        <w:t>such</w:t>
      </w:r>
      <w:r w:rsidRPr="005571B2">
        <w:rPr>
          <w:rFonts w:cstheme="minorHAnsi"/>
          <w:spacing w:val="1"/>
        </w:rPr>
        <w:t xml:space="preserve"> </w:t>
      </w:r>
      <w:r w:rsidRPr="005571B2">
        <w:rPr>
          <w:rFonts w:cstheme="minorHAnsi"/>
        </w:rPr>
        <w:t>final</w:t>
      </w:r>
      <w:r w:rsidRPr="005571B2">
        <w:rPr>
          <w:rFonts w:cstheme="minorHAnsi"/>
          <w:spacing w:val="1"/>
        </w:rPr>
        <w:t xml:space="preserve"> </w:t>
      </w:r>
      <w:r w:rsidRPr="005571B2">
        <w:rPr>
          <w:rFonts w:cstheme="minorHAnsi"/>
        </w:rPr>
        <w:t>liquidation</w:t>
      </w:r>
      <w:r w:rsidRPr="005571B2">
        <w:rPr>
          <w:rFonts w:cstheme="minorHAnsi"/>
          <w:spacing w:val="1"/>
        </w:rPr>
        <w:t xml:space="preserve"> </w:t>
      </w:r>
      <w:r w:rsidRPr="005571B2">
        <w:rPr>
          <w:rFonts w:cstheme="minorHAnsi"/>
        </w:rPr>
        <w:t>of the</w:t>
      </w:r>
      <w:r w:rsidRPr="005571B2">
        <w:rPr>
          <w:rFonts w:cstheme="minorHAnsi"/>
          <w:spacing w:val="1"/>
        </w:rPr>
        <w:t xml:space="preserve"> </w:t>
      </w:r>
      <w:r w:rsidRPr="005571B2">
        <w:rPr>
          <w:rFonts w:cstheme="minorHAnsi"/>
        </w:rPr>
        <w:t>funding,</w:t>
      </w:r>
      <w:r w:rsidRPr="005571B2">
        <w:rPr>
          <w:rFonts w:cstheme="minorHAnsi"/>
          <w:spacing w:val="-57"/>
        </w:rPr>
        <w:t xml:space="preserve"> </w:t>
      </w:r>
      <w:r w:rsidRPr="005571B2">
        <w:rPr>
          <w:rFonts w:cstheme="minorHAnsi"/>
        </w:rPr>
        <w:t>consider</w:t>
      </w:r>
      <w:r w:rsidRPr="005571B2">
        <w:rPr>
          <w:rFonts w:cstheme="minorHAnsi"/>
          <w:spacing w:val="1"/>
        </w:rPr>
        <w:t xml:space="preserve"> </w:t>
      </w:r>
      <w:r w:rsidRPr="005571B2">
        <w:rPr>
          <w:rFonts w:cstheme="minorHAnsi"/>
        </w:rPr>
        <w:t>items,</w:t>
      </w:r>
      <w:r w:rsidRPr="005571B2">
        <w:rPr>
          <w:rFonts w:cstheme="minorHAnsi"/>
          <w:spacing w:val="1"/>
        </w:rPr>
        <w:t xml:space="preserve"> </w:t>
      </w:r>
      <w:r w:rsidRPr="005571B2">
        <w:rPr>
          <w:rFonts w:cstheme="minorHAnsi"/>
        </w:rPr>
        <w:t>including</w:t>
      </w:r>
      <w:r w:rsidRPr="005571B2">
        <w:rPr>
          <w:rFonts w:cstheme="minorHAnsi"/>
          <w:spacing w:val="1"/>
        </w:rPr>
        <w:t xml:space="preserve"> </w:t>
      </w:r>
      <w:r w:rsidRPr="005571B2">
        <w:rPr>
          <w:rFonts w:cstheme="minorHAnsi"/>
        </w:rPr>
        <w:t>any</w:t>
      </w:r>
      <w:r w:rsidRPr="005571B2">
        <w:rPr>
          <w:rFonts w:cstheme="minorHAnsi"/>
          <w:spacing w:val="1"/>
        </w:rPr>
        <w:t xml:space="preserve"> </w:t>
      </w:r>
      <w:r w:rsidRPr="005571B2">
        <w:rPr>
          <w:rFonts w:cstheme="minorHAnsi"/>
        </w:rPr>
        <w:t>unspent</w:t>
      </w:r>
      <w:r w:rsidRPr="005571B2">
        <w:rPr>
          <w:rFonts w:cstheme="minorHAnsi"/>
          <w:spacing w:val="1"/>
        </w:rPr>
        <w:t xml:space="preserve"> </w:t>
      </w:r>
      <w:r w:rsidRPr="005571B2">
        <w:rPr>
          <w:rFonts w:cstheme="minorHAnsi"/>
        </w:rPr>
        <w:t>funds,</w:t>
      </w:r>
      <w:r w:rsidRPr="005571B2">
        <w:rPr>
          <w:rFonts w:cstheme="minorHAnsi"/>
          <w:spacing w:val="1"/>
        </w:rPr>
        <w:t xml:space="preserve"> </w:t>
      </w:r>
      <w:r w:rsidRPr="005571B2">
        <w:rPr>
          <w:rFonts w:cstheme="minorHAnsi"/>
        </w:rPr>
        <w:t>interest</w:t>
      </w:r>
      <w:r w:rsidRPr="005571B2">
        <w:rPr>
          <w:rFonts w:cstheme="minorHAnsi"/>
          <w:spacing w:val="1"/>
        </w:rPr>
        <w:t xml:space="preserve"> </w:t>
      </w:r>
      <w:r w:rsidRPr="005571B2">
        <w:rPr>
          <w:rFonts w:cstheme="minorHAnsi"/>
        </w:rPr>
        <w:t>or</w:t>
      </w:r>
      <w:r w:rsidRPr="005571B2">
        <w:rPr>
          <w:rFonts w:cstheme="minorHAnsi"/>
          <w:spacing w:val="1"/>
        </w:rPr>
        <w:t xml:space="preserve"> </w:t>
      </w:r>
      <w:r w:rsidRPr="005571B2">
        <w:rPr>
          <w:rFonts w:cstheme="minorHAnsi"/>
        </w:rPr>
        <w:t>income</w:t>
      </w:r>
      <w:r w:rsidRPr="005571B2">
        <w:rPr>
          <w:rFonts w:cstheme="minorHAnsi"/>
          <w:spacing w:val="1"/>
        </w:rPr>
        <w:t xml:space="preserve"> </w:t>
      </w:r>
      <w:r w:rsidRPr="005571B2">
        <w:rPr>
          <w:rFonts w:cstheme="minorHAnsi"/>
        </w:rPr>
        <w:t>earned,</w:t>
      </w:r>
      <w:r w:rsidRPr="005571B2">
        <w:rPr>
          <w:rFonts w:cstheme="minorHAnsi"/>
          <w:spacing w:val="1"/>
        </w:rPr>
        <w:t xml:space="preserve"> </w:t>
      </w:r>
      <w:r w:rsidRPr="005571B2">
        <w:rPr>
          <w:rFonts w:cstheme="minorHAnsi"/>
        </w:rPr>
        <w:t>ineligible</w:t>
      </w:r>
      <w:r w:rsidRPr="005571B2">
        <w:rPr>
          <w:rFonts w:cstheme="minorHAnsi"/>
          <w:spacing w:val="1"/>
        </w:rPr>
        <w:t xml:space="preserve"> </w:t>
      </w:r>
      <w:r w:rsidRPr="005571B2">
        <w:rPr>
          <w:rFonts w:cstheme="minorHAnsi"/>
        </w:rPr>
        <w:t>expenditure</w:t>
      </w:r>
      <w:r w:rsidRPr="005571B2">
        <w:rPr>
          <w:rFonts w:cstheme="minorHAnsi"/>
          <w:spacing w:val="-2"/>
        </w:rPr>
        <w:t xml:space="preserve"> </w:t>
      </w:r>
      <w:r w:rsidRPr="005571B2">
        <w:rPr>
          <w:rFonts w:cstheme="minorHAnsi"/>
        </w:rPr>
        <w:t>or</w:t>
      </w:r>
      <w:r w:rsidRPr="005571B2">
        <w:rPr>
          <w:rFonts w:cstheme="minorHAnsi"/>
          <w:spacing w:val="1"/>
        </w:rPr>
        <w:t xml:space="preserve"> </w:t>
      </w:r>
      <w:r w:rsidRPr="005571B2">
        <w:rPr>
          <w:rFonts w:cstheme="minorHAnsi"/>
        </w:rPr>
        <w:t>funds used</w:t>
      </w:r>
      <w:r w:rsidRPr="005571B2">
        <w:rPr>
          <w:rFonts w:cstheme="minorHAnsi"/>
          <w:spacing w:val="-1"/>
        </w:rPr>
        <w:t xml:space="preserve"> </w:t>
      </w:r>
      <w:r w:rsidRPr="005571B2">
        <w:rPr>
          <w:rFonts w:cstheme="minorHAnsi"/>
        </w:rPr>
        <w:t>for</w:t>
      </w:r>
      <w:r w:rsidRPr="005571B2">
        <w:rPr>
          <w:rFonts w:cstheme="minorHAnsi"/>
          <w:spacing w:val="-1"/>
        </w:rPr>
        <w:t xml:space="preserve"> </w:t>
      </w:r>
      <w:r w:rsidRPr="005571B2">
        <w:rPr>
          <w:rFonts w:cstheme="minorHAnsi"/>
        </w:rPr>
        <w:t>expenditure</w:t>
      </w:r>
      <w:r w:rsidRPr="005571B2">
        <w:rPr>
          <w:rFonts w:cstheme="minorHAnsi"/>
          <w:spacing w:val="-1"/>
        </w:rPr>
        <w:t xml:space="preserve"> </w:t>
      </w:r>
      <w:r w:rsidRPr="005571B2">
        <w:rPr>
          <w:rFonts w:cstheme="minorHAnsi"/>
        </w:rPr>
        <w:t>not supported</w:t>
      </w:r>
      <w:r w:rsidRPr="005571B2">
        <w:rPr>
          <w:rFonts w:cstheme="minorHAnsi"/>
          <w:spacing w:val="-1"/>
        </w:rPr>
        <w:t xml:space="preserve"> </w:t>
      </w:r>
      <w:r w:rsidRPr="005571B2">
        <w:rPr>
          <w:rFonts w:cstheme="minorHAnsi"/>
        </w:rPr>
        <w:t>by documentation.</w:t>
      </w:r>
    </w:p>
    <w:p w14:paraId="4F6E6EBB" w14:textId="77777777" w:rsidR="006D381F" w:rsidRPr="005571B2" w:rsidRDefault="006D381F" w:rsidP="006D381F">
      <w:pPr>
        <w:pStyle w:val="BodyText"/>
        <w:spacing w:before="9"/>
        <w:ind w:right="-22"/>
        <w:rPr>
          <w:rFonts w:asciiTheme="minorHAnsi" w:hAnsiTheme="minorHAnsi" w:cstheme="minorHAnsi"/>
          <w:sz w:val="22"/>
          <w:szCs w:val="22"/>
        </w:rPr>
      </w:pPr>
    </w:p>
    <w:p w14:paraId="5A9ADC24" w14:textId="77777777" w:rsidR="006D381F" w:rsidRPr="005571B2" w:rsidRDefault="006D381F" w:rsidP="006D381F">
      <w:pPr>
        <w:pStyle w:val="Heading1"/>
        <w:spacing w:before="1"/>
        <w:ind w:left="2268" w:right="-22" w:firstLine="1276"/>
        <w:rPr>
          <w:rFonts w:asciiTheme="minorHAnsi" w:hAnsiTheme="minorHAnsi" w:cstheme="minorHAnsi"/>
          <w:i w:val="0"/>
          <w:iCs/>
          <w:spacing w:val="1"/>
          <w:sz w:val="22"/>
        </w:rPr>
      </w:pPr>
      <w:r>
        <w:rPr>
          <w:rFonts w:asciiTheme="minorHAnsi" w:hAnsiTheme="minorHAnsi" w:cstheme="minorHAnsi"/>
          <w:i w:val="0"/>
          <w:iCs/>
          <w:sz w:val="22"/>
        </w:rPr>
        <w:t xml:space="preserve">           </w:t>
      </w:r>
      <w:r w:rsidRPr="005571B2">
        <w:rPr>
          <w:rFonts w:asciiTheme="minorHAnsi" w:hAnsiTheme="minorHAnsi" w:cstheme="minorHAnsi"/>
          <w:i w:val="0"/>
          <w:iCs/>
          <w:sz w:val="22"/>
        </w:rPr>
        <w:t>ARTICLE X</w:t>
      </w:r>
      <w:r w:rsidRPr="005571B2">
        <w:rPr>
          <w:rFonts w:asciiTheme="minorHAnsi" w:hAnsiTheme="minorHAnsi" w:cstheme="minorHAnsi"/>
          <w:i w:val="0"/>
          <w:iCs/>
          <w:spacing w:val="1"/>
          <w:sz w:val="22"/>
        </w:rPr>
        <w:t xml:space="preserve"> </w:t>
      </w:r>
    </w:p>
    <w:p w14:paraId="01FC339D" w14:textId="77777777" w:rsidR="006D381F" w:rsidRPr="005571B2" w:rsidRDefault="006D381F" w:rsidP="006D381F">
      <w:pPr>
        <w:pStyle w:val="Heading1"/>
        <w:spacing w:before="1"/>
        <w:ind w:left="2268" w:right="-22" w:firstLine="1276"/>
        <w:rPr>
          <w:rFonts w:asciiTheme="minorHAnsi" w:hAnsiTheme="minorHAnsi" w:cstheme="minorHAnsi"/>
          <w:i w:val="0"/>
          <w:iCs/>
          <w:spacing w:val="1"/>
          <w:sz w:val="22"/>
        </w:rPr>
      </w:pPr>
      <w:r w:rsidRPr="005571B2">
        <w:rPr>
          <w:rFonts w:asciiTheme="minorHAnsi" w:hAnsiTheme="minorHAnsi" w:cstheme="minorHAnsi"/>
          <w:i w:val="0"/>
          <w:iCs/>
          <w:spacing w:val="1"/>
          <w:sz w:val="22"/>
        </w:rPr>
        <w:t xml:space="preserve">TERMS OF </w:t>
      </w:r>
      <w:r w:rsidRPr="005571B2">
        <w:rPr>
          <w:rFonts w:asciiTheme="minorHAnsi" w:hAnsiTheme="minorHAnsi" w:cstheme="minorHAnsi"/>
          <w:i w:val="0"/>
          <w:iCs/>
          <w:sz w:val="22"/>
        </w:rPr>
        <w:t>AGREEMENT</w:t>
      </w:r>
    </w:p>
    <w:p w14:paraId="4354BC0B" w14:textId="77777777" w:rsidR="006D381F" w:rsidRPr="005571B2" w:rsidRDefault="006D381F" w:rsidP="006D381F">
      <w:pPr>
        <w:pStyle w:val="BodyText"/>
        <w:spacing w:before="11"/>
        <w:ind w:right="-22"/>
        <w:rPr>
          <w:rFonts w:asciiTheme="minorHAnsi" w:hAnsiTheme="minorHAnsi" w:cstheme="minorHAnsi"/>
          <w:b/>
          <w:sz w:val="22"/>
          <w:szCs w:val="22"/>
        </w:rPr>
      </w:pPr>
    </w:p>
    <w:p w14:paraId="24BEB9B5" w14:textId="77777777" w:rsidR="006D381F" w:rsidRPr="005571B2" w:rsidRDefault="006D381F" w:rsidP="006D381F">
      <w:pPr>
        <w:pStyle w:val="BodyText"/>
        <w:ind w:left="1091" w:right="-22" w:firstLine="720"/>
        <w:jc w:val="both"/>
        <w:rPr>
          <w:rFonts w:asciiTheme="minorHAnsi" w:hAnsiTheme="minorHAnsi" w:cstheme="minorHAnsi"/>
          <w:sz w:val="22"/>
          <w:szCs w:val="22"/>
        </w:rPr>
      </w:pPr>
      <w:r w:rsidRPr="005571B2">
        <w:rPr>
          <w:rFonts w:asciiTheme="minorHAnsi" w:hAnsiTheme="minorHAnsi" w:cstheme="minorHAnsi"/>
          <w:sz w:val="22"/>
          <w:szCs w:val="22"/>
        </w:rPr>
        <w:t>This Agreement shall enter into force on the date it is signed by both Parties. It shall</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expire</w:t>
      </w:r>
      <w:r w:rsidRPr="005571B2">
        <w:rPr>
          <w:rFonts w:asciiTheme="minorHAnsi" w:hAnsiTheme="minorHAnsi" w:cstheme="minorHAnsi"/>
          <w:spacing w:val="-7"/>
          <w:sz w:val="22"/>
          <w:szCs w:val="22"/>
        </w:rPr>
        <w:t xml:space="preserve"> </w:t>
      </w:r>
      <w:r w:rsidRPr="005571B2">
        <w:rPr>
          <w:rFonts w:asciiTheme="minorHAnsi" w:hAnsiTheme="minorHAnsi" w:cstheme="minorHAnsi"/>
          <w:sz w:val="22"/>
          <w:szCs w:val="22"/>
        </w:rPr>
        <w:t>automatically</w:t>
      </w:r>
      <w:r w:rsidRPr="005571B2">
        <w:rPr>
          <w:rFonts w:asciiTheme="minorHAnsi" w:hAnsiTheme="minorHAnsi" w:cstheme="minorHAnsi"/>
          <w:spacing w:val="-8"/>
          <w:sz w:val="22"/>
          <w:szCs w:val="22"/>
        </w:rPr>
        <w:t xml:space="preserve"> </w:t>
      </w:r>
      <w:r w:rsidRPr="005571B2">
        <w:rPr>
          <w:rFonts w:asciiTheme="minorHAnsi" w:hAnsiTheme="minorHAnsi" w:cstheme="minorHAnsi"/>
          <w:sz w:val="22"/>
          <w:szCs w:val="22"/>
        </w:rPr>
        <w:t>on</w:t>
      </w:r>
      <w:r w:rsidRPr="005571B2">
        <w:rPr>
          <w:rFonts w:asciiTheme="minorHAnsi" w:hAnsiTheme="minorHAnsi" w:cstheme="minorHAnsi"/>
          <w:spacing w:val="-9"/>
          <w:sz w:val="22"/>
          <w:szCs w:val="22"/>
        </w:rPr>
        <w:t xml:space="preserve"> </w:t>
      </w:r>
      <w:r w:rsidRPr="005571B2">
        <w:rPr>
          <w:rFonts w:asciiTheme="minorHAnsi" w:hAnsiTheme="minorHAnsi" w:cstheme="minorHAnsi"/>
          <w:sz w:val="22"/>
          <w:szCs w:val="22"/>
          <w:shd w:val="clear" w:color="auto" w:fill="FFFF00"/>
        </w:rPr>
        <w:t>[fill</w:t>
      </w:r>
      <w:r w:rsidRPr="005571B2">
        <w:rPr>
          <w:rFonts w:asciiTheme="minorHAnsi" w:hAnsiTheme="minorHAnsi" w:cstheme="minorHAnsi"/>
          <w:spacing w:val="-7"/>
          <w:sz w:val="22"/>
          <w:szCs w:val="22"/>
          <w:shd w:val="clear" w:color="auto" w:fill="FFFF00"/>
        </w:rPr>
        <w:t xml:space="preserve"> </w:t>
      </w:r>
      <w:r w:rsidRPr="005571B2">
        <w:rPr>
          <w:rFonts w:asciiTheme="minorHAnsi" w:hAnsiTheme="minorHAnsi" w:cstheme="minorHAnsi"/>
          <w:sz w:val="22"/>
          <w:szCs w:val="22"/>
          <w:shd w:val="clear" w:color="auto" w:fill="FFFF00"/>
        </w:rPr>
        <w:t>in</w:t>
      </w:r>
      <w:r w:rsidRPr="005571B2">
        <w:rPr>
          <w:rFonts w:asciiTheme="minorHAnsi" w:hAnsiTheme="minorHAnsi" w:cstheme="minorHAnsi"/>
          <w:spacing w:val="-9"/>
          <w:sz w:val="22"/>
          <w:szCs w:val="22"/>
          <w:shd w:val="clear" w:color="auto" w:fill="FFFF00"/>
        </w:rPr>
        <w:t xml:space="preserve"> </w:t>
      </w:r>
      <w:r w:rsidRPr="005571B2">
        <w:rPr>
          <w:rFonts w:asciiTheme="minorHAnsi" w:hAnsiTheme="minorHAnsi" w:cstheme="minorHAnsi"/>
          <w:sz w:val="22"/>
          <w:szCs w:val="22"/>
          <w:shd w:val="clear" w:color="auto" w:fill="FFFF00"/>
        </w:rPr>
        <w:t>the</w:t>
      </w:r>
      <w:r w:rsidRPr="005571B2">
        <w:rPr>
          <w:rFonts w:asciiTheme="minorHAnsi" w:hAnsiTheme="minorHAnsi" w:cstheme="minorHAnsi"/>
          <w:spacing w:val="-9"/>
          <w:sz w:val="22"/>
          <w:szCs w:val="22"/>
          <w:shd w:val="clear" w:color="auto" w:fill="FFFF00"/>
        </w:rPr>
        <w:t xml:space="preserve"> </w:t>
      </w:r>
      <w:r w:rsidRPr="005571B2">
        <w:rPr>
          <w:rFonts w:asciiTheme="minorHAnsi" w:hAnsiTheme="minorHAnsi" w:cstheme="minorHAnsi"/>
          <w:sz w:val="22"/>
          <w:szCs w:val="22"/>
          <w:shd w:val="clear" w:color="auto" w:fill="FFFF00"/>
        </w:rPr>
        <w:t>date</w:t>
      </w:r>
      <w:r w:rsidRPr="005571B2">
        <w:rPr>
          <w:rFonts w:asciiTheme="minorHAnsi" w:hAnsiTheme="minorHAnsi" w:cstheme="minorHAnsi"/>
          <w:spacing w:val="-10"/>
          <w:sz w:val="22"/>
          <w:szCs w:val="22"/>
          <w:shd w:val="clear" w:color="auto" w:fill="FFFF00"/>
        </w:rPr>
        <w:t xml:space="preserve"> </w:t>
      </w:r>
      <w:r w:rsidRPr="005571B2">
        <w:rPr>
          <w:rFonts w:asciiTheme="minorHAnsi" w:hAnsiTheme="minorHAnsi" w:cstheme="minorHAnsi"/>
          <w:sz w:val="22"/>
          <w:szCs w:val="22"/>
          <w:shd w:val="clear" w:color="auto" w:fill="FFFF00"/>
        </w:rPr>
        <w:t>the</w:t>
      </w:r>
      <w:r w:rsidRPr="005571B2">
        <w:rPr>
          <w:rFonts w:asciiTheme="minorHAnsi" w:hAnsiTheme="minorHAnsi" w:cstheme="minorHAnsi"/>
          <w:spacing w:val="-9"/>
          <w:sz w:val="22"/>
          <w:szCs w:val="22"/>
          <w:shd w:val="clear" w:color="auto" w:fill="FFFF00"/>
        </w:rPr>
        <w:t xml:space="preserve"> </w:t>
      </w:r>
      <w:r w:rsidRPr="005571B2">
        <w:rPr>
          <w:rFonts w:asciiTheme="minorHAnsi" w:hAnsiTheme="minorHAnsi" w:cstheme="minorHAnsi"/>
          <w:sz w:val="22"/>
          <w:szCs w:val="22"/>
          <w:shd w:val="clear" w:color="auto" w:fill="FFFF00"/>
        </w:rPr>
        <w:t>Work</w:t>
      </w:r>
      <w:r w:rsidRPr="005571B2">
        <w:rPr>
          <w:rFonts w:asciiTheme="minorHAnsi" w:hAnsiTheme="minorHAnsi" w:cstheme="minorHAnsi"/>
          <w:spacing w:val="-9"/>
          <w:sz w:val="22"/>
          <w:szCs w:val="22"/>
          <w:shd w:val="clear" w:color="auto" w:fill="FFFF00"/>
        </w:rPr>
        <w:t xml:space="preserve"> </w:t>
      </w:r>
      <w:r w:rsidRPr="005571B2">
        <w:rPr>
          <w:rFonts w:asciiTheme="minorHAnsi" w:hAnsiTheme="minorHAnsi" w:cstheme="minorHAnsi"/>
          <w:sz w:val="22"/>
          <w:szCs w:val="22"/>
          <w:shd w:val="clear" w:color="auto" w:fill="FFFF00"/>
        </w:rPr>
        <w:t>shall</w:t>
      </w:r>
      <w:r w:rsidRPr="005571B2">
        <w:rPr>
          <w:rFonts w:asciiTheme="minorHAnsi" w:hAnsiTheme="minorHAnsi" w:cstheme="minorHAnsi"/>
          <w:spacing w:val="-7"/>
          <w:sz w:val="22"/>
          <w:szCs w:val="22"/>
          <w:shd w:val="clear" w:color="auto" w:fill="FFFF00"/>
        </w:rPr>
        <w:t xml:space="preserve"> </w:t>
      </w:r>
      <w:r w:rsidRPr="005571B2">
        <w:rPr>
          <w:rFonts w:asciiTheme="minorHAnsi" w:hAnsiTheme="minorHAnsi" w:cstheme="minorHAnsi"/>
          <w:sz w:val="22"/>
          <w:szCs w:val="22"/>
          <w:shd w:val="clear" w:color="auto" w:fill="FFFF00"/>
        </w:rPr>
        <w:t>be</w:t>
      </w:r>
      <w:r w:rsidRPr="005571B2">
        <w:rPr>
          <w:rFonts w:asciiTheme="minorHAnsi" w:hAnsiTheme="minorHAnsi" w:cstheme="minorHAnsi"/>
          <w:spacing w:val="-9"/>
          <w:sz w:val="22"/>
          <w:szCs w:val="22"/>
          <w:shd w:val="clear" w:color="auto" w:fill="FFFF00"/>
        </w:rPr>
        <w:t xml:space="preserve"> </w:t>
      </w:r>
      <w:r w:rsidRPr="005571B2">
        <w:rPr>
          <w:rFonts w:asciiTheme="minorHAnsi" w:hAnsiTheme="minorHAnsi" w:cstheme="minorHAnsi"/>
          <w:sz w:val="22"/>
          <w:szCs w:val="22"/>
          <w:shd w:val="clear" w:color="auto" w:fill="FFFF00"/>
        </w:rPr>
        <w:t>completed</w:t>
      </w:r>
      <w:r w:rsidRPr="005571B2">
        <w:rPr>
          <w:rFonts w:asciiTheme="minorHAnsi" w:hAnsiTheme="minorHAnsi" w:cstheme="minorHAnsi"/>
          <w:spacing w:val="-9"/>
          <w:sz w:val="22"/>
          <w:szCs w:val="22"/>
          <w:shd w:val="clear" w:color="auto" w:fill="FFFF00"/>
        </w:rPr>
        <w:t xml:space="preserve"> </w:t>
      </w:r>
      <w:r w:rsidRPr="005571B2">
        <w:rPr>
          <w:rFonts w:asciiTheme="minorHAnsi" w:hAnsiTheme="minorHAnsi" w:cstheme="minorHAnsi"/>
          <w:sz w:val="22"/>
          <w:szCs w:val="22"/>
          <w:shd w:val="clear" w:color="auto" w:fill="FFFF00"/>
        </w:rPr>
        <w:t>according</w:t>
      </w:r>
      <w:r w:rsidRPr="005571B2">
        <w:rPr>
          <w:rFonts w:asciiTheme="minorHAnsi" w:hAnsiTheme="minorHAnsi" w:cstheme="minorHAnsi"/>
          <w:spacing w:val="-8"/>
          <w:sz w:val="22"/>
          <w:szCs w:val="22"/>
          <w:shd w:val="clear" w:color="auto" w:fill="FFFF00"/>
        </w:rPr>
        <w:t xml:space="preserve"> </w:t>
      </w:r>
      <w:r w:rsidRPr="005571B2">
        <w:rPr>
          <w:rFonts w:asciiTheme="minorHAnsi" w:hAnsiTheme="minorHAnsi" w:cstheme="minorHAnsi"/>
          <w:sz w:val="22"/>
          <w:szCs w:val="22"/>
          <w:shd w:val="clear" w:color="auto" w:fill="FFFF00"/>
        </w:rPr>
        <w:t>to</w:t>
      </w:r>
      <w:r w:rsidRPr="005571B2">
        <w:rPr>
          <w:rFonts w:asciiTheme="minorHAnsi" w:hAnsiTheme="minorHAnsi" w:cstheme="minorHAnsi"/>
          <w:spacing w:val="-9"/>
          <w:sz w:val="22"/>
          <w:szCs w:val="22"/>
          <w:shd w:val="clear" w:color="auto" w:fill="FFFF00"/>
        </w:rPr>
        <w:t xml:space="preserve"> </w:t>
      </w:r>
      <w:r w:rsidRPr="005571B2">
        <w:rPr>
          <w:rFonts w:asciiTheme="minorHAnsi" w:hAnsiTheme="minorHAnsi" w:cstheme="minorHAnsi"/>
          <w:sz w:val="22"/>
          <w:szCs w:val="22"/>
          <w:shd w:val="clear" w:color="auto" w:fill="FFFF00"/>
        </w:rPr>
        <w:t>the</w:t>
      </w:r>
      <w:r w:rsidRPr="005571B2">
        <w:rPr>
          <w:rFonts w:asciiTheme="minorHAnsi" w:hAnsiTheme="minorHAnsi" w:cstheme="minorHAnsi"/>
          <w:spacing w:val="-9"/>
          <w:sz w:val="22"/>
          <w:szCs w:val="22"/>
          <w:shd w:val="clear" w:color="auto" w:fill="FFFF00"/>
        </w:rPr>
        <w:t xml:space="preserve"> </w:t>
      </w:r>
      <w:r w:rsidRPr="005571B2">
        <w:rPr>
          <w:rFonts w:asciiTheme="minorHAnsi" w:hAnsiTheme="minorHAnsi" w:cstheme="minorHAnsi"/>
          <w:sz w:val="22"/>
          <w:szCs w:val="22"/>
          <w:shd w:val="clear" w:color="auto" w:fill="FFFF00"/>
        </w:rPr>
        <w:t>timeline]</w:t>
      </w:r>
      <w:r w:rsidRPr="005571B2">
        <w:rPr>
          <w:rFonts w:asciiTheme="minorHAnsi" w:hAnsiTheme="minorHAnsi" w:cstheme="minorHAnsi"/>
          <w:spacing w:val="-58"/>
          <w:sz w:val="22"/>
          <w:szCs w:val="22"/>
        </w:rPr>
        <w:t xml:space="preserve"> </w:t>
      </w:r>
      <w:r w:rsidRPr="005571B2">
        <w:rPr>
          <w:rFonts w:asciiTheme="minorHAnsi" w:hAnsiTheme="minorHAnsi" w:cstheme="minorHAnsi"/>
          <w:sz w:val="22"/>
          <w:szCs w:val="22"/>
        </w:rPr>
        <w:t>unless</w:t>
      </w:r>
      <w:r w:rsidRPr="005571B2">
        <w:rPr>
          <w:rFonts w:asciiTheme="minorHAnsi" w:hAnsiTheme="minorHAnsi" w:cstheme="minorHAnsi"/>
          <w:spacing w:val="3"/>
          <w:sz w:val="22"/>
          <w:szCs w:val="22"/>
        </w:rPr>
        <w:t xml:space="preserve"> </w:t>
      </w:r>
      <w:r w:rsidRPr="005571B2">
        <w:rPr>
          <w:rFonts w:asciiTheme="minorHAnsi" w:hAnsiTheme="minorHAnsi" w:cstheme="minorHAnsi"/>
          <w:sz w:val="22"/>
          <w:szCs w:val="22"/>
        </w:rPr>
        <w:t>terminated</w:t>
      </w:r>
      <w:r w:rsidRPr="005571B2">
        <w:rPr>
          <w:rFonts w:asciiTheme="minorHAnsi" w:hAnsiTheme="minorHAnsi" w:cstheme="minorHAnsi"/>
          <w:spacing w:val="6"/>
          <w:sz w:val="22"/>
          <w:szCs w:val="22"/>
        </w:rPr>
        <w:t xml:space="preserve"> </w:t>
      </w:r>
      <w:r w:rsidRPr="005571B2">
        <w:rPr>
          <w:rFonts w:asciiTheme="minorHAnsi" w:hAnsiTheme="minorHAnsi" w:cstheme="minorHAnsi"/>
          <w:sz w:val="22"/>
          <w:szCs w:val="22"/>
        </w:rPr>
        <w:t>earlier</w:t>
      </w:r>
      <w:r w:rsidRPr="005571B2">
        <w:rPr>
          <w:rFonts w:asciiTheme="minorHAnsi" w:hAnsiTheme="minorHAnsi" w:cstheme="minorHAnsi"/>
          <w:spacing w:val="6"/>
          <w:sz w:val="22"/>
          <w:szCs w:val="22"/>
        </w:rPr>
        <w:t xml:space="preserve"> </w:t>
      </w:r>
      <w:r w:rsidRPr="005571B2">
        <w:rPr>
          <w:rFonts w:asciiTheme="minorHAnsi" w:hAnsiTheme="minorHAnsi" w:cstheme="minorHAnsi"/>
          <w:sz w:val="22"/>
          <w:szCs w:val="22"/>
        </w:rPr>
        <w:t>in</w:t>
      </w:r>
      <w:r w:rsidRPr="005571B2">
        <w:rPr>
          <w:rFonts w:asciiTheme="minorHAnsi" w:hAnsiTheme="minorHAnsi" w:cstheme="minorHAnsi"/>
          <w:spacing w:val="6"/>
          <w:sz w:val="22"/>
          <w:szCs w:val="22"/>
        </w:rPr>
        <w:t xml:space="preserve"> </w:t>
      </w:r>
      <w:r w:rsidRPr="005571B2">
        <w:rPr>
          <w:rFonts w:asciiTheme="minorHAnsi" w:hAnsiTheme="minorHAnsi" w:cstheme="minorHAnsi"/>
          <w:sz w:val="22"/>
          <w:szCs w:val="22"/>
        </w:rPr>
        <w:t>accordance</w:t>
      </w:r>
      <w:r w:rsidRPr="005571B2">
        <w:rPr>
          <w:rFonts w:asciiTheme="minorHAnsi" w:hAnsiTheme="minorHAnsi" w:cstheme="minorHAnsi"/>
          <w:spacing w:val="5"/>
          <w:sz w:val="22"/>
          <w:szCs w:val="22"/>
        </w:rPr>
        <w:t xml:space="preserve"> </w:t>
      </w:r>
      <w:r w:rsidRPr="005571B2">
        <w:rPr>
          <w:rFonts w:asciiTheme="minorHAnsi" w:hAnsiTheme="minorHAnsi" w:cstheme="minorHAnsi"/>
          <w:sz w:val="22"/>
          <w:szCs w:val="22"/>
        </w:rPr>
        <w:t>with</w:t>
      </w:r>
      <w:r w:rsidRPr="005571B2">
        <w:rPr>
          <w:rFonts w:asciiTheme="minorHAnsi" w:hAnsiTheme="minorHAnsi" w:cstheme="minorHAnsi"/>
          <w:spacing w:val="6"/>
          <w:sz w:val="22"/>
          <w:szCs w:val="22"/>
        </w:rPr>
        <w:t xml:space="preserve"> </w:t>
      </w:r>
      <w:r w:rsidRPr="005571B2">
        <w:rPr>
          <w:rFonts w:asciiTheme="minorHAnsi" w:hAnsiTheme="minorHAnsi" w:cstheme="minorHAnsi"/>
          <w:sz w:val="22"/>
          <w:szCs w:val="22"/>
        </w:rPr>
        <w:t>the</w:t>
      </w:r>
      <w:r w:rsidRPr="005571B2">
        <w:rPr>
          <w:rFonts w:asciiTheme="minorHAnsi" w:hAnsiTheme="minorHAnsi" w:cstheme="minorHAnsi"/>
          <w:spacing w:val="4"/>
          <w:sz w:val="22"/>
          <w:szCs w:val="22"/>
        </w:rPr>
        <w:t xml:space="preserve"> </w:t>
      </w:r>
      <w:r w:rsidRPr="005571B2">
        <w:rPr>
          <w:rFonts w:asciiTheme="minorHAnsi" w:hAnsiTheme="minorHAnsi" w:cstheme="minorHAnsi"/>
          <w:sz w:val="22"/>
          <w:szCs w:val="22"/>
        </w:rPr>
        <w:t>terms</w:t>
      </w:r>
      <w:r w:rsidRPr="005571B2">
        <w:rPr>
          <w:rFonts w:asciiTheme="minorHAnsi" w:hAnsiTheme="minorHAnsi" w:cstheme="minorHAnsi"/>
          <w:spacing w:val="7"/>
          <w:sz w:val="22"/>
          <w:szCs w:val="22"/>
        </w:rPr>
        <w:t xml:space="preserve"> </w:t>
      </w:r>
      <w:r w:rsidRPr="005571B2">
        <w:rPr>
          <w:rFonts w:asciiTheme="minorHAnsi" w:hAnsiTheme="minorHAnsi" w:cstheme="minorHAnsi"/>
          <w:sz w:val="22"/>
          <w:szCs w:val="22"/>
        </w:rPr>
        <w:t>of</w:t>
      </w:r>
      <w:r w:rsidRPr="005571B2">
        <w:rPr>
          <w:rFonts w:asciiTheme="minorHAnsi" w:hAnsiTheme="minorHAnsi" w:cstheme="minorHAnsi"/>
          <w:spacing w:val="6"/>
          <w:sz w:val="22"/>
          <w:szCs w:val="22"/>
        </w:rPr>
        <w:t xml:space="preserve"> </w:t>
      </w:r>
      <w:r w:rsidRPr="005571B2">
        <w:rPr>
          <w:rFonts w:asciiTheme="minorHAnsi" w:hAnsiTheme="minorHAnsi" w:cstheme="minorHAnsi"/>
          <w:sz w:val="22"/>
          <w:szCs w:val="22"/>
        </w:rPr>
        <w:t>this</w:t>
      </w:r>
      <w:r w:rsidRPr="005571B2">
        <w:rPr>
          <w:rFonts w:asciiTheme="minorHAnsi" w:hAnsiTheme="minorHAnsi" w:cstheme="minorHAnsi"/>
          <w:spacing w:val="7"/>
          <w:sz w:val="22"/>
          <w:szCs w:val="22"/>
        </w:rPr>
        <w:t xml:space="preserve"> </w:t>
      </w:r>
      <w:r w:rsidRPr="005571B2">
        <w:rPr>
          <w:rFonts w:asciiTheme="minorHAnsi" w:hAnsiTheme="minorHAnsi" w:cstheme="minorHAnsi"/>
          <w:sz w:val="22"/>
          <w:szCs w:val="22"/>
        </w:rPr>
        <w:t>Agreement.</w:t>
      </w:r>
    </w:p>
    <w:p w14:paraId="43E718B7" w14:textId="77777777" w:rsidR="006D381F" w:rsidRPr="005571B2" w:rsidRDefault="006D381F" w:rsidP="006D381F">
      <w:pPr>
        <w:pStyle w:val="BodyText"/>
        <w:ind w:right="-22"/>
        <w:rPr>
          <w:rFonts w:asciiTheme="minorHAnsi" w:hAnsiTheme="minorHAnsi" w:cstheme="minorHAnsi"/>
          <w:sz w:val="22"/>
          <w:szCs w:val="22"/>
        </w:rPr>
      </w:pPr>
    </w:p>
    <w:p w14:paraId="13ABF4A8" w14:textId="77777777" w:rsidR="006D381F" w:rsidRPr="005571B2" w:rsidRDefault="006D381F" w:rsidP="006D381F">
      <w:pPr>
        <w:pStyle w:val="BodyText"/>
        <w:ind w:left="1091" w:right="-22" w:firstLine="720"/>
        <w:jc w:val="both"/>
        <w:rPr>
          <w:rFonts w:asciiTheme="minorHAnsi" w:hAnsiTheme="minorHAnsi" w:cstheme="minorHAnsi"/>
          <w:sz w:val="22"/>
          <w:szCs w:val="22"/>
        </w:rPr>
      </w:pPr>
      <w:r w:rsidRPr="005571B2">
        <w:rPr>
          <w:rFonts w:asciiTheme="minorHAnsi" w:hAnsiTheme="minorHAnsi" w:cstheme="minorHAnsi"/>
          <w:sz w:val="22"/>
          <w:szCs w:val="22"/>
        </w:rPr>
        <w:t>IN</w:t>
      </w:r>
      <w:r w:rsidRPr="005571B2">
        <w:rPr>
          <w:rFonts w:asciiTheme="minorHAnsi" w:hAnsiTheme="minorHAnsi" w:cstheme="minorHAnsi"/>
          <w:spacing w:val="-10"/>
          <w:sz w:val="22"/>
          <w:szCs w:val="22"/>
        </w:rPr>
        <w:t xml:space="preserve"> </w:t>
      </w:r>
      <w:r w:rsidRPr="005571B2">
        <w:rPr>
          <w:rFonts w:asciiTheme="minorHAnsi" w:hAnsiTheme="minorHAnsi" w:cstheme="minorHAnsi"/>
          <w:sz w:val="22"/>
          <w:szCs w:val="22"/>
        </w:rPr>
        <w:t>WITNESS,</w:t>
      </w:r>
      <w:r w:rsidRPr="005571B2">
        <w:rPr>
          <w:rFonts w:asciiTheme="minorHAnsi" w:hAnsiTheme="minorHAnsi" w:cstheme="minorHAnsi"/>
          <w:spacing w:val="-10"/>
          <w:sz w:val="22"/>
          <w:szCs w:val="22"/>
        </w:rPr>
        <w:t xml:space="preserve"> </w:t>
      </w:r>
      <w:r w:rsidRPr="005571B2">
        <w:rPr>
          <w:rFonts w:asciiTheme="minorHAnsi" w:hAnsiTheme="minorHAnsi" w:cstheme="minorHAnsi"/>
          <w:sz w:val="22"/>
          <w:szCs w:val="22"/>
        </w:rPr>
        <w:t>WHEREOF,</w:t>
      </w:r>
      <w:r w:rsidRPr="005571B2">
        <w:rPr>
          <w:rFonts w:asciiTheme="minorHAnsi" w:hAnsiTheme="minorHAnsi" w:cstheme="minorHAnsi"/>
          <w:spacing w:val="-10"/>
          <w:sz w:val="22"/>
          <w:szCs w:val="22"/>
        </w:rPr>
        <w:t xml:space="preserve"> </w:t>
      </w:r>
      <w:r w:rsidRPr="005571B2">
        <w:rPr>
          <w:rFonts w:asciiTheme="minorHAnsi" w:hAnsiTheme="minorHAnsi" w:cstheme="minorHAnsi"/>
          <w:sz w:val="22"/>
          <w:szCs w:val="22"/>
        </w:rPr>
        <w:t>the</w:t>
      </w:r>
      <w:r w:rsidRPr="005571B2">
        <w:rPr>
          <w:rFonts w:asciiTheme="minorHAnsi" w:hAnsiTheme="minorHAnsi" w:cstheme="minorHAnsi"/>
          <w:spacing w:val="-11"/>
          <w:sz w:val="22"/>
          <w:szCs w:val="22"/>
        </w:rPr>
        <w:t xml:space="preserve"> </w:t>
      </w:r>
      <w:r w:rsidRPr="005571B2">
        <w:rPr>
          <w:rFonts w:asciiTheme="minorHAnsi" w:hAnsiTheme="minorHAnsi" w:cstheme="minorHAnsi"/>
          <w:sz w:val="22"/>
          <w:szCs w:val="22"/>
        </w:rPr>
        <w:t>undersigned,</w:t>
      </w:r>
      <w:r w:rsidRPr="005571B2">
        <w:rPr>
          <w:rFonts w:asciiTheme="minorHAnsi" w:hAnsiTheme="minorHAnsi" w:cstheme="minorHAnsi"/>
          <w:spacing w:val="-10"/>
          <w:sz w:val="22"/>
          <w:szCs w:val="22"/>
        </w:rPr>
        <w:t xml:space="preserve"> </w:t>
      </w:r>
      <w:r w:rsidRPr="005571B2">
        <w:rPr>
          <w:rFonts w:asciiTheme="minorHAnsi" w:hAnsiTheme="minorHAnsi" w:cstheme="minorHAnsi"/>
          <w:sz w:val="22"/>
          <w:szCs w:val="22"/>
        </w:rPr>
        <w:t>duly</w:t>
      </w:r>
      <w:r w:rsidRPr="005571B2">
        <w:rPr>
          <w:rFonts w:asciiTheme="minorHAnsi" w:hAnsiTheme="minorHAnsi" w:cstheme="minorHAnsi"/>
          <w:spacing w:val="-10"/>
          <w:sz w:val="22"/>
          <w:szCs w:val="22"/>
        </w:rPr>
        <w:t xml:space="preserve"> </w:t>
      </w:r>
      <w:r w:rsidRPr="005571B2">
        <w:rPr>
          <w:rFonts w:asciiTheme="minorHAnsi" w:hAnsiTheme="minorHAnsi" w:cstheme="minorHAnsi"/>
          <w:sz w:val="22"/>
          <w:szCs w:val="22"/>
        </w:rPr>
        <w:t>authorized</w:t>
      </w:r>
      <w:r w:rsidRPr="005571B2">
        <w:rPr>
          <w:rFonts w:asciiTheme="minorHAnsi" w:hAnsiTheme="minorHAnsi" w:cstheme="minorHAnsi"/>
          <w:spacing w:val="-10"/>
          <w:sz w:val="22"/>
          <w:szCs w:val="22"/>
        </w:rPr>
        <w:t xml:space="preserve"> </w:t>
      </w:r>
      <w:r w:rsidRPr="005571B2">
        <w:rPr>
          <w:rFonts w:asciiTheme="minorHAnsi" w:hAnsiTheme="minorHAnsi" w:cstheme="minorHAnsi"/>
          <w:sz w:val="22"/>
          <w:szCs w:val="22"/>
        </w:rPr>
        <w:t>by</w:t>
      </w:r>
      <w:r w:rsidRPr="005571B2">
        <w:rPr>
          <w:rFonts w:asciiTheme="minorHAnsi" w:hAnsiTheme="minorHAnsi" w:cstheme="minorHAnsi"/>
          <w:spacing w:val="-10"/>
          <w:sz w:val="22"/>
          <w:szCs w:val="22"/>
        </w:rPr>
        <w:t xml:space="preserve"> </w:t>
      </w:r>
      <w:r w:rsidRPr="005571B2">
        <w:rPr>
          <w:rFonts w:asciiTheme="minorHAnsi" w:hAnsiTheme="minorHAnsi" w:cstheme="minorHAnsi"/>
          <w:sz w:val="22"/>
          <w:szCs w:val="22"/>
        </w:rPr>
        <w:t>the</w:t>
      </w:r>
      <w:r w:rsidRPr="005571B2">
        <w:rPr>
          <w:rFonts w:asciiTheme="minorHAnsi" w:hAnsiTheme="minorHAnsi" w:cstheme="minorHAnsi"/>
          <w:spacing w:val="-11"/>
          <w:sz w:val="22"/>
          <w:szCs w:val="22"/>
        </w:rPr>
        <w:t xml:space="preserve"> </w:t>
      </w:r>
      <w:r w:rsidRPr="005571B2">
        <w:rPr>
          <w:rFonts w:asciiTheme="minorHAnsi" w:hAnsiTheme="minorHAnsi" w:cstheme="minorHAnsi"/>
          <w:sz w:val="22"/>
          <w:szCs w:val="22"/>
        </w:rPr>
        <w:t>respective</w:t>
      </w:r>
      <w:r w:rsidRPr="005571B2">
        <w:rPr>
          <w:rFonts w:asciiTheme="minorHAnsi" w:hAnsiTheme="minorHAnsi" w:cstheme="minorHAnsi"/>
          <w:spacing w:val="-10"/>
          <w:sz w:val="22"/>
          <w:szCs w:val="22"/>
        </w:rPr>
        <w:t xml:space="preserve"> </w:t>
      </w:r>
      <w:r w:rsidRPr="005571B2">
        <w:rPr>
          <w:rFonts w:asciiTheme="minorHAnsi" w:hAnsiTheme="minorHAnsi" w:cstheme="minorHAnsi"/>
          <w:sz w:val="22"/>
          <w:szCs w:val="22"/>
        </w:rPr>
        <w:t>Parties,</w:t>
      </w:r>
      <w:r w:rsidRPr="005571B2">
        <w:rPr>
          <w:rFonts w:asciiTheme="minorHAnsi" w:hAnsiTheme="minorHAnsi" w:cstheme="minorHAnsi"/>
          <w:spacing w:val="-58"/>
          <w:sz w:val="22"/>
          <w:szCs w:val="22"/>
        </w:rPr>
        <w:t xml:space="preserve"> </w:t>
      </w:r>
      <w:r w:rsidRPr="005571B2">
        <w:rPr>
          <w:rFonts w:asciiTheme="minorHAnsi" w:hAnsiTheme="minorHAnsi" w:cstheme="minorHAnsi"/>
          <w:sz w:val="22"/>
          <w:szCs w:val="22"/>
        </w:rPr>
        <w:t>have</w:t>
      </w:r>
      <w:r w:rsidRPr="005571B2">
        <w:rPr>
          <w:rFonts w:asciiTheme="minorHAnsi" w:hAnsiTheme="minorHAnsi" w:cstheme="minorHAnsi"/>
          <w:spacing w:val="-2"/>
          <w:sz w:val="22"/>
          <w:szCs w:val="22"/>
        </w:rPr>
        <w:t xml:space="preserve"> </w:t>
      </w:r>
      <w:r w:rsidRPr="005571B2">
        <w:rPr>
          <w:rFonts w:asciiTheme="minorHAnsi" w:hAnsiTheme="minorHAnsi" w:cstheme="minorHAnsi"/>
          <w:sz w:val="22"/>
          <w:szCs w:val="22"/>
        </w:rPr>
        <w:t>signed this Agreement.</w:t>
      </w:r>
    </w:p>
    <w:p w14:paraId="46D59225" w14:textId="77777777" w:rsidR="006D381F" w:rsidRPr="005571B2" w:rsidRDefault="006D381F" w:rsidP="006D381F">
      <w:pPr>
        <w:pStyle w:val="BodyText"/>
        <w:ind w:right="-22"/>
        <w:rPr>
          <w:rFonts w:asciiTheme="minorHAnsi" w:hAnsiTheme="minorHAnsi" w:cstheme="minorHAnsi"/>
          <w:sz w:val="22"/>
          <w:szCs w:val="22"/>
        </w:rPr>
      </w:pPr>
    </w:p>
    <w:p w14:paraId="0A54695D" w14:textId="77777777" w:rsidR="006D381F" w:rsidRPr="005571B2" w:rsidRDefault="006D381F" w:rsidP="006D381F">
      <w:pPr>
        <w:pStyle w:val="BodyText"/>
        <w:spacing w:before="10" w:after="1"/>
        <w:ind w:right="-22"/>
        <w:rPr>
          <w:rFonts w:asciiTheme="minorHAnsi" w:hAnsiTheme="minorHAnsi" w:cstheme="minorHAnsi"/>
          <w:sz w:val="22"/>
          <w:szCs w:val="22"/>
        </w:rPr>
      </w:pPr>
    </w:p>
    <w:tbl>
      <w:tblPr>
        <w:tblW w:w="0" w:type="auto"/>
        <w:tblInd w:w="1004" w:type="dxa"/>
        <w:tblLayout w:type="fixed"/>
        <w:tblCellMar>
          <w:left w:w="0" w:type="dxa"/>
          <w:right w:w="0" w:type="dxa"/>
        </w:tblCellMar>
        <w:tblLook w:val="01E0" w:firstRow="1" w:lastRow="1" w:firstColumn="1" w:lastColumn="1" w:noHBand="0" w:noVBand="0"/>
      </w:tblPr>
      <w:tblGrid>
        <w:gridCol w:w="4437"/>
        <w:gridCol w:w="4437"/>
      </w:tblGrid>
      <w:tr w:rsidR="006D381F" w:rsidRPr="005571B2" w14:paraId="148EE7FE" w14:textId="77777777" w:rsidTr="001E46B1">
        <w:trPr>
          <w:trHeight w:val="408"/>
        </w:trPr>
        <w:tc>
          <w:tcPr>
            <w:tcW w:w="4437" w:type="dxa"/>
          </w:tcPr>
          <w:p w14:paraId="635AD90B" w14:textId="77777777" w:rsidR="006D381F" w:rsidRPr="005571B2" w:rsidRDefault="006D381F" w:rsidP="001E46B1">
            <w:pPr>
              <w:pStyle w:val="TableParagraph"/>
              <w:spacing w:line="266" w:lineRule="exact"/>
              <w:ind w:left="200" w:right="-22"/>
              <w:rPr>
                <w:rFonts w:asciiTheme="minorHAnsi" w:hAnsiTheme="minorHAnsi" w:cstheme="minorHAnsi"/>
              </w:rPr>
            </w:pPr>
            <w:r w:rsidRPr="005571B2">
              <w:rPr>
                <w:rFonts w:asciiTheme="minorHAnsi" w:hAnsiTheme="minorHAnsi" w:cstheme="minorHAnsi"/>
              </w:rPr>
              <w:t>For</w:t>
            </w:r>
            <w:r w:rsidRPr="005571B2">
              <w:rPr>
                <w:rFonts w:asciiTheme="minorHAnsi" w:hAnsiTheme="minorHAnsi" w:cstheme="minorHAnsi"/>
                <w:spacing w:val="-3"/>
              </w:rPr>
              <w:t xml:space="preserve"> </w:t>
            </w:r>
            <w:r w:rsidRPr="005571B2">
              <w:rPr>
                <w:rFonts w:asciiTheme="minorHAnsi" w:hAnsiTheme="minorHAnsi" w:cstheme="minorHAnsi"/>
              </w:rPr>
              <w:t>the</w:t>
            </w:r>
            <w:r w:rsidRPr="005571B2">
              <w:rPr>
                <w:rFonts w:asciiTheme="minorHAnsi" w:hAnsiTheme="minorHAnsi" w:cstheme="minorHAnsi"/>
                <w:spacing w:val="-2"/>
              </w:rPr>
              <w:t xml:space="preserve"> </w:t>
            </w:r>
            <w:r w:rsidRPr="005571B2">
              <w:rPr>
                <w:rFonts w:asciiTheme="minorHAnsi" w:hAnsiTheme="minorHAnsi" w:cstheme="minorHAnsi"/>
              </w:rPr>
              <w:t>Partner:</w:t>
            </w:r>
          </w:p>
        </w:tc>
        <w:tc>
          <w:tcPr>
            <w:tcW w:w="4437" w:type="dxa"/>
          </w:tcPr>
          <w:p w14:paraId="2F45670B" w14:textId="77777777" w:rsidR="006D381F" w:rsidRPr="005571B2" w:rsidRDefault="006D381F" w:rsidP="001E46B1">
            <w:pPr>
              <w:pStyle w:val="TableParagraph"/>
              <w:spacing w:line="266" w:lineRule="exact"/>
              <w:ind w:right="-22"/>
              <w:rPr>
                <w:rFonts w:asciiTheme="minorHAnsi" w:hAnsiTheme="minorHAnsi" w:cstheme="minorHAnsi"/>
              </w:rPr>
            </w:pPr>
            <w:r w:rsidRPr="005571B2">
              <w:rPr>
                <w:rFonts w:asciiTheme="minorHAnsi" w:hAnsiTheme="minorHAnsi" w:cstheme="minorHAnsi"/>
              </w:rPr>
              <w:t>For</w:t>
            </w:r>
            <w:r w:rsidRPr="005571B2">
              <w:rPr>
                <w:rFonts w:asciiTheme="minorHAnsi" w:hAnsiTheme="minorHAnsi" w:cstheme="minorHAnsi"/>
                <w:spacing w:val="-4"/>
              </w:rPr>
              <w:t xml:space="preserve"> </w:t>
            </w:r>
            <w:r w:rsidRPr="005571B2">
              <w:rPr>
                <w:rFonts w:asciiTheme="minorHAnsi" w:hAnsiTheme="minorHAnsi" w:cstheme="minorHAnsi"/>
              </w:rPr>
              <w:t>UN</w:t>
            </w:r>
            <w:r w:rsidRPr="005571B2">
              <w:rPr>
                <w:rFonts w:asciiTheme="minorHAnsi" w:hAnsiTheme="minorHAnsi" w:cstheme="minorHAnsi"/>
                <w:spacing w:val="-1"/>
              </w:rPr>
              <w:t xml:space="preserve"> </w:t>
            </w:r>
            <w:r w:rsidRPr="005571B2">
              <w:rPr>
                <w:rFonts w:asciiTheme="minorHAnsi" w:hAnsiTheme="minorHAnsi" w:cstheme="minorHAnsi"/>
              </w:rPr>
              <w:t>Women:</w:t>
            </w:r>
          </w:p>
        </w:tc>
      </w:tr>
      <w:tr w:rsidR="006D381F" w:rsidRPr="005571B2" w14:paraId="7D7D1A12" w14:textId="77777777" w:rsidTr="001E46B1">
        <w:trPr>
          <w:trHeight w:val="551"/>
        </w:trPr>
        <w:tc>
          <w:tcPr>
            <w:tcW w:w="4437" w:type="dxa"/>
          </w:tcPr>
          <w:p w14:paraId="4966AA54" w14:textId="77777777" w:rsidR="006D381F" w:rsidRPr="005571B2" w:rsidRDefault="006D381F" w:rsidP="001E46B1">
            <w:pPr>
              <w:pStyle w:val="TableParagraph"/>
              <w:ind w:left="200" w:right="-22"/>
              <w:rPr>
                <w:rFonts w:asciiTheme="minorHAnsi" w:hAnsiTheme="minorHAnsi" w:cstheme="minorHAnsi"/>
              </w:rPr>
            </w:pPr>
            <w:r w:rsidRPr="005571B2">
              <w:rPr>
                <w:rFonts w:asciiTheme="minorHAnsi" w:hAnsiTheme="minorHAnsi" w:cstheme="minorHAnsi"/>
              </w:rPr>
              <w:t>Name:</w:t>
            </w:r>
            <w:r w:rsidRPr="005571B2">
              <w:rPr>
                <w:rFonts w:asciiTheme="minorHAnsi" w:hAnsiTheme="minorHAnsi" w:cstheme="minorHAnsi"/>
                <w:spacing w:val="-1"/>
              </w:rPr>
              <w:t xml:space="preserve"> </w:t>
            </w:r>
            <w:proofErr w:type="gramStart"/>
            <w:r w:rsidRPr="005571B2">
              <w:rPr>
                <w:rFonts w:asciiTheme="minorHAnsi" w:hAnsiTheme="minorHAnsi" w:cstheme="minorHAnsi"/>
                <w:shd w:val="clear" w:color="auto" w:fill="D2D2D2"/>
              </w:rPr>
              <w:t>[</w:t>
            </w:r>
            <w:r w:rsidRPr="005571B2">
              <w:rPr>
                <w:rFonts w:asciiTheme="minorHAnsi" w:hAnsiTheme="minorHAnsi" w:cstheme="minorHAnsi"/>
                <w:spacing w:val="57"/>
                <w:shd w:val="clear" w:color="auto" w:fill="D2D2D2"/>
              </w:rPr>
              <w:t xml:space="preserve"> </w:t>
            </w:r>
            <w:r w:rsidRPr="005571B2">
              <w:rPr>
                <w:rFonts w:asciiTheme="minorHAnsi" w:hAnsiTheme="minorHAnsi" w:cstheme="minorHAnsi"/>
                <w:shd w:val="clear" w:color="auto" w:fill="D2D2D2"/>
              </w:rPr>
              <w:t>]</w:t>
            </w:r>
            <w:proofErr w:type="gramEnd"/>
          </w:p>
        </w:tc>
        <w:tc>
          <w:tcPr>
            <w:tcW w:w="4437" w:type="dxa"/>
          </w:tcPr>
          <w:p w14:paraId="02A1350E" w14:textId="77777777" w:rsidR="006D381F" w:rsidRPr="005571B2" w:rsidRDefault="006D381F" w:rsidP="001E46B1">
            <w:pPr>
              <w:pStyle w:val="TableParagraph"/>
              <w:ind w:right="-22"/>
              <w:rPr>
                <w:rFonts w:asciiTheme="minorHAnsi" w:hAnsiTheme="minorHAnsi" w:cstheme="minorHAnsi"/>
              </w:rPr>
            </w:pPr>
            <w:r w:rsidRPr="005571B2">
              <w:rPr>
                <w:rFonts w:asciiTheme="minorHAnsi" w:hAnsiTheme="minorHAnsi" w:cstheme="minorHAnsi"/>
              </w:rPr>
              <w:t>Name:</w:t>
            </w:r>
            <w:r w:rsidRPr="005571B2">
              <w:rPr>
                <w:rFonts w:asciiTheme="minorHAnsi" w:hAnsiTheme="minorHAnsi" w:cstheme="minorHAnsi"/>
                <w:spacing w:val="-1"/>
              </w:rPr>
              <w:t xml:space="preserve"> </w:t>
            </w:r>
            <w:proofErr w:type="gramStart"/>
            <w:r w:rsidRPr="005571B2">
              <w:rPr>
                <w:rFonts w:asciiTheme="minorHAnsi" w:hAnsiTheme="minorHAnsi" w:cstheme="minorHAnsi"/>
                <w:shd w:val="clear" w:color="auto" w:fill="D2D2D2"/>
              </w:rPr>
              <w:t>[</w:t>
            </w:r>
            <w:r w:rsidRPr="005571B2">
              <w:rPr>
                <w:rFonts w:asciiTheme="minorHAnsi" w:hAnsiTheme="minorHAnsi" w:cstheme="minorHAnsi"/>
                <w:spacing w:val="57"/>
                <w:shd w:val="clear" w:color="auto" w:fill="D2D2D2"/>
              </w:rPr>
              <w:t xml:space="preserve"> </w:t>
            </w:r>
            <w:r w:rsidRPr="005571B2">
              <w:rPr>
                <w:rFonts w:asciiTheme="minorHAnsi" w:hAnsiTheme="minorHAnsi" w:cstheme="minorHAnsi"/>
                <w:shd w:val="clear" w:color="auto" w:fill="D2D2D2"/>
              </w:rPr>
              <w:t>]</w:t>
            </w:r>
            <w:proofErr w:type="gramEnd"/>
          </w:p>
        </w:tc>
      </w:tr>
      <w:tr w:rsidR="006D381F" w:rsidRPr="005571B2" w14:paraId="1421C993" w14:textId="77777777" w:rsidTr="001E46B1">
        <w:trPr>
          <w:trHeight w:val="551"/>
        </w:trPr>
        <w:tc>
          <w:tcPr>
            <w:tcW w:w="4437" w:type="dxa"/>
          </w:tcPr>
          <w:p w14:paraId="435E2964" w14:textId="77777777" w:rsidR="006D381F" w:rsidRPr="005571B2" w:rsidRDefault="006D381F" w:rsidP="001E46B1">
            <w:pPr>
              <w:pStyle w:val="TableParagraph"/>
              <w:ind w:left="200" w:right="-22"/>
              <w:rPr>
                <w:rFonts w:asciiTheme="minorHAnsi" w:hAnsiTheme="minorHAnsi" w:cstheme="minorHAnsi"/>
              </w:rPr>
            </w:pPr>
            <w:r w:rsidRPr="005571B2">
              <w:rPr>
                <w:rFonts w:asciiTheme="minorHAnsi" w:hAnsiTheme="minorHAnsi" w:cstheme="minorHAnsi"/>
              </w:rPr>
              <w:t>Title:</w:t>
            </w:r>
            <w:r w:rsidRPr="005571B2">
              <w:rPr>
                <w:rFonts w:asciiTheme="minorHAnsi" w:hAnsiTheme="minorHAnsi" w:cstheme="minorHAnsi"/>
                <w:spacing w:val="-1"/>
              </w:rPr>
              <w:t xml:space="preserve"> </w:t>
            </w:r>
            <w:proofErr w:type="gramStart"/>
            <w:r w:rsidRPr="005571B2">
              <w:rPr>
                <w:rFonts w:asciiTheme="minorHAnsi" w:hAnsiTheme="minorHAnsi" w:cstheme="minorHAnsi"/>
                <w:shd w:val="clear" w:color="auto" w:fill="D2D2D2"/>
              </w:rPr>
              <w:t>[</w:t>
            </w:r>
            <w:r w:rsidRPr="005571B2">
              <w:rPr>
                <w:rFonts w:asciiTheme="minorHAnsi" w:hAnsiTheme="minorHAnsi" w:cstheme="minorHAnsi"/>
                <w:spacing w:val="58"/>
                <w:shd w:val="clear" w:color="auto" w:fill="D2D2D2"/>
              </w:rPr>
              <w:t xml:space="preserve"> </w:t>
            </w:r>
            <w:r w:rsidRPr="005571B2">
              <w:rPr>
                <w:rFonts w:asciiTheme="minorHAnsi" w:hAnsiTheme="minorHAnsi" w:cstheme="minorHAnsi"/>
                <w:shd w:val="clear" w:color="auto" w:fill="D2D2D2"/>
              </w:rPr>
              <w:t>]</w:t>
            </w:r>
            <w:proofErr w:type="gramEnd"/>
          </w:p>
        </w:tc>
        <w:tc>
          <w:tcPr>
            <w:tcW w:w="4437" w:type="dxa"/>
          </w:tcPr>
          <w:p w14:paraId="0E66ADAF" w14:textId="77777777" w:rsidR="006D381F" w:rsidRPr="005571B2" w:rsidRDefault="006D381F" w:rsidP="001E46B1">
            <w:pPr>
              <w:pStyle w:val="TableParagraph"/>
              <w:ind w:right="-22"/>
              <w:rPr>
                <w:rFonts w:asciiTheme="minorHAnsi" w:hAnsiTheme="minorHAnsi" w:cstheme="minorHAnsi"/>
              </w:rPr>
            </w:pPr>
            <w:r w:rsidRPr="005571B2">
              <w:rPr>
                <w:rFonts w:asciiTheme="minorHAnsi" w:hAnsiTheme="minorHAnsi" w:cstheme="minorHAnsi"/>
              </w:rPr>
              <w:t>Title:</w:t>
            </w:r>
            <w:r w:rsidRPr="005571B2">
              <w:rPr>
                <w:rFonts w:asciiTheme="minorHAnsi" w:hAnsiTheme="minorHAnsi" w:cstheme="minorHAnsi"/>
                <w:spacing w:val="-1"/>
              </w:rPr>
              <w:t xml:space="preserve"> </w:t>
            </w:r>
            <w:proofErr w:type="gramStart"/>
            <w:r w:rsidRPr="005571B2">
              <w:rPr>
                <w:rFonts w:asciiTheme="minorHAnsi" w:hAnsiTheme="minorHAnsi" w:cstheme="minorHAnsi"/>
                <w:shd w:val="clear" w:color="auto" w:fill="D2D2D2"/>
              </w:rPr>
              <w:t>[</w:t>
            </w:r>
            <w:r w:rsidRPr="005571B2">
              <w:rPr>
                <w:rFonts w:asciiTheme="minorHAnsi" w:hAnsiTheme="minorHAnsi" w:cstheme="minorHAnsi"/>
                <w:spacing w:val="58"/>
                <w:shd w:val="clear" w:color="auto" w:fill="D2D2D2"/>
              </w:rPr>
              <w:t xml:space="preserve"> </w:t>
            </w:r>
            <w:r w:rsidRPr="005571B2">
              <w:rPr>
                <w:rFonts w:asciiTheme="minorHAnsi" w:hAnsiTheme="minorHAnsi" w:cstheme="minorHAnsi"/>
                <w:shd w:val="clear" w:color="auto" w:fill="D2D2D2"/>
              </w:rPr>
              <w:t>]</w:t>
            </w:r>
            <w:proofErr w:type="gramEnd"/>
          </w:p>
        </w:tc>
      </w:tr>
      <w:tr w:rsidR="006D381F" w:rsidRPr="005571B2" w14:paraId="1149FB63" w14:textId="77777777" w:rsidTr="001E46B1">
        <w:trPr>
          <w:trHeight w:val="552"/>
        </w:trPr>
        <w:tc>
          <w:tcPr>
            <w:tcW w:w="4437" w:type="dxa"/>
          </w:tcPr>
          <w:p w14:paraId="6F3ECC50" w14:textId="77777777" w:rsidR="006D381F" w:rsidRPr="005571B2" w:rsidRDefault="006D381F" w:rsidP="001E46B1">
            <w:pPr>
              <w:pStyle w:val="TableParagraph"/>
              <w:tabs>
                <w:tab w:val="left" w:pos="4246"/>
              </w:tabs>
              <w:ind w:left="200" w:right="-22"/>
              <w:rPr>
                <w:rFonts w:asciiTheme="minorHAnsi" w:hAnsiTheme="minorHAnsi" w:cstheme="minorHAnsi"/>
              </w:rPr>
            </w:pPr>
            <w:r w:rsidRPr="005571B2">
              <w:rPr>
                <w:rFonts w:asciiTheme="minorHAnsi" w:hAnsiTheme="minorHAnsi" w:cstheme="minorHAnsi"/>
              </w:rPr>
              <w:t xml:space="preserve">Signature: </w:t>
            </w:r>
            <w:r w:rsidRPr="005571B2">
              <w:rPr>
                <w:rFonts w:asciiTheme="minorHAnsi" w:hAnsiTheme="minorHAnsi" w:cstheme="minorHAnsi"/>
                <w:u w:val="single"/>
              </w:rPr>
              <w:t xml:space="preserve"> </w:t>
            </w:r>
            <w:r w:rsidRPr="005571B2">
              <w:rPr>
                <w:rFonts w:asciiTheme="minorHAnsi" w:hAnsiTheme="minorHAnsi" w:cstheme="minorHAnsi"/>
                <w:u w:val="single"/>
              </w:rPr>
              <w:tab/>
            </w:r>
          </w:p>
        </w:tc>
        <w:tc>
          <w:tcPr>
            <w:tcW w:w="4437" w:type="dxa"/>
          </w:tcPr>
          <w:p w14:paraId="573116F1" w14:textId="77777777" w:rsidR="006D381F" w:rsidRPr="005571B2" w:rsidRDefault="006D381F" w:rsidP="001E46B1">
            <w:pPr>
              <w:pStyle w:val="TableParagraph"/>
              <w:tabs>
                <w:tab w:val="left" w:pos="4237"/>
              </w:tabs>
              <w:ind w:right="-22"/>
              <w:rPr>
                <w:rFonts w:asciiTheme="minorHAnsi" w:hAnsiTheme="minorHAnsi" w:cstheme="minorHAnsi"/>
              </w:rPr>
            </w:pPr>
            <w:r w:rsidRPr="005571B2">
              <w:rPr>
                <w:rFonts w:asciiTheme="minorHAnsi" w:hAnsiTheme="minorHAnsi" w:cstheme="minorHAnsi"/>
              </w:rPr>
              <w:t xml:space="preserve">Signature: </w:t>
            </w:r>
            <w:r w:rsidRPr="005571B2">
              <w:rPr>
                <w:rFonts w:asciiTheme="minorHAnsi" w:hAnsiTheme="minorHAnsi" w:cstheme="minorHAnsi"/>
                <w:u w:val="single"/>
              </w:rPr>
              <w:t xml:space="preserve"> </w:t>
            </w:r>
            <w:r w:rsidRPr="005571B2">
              <w:rPr>
                <w:rFonts w:asciiTheme="minorHAnsi" w:hAnsiTheme="minorHAnsi" w:cstheme="minorHAnsi"/>
                <w:u w:val="single"/>
              </w:rPr>
              <w:tab/>
            </w:r>
          </w:p>
        </w:tc>
      </w:tr>
      <w:tr w:rsidR="006D381F" w:rsidRPr="005571B2" w14:paraId="6D9A36C6" w14:textId="77777777" w:rsidTr="001E46B1">
        <w:trPr>
          <w:trHeight w:val="551"/>
        </w:trPr>
        <w:tc>
          <w:tcPr>
            <w:tcW w:w="4437" w:type="dxa"/>
          </w:tcPr>
          <w:p w14:paraId="5E3DC4A7" w14:textId="77777777" w:rsidR="006D381F" w:rsidRPr="005571B2" w:rsidRDefault="006D381F" w:rsidP="001E46B1">
            <w:pPr>
              <w:pStyle w:val="TableParagraph"/>
              <w:ind w:left="200" w:right="-22"/>
              <w:rPr>
                <w:rFonts w:asciiTheme="minorHAnsi" w:hAnsiTheme="minorHAnsi" w:cstheme="minorHAnsi"/>
              </w:rPr>
            </w:pPr>
            <w:r w:rsidRPr="005571B2">
              <w:rPr>
                <w:rFonts w:asciiTheme="minorHAnsi" w:hAnsiTheme="minorHAnsi" w:cstheme="minorHAnsi"/>
              </w:rPr>
              <w:t>Date:</w:t>
            </w:r>
            <w:r w:rsidRPr="005571B2">
              <w:rPr>
                <w:rFonts w:asciiTheme="minorHAnsi" w:hAnsiTheme="minorHAnsi" w:cstheme="minorHAnsi"/>
                <w:spacing w:val="-1"/>
              </w:rPr>
              <w:t xml:space="preserve"> </w:t>
            </w:r>
            <w:proofErr w:type="gramStart"/>
            <w:r w:rsidRPr="005571B2">
              <w:rPr>
                <w:rFonts w:asciiTheme="minorHAnsi" w:hAnsiTheme="minorHAnsi" w:cstheme="minorHAnsi"/>
                <w:shd w:val="clear" w:color="auto" w:fill="D2D2D2"/>
              </w:rPr>
              <w:t>[</w:t>
            </w:r>
            <w:r w:rsidRPr="005571B2">
              <w:rPr>
                <w:rFonts w:asciiTheme="minorHAnsi" w:hAnsiTheme="minorHAnsi" w:cstheme="minorHAnsi"/>
                <w:spacing w:val="57"/>
                <w:shd w:val="clear" w:color="auto" w:fill="D2D2D2"/>
              </w:rPr>
              <w:t xml:space="preserve"> </w:t>
            </w:r>
            <w:r w:rsidRPr="005571B2">
              <w:rPr>
                <w:rFonts w:asciiTheme="minorHAnsi" w:hAnsiTheme="minorHAnsi" w:cstheme="minorHAnsi"/>
                <w:shd w:val="clear" w:color="auto" w:fill="D2D2D2"/>
              </w:rPr>
              <w:t>]</w:t>
            </w:r>
            <w:proofErr w:type="gramEnd"/>
          </w:p>
        </w:tc>
        <w:tc>
          <w:tcPr>
            <w:tcW w:w="4437" w:type="dxa"/>
          </w:tcPr>
          <w:p w14:paraId="02AE23A6" w14:textId="77777777" w:rsidR="006D381F" w:rsidRPr="005571B2" w:rsidRDefault="006D381F" w:rsidP="001E46B1">
            <w:pPr>
              <w:pStyle w:val="TableParagraph"/>
              <w:ind w:right="-22"/>
              <w:rPr>
                <w:rFonts w:asciiTheme="minorHAnsi" w:hAnsiTheme="minorHAnsi" w:cstheme="minorHAnsi"/>
              </w:rPr>
            </w:pPr>
            <w:r w:rsidRPr="005571B2">
              <w:rPr>
                <w:rFonts w:asciiTheme="minorHAnsi" w:hAnsiTheme="minorHAnsi" w:cstheme="minorHAnsi"/>
              </w:rPr>
              <w:t>Date:</w:t>
            </w:r>
            <w:r w:rsidRPr="005571B2">
              <w:rPr>
                <w:rFonts w:asciiTheme="minorHAnsi" w:hAnsiTheme="minorHAnsi" w:cstheme="minorHAnsi"/>
                <w:spacing w:val="-1"/>
              </w:rPr>
              <w:t xml:space="preserve"> </w:t>
            </w:r>
            <w:proofErr w:type="gramStart"/>
            <w:r w:rsidRPr="005571B2">
              <w:rPr>
                <w:rFonts w:asciiTheme="minorHAnsi" w:hAnsiTheme="minorHAnsi" w:cstheme="minorHAnsi"/>
                <w:shd w:val="clear" w:color="auto" w:fill="D2D2D2"/>
              </w:rPr>
              <w:t>[</w:t>
            </w:r>
            <w:r w:rsidRPr="005571B2">
              <w:rPr>
                <w:rFonts w:asciiTheme="minorHAnsi" w:hAnsiTheme="minorHAnsi" w:cstheme="minorHAnsi"/>
                <w:spacing w:val="57"/>
                <w:shd w:val="clear" w:color="auto" w:fill="D2D2D2"/>
              </w:rPr>
              <w:t xml:space="preserve"> </w:t>
            </w:r>
            <w:r w:rsidRPr="005571B2">
              <w:rPr>
                <w:rFonts w:asciiTheme="minorHAnsi" w:hAnsiTheme="minorHAnsi" w:cstheme="minorHAnsi"/>
                <w:shd w:val="clear" w:color="auto" w:fill="D2D2D2"/>
              </w:rPr>
              <w:t>]</w:t>
            </w:r>
            <w:proofErr w:type="gramEnd"/>
          </w:p>
        </w:tc>
      </w:tr>
      <w:tr w:rsidR="006D381F" w:rsidRPr="005571B2" w14:paraId="1A4FC3AB" w14:textId="77777777" w:rsidTr="001E46B1">
        <w:trPr>
          <w:trHeight w:val="408"/>
        </w:trPr>
        <w:tc>
          <w:tcPr>
            <w:tcW w:w="4437" w:type="dxa"/>
          </w:tcPr>
          <w:p w14:paraId="50342EDC" w14:textId="77777777" w:rsidR="006D381F" w:rsidRPr="005571B2" w:rsidRDefault="006D381F" w:rsidP="001E46B1">
            <w:pPr>
              <w:pStyle w:val="TableParagraph"/>
              <w:spacing w:line="256" w:lineRule="exact"/>
              <w:ind w:left="200" w:right="-22"/>
              <w:rPr>
                <w:rFonts w:asciiTheme="minorHAnsi" w:hAnsiTheme="minorHAnsi" w:cstheme="minorHAnsi"/>
              </w:rPr>
            </w:pPr>
            <w:r w:rsidRPr="005571B2">
              <w:rPr>
                <w:rFonts w:asciiTheme="minorHAnsi" w:hAnsiTheme="minorHAnsi" w:cstheme="minorHAnsi"/>
              </w:rPr>
              <w:t>Email:</w:t>
            </w:r>
            <w:r w:rsidRPr="005571B2">
              <w:rPr>
                <w:rFonts w:asciiTheme="minorHAnsi" w:hAnsiTheme="minorHAnsi" w:cstheme="minorHAnsi"/>
                <w:spacing w:val="-1"/>
              </w:rPr>
              <w:t xml:space="preserve"> </w:t>
            </w:r>
            <w:proofErr w:type="gramStart"/>
            <w:r w:rsidRPr="005571B2">
              <w:rPr>
                <w:rFonts w:asciiTheme="minorHAnsi" w:hAnsiTheme="minorHAnsi" w:cstheme="minorHAnsi"/>
                <w:shd w:val="clear" w:color="auto" w:fill="D2D2D2"/>
              </w:rPr>
              <w:t>[</w:t>
            </w:r>
            <w:r w:rsidRPr="005571B2">
              <w:rPr>
                <w:rFonts w:asciiTheme="minorHAnsi" w:hAnsiTheme="minorHAnsi" w:cstheme="minorHAnsi"/>
                <w:spacing w:val="58"/>
                <w:shd w:val="clear" w:color="auto" w:fill="D2D2D2"/>
              </w:rPr>
              <w:t xml:space="preserve"> </w:t>
            </w:r>
            <w:r w:rsidRPr="005571B2">
              <w:rPr>
                <w:rFonts w:asciiTheme="minorHAnsi" w:hAnsiTheme="minorHAnsi" w:cstheme="minorHAnsi"/>
                <w:shd w:val="clear" w:color="auto" w:fill="D2D2D2"/>
              </w:rPr>
              <w:t>]</w:t>
            </w:r>
            <w:proofErr w:type="gramEnd"/>
          </w:p>
        </w:tc>
        <w:tc>
          <w:tcPr>
            <w:tcW w:w="4437" w:type="dxa"/>
          </w:tcPr>
          <w:p w14:paraId="7CF69219" w14:textId="77777777" w:rsidR="006D381F" w:rsidRPr="005571B2" w:rsidRDefault="006D381F" w:rsidP="001E46B1">
            <w:pPr>
              <w:pStyle w:val="TableParagraph"/>
              <w:spacing w:line="256" w:lineRule="exact"/>
              <w:ind w:right="-22"/>
              <w:rPr>
                <w:rFonts w:asciiTheme="minorHAnsi" w:hAnsiTheme="minorHAnsi" w:cstheme="minorHAnsi"/>
              </w:rPr>
            </w:pPr>
            <w:r w:rsidRPr="005571B2">
              <w:rPr>
                <w:rFonts w:asciiTheme="minorHAnsi" w:hAnsiTheme="minorHAnsi" w:cstheme="minorHAnsi"/>
              </w:rPr>
              <w:t>Email:</w:t>
            </w:r>
            <w:r w:rsidRPr="005571B2">
              <w:rPr>
                <w:rFonts w:asciiTheme="minorHAnsi" w:hAnsiTheme="minorHAnsi" w:cstheme="minorHAnsi"/>
                <w:spacing w:val="-1"/>
              </w:rPr>
              <w:t xml:space="preserve"> </w:t>
            </w:r>
            <w:proofErr w:type="gramStart"/>
            <w:r w:rsidRPr="005571B2">
              <w:rPr>
                <w:rFonts w:asciiTheme="minorHAnsi" w:hAnsiTheme="minorHAnsi" w:cstheme="minorHAnsi"/>
                <w:shd w:val="clear" w:color="auto" w:fill="D2D2D2"/>
              </w:rPr>
              <w:t>[</w:t>
            </w:r>
            <w:r w:rsidRPr="005571B2">
              <w:rPr>
                <w:rFonts w:asciiTheme="minorHAnsi" w:hAnsiTheme="minorHAnsi" w:cstheme="minorHAnsi"/>
                <w:spacing w:val="58"/>
                <w:shd w:val="clear" w:color="auto" w:fill="D2D2D2"/>
              </w:rPr>
              <w:t xml:space="preserve"> </w:t>
            </w:r>
            <w:r w:rsidRPr="005571B2">
              <w:rPr>
                <w:rFonts w:asciiTheme="minorHAnsi" w:hAnsiTheme="minorHAnsi" w:cstheme="minorHAnsi"/>
                <w:shd w:val="clear" w:color="auto" w:fill="D2D2D2"/>
              </w:rPr>
              <w:t>]</w:t>
            </w:r>
            <w:proofErr w:type="gramEnd"/>
          </w:p>
        </w:tc>
      </w:tr>
    </w:tbl>
    <w:p w14:paraId="011230E5" w14:textId="77777777" w:rsidR="006D381F" w:rsidRDefault="006D381F" w:rsidP="006D381F">
      <w:pPr>
        <w:ind w:right="-22"/>
      </w:pPr>
    </w:p>
    <w:p w14:paraId="0711DAE4" w14:textId="7E392D55" w:rsidR="001F6AE1" w:rsidRPr="00B42651" w:rsidRDefault="001F6AE1">
      <w:pPr>
        <w:rPr>
          <w:rFonts w:ascii="Times New Roman" w:eastAsia="Times New Roman" w:hAnsi="Times New Roman" w:cs="Times New Roman"/>
          <w:bCs/>
          <w:sz w:val="20"/>
          <w:szCs w:val="20"/>
          <w:lang w:val="en-GB"/>
        </w:rPr>
      </w:pPr>
      <w:r w:rsidRPr="00B42651">
        <w:rPr>
          <w:rFonts w:ascii="Times New Roman" w:eastAsia="Times New Roman" w:hAnsi="Times New Roman" w:cs="Times New Roman"/>
          <w:bCs/>
          <w:sz w:val="20"/>
          <w:szCs w:val="20"/>
          <w:lang w:val="en-GB"/>
        </w:rPr>
        <w:br w:type="page"/>
      </w:r>
    </w:p>
    <w:p w14:paraId="62DFF030" w14:textId="77777777" w:rsidR="00F803E5" w:rsidRPr="000F6EDD" w:rsidRDefault="00F803E5" w:rsidP="00F803E5">
      <w:pPr>
        <w:spacing w:after="0" w:line="240" w:lineRule="auto"/>
        <w:jc w:val="center"/>
        <w:rPr>
          <w:rFonts w:ascii="Calibri" w:eastAsia="Times New Roman" w:hAnsi="Calibri" w:cs="Calibri"/>
          <w:b/>
          <w:color w:val="002060"/>
          <w:sz w:val="18"/>
          <w:szCs w:val="18"/>
          <w:lang w:val="en-GB" w:eastAsia="en-GB"/>
        </w:rPr>
      </w:pPr>
      <w:r w:rsidRPr="000F6EDD">
        <w:rPr>
          <w:rFonts w:ascii="Calibri" w:eastAsia="Times New Roman" w:hAnsi="Calibri" w:cs="Calibri"/>
          <w:b/>
          <w:color w:val="002060"/>
          <w:sz w:val="18"/>
          <w:szCs w:val="18"/>
          <w:lang w:val="en-GB" w:eastAsia="en-GB"/>
        </w:rPr>
        <w:lastRenderedPageBreak/>
        <w:t xml:space="preserve">Annex B-6 </w:t>
      </w:r>
    </w:p>
    <w:p w14:paraId="440E5C9F" w14:textId="77777777" w:rsidR="00F803E5" w:rsidRPr="000F6EDD" w:rsidRDefault="00F803E5" w:rsidP="00F803E5">
      <w:pPr>
        <w:spacing w:after="0" w:line="240" w:lineRule="auto"/>
        <w:jc w:val="center"/>
        <w:rPr>
          <w:rFonts w:ascii="Calibri" w:eastAsia="Times New Roman" w:hAnsi="Calibri" w:cs="Calibri"/>
          <w:b/>
          <w:color w:val="002060"/>
          <w:sz w:val="18"/>
          <w:szCs w:val="18"/>
          <w:u w:val="single"/>
          <w:lang w:val="en-GB" w:eastAsia="en-GB"/>
        </w:rPr>
      </w:pPr>
      <w:r w:rsidRPr="000F6EDD">
        <w:rPr>
          <w:rFonts w:ascii="Calibri" w:eastAsia="Times New Roman" w:hAnsi="Calibri" w:cs="Calibri"/>
          <w:b/>
          <w:color w:val="002060"/>
          <w:sz w:val="18"/>
          <w:szCs w:val="18"/>
          <w:u w:val="single"/>
          <w:lang w:val="en-GB" w:eastAsia="en-GB"/>
        </w:rPr>
        <w:t xml:space="preserve">UN Women Anti-Fraud Policy </w:t>
      </w:r>
    </w:p>
    <w:p w14:paraId="76040AE9" w14:textId="77777777" w:rsidR="00F803E5" w:rsidRPr="000F6EDD" w:rsidRDefault="00F803E5" w:rsidP="00F803E5">
      <w:pPr>
        <w:pStyle w:val="ListParagraph"/>
        <w:tabs>
          <w:tab w:val="left" w:pos="-720"/>
          <w:tab w:val="left" w:pos="1440"/>
        </w:tabs>
        <w:suppressAutoHyphens/>
        <w:ind w:left="360"/>
        <w:jc w:val="center"/>
        <w:rPr>
          <w:rFonts w:ascii="Calibri" w:hAnsi="Calibri" w:cs="Calibri"/>
          <w:bCs/>
          <w:spacing w:val="-2"/>
          <w:sz w:val="18"/>
          <w:szCs w:val="18"/>
          <w:highlight w:val="yellow"/>
          <w:lang w:val="en-C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5"/>
        <w:gridCol w:w="6925"/>
      </w:tblGrid>
      <w:tr w:rsidR="00F803E5" w:rsidRPr="00E4452B" w14:paraId="33F0465E" w14:textId="77777777" w:rsidTr="00477BC4">
        <w:trPr>
          <w:trHeight w:val="449"/>
        </w:trPr>
        <w:tc>
          <w:tcPr>
            <w:tcW w:w="8900" w:type="dxa"/>
            <w:gridSpan w:val="2"/>
            <w:shd w:val="clear" w:color="auto" w:fill="auto"/>
          </w:tcPr>
          <w:p w14:paraId="142393F8" w14:textId="77777777" w:rsidR="00F803E5" w:rsidRPr="00E4452B" w:rsidRDefault="00F803E5" w:rsidP="00477BC4">
            <w:pPr>
              <w:spacing w:before="120" w:after="120" w:line="240" w:lineRule="auto"/>
              <w:contextualSpacing/>
              <w:jc w:val="center"/>
              <w:rPr>
                <w:rFonts w:ascii="Calibri" w:eastAsia="Malgun Gothic" w:hAnsi="Calibri" w:cs="Times New Roman"/>
                <w:caps/>
                <w:spacing w:val="-10"/>
                <w:w w:val="103"/>
                <w:kern w:val="28"/>
                <w:sz w:val="28"/>
                <w:szCs w:val="56"/>
              </w:rPr>
            </w:pPr>
            <w:r w:rsidRPr="00E4452B">
              <w:rPr>
                <w:rFonts w:ascii="Calibri" w:eastAsia="Malgun Gothic" w:hAnsi="Calibri" w:cs="Times New Roman"/>
                <w:caps/>
                <w:spacing w:val="-10"/>
                <w:w w:val="103"/>
                <w:kern w:val="28"/>
                <w:sz w:val="28"/>
                <w:szCs w:val="56"/>
              </w:rPr>
              <w:t xml:space="preserve">un women anti-fraud policy </w:t>
            </w:r>
          </w:p>
        </w:tc>
      </w:tr>
      <w:tr w:rsidR="00F803E5" w:rsidRPr="00E4452B" w14:paraId="3AEE2752" w14:textId="77777777" w:rsidTr="00477BC4">
        <w:tc>
          <w:tcPr>
            <w:tcW w:w="1975" w:type="dxa"/>
            <w:shd w:val="clear" w:color="auto" w:fill="auto"/>
            <w:vAlign w:val="center"/>
          </w:tcPr>
          <w:p w14:paraId="23C8639C" w14:textId="77777777" w:rsidR="00F803E5" w:rsidRPr="00E4452B" w:rsidRDefault="00F803E5" w:rsidP="00477BC4">
            <w:pPr>
              <w:spacing w:after="0"/>
              <w:rPr>
                <w:rFonts w:ascii="Calibri" w:eastAsia="Calibri" w:hAnsi="Calibri" w:cs="Arial"/>
                <w:b/>
              </w:rPr>
            </w:pPr>
            <w:r w:rsidRPr="00E4452B">
              <w:rPr>
                <w:rFonts w:ascii="Calibri" w:eastAsia="Calibri" w:hAnsi="Calibri" w:cs="Times New Roman"/>
                <w:b/>
              </w:rPr>
              <w:t>Effective Date</w:t>
            </w:r>
          </w:p>
        </w:tc>
        <w:tc>
          <w:tcPr>
            <w:tcW w:w="6925" w:type="dxa"/>
            <w:shd w:val="clear" w:color="auto" w:fill="auto"/>
            <w:vAlign w:val="center"/>
          </w:tcPr>
          <w:p w14:paraId="59A21AE2" w14:textId="77777777" w:rsidR="00F803E5" w:rsidRPr="00E4452B" w:rsidRDefault="00F803E5" w:rsidP="00477BC4">
            <w:pPr>
              <w:spacing w:before="60" w:after="60"/>
              <w:rPr>
                <w:rFonts w:ascii="Calibri" w:eastAsia="Calibri" w:hAnsi="Calibri" w:cs="Arial"/>
                <w:b/>
                <w:highlight w:val="yellow"/>
              </w:rPr>
            </w:pPr>
            <w:r w:rsidRPr="00E4452B">
              <w:rPr>
                <w:rFonts w:ascii="Calibri" w:eastAsia="Calibri" w:hAnsi="Calibri" w:cs="Times New Roman"/>
              </w:rPr>
              <w:t>20 June 2018</w:t>
            </w:r>
          </w:p>
        </w:tc>
      </w:tr>
      <w:tr w:rsidR="00F803E5" w:rsidRPr="00E4452B" w14:paraId="77CC5E35" w14:textId="77777777" w:rsidTr="00477BC4">
        <w:tc>
          <w:tcPr>
            <w:tcW w:w="1975" w:type="dxa"/>
            <w:shd w:val="clear" w:color="auto" w:fill="auto"/>
            <w:vAlign w:val="center"/>
          </w:tcPr>
          <w:p w14:paraId="5D6738BF" w14:textId="77777777" w:rsidR="00F803E5" w:rsidRPr="00E4452B" w:rsidRDefault="00F803E5" w:rsidP="00477BC4">
            <w:pPr>
              <w:spacing w:after="0"/>
              <w:rPr>
                <w:rFonts w:ascii="Calibri" w:eastAsia="Calibri" w:hAnsi="Calibri" w:cs="Times New Roman"/>
                <w:b/>
              </w:rPr>
            </w:pPr>
            <w:r w:rsidRPr="001C623E">
              <w:rPr>
                <w:b/>
              </w:rPr>
              <w:t>Review Date</w:t>
            </w:r>
          </w:p>
        </w:tc>
        <w:tc>
          <w:tcPr>
            <w:tcW w:w="6925" w:type="dxa"/>
            <w:shd w:val="clear" w:color="auto" w:fill="auto"/>
            <w:vAlign w:val="center"/>
          </w:tcPr>
          <w:p w14:paraId="5BF8EDEC" w14:textId="77777777" w:rsidR="00F803E5" w:rsidRPr="00E4452B" w:rsidRDefault="00F803E5" w:rsidP="00477BC4">
            <w:pPr>
              <w:spacing w:before="60" w:after="60"/>
              <w:rPr>
                <w:rFonts w:ascii="Calibri" w:eastAsia="Calibri" w:hAnsi="Calibri" w:cs="Times New Roman"/>
              </w:rPr>
            </w:pPr>
            <w:r>
              <w:t>20 June</w:t>
            </w:r>
            <w:r w:rsidRPr="001C623E">
              <w:t xml:space="preserve"> 2022</w:t>
            </w:r>
          </w:p>
        </w:tc>
      </w:tr>
      <w:tr w:rsidR="00F803E5" w:rsidRPr="00E4452B" w14:paraId="7187AB72" w14:textId="77777777" w:rsidTr="00477BC4">
        <w:tc>
          <w:tcPr>
            <w:tcW w:w="1975" w:type="dxa"/>
            <w:shd w:val="clear" w:color="auto" w:fill="auto"/>
            <w:vAlign w:val="center"/>
          </w:tcPr>
          <w:p w14:paraId="76471189" w14:textId="77777777" w:rsidR="00F803E5" w:rsidRPr="00E4452B" w:rsidRDefault="00F803E5" w:rsidP="00477BC4">
            <w:pPr>
              <w:spacing w:after="0"/>
              <w:rPr>
                <w:rFonts w:ascii="Calibri" w:eastAsia="Calibri" w:hAnsi="Calibri" w:cs="Times New Roman"/>
                <w:b/>
              </w:rPr>
            </w:pPr>
            <w:r w:rsidRPr="00EA2087">
              <w:rPr>
                <w:b/>
              </w:rPr>
              <w:t>Approved by</w:t>
            </w:r>
          </w:p>
        </w:tc>
        <w:tc>
          <w:tcPr>
            <w:tcW w:w="6925" w:type="dxa"/>
            <w:shd w:val="clear" w:color="auto" w:fill="auto"/>
            <w:vAlign w:val="center"/>
          </w:tcPr>
          <w:p w14:paraId="1F789F65" w14:textId="77777777" w:rsidR="00F803E5" w:rsidRPr="00E4452B" w:rsidRDefault="00F803E5" w:rsidP="00477BC4">
            <w:pPr>
              <w:spacing w:before="60" w:after="60"/>
              <w:rPr>
                <w:rFonts w:ascii="Calibri" w:eastAsia="Calibri" w:hAnsi="Calibri" w:cs="Times New Roman"/>
              </w:rPr>
            </w:pPr>
            <w:proofErr w:type="spellStart"/>
            <w:r w:rsidRPr="00A4464D">
              <w:rPr>
                <w:rFonts w:cs="Arial"/>
              </w:rPr>
              <w:t>Moez</w:t>
            </w:r>
            <w:proofErr w:type="spellEnd"/>
            <w:r w:rsidRPr="00A4464D">
              <w:rPr>
                <w:rFonts w:cs="Arial"/>
              </w:rPr>
              <w:t xml:space="preserve"> </w:t>
            </w:r>
            <w:proofErr w:type="spellStart"/>
            <w:r w:rsidRPr="00A4464D">
              <w:rPr>
                <w:rFonts w:cs="Arial"/>
              </w:rPr>
              <w:t>Doraid</w:t>
            </w:r>
            <w:proofErr w:type="spellEnd"/>
            <w:r w:rsidRPr="00A4464D">
              <w:rPr>
                <w:rFonts w:cs="Arial"/>
              </w:rPr>
              <w:t>, Director</w:t>
            </w:r>
            <w:r>
              <w:rPr>
                <w:rFonts w:cs="Arial"/>
              </w:rPr>
              <w:t>, DMA</w:t>
            </w:r>
          </w:p>
        </w:tc>
      </w:tr>
      <w:tr w:rsidR="00F803E5" w:rsidRPr="00E4452B" w14:paraId="64B002BB" w14:textId="77777777" w:rsidTr="00477BC4">
        <w:tc>
          <w:tcPr>
            <w:tcW w:w="1975" w:type="dxa"/>
            <w:shd w:val="clear" w:color="auto" w:fill="auto"/>
            <w:vAlign w:val="center"/>
          </w:tcPr>
          <w:p w14:paraId="7CC938BC" w14:textId="77777777" w:rsidR="00F803E5" w:rsidRPr="00E4452B" w:rsidRDefault="00F803E5" w:rsidP="00477BC4">
            <w:pPr>
              <w:spacing w:after="0"/>
              <w:rPr>
                <w:rFonts w:ascii="Calibri" w:eastAsia="Calibri" w:hAnsi="Calibri" w:cs="Times New Roman"/>
                <w:b/>
              </w:rPr>
            </w:pPr>
            <w:r w:rsidRPr="00232899">
              <w:rPr>
                <w:b/>
              </w:rPr>
              <w:t>Content Owner/s</w:t>
            </w:r>
          </w:p>
        </w:tc>
        <w:tc>
          <w:tcPr>
            <w:tcW w:w="6925" w:type="dxa"/>
            <w:shd w:val="clear" w:color="auto" w:fill="auto"/>
            <w:vAlign w:val="center"/>
          </w:tcPr>
          <w:p w14:paraId="4E927C1B" w14:textId="77777777" w:rsidR="00F803E5" w:rsidRPr="00E4452B" w:rsidRDefault="00F803E5" w:rsidP="00477BC4">
            <w:pPr>
              <w:spacing w:before="60" w:after="60"/>
              <w:rPr>
                <w:rFonts w:ascii="Calibri" w:eastAsia="Calibri" w:hAnsi="Calibri" w:cs="Times New Roman"/>
              </w:rPr>
            </w:pPr>
            <w:proofErr w:type="spellStart"/>
            <w:r>
              <w:rPr>
                <w:rFonts w:cs="Arial"/>
              </w:rPr>
              <w:t>Lene</w:t>
            </w:r>
            <w:proofErr w:type="spellEnd"/>
            <w:r>
              <w:rPr>
                <w:rFonts w:cs="Arial"/>
              </w:rPr>
              <w:t xml:space="preserve"> Jespersen, Deputy Director, DMA </w:t>
            </w:r>
          </w:p>
        </w:tc>
      </w:tr>
    </w:tbl>
    <w:p w14:paraId="4F65A17D" w14:textId="77777777" w:rsidR="00F803E5" w:rsidRPr="0092066D" w:rsidRDefault="00F803E5" w:rsidP="00F803E5">
      <w:pPr>
        <w:rPr>
          <w:rFonts w:cstheme="minorHAnsi"/>
          <w:spacing w:val="-2"/>
          <w:sz w:val="16"/>
          <w:szCs w:val="16"/>
        </w:rPr>
      </w:pPr>
    </w:p>
    <w:p w14:paraId="08F12549" w14:textId="77777777" w:rsidR="00F803E5" w:rsidRPr="0092066D" w:rsidRDefault="00F803E5" w:rsidP="00F803E5">
      <w:pPr>
        <w:rPr>
          <w:rFonts w:ascii="Calibri" w:eastAsia="Calibri" w:hAnsi="Calibri" w:cs="Calibri"/>
          <w:b/>
          <w:szCs w:val="20"/>
        </w:rPr>
      </w:pPr>
      <w:r w:rsidRPr="0092066D">
        <w:rPr>
          <w:rFonts w:ascii="Calibri" w:eastAsia="Calibri" w:hAnsi="Calibri" w:cs="Times New Roman"/>
          <w:b/>
          <w:szCs w:val="20"/>
        </w:rPr>
        <w:t>Table of Contents</w:t>
      </w:r>
    </w:p>
    <w:p w14:paraId="26301213" w14:textId="321054BF" w:rsidR="00F803E5" w:rsidRPr="0092066D" w:rsidRDefault="00F803E5" w:rsidP="00F803E5">
      <w:pPr>
        <w:tabs>
          <w:tab w:val="left" w:pos="440"/>
          <w:tab w:val="right" w:leader="dot" w:pos="8900"/>
        </w:tabs>
        <w:spacing w:before="120" w:after="0"/>
        <w:rPr>
          <w:rFonts w:ascii="Calibri" w:eastAsia="Times New Roman" w:hAnsi="Calibri" w:cs="Cordia New"/>
          <w:bCs/>
          <w:noProof/>
          <w:sz w:val="20"/>
          <w:szCs w:val="20"/>
        </w:rPr>
      </w:pPr>
      <w:r w:rsidRPr="0092066D">
        <w:rPr>
          <w:rFonts w:ascii="Calibri" w:eastAsia="Calibri" w:hAnsi="Calibri" w:cs="Times New Roman"/>
          <w:b/>
          <w:bCs/>
        </w:rPr>
        <w:fldChar w:fldCharType="begin"/>
      </w:r>
      <w:r w:rsidRPr="0092066D">
        <w:rPr>
          <w:rFonts w:ascii="Calibri" w:eastAsia="Calibri" w:hAnsi="Calibri" w:cs="Times New Roman"/>
          <w:b/>
          <w:bCs/>
        </w:rPr>
        <w:instrText xml:space="preserve"> TOC \o "1-1" </w:instrText>
      </w:r>
      <w:r w:rsidRPr="0092066D">
        <w:rPr>
          <w:rFonts w:ascii="Calibri" w:eastAsia="Calibri" w:hAnsi="Calibri" w:cs="Times New Roman"/>
          <w:b/>
          <w:bCs/>
        </w:rPr>
        <w:fldChar w:fldCharType="separate"/>
      </w:r>
      <w:r w:rsidRPr="0092066D">
        <w:rPr>
          <w:rFonts w:ascii="Calibri" w:eastAsia="Calibri" w:hAnsi="Calibri" w:cs="Times New Roman"/>
          <w:bCs/>
          <w:noProof/>
          <w:sz w:val="20"/>
        </w:rPr>
        <w:t>1</w:t>
      </w:r>
      <w:r w:rsidRPr="0092066D">
        <w:rPr>
          <w:rFonts w:ascii="Calibri" w:eastAsia="Times New Roman" w:hAnsi="Calibri" w:cs="Cordia New"/>
          <w:bCs/>
          <w:noProof/>
          <w:sz w:val="20"/>
          <w:szCs w:val="20"/>
        </w:rPr>
        <w:tab/>
      </w:r>
      <w:r w:rsidRPr="0092066D">
        <w:rPr>
          <w:rFonts w:ascii="Calibri" w:eastAsia="Calibri" w:hAnsi="Calibri" w:cs="Times New Roman"/>
          <w:bCs/>
          <w:noProof/>
          <w:sz w:val="20"/>
        </w:rPr>
        <w:t>Purpose</w:t>
      </w:r>
      <w:r w:rsidRPr="0092066D">
        <w:rPr>
          <w:rFonts w:ascii="Calibri" w:eastAsia="Calibri" w:hAnsi="Calibri" w:cs="Times New Roman"/>
          <w:bCs/>
          <w:noProof/>
          <w:sz w:val="20"/>
        </w:rPr>
        <w:tab/>
      </w:r>
      <w:r w:rsidRPr="0092066D">
        <w:rPr>
          <w:rFonts w:ascii="Calibri" w:eastAsia="Calibri" w:hAnsi="Calibri" w:cs="Times New Roman"/>
          <w:bCs/>
          <w:noProof/>
          <w:sz w:val="20"/>
        </w:rPr>
        <w:fldChar w:fldCharType="begin"/>
      </w:r>
      <w:r w:rsidRPr="0092066D">
        <w:rPr>
          <w:rFonts w:ascii="Calibri" w:eastAsia="Calibri" w:hAnsi="Calibri" w:cs="Times New Roman"/>
          <w:bCs/>
          <w:noProof/>
          <w:sz w:val="20"/>
        </w:rPr>
        <w:instrText xml:space="preserve"> PAGEREF _Toc516567170 \h </w:instrText>
      </w:r>
      <w:r w:rsidRPr="0092066D">
        <w:rPr>
          <w:rFonts w:ascii="Calibri" w:eastAsia="Calibri" w:hAnsi="Calibri" w:cs="Times New Roman"/>
          <w:bCs/>
          <w:noProof/>
          <w:sz w:val="20"/>
        </w:rPr>
      </w:r>
      <w:r w:rsidRPr="0092066D">
        <w:rPr>
          <w:rFonts w:ascii="Calibri" w:eastAsia="Calibri" w:hAnsi="Calibri" w:cs="Times New Roman"/>
          <w:bCs/>
          <w:noProof/>
          <w:sz w:val="20"/>
        </w:rPr>
        <w:fldChar w:fldCharType="separate"/>
      </w:r>
      <w:r w:rsidR="003055C4">
        <w:rPr>
          <w:rFonts w:ascii="Calibri" w:eastAsia="Calibri" w:hAnsi="Calibri" w:cs="Times New Roman"/>
          <w:bCs/>
          <w:noProof/>
          <w:sz w:val="20"/>
        </w:rPr>
        <w:t>19</w:t>
      </w:r>
      <w:r w:rsidRPr="0092066D">
        <w:rPr>
          <w:rFonts w:ascii="Calibri" w:eastAsia="Calibri" w:hAnsi="Calibri" w:cs="Times New Roman"/>
          <w:bCs/>
          <w:noProof/>
          <w:sz w:val="20"/>
        </w:rPr>
        <w:fldChar w:fldCharType="end"/>
      </w:r>
    </w:p>
    <w:p w14:paraId="1D32315B" w14:textId="2A9EE3FC" w:rsidR="00F803E5" w:rsidRPr="0092066D" w:rsidRDefault="00F803E5" w:rsidP="00F803E5">
      <w:pPr>
        <w:tabs>
          <w:tab w:val="left" w:pos="440"/>
          <w:tab w:val="right" w:leader="dot" w:pos="8900"/>
        </w:tabs>
        <w:spacing w:before="120" w:after="0"/>
        <w:rPr>
          <w:rFonts w:ascii="Calibri" w:eastAsia="Times New Roman" w:hAnsi="Calibri" w:cs="Cordia New"/>
          <w:bCs/>
          <w:noProof/>
          <w:sz w:val="20"/>
          <w:szCs w:val="20"/>
        </w:rPr>
      </w:pPr>
      <w:r w:rsidRPr="0092066D">
        <w:rPr>
          <w:rFonts w:ascii="Calibri" w:eastAsia="Calibri" w:hAnsi="Calibri" w:cs="Times New Roman"/>
          <w:bCs/>
          <w:noProof/>
          <w:sz w:val="20"/>
        </w:rPr>
        <w:t>2</w:t>
      </w:r>
      <w:r w:rsidRPr="0092066D">
        <w:rPr>
          <w:rFonts w:ascii="Calibri" w:eastAsia="Times New Roman" w:hAnsi="Calibri" w:cs="Cordia New"/>
          <w:bCs/>
          <w:noProof/>
          <w:sz w:val="20"/>
          <w:szCs w:val="20"/>
        </w:rPr>
        <w:tab/>
      </w:r>
      <w:r w:rsidRPr="0092066D">
        <w:rPr>
          <w:rFonts w:ascii="Calibri" w:eastAsia="Calibri" w:hAnsi="Calibri" w:cs="Times New Roman"/>
          <w:bCs/>
          <w:noProof/>
          <w:sz w:val="20"/>
        </w:rPr>
        <w:t>Application</w:t>
      </w:r>
      <w:r w:rsidRPr="0092066D">
        <w:rPr>
          <w:rFonts w:ascii="Calibri" w:eastAsia="Calibri" w:hAnsi="Calibri" w:cs="Times New Roman"/>
          <w:bCs/>
          <w:noProof/>
          <w:sz w:val="20"/>
        </w:rPr>
        <w:tab/>
      </w:r>
      <w:r w:rsidRPr="0092066D">
        <w:rPr>
          <w:rFonts w:ascii="Calibri" w:eastAsia="Calibri" w:hAnsi="Calibri" w:cs="Times New Roman"/>
          <w:bCs/>
          <w:noProof/>
          <w:sz w:val="20"/>
        </w:rPr>
        <w:fldChar w:fldCharType="begin"/>
      </w:r>
      <w:r w:rsidRPr="0092066D">
        <w:rPr>
          <w:rFonts w:ascii="Calibri" w:eastAsia="Calibri" w:hAnsi="Calibri" w:cs="Times New Roman"/>
          <w:bCs/>
          <w:noProof/>
          <w:sz w:val="20"/>
        </w:rPr>
        <w:instrText xml:space="preserve"> PAGEREF _Toc516567171 \h </w:instrText>
      </w:r>
      <w:r w:rsidRPr="0092066D">
        <w:rPr>
          <w:rFonts w:ascii="Calibri" w:eastAsia="Calibri" w:hAnsi="Calibri" w:cs="Times New Roman"/>
          <w:bCs/>
          <w:noProof/>
          <w:sz w:val="20"/>
        </w:rPr>
      </w:r>
      <w:r w:rsidRPr="0092066D">
        <w:rPr>
          <w:rFonts w:ascii="Calibri" w:eastAsia="Calibri" w:hAnsi="Calibri" w:cs="Times New Roman"/>
          <w:bCs/>
          <w:noProof/>
          <w:sz w:val="20"/>
        </w:rPr>
        <w:fldChar w:fldCharType="separate"/>
      </w:r>
      <w:r w:rsidR="003055C4">
        <w:rPr>
          <w:rFonts w:ascii="Calibri" w:eastAsia="Calibri" w:hAnsi="Calibri" w:cs="Times New Roman"/>
          <w:bCs/>
          <w:noProof/>
          <w:sz w:val="20"/>
        </w:rPr>
        <w:t>20</w:t>
      </w:r>
      <w:r w:rsidRPr="0092066D">
        <w:rPr>
          <w:rFonts w:ascii="Calibri" w:eastAsia="Calibri" w:hAnsi="Calibri" w:cs="Times New Roman"/>
          <w:bCs/>
          <w:noProof/>
          <w:sz w:val="20"/>
        </w:rPr>
        <w:fldChar w:fldCharType="end"/>
      </w:r>
    </w:p>
    <w:p w14:paraId="299C2A5B" w14:textId="1E8349E7" w:rsidR="00F803E5" w:rsidRPr="0092066D" w:rsidRDefault="00F803E5" w:rsidP="00F803E5">
      <w:pPr>
        <w:tabs>
          <w:tab w:val="left" w:pos="440"/>
          <w:tab w:val="right" w:leader="dot" w:pos="8900"/>
        </w:tabs>
        <w:spacing w:before="120" w:after="0"/>
        <w:rPr>
          <w:rFonts w:ascii="Calibri" w:eastAsia="Times New Roman" w:hAnsi="Calibri" w:cs="Cordia New"/>
          <w:bCs/>
          <w:noProof/>
          <w:sz w:val="20"/>
          <w:szCs w:val="20"/>
        </w:rPr>
      </w:pPr>
      <w:r w:rsidRPr="0092066D">
        <w:rPr>
          <w:rFonts w:ascii="Calibri" w:eastAsia="Calibri" w:hAnsi="Calibri" w:cs="Times New Roman"/>
          <w:bCs/>
          <w:noProof/>
          <w:sz w:val="20"/>
        </w:rPr>
        <w:t>3</w:t>
      </w:r>
      <w:r w:rsidRPr="0092066D">
        <w:rPr>
          <w:rFonts w:ascii="Calibri" w:eastAsia="Times New Roman" w:hAnsi="Calibri" w:cs="Cordia New"/>
          <w:bCs/>
          <w:noProof/>
          <w:sz w:val="20"/>
          <w:szCs w:val="20"/>
        </w:rPr>
        <w:tab/>
      </w:r>
      <w:r w:rsidRPr="0092066D">
        <w:rPr>
          <w:rFonts w:ascii="Calibri" w:eastAsia="Calibri" w:hAnsi="Calibri" w:cs="Times New Roman"/>
          <w:bCs/>
          <w:noProof/>
          <w:sz w:val="20"/>
        </w:rPr>
        <w:t>Definitions</w:t>
      </w:r>
      <w:r w:rsidRPr="0092066D">
        <w:rPr>
          <w:rFonts w:ascii="Calibri" w:eastAsia="Calibri" w:hAnsi="Calibri" w:cs="Times New Roman"/>
          <w:bCs/>
          <w:noProof/>
          <w:sz w:val="20"/>
        </w:rPr>
        <w:tab/>
      </w:r>
      <w:r w:rsidRPr="0092066D">
        <w:rPr>
          <w:rFonts w:ascii="Calibri" w:eastAsia="Calibri" w:hAnsi="Calibri" w:cs="Times New Roman"/>
          <w:bCs/>
          <w:noProof/>
          <w:sz w:val="20"/>
        </w:rPr>
        <w:fldChar w:fldCharType="begin"/>
      </w:r>
      <w:r w:rsidRPr="0092066D">
        <w:rPr>
          <w:rFonts w:ascii="Calibri" w:eastAsia="Calibri" w:hAnsi="Calibri" w:cs="Times New Roman"/>
          <w:bCs/>
          <w:noProof/>
          <w:sz w:val="20"/>
        </w:rPr>
        <w:instrText xml:space="preserve"> PAGEREF _Toc516567172 \h </w:instrText>
      </w:r>
      <w:r w:rsidRPr="0092066D">
        <w:rPr>
          <w:rFonts w:ascii="Calibri" w:eastAsia="Calibri" w:hAnsi="Calibri" w:cs="Times New Roman"/>
          <w:bCs/>
          <w:noProof/>
          <w:sz w:val="20"/>
        </w:rPr>
      </w:r>
      <w:r w:rsidRPr="0092066D">
        <w:rPr>
          <w:rFonts w:ascii="Calibri" w:eastAsia="Calibri" w:hAnsi="Calibri" w:cs="Times New Roman"/>
          <w:bCs/>
          <w:noProof/>
          <w:sz w:val="20"/>
        </w:rPr>
        <w:fldChar w:fldCharType="separate"/>
      </w:r>
      <w:r w:rsidR="003055C4">
        <w:rPr>
          <w:rFonts w:ascii="Calibri" w:eastAsia="Calibri" w:hAnsi="Calibri" w:cs="Times New Roman"/>
          <w:bCs/>
          <w:noProof/>
          <w:sz w:val="20"/>
        </w:rPr>
        <w:t>20</w:t>
      </w:r>
      <w:r w:rsidRPr="0092066D">
        <w:rPr>
          <w:rFonts w:ascii="Calibri" w:eastAsia="Calibri" w:hAnsi="Calibri" w:cs="Times New Roman"/>
          <w:bCs/>
          <w:noProof/>
          <w:sz w:val="20"/>
        </w:rPr>
        <w:fldChar w:fldCharType="end"/>
      </w:r>
    </w:p>
    <w:p w14:paraId="6711A4AC" w14:textId="5B03AA16" w:rsidR="00F803E5" w:rsidRPr="0092066D" w:rsidRDefault="00F803E5" w:rsidP="00F803E5">
      <w:pPr>
        <w:tabs>
          <w:tab w:val="left" w:pos="440"/>
          <w:tab w:val="right" w:leader="dot" w:pos="8900"/>
        </w:tabs>
        <w:spacing w:before="120" w:after="0"/>
        <w:rPr>
          <w:rFonts w:ascii="Calibri" w:eastAsia="Times New Roman" w:hAnsi="Calibri" w:cs="Cordia New"/>
          <w:bCs/>
          <w:noProof/>
          <w:sz w:val="20"/>
          <w:szCs w:val="20"/>
        </w:rPr>
      </w:pPr>
      <w:r w:rsidRPr="0092066D">
        <w:rPr>
          <w:rFonts w:ascii="Calibri" w:eastAsia="Calibri" w:hAnsi="Calibri" w:cs="Times New Roman"/>
          <w:bCs/>
          <w:noProof/>
          <w:sz w:val="20"/>
        </w:rPr>
        <w:t>4</w:t>
      </w:r>
      <w:r w:rsidRPr="0092066D">
        <w:rPr>
          <w:rFonts w:ascii="Calibri" w:eastAsia="Times New Roman" w:hAnsi="Calibri" w:cs="Cordia New"/>
          <w:bCs/>
          <w:noProof/>
          <w:sz w:val="20"/>
          <w:szCs w:val="20"/>
        </w:rPr>
        <w:tab/>
      </w:r>
      <w:r w:rsidRPr="0092066D">
        <w:rPr>
          <w:rFonts w:ascii="Calibri" w:eastAsia="Calibri" w:hAnsi="Calibri" w:cs="Times New Roman"/>
          <w:bCs/>
          <w:noProof/>
          <w:sz w:val="20"/>
        </w:rPr>
        <w:t>Roles and Responsibilities</w:t>
      </w:r>
      <w:r w:rsidRPr="0092066D">
        <w:rPr>
          <w:rFonts w:ascii="Calibri" w:eastAsia="Calibri" w:hAnsi="Calibri" w:cs="Times New Roman"/>
          <w:bCs/>
          <w:noProof/>
          <w:sz w:val="20"/>
        </w:rPr>
        <w:tab/>
      </w:r>
      <w:r w:rsidRPr="0092066D">
        <w:rPr>
          <w:rFonts w:ascii="Calibri" w:eastAsia="Calibri" w:hAnsi="Calibri" w:cs="Times New Roman"/>
          <w:bCs/>
          <w:noProof/>
          <w:sz w:val="20"/>
        </w:rPr>
        <w:fldChar w:fldCharType="begin"/>
      </w:r>
      <w:r w:rsidRPr="0092066D">
        <w:rPr>
          <w:rFonts w:ascii="Calibri" w:eastAsia="Calibri" w:hAnsi="Calibri" w:cs="Times New Roman"/>
          <w:bCs/>
          <w:noProof/>
          <w:sz w:val="20"/>
        </w:rPr>
        <w:instrText xml:space="preserve"> PAGEREF _Toc516567173 \h </w:instrText>
      </w:r>
      <w:r w:rsidRPr="0092066D">
        <w:rPr>
          <w:rFonts w:ascii="Calibri" w:eastAsia="Calibri" w:hAnsi="Calibri" w:cs="Times New Roman"/>
          <w:bCs/>
          <w:noProof/>
          <w:sz w:val="20"/>
        </w:rPr>
      </w:r>
      <w:r w:rsidRPr="0092066D">
        <w:rPr>
          <w:rFonts w:ascii="Calibri" w:eastAsia="Calibri" w:hAnsi="Calibri" w:cs="Times New Roman"/>
          <w:bCs/>
          <w:noProof/>
          <w:sz w:val="20"/>
        </w:rPr>
        <w:fldChar w:fldCharType="separate"/>
      </w:r>
      <w:r w:rsidR="003055C4">
        <w:rPr>
          <w:rFonts w:ascii="Calibri" w:eastAsia="Calibri" w:hAnsi="Calibri" w:cs="Times New Roman"/>
          <w:bCs/>
          <w:noProof/>
          <w:sz w:val="20"/>
        </w:rPr>
        <w:t>20</w:t>
      </w:r>
      <w:r w:rsidRPr="0092066D">
        <w:rPr>
          <w:rFonts w:ascii="Calibri" w:eastAsia="Calibri" w:hAnsi="Calibri" w:cs="Times New Roman"/>
          <w:bCs/>
          <w:noProof/>
          <w:sz w:val="20"/>
        </w:rPr>
        <w:fldChar w:fldCharType="end"/>
      </w:r>
    </w:p>
    <w:p w14:paraId="2AE73C7E" w14:textId="5691608C" w:rsidR="00F803E5" w:rsidRPr="0092066D" w:rsidRDefault="00F803E5" w:rsidP="00F803E5">
      <w:pPr>
        <w:tabs>
          <w:tab w:val="left" w:pos="440"/>
          <w:tab w:val="right" w:leader="dot" w:pos="8900"/>
        </w:tabs>
        <w:spacing w:before="120" w:after="0"/>
        <w:rPr>
          <w:rFonts w:ascii="Calibri" w:eastAsia="Times New Roman" w:hAnsi="Calibri" w:cs="Cordia New"/>
          <w:bCs/>
          <w:noProof/>
          <w:sz w:val="20"/>
          <w:szCs w:val="20"/>
        </w:rPr>
      </w:pPr>
      <w:r w:rsidRPr="0092066D">
        <w:rPr>
          <w:rFonts w:ascii="Calibri" w:eastAsia="Calibri" w:hAnsi="Calibri" w:cs="Times New Roman"/>
          <w:bCs/>
          <w:noProof/>
          <w:sz w:val="20"/>
        </w:rPr>
        <w:t>5</w:t>
      </w:r>
      <w:r w:rsidRPr="0092066D">
        <w:rPr>
          <w:rFonts w:ascii="Calibri" w:eastAsia="Times New Roman" w:hAnsi="Calibri" w:cs="Cordia New"/>
          <w:bCs/>
          <w:noProof/>
          <w:sz w:val="20"/>
          <w:szCs w:val="20"/>
        </w:rPr>
        <w:tab/>
      </w:r>
      <w:r w:rsidRPr="0092066D">
        <w:rPr>
          <w:rFonts w:ascii="Calibri" w:eastAsia="Calibri" w:hAnsi="Calibri" w:cs="Times New Roman"/>
          <w:bCs/>
          <w:noProof/>
          <w:sz w:val="20"/>
        </w:rPr>
        <w:t>Policy</w:t>
      </w:r>
      <w:r w:rsidRPr="0092066D">
        <w:rPr>
          <w:rFonts w:ascii="Calibri" w:eastAsia="Calibri" w:hAnsi="Calibri" w:cs="Times New Roman"/>
          <w:bCs/>
          <w:noProof/>
          <w:sz w:val="20"/>
        </w:rPr>
        <w:tab/>
      </w:r>
      <w:r w:rsidRPr="0092066D">
        <w:rPr>
          <w:rFonts w:ascii="Calibri" w:eastAsia="Calibri" w:hAnsi="Calibri" w:cs="Times New Roman"/>
          <w:bCs/>
          <w:noProof/>
          <w:sz w:val="20"/>
        </w:rPr>
        <w:fldChar w:fldCharType="begin"/>
      </w:r>
      <w:r w:rsidRPr="0092066D">
        <w:rPr>
          <w:rFonts w:ascii="Calibri" w:eastAsia="Calibri" w:hAnsi="Calibri" w:cs="Times New Roman"/>
          <w:bCs/>
          <w:noProof/>
          <w:sz w:val="20"/>
        </w:rPr>
        <w:instrText xml:space="preserve"> PAGEREF _Toc516567174 \h </w:instrText>
      </w:r>
      <w:r w:rsidRPr="0092066D">
        <w:rPr>
          <w:rFonts w:ascii="Calibri" w:eastAsia="Calibri" w:hAnsi="Calibri" w:cs="Times New Roman"/>
          <w:bCs/>
          <w:noProof/>
          <w:sz w:val="20"/>
        </w:rPr>
      </w:r>
      <w:r w:rsidRPr="0092066D">
        <w:rPr>
          <w:rFonts w:ascii="Calibri" w:eastAsia="Calibri" w:hAnsi="Calibri" w:cs="Times New Roman"/>
          <w:bCs/>
          <w:noProof/>
          <w:sz w:val="20"/>
        </w:rPr>
        <w:fldChar w:fldCharType="separate"/>
      </w:r>
      <w:r w:rsidR="003055C4">
        <w:rPr>
          <w:rFonts w:ascii="Calibri" w:eastAsia="Calibri" w:hAnsi="Calibri" w:cs="Times New Roman"/>
          <w:bCs/>
          <w:noProof/>
          <w:sz w:val="20"/>
        </w:rPr>
        <w:t>23</w:t>
      </w:r>
      <w:r w:rsidRPr="0092066D">
        <w:rPr>
          <w:rFonts w:ascii="Calibri" w:eastAsia="Calibri" w:hAnsi="Calibri" w:cs="Times New Roman"/>
          <w:bCs/>
          <w:noProof/>
          <w:sz w:val="20"/>
        </w:rPr>
        <w:fldChar w:fldCharType="end"/>
      </w:r>
    </w:p>
    <w:p w14:paraId="040877BB" w14:textId="6C495685" w:rsidR="00F803E5" w:rsidRPr="0092066D" w:rsidRDefault="00F803E5" w:rsidP="00F803E5">
      <w:pPr>
        <w:tabs>
          <w:tab w:val="left" w:pos="440"/>
          <w:tab w:val="right" w:leader="dot" w:pos="8900"/>
        </w:tabs>
        <w:spacing w:before="120" w:after="0"/>
        <w:rPr>
          <w:rFonts w:ascii="Calibri" w:eastAsia="Times New Roman" w:hAnsi="Calibri" w:cs="Cordia New"/>
          <w:bCs/>
          <w:noProof/>
          <w:sz w:val="20"/>
          <w:szCs w:val="20"/>
        </w:rPr>
      </w:pPr>
      <w:r w:rsidRPr="0092066D">
        <w:rPr>
          <w:rFonts w:ascii="Calibri" w:eastAsia="Calibri" w:hAnsi="Calibri" w:cs="Times New Roman"/>
          <w:bCs/>
          <w:noProof/>
          <w:sz w:val="20"/>
        </w:rPr>
        <w:t>6</w:t>
      </w:r>
      <w:r w:rsidRPr="0092066D">
        <w:rPr>
          <w:rFonts w:ascii="Calibri" w:eastAsia="Times New Roman" w:hAnsi="Calibri" w:cs="Cordia New"/>
          <w:bCs/>
          <w:noProof/>
          <w:sz w:val="20"/>
          <w:szCs w:val="20"/>
        </w:rPr>
        <w:tab/>
      </w:r>
      <w:r w:rsidRPr="0092066D">
        <w:rPr>
          <w:rFonts w:ascii="Calibri" w:eastAsia="Calibri" w:hAnsi="Calibri" w:cs="Times New Roman"/>
          <w:bCs/>
          <w:noProof/>
          <w:sz w:val="20"/>
        </w:rPr>
        <w:t>Other Provisions</w:t>
      </w:r>
      <w:r w:rsidRPr="0092066D">
        <w:rPr>
          <w:rFonts w:ascii="Calibri" w:eastAsia="Calibri" w:hAnsi="Calibri" w:cs="Times New Roman"/>
          <w:bCs/>
          <w:noProof/>
          <w:sz w:val="20"/>
        </w:rPr>
        <w:tab/>
      </w:r>
      <w:r w:rsidRPr="0092066D">
        <w:rPr>
          <w:rFonts w:ascii="Calibri" w:eastAsia="Calibri" w:hAnsi="Calibri" w:cs="Times New Roman"/>
          <w:bCs/>
          <w:noProof/>
          <w:sz w:val="20"/>
        </w:rPr>
        <w:fldChar w:fldCharType="begin"/>
      </w:r>
      <w:r w:rsidRPr="0092066D">
        <w:rPr>
          <w:rFonts w:ascii="Calibri" w:eastAsia="Calibri" w:hAnsi="Calibri" w:cs="Times New Roman"/>
          <w:bCs/>
          <w:noProof/>
          <w:sz w:val="20"/>
        </w:rPr>
        <w:instrText xml:space="preserve"> PAGEREF _Toc516567175 \h </w:instrText>
      </w:r>
      <w:r w:rsidRPr="0092066D">
        <w:rPr>
          <w:rFonts w:ascii="Calibri" w:eastAsia="Calibri" w:hAnsi="Calibri" w:cs="Times New Roman"/>
          <w:bCs/>
          <w:noProof/>
          <w:sz w:val="20"/>
        </w:rPr>
      </w:r>
      <w:r w:rsidRPr="0092066D">
        <w:rPr>
          <w:rFonts w:ascii="Calibri" w:eastAsia="Calibri" w:hAnsi="Calibri" w:cs="Times New Roman"/>
          <w:bCs/>
          <w:noProof/>
          <w:sz w:val="20"/>
        </w:rPr>
        <w:fldChar w:fldCharType="separate"/>
      </w:r>
      <w:r w:rsidR="003055C4">
        <w:rPr>
          <w:rFonts w:ascii="Calibri" w:eastAsia="Calibri" w:hAnsi="Calibri" w:cs="Times New Roman"/>
          <w:bCs/>
          <w:noProof/>
          <w:sz w:val="20"/>
        </w:rPr>
        <w:t>28</w:t>
      </w:r>
      <w:r w:rsidRPr="0092066D">
        <w:rPr>
          <w:rFonts w:ascii="Calibri" w:eastAsia="Calibri" w:hAnsi="Calibri" w:cs="Times New Roman"/>
          <w:bCs/>
          <w:noProof/>
          <w:sz w:val="20"/>
        </w:rPr>
        <w:fldChar w:fldCharType="end"/>
      </w:r>
    </w:p>
    <w:p w14:paraId="53E5FF20" w14:textId="298429D9" w:rsidR="00F803E5" w:rsidRPr="0092066D" w:rsidRDefault="00F803E5" w:rsidP="00F803E5">
      <w:pPr>
        <w:tabs>
          <w:tab w:val="left" w:pos="440"/>
          <w:tab w:val="right" w:leader="dot" w:pos="8900"/>
        </w:tabs>
        <w:spacing w:before="120" w:after="0"/>
        <w:rPr>
          <w:rFonts w:ascii="Calibri" w:eastAsia="Times New Roman" w:hAnsi="Calibri" w:cs="Cordia New"/>
          <w:bCs/>
          <w:noProof/>
          <w:sz w:val="20"/>
          <w:szCs w:val="20"/>
        </w:rPr>
      </w:pPr>
      <w:r w:rsidRPr="0092066D">
        <w:rPr>
          <w:rFonts w:ascii="Calibri" w:eastAsia="Calibri" w:hAnsi="Calibri" w:cs="Times New Roman"/>
          <w:bCs/>
          <w:noProof/>
          <w:sz w:val="20"/>
        </w:rPr>
        <w:t>7</w:t>
      </w:r>
      <w:r w:rsidRPr="0092066D">
        <w:rPr>
          <w:rFonts w:ascii="Calibri" w:eastAsia="Times New Roman" w:hAnsi="Calibri" w:cs="Cordia New"/>
          <w:bCs/>
          <w:noProof/>
          <w:sz w:val="20"/>
          <w:szCs w:val="20"/>
        </w:rPr>
        <w:tab/>
      </w:r>
      <w:r w:rsidRPr="0092066D">
        <w:rPr>
          <w:rFonts w:ascii="Calibri" w:eastAsia="Calibri" w:hAnsi="Calibri" w:cs="Times New Roman"/>
          <w:bCs/>
          <w:noProof/>
          <w:sz w:val="20"/>
        </w:rPr>
        <w:t>Entry into Force and Other Transitional Measures</w:t>
      </w:r>
      <w:r w:rsidRPr="0092066D">
        <w:rPr>
          <w:rFonts w:ascii="Calibri" w:eastAsia="Calibri" w:hAnsi="Calibri" w:cs="Times New Roman"/>
          <w:bCs/>
          <w:noProof/>
          <w:sz w:val="20"/>
        </w:rPr>
        <w:tab/>
      </w:r>
      <w:r w:rsidRPr="0092066D">
        <w:rPr>
          <w:rFonts w:ascii="Calibri" w:eastAsia="Calibri" w:hAnsi="Calibri" w:cs="Times New Roman"/>
          <w:bCs/>
          <w:noProof/>
          <w:sz w:val="20"/>
        </w:rPr>
        <w:fldChar w:fldCharType="begin"/>
      </w:r>
      <w:r w:rsidRPr="0092066D">
        <w:rPr>
          <w:rFonts w:ascii="Calibri" w:eastAsia="Calibri" w:hAnsi="Calibri" w:cs="Times New Roman"/>
          <w:bCs/>
          <w:noProof/>
          <w:sz w:val="20"/>
        </w:rPr>
        <w:instrText xml:space="preserve"> PAGEREF _Toc516567176 \h </w:instrText>
      </w:r>
      <w:r w:rsidRPr="0092066D">
        <w:rPr>
          <w:rFonts w:ascii="Calibri" w:eastAsia="Calibri" w:hAnsi="Calibri" w:cs="Times New Roman"/>
          <w:bCs/>
          <w:noProof/>
          <w:sz w:val="20"/>
        </w:rPr>
      </w:r>
      <w:r w:rsidRPr="0092066D">
        <w:rPr>
          <w:rFonts w:ascii="Calibri" w:eastAsia="Calibri" w:hAnsi="Calibri" w:cs="Times New Roman"/>
          <w:bCs/>
          <w:noProof/>
          <w:sz w:val="20"/>
        </w:rPr>
        <w:fldChar w:fldCharType="separate"/>
      </w:r>
      <w:r w:rsidR="003055C4">
        <w:rPr>
          <w:rFonts w:ascii="Calibri" w:eastAsia="Calibri" w:hAnsi="Calibri" w:cs="Times New Roman"/>
          <w:bCs/>
          <w:noProof/>
          <w:sz w:val="20"/>
        </w:rPr>
        <w:t>28</w:t>
      </w:r>
      <w:r w:rsidRPr="0092066D">
        <w:rPr>
          <w:rFonts w:ascii="Calibri" w:eastAsia="Calibri" w:hAnsi="Calibri" w:cs="Times New Roman"/>
          <w:bCs/>
          <w:noProof/>
          <w:sz w:val="20"/>
        </w:rPr>
        <w:fldChar w:fldCharType="end"/>
      </w:r>
    </w:p>
    <w:p w14:paraId="39793F53" w14:textId="7401844E" w:rsidR="00F803E5" w:rsidRPr="0092066D" w:rsidRDefault="00F803E5" w:rsidP="00F803E5">
      <w:pPr>
        <w:tabs>
          <w:tab w:val="left" w:pos="440"/>
          <w:tab w:val="right" w:leader="dot" w:pos="8900"/>
        </w:tabs>
        <w:spacing w:before="120" w:after="0"/>
        <w:rPr>
          <w:rFonts w:ascii="Calibri" w:eastAsia="Times New Roman" w:hAnsi="Calibri" w:cs="Cordia New"/>
          <w:bCs/>
          <w:noProof/>
          <w:sz w:val="20"/>
          <w:szCs w:val="20"/>
        </w:rPr>
      </w:pPr>
      <w:r w:rsidRPr="0092066D">
        <w:rPr>
          <w:rFonts w:ascii="Calibri" w:eastAsia="Calibri" w:hAnsi="Calibri" w:cs="Times New Roman"/>
          <w:bCs/>
          <w:noProof/>
          <w:sz w:val="20"/>
        </w:rPr>
        <w:t>8</w:t>
      </w:r>
      <w:r w:rsidRPr="0092066D">
        <w:rPr>
          <w:rFonts w:ascii="Calibri" w:eastAsia="Times New Roman" w:hAnsi="Calibri" w:cs="Cordia New"/>
          <w:bCs/>
          <w:noProof/>
          <w:sz w:val="20"/>
          <w:szCs w:val="20"/>
        </w:rPr>
        <w:tab/>
      </w:r>
      <w:r w:rsidRPr="0092066D">
        <w:rPr>
          <w:rFonts w:ascii="Calibri" w:eastAsia="Calibri" w:hAnsi="Calibri" w:cs="Times New Roman"/>
          <w:bCs/>
          <w:noProof/>
          <w:sz w:val="20"/>
        </w:rPr>
        <w:t>Relevant documents</w:t>
      </w:r>
      <w:r w:rsidRPr="0092066D">
        <w:rPr>
          <w:rFonts w:ascii="Calibri" w:eastAsia="Calibri" w:hAnsi="Calibri" w:cs="Times New Roman"/>
          <w:bCs/>
          <w:noProof/>
          <w:sz w:val="20"/>
        </w:rPr>
        <w:tab/>
      </w:r>
      <w:r w:rsidRPr="0092066D">
        <w:rPr>
          <w:rFonts w:ascii="Calibri" w:eastAsia="Calibri" w:hAnsi="Calibri" w:cs="Times New Roman"/>
          <w:bCs/>
          <w:noProof/>
          <w:sz w:val="20"/>
        </w:rPr>
        <w:fldChar w:fldCharType="begin"/>
      </w:r>
      <w:r w:rsidRPr="0092066D">
        <w:rPr>
          <w:rFonts w:ascii="Calibri" w:eastAsia="Calibri" w:hAnsi="Calibri" w:cs="Times New Roman"/>
          <w:bCs/>
          <w:noProof/>
          <w:sz w:val="20"/>
        </w:rPr>
        <w:instrText xml:space="preserve"> PAGEREF _Toc516567177 \h </w:instrText>
      </w:r>
      <w:r w:rsidRPr="0092066D">
        <w:rPr>
          <w:rFonts w:ascii="Calibri" w:eastAsia="Calibri" w:hAnsi="Calibri" w:cs="Times New Roman"/>
          <w:bCs/>
          <w:noProof/>
          <w:sz w:val="20"/>
        </w:rPr>
      </w:r>
      <w:r w:rsidRPr="0092066D">
        <w:rPr>
          <w:rFonts w:ascii="Calibri" w:eastAsia="Calibri" w:hAnsi="Calibri" w:cs="Times New Roman"/>
          <w:bCs/>
          <w:noProof/>
          <w:sz w:val="20"/>
        </w:rPr>
        <w:fldChar w:fldCharType="separate"/>
      </w:r>
      <w:r w:rsidR="003055C4">
        <w:rPr>
          <w:rFonts w:ascii="Calibri" w:eastAsia="Calibri" w:hAnsi="Calibri" w:cs="Times New Roman"/>
          <w:bCs/>
          <w:noProof/>
          <w:sz w:val="20"/>
        </w:rPr>
        <w:t>28</w:t>
      </w:r>
      <w:r w:rsidRPr="0092066D">
        <w:rPr>
          <w:rFonts w:ascii="Calibri" w:eastAsia="Calibri" w:hAnsi="Calibri" w:cs="Times New Roman"/>
          <w:bCs/>
          <w:noProof/>
          <w:sz w:val="20"/>
        </w:rPr>
        <w:fldChar w:fldCharType="end"/>
      </w:r>
    </w:p>
    <w:p w14:paraId="7B7F1EAD" w14:textId="4DAA2AC6" w:rsidR="00F803E5" w:rsidRPr="0092066D" w:rsidRDefault="00F803E5" w:rsidP="00F803E5">
      <w:pPr>
        <w:tabs>
          <w:tab w:val="left" w:pos="440"/>
          <w:tab w:val="right" w:leader="dot" w:pos="8900"/>
        </w:tabs>
        <w:spacing w:before="120" w:after="0"/>
        <w:rPr>
          <w:rFonts w:ascii="Calibri" w:eastAsia="Times New Roman" w:hAnsi="Calibri" w:cs="Cordia New"/>
          <w:bCs/>
          <w:noProof/>
          <w:sz w:val="20"/>
          <w:szCs w:val="20"/>
        </w:rPr>
      </w:pPr>
      <w:r w:rsidRPr="0092066D">
        <w:rPr>
          <w:rFonts w:ascii="Calibri" w:eastAsia="Calibri" w:hAnsi="Calibri" w:cs="Times New Roman"/>
          <w:bCs/>
          <w:noProof/>
          <w:sz w:val="20"/>
        </w:rPr>
        <w:t>9</w:t>
      </w:r>
      <w:r w:rsidRPr="0092066D">
        <w:rPr>
          <w:rFonts w:ascii="Calibri" w:eastAsia="Times New Roman" w:hAnsi="Calibri" w:cs="Cordia New"/>
          <w:bCs/>
          <w:noProof/>
          <w:sz w:val="20"/>
          <w:szCs w:val="20"/>
        </w:rPr>
        <w:tab/>
      </w:r>
      <w:r w:rsidRPr="0092066D">
        <w:rPr>
          <w:rFonts w:ascii="Calibri" w:eastAsia="Calibri" w:hAnsi="Calibri" w:cs="Times New Roman"/>
          <w:bCs/>
          <w:noProof/>
          <w:sz w:val="20"/>
        </w:rPr>
        <w:t>Annex I: Reference Matrix for Dealing with Fraud</w:t>
      </w:r>
      <w:r w:rsidRPr="0092066D">
        <w:rPr>
          <w:rFonts w:ascii="Calibri" w:eastAsia="Calibri" w:hAnsi="Calibri" w:cs="Times New Roman"/>
          <w:bCs/>
          <w:noProof/>
          <w:sz w:val="20"/>
        </w:rPr>
        <w:tab/>
      </w:r>
      <w:r w:rsidRPr="0092066D">
        <w:rPr>
          <w:rFonts w:ascii="Calibri" w:eastAsia="Calibri" w:hAnsi="Calibri" w:cs="Times New Roman"/>
          <w:bCs/>
          <w:noProof/>
          <w:sz w:val="20"/>
        </w:rPr>
        <w:fldChar w:fldCharType="begin"/>
      </w:r>
      <w:r w:rsidRPr="0092066D">
        <w:rPr>
          <w:rFonts w:ascii="Calibri" w:eastAsia="Calibri" w:hAnsi="Calibri" w:cs="Times New Roman"/>
          <w:bCs/>
          <w:noProof/>
          <w:sz w:val="20"/>
        </w:rPr>
        <w:instrText xml:space="preserve"> PAGEREF _Toc516567178 \h </w:instrText>
      </w:r>
      <w:r w:rsidRPr="0092066D">
        <w:rPr>
          <w:rFonts w:ascii="Calibri" w:eastAsia="Calibri" w:hAnsi="Calibri" w:cs="Times New Roman"/>
          <w:bCs/>
          <w:noProof/>
          <w:sz w:val="20"/>
        </w:rPr>
      </w:r>
      <w:r w:rsidRPr="0092066D">
        <w:rPr>
          <w:rFonts w:ascii="Calibri" w:eastAsia="Calibri" w:hAnsi="Calibri" w:cs="Times New Roman"/>
          <w:bCs/>
          <w:noProof/>
          <w:sz w:val="20"/>
        </w:rPr>
        <w:fldChar w:fldCharType="separate"/>
      </w:r>
      <w:r w:rsidR="003055C4">
        <w:rPr>
          <w:rFonts w:ascii="Calibri" w:eastAsia="Calibri" w:hAnsi="Calibri" w:cs="Times New Roman"/>
          <w:bCs/>
          <w:noProof/>
          <w:sz w:val="20"/>
        </w:rPr>
        <w:t>29</w:t>
      </w:r>
      <w:r w:rsidRPr="0092066D">
        <w:rPr>
          <w:rFonts w:ascii="Calibri" w:eastAsia="Calibri" w:hAnsi="Calibri" w:cs="Times New Roman"/>
          <w:bCs/>
          <w:noProof/>
          <w:sz w:val="20"/>
        </w:rPr>
        <w:fldChar w:fldCharType="end"/>
      </w:r>
    </w:p>
    <w:p w14:paraId="56C8D6A5" w14:textId="77777777" w:rsidR="00F803E5" w:rsidRPr="0092066D" w:rsidRDefault="00F803E5" w:rsidP="00F803E5">
      <w:pPr>
        <w:rPr>
          <w:rFonts w:ascii="Calibri" w:eastAsia="Calibri" w:hAnsi="Calibri" w:cs="Times New Roman"/>
          <w:sz w:val="20"/>
          <w:szCs w:val="20"/>
        </w:rPr>
      </w:pPr>
      <w:r w:rsidRPr="0092066D">
        <w:rPr>
          <w:rFonts w:ascii="Calibri" w:eastAsia="Calibri" w:hAnsi="Calibri" w:cs="Times New Roman"/>
          <w:b/>
          <w:bCs/>
        </w:rPr>
        <w:fldChar w:fldCharType="end"/>
      </w:r>
    </w:p>
    <w:p w14:paraId="71DF6542" w14:textId="0C2FB623" w:rsidR="00F803E5" w:rsidRPr="0092066D" w:rsidRDefault="00F803E5" w:rsidP="006D381F">
      <w:pPr>
        <w:pStyle w:val="ListParagraph"/>
        <w:keepNext/>
        <w:keepLines/>
        <w:numPr>
          <w:ilvl w:val="1"/>
          <w:numId w:val="33"/>
        </w:numPr>
        <w:tabs>
          <w:tab w:val="num" w:pos="1440"/>
        </w:tabs>
        <w:spacing w:before="240" w:after="120" w:line="264" w:lineRule="auto"/>
        <w:ind w:hanging="1440"/>
        <w:outlineLvl w:val="0"/>
        <w:rPr>
          <w:rFonts w:ascii="Calibri Light" w:eastAsia="Malgun Gothic" w:hAnsi="Calibri Light" w:cs="Times New Roman"/>
          <w:b/>
          <w:color w:val="2F5496"/>
          <w:sz w:val="28"/>
          <w:szCs w:val="28"/>
        </w:rPr>
      </w:pPr>
      <w:bookmarkStart w:id="4" w:name="_Toc497764858"/>
      <w:bookmarkStart w:id="5" w:name="_Toc516567170"/>
      <w:r w:rsidRPr="0092066D">
        <w:rPr>
          <w:rFonts w:ascii="Calibri Light" w:eastAsia="Malgun Gothic" w:hAnsi="Calibri Light" w:cs="Times New Roman"/>
          <w:b/>
          <w:color w:val="2F5496"/>
          <w:sz w:val="28"/>
          <w:szCs w:val="28"/>
        </w:rPr>
        <w:t>Purpose</w:t>
      </w:r>
      <w:bookmarkEnd w:id="4"/>
      <w:bookmarkEnd w:id="5"/>
      <w:r w:rsidRPr="0092066D">
        <w:rPr>
          <w:rFonts w:ascii="Calibri Light" w:eastAsia="Malgun Gothic" w:hAnsi="Calibri Light" w:cs="Times New Roman"/>
          <w:b/>
          <w:color w:val="2F5496"/>
          <w:sz w:val="28"/>
          <w:szCs w:val="28"/>
        </w:rPr>
        <w:t xml:space="preserve"> </w:t>
      </w:r>
    </w:p>
    <w:p w14:paraId="223C95B5" w14:textId="09187D09" w:rsidR="00F803E5" w:rsidRPr="00A82CAE" w:rsidRDefault="00F803E5" w:rsidP="006D381F">
      <w:pPr>
        <w:pStyle w:val="ListParagraph"/>
        <w:numPr>
          <w:ilvl w:val="1"/>
          <w:numId w:val="21"/>
        </w:numPr>
        <w:tabs>
          <w:tab w:val="num" w:pos="747"/>
        </w:tabs>
        <w:spacing w:before="120" w:after="120" w:line="264" w:lineRule="auto"/>
        <w:jc w:val="both"/>
        <w:outlineLvl w:val="1"/>
        <w:rPr>
          <w:rFonts w:ascii="Calibri" w:eastAsia="Malgun Gothic" w:hAnsi="Calibri" w:cs="Times New Roman"/>
          <w:color w:val="262626"/>
          <w:sz w:val="20"/>
          <w:szCs w:val="24"/>
        </w:rPr>
      </w:pPr>
      <w:r w:rsidRPr="00A82CAE">
        <w:rPr>
          <w:rFonts w:ascii="Calibri" w:eastAsia="Malgun Gothic" w:hAnsi="Calibri" w:cs="Times New Roman"/>
          <w:color w:val="262626"/>
          <w:sz w:val="20"/>
          <w:szCs w:val="24"/>
        </w:rPr>
        <w:t xml:space="preserve">UN Women, as a potential victim of fraud, is exposed to various risks which may </w:t>
      </w:r>
      <w:proofErr w:type="gramStart"/>
      <w:r w:rsidRPr="00A82CAE">
        <w:rPr>
          <w:rFonts w:ascii="Calibri" w:eastAsia="Malgun Gothic" w:hAnsi="Calibri" w:cs="Times New Roman"/>
          <w:color w:val="262626"/>
          <w:sz w:val="20"/>
          <w:szCs w:val="24"/>
        </w:rPr>
        <w:t>include:</w:t>
      </w:r>
      <w:proofErr w:type="gramEnd"/>
      <w:r w:rsidRPr="00A82CAE">
        <w:rPr>
          <w:rFonts w:ascii="Calibri" w:eastAsia="Malgun Gothic" w:hAnsi="Calibri" w:cs="Times New Roman"/>
          <w:color w:val="262626"/>
          <w:sz w:val="20"/>
          <w:szCs w:val="24"/>
        </w:rPr>
        <w:t xml:space="preserve"> </w:t>
      </w:r>
      <w:r w:rsidRPr="00A82CAE">
        <w:rPr>
          <w:rFonts w:ascii="Calibri" w:eastAsia="Malgun Gothic" w:hAnsi="Calibri" w:cs="Times New Roman"/>
          <w:b/>
          <w:color w:val="262626"/>
          <w:sz w:val="20"/>
          <w:szCs w:val="24"/>
        </w:rPr>
        <w:t>financial risks</w:t>
      </w:r>
      <w:r w:rsidRPr="00A82CAE">
        <w:rPr>
          <w:rFonts w:ascii="Calibri" w:eastAsia="Malgun Gothic" w:hAnsi="Calibri" w:cs="Times New Roman"/>
          <w:color w:val="262626"/>
          <w:sz w:val="20"/>
          <w:szCs w:val="24"/>
        </w:rPr>
        <w:t xml:space="preserve">, which can be measured in monetary terms; </w:t>
      </w:r>
      <w:r w:rsidRPr="00A82CAE">
        <w:rPr>
          <w:rFonts w:ascii="Calibri" w:eastAsia="Malgun Gothic" w:hAnsi="Calibri" w:cs="Times New Roman"/>
          <w:b/>
          <w:color w:val="262626"/>
          <w:sz w:val="20"/>
          <w:szCs w:val="24"/>
        </w:rPr>
        <w:t>operational risks</w:t>
      </w:r>
      <w:r w:rsidRPr="00A82CAE">
        <w:rPr>
          <w:rFonts w:ascii="Calibri" w:eastAsia="Malgun Gothic" w:hAnsi="Calibri" w:cs="Times New Roman"/>
          <w:color w:val="262626"/>
          <w:sz w:val="20"/>
          <w:szCs w:val="24"/>
        </w:rPr>
        <w:t xml:space="preserve">, which cause deficiencies in the implementation and delivery of </w:t>
      </w:r>
      <w:proofErr w:type="spellStart"/>
      <w:r w:rsidRPr="00A82CAE">
        <w:rPr>
          <w:rFonts w:ascii="Calibri" w:eastAsia="Malgun Gothic" w:hAnsi="Calibri" w:cs="Times New Roman"/>
          <w:color w:val="262626"/>
          <w:sz w:val="20"/>
          <w:szCs w:val="24"/>
        </w:rPr>
        <w:t>programmes</w:t>
      </w:r>
      <w:proofErr w:type="spellEnd"/>
      <w:r w:rsidRPr="00A82CAE">
        <w:rPr>
          <w:rFonts w:ascii="Calibri" w:eastAsia="Malgun Gothic" w:hAnsi="Calibri" w:cs="Times New Roman"/>
          <w:color w:val="262626"/>
          <w:sz w:val="20"/>
          <w:szCs w:val="24"/>
        </w:rPr>
        <w:t xml:space="preserve">; and </w:t>
      </w:r>
      <w:r w:rsidRPr="00A82CAE">
        <w:rPr>
          <w:rFonts w:ascii="Calibri" w:eastAsia="Malgun Gothic" w:hAnsi="Calibri" w:cs="Times New Roman"/>
          <w:b/>
          <w:color w:val="262626"/>
          <w:sz w:val="20"/>
          <w:szCs w:val="24"/>
        </w:rPr>
        <w:t>reputational risks</w:t>
      </w:r>
      <w:r w:rsidRPr="00A82CAE">
        <w:rPr>
          <w:rFonts w:ascii="Calibri" w:eastAsia="Malgun Gothic" w:hAnsi="Calibri" w:cs="Times New Roman"/>
          <w:color w:val="262626"/>
          <w:sz w:val="20"/>
          <w:szCs w:val="24"/>
        </w:rPr>
        <w:t>, which harm the prestige and respect of the Organization.</w:t>
      </w:r>
    </w:p>
    <w:p w14:paraId="28CD48F8" w14:textId="41EA6059" w:rsidR="00F803E5" w:rsidRPr="00A82CAE" w:rsidRDefault="00F803E5" w:rsidP="006D381F">
      <w:pPr>
        <w:pStyle w:val="ListParagraph"/>
        <w:numPr>
          <w:ilvl w:val="1"/>
          <w:numId w:val="21"/>
        </w:numPr>
        <w:tabs>
          <w:tab w:val="num" w:pos="747"/>
        </w:tabs>
        <w:spacing w:before="120" w:after="120" w:line="264" w:lineRule="auto"/>
        <w:jc w:val="both"/>
        <w:outlineLvl w:val="1"/>
        <w:rPr>
          <w:rFonts w:ascii="Calibri" w:eastAsia="Malgun Gothic" w:hAnsi="Calibri" w:cs="Times New Roman"/>
          <w:color w:val="262626"/>
          <w:sz w:val="20"/>
          <w:szCs w:val="24"/>
        </w:rPr>
      </w:pPr>
      <w:r w:rsidRPr="00A82CAE">
        <w:rPr>
          <w:rFonts w:ascii="Calibri" w:eastAsia="Malgun Gothic" w:hAnsi="Calibri" w:cs="Times New Roman"/>
          <w:color w:val="262626"/>
          <w:sz w:val="20"/>
          <w:szCs w:val="24"/>
        </w:rPr>
        <w:t>In respect of fraud risks, UN Women maps its three lines of defense as follows:</w:t>
      </w:r>
    </w:p>
    <w:p w14:paraId="66751AB2" w14:textId="77777777" w:rsidR="00F803E5" w:rsidRPr="0092066D" w:rsidRDefault="00F803E5" w:rsidP="006D381F">
      <w:pPr>
        <w:pStyle w:val="ListParagraph"/>
        <w:numPr>
          <w:ilvl w:val="0"/>
          <w:numId w:val="24"/>
        </w:numPr>
        <w:adjustRightInd w:val="0"/>
        <w:spacing w:before="60" w:after="60" w:line="264" w:lineRule="auto"/>
        <w:jc w:val="both"/>
        <w:rPr>
          <w:rFonts w:ascii="Calibri" w:eastAsia="Calibri" w:hAnsi="Calibri" w:cs="Times New Roman"/>
          <w:color w:val="262626"/>
          <w:sz w:val="20"/>
          <w:szCs w:val="20"/>
        </w:rPr>
      </w:pPr>
      <w:r w:rsidRPr="0092066D">
        <w:rPr>
          <w:rFonts w:ascii="Calibri" w:eastAsia="Calibri" w:hAnsi="Calibri" w:cs="Times New Roman"/>
          <w:color w:val="262626"/>
          <w:sz w:val="20"/>
          <w:szCs w:val="20"/>
        </w:rPr>
        <w:t>Implementation and management of fraud prevention and detection controls designed to manage potential risks that may expose the Entity to fraud. These activities are in accordance with several instruments developed by UN Women, namely its Internal Control Policy and the Delegation of Authority, which are incorporated into manual and automated systems and processes.</w:t>
      </w:r>
    </w:p>
    <w:p w14:paraId="358E1F3E" w14:textId="77777777" w:rsidR="00F803E5" w:rsidRPr="0092066D" w:rsidRDefault="00F803E5" w:rsidP="006D381F">
      <w:pPr>
        <w:pStyle w:val="ListParagraph"/>
        <w:numPr>
          <w:ilvl w:val="0"/>
          <w:numId w:val="24"/>
        </w:numPr>
        <w:adjustRightInd w:val="0"/>
        <w:spacing w:before="60" w:after="60" w:line="264" w:lineRule="auto"/>
        <w:jc w:val="both"/>
        <w:rPr>
          <w:rFonts w:ascii="Calibri" w:eastAsia="Calibri" w:hAnsi="Calibri" w:cs="Times New Roman"/>
          <w:color w:val="262626"/>
          <w:sz w:val="20"/>
          <w:szCs w:val="20"/>
        </w:rPr>
      </w:pPr>
      <w:r w:rsidRPr="0092066D">
        <w:rPr>
          <w:rFonts w:ascii="Calibri" w:eastAsia="Calibri" w:hAnsi="Calibri" w:cs="Times New Roman"/>
          <w:color w:val="262626"/>
          <w:sz w:val="20"/>
          <w:szCs w:val="20"/>
        </w:rPr>
        <w:t>Quality assurance and risk management provide an oversight role and the support required to be able to assess the adequacy of governance structures that are in place to manage fraud and make recommendations on the implementation of mitigation actions that may be required to manage fraud related risks.</w:t>
      </w:r>
    </w:p>
    <w:p w14:paraId="137CDF10" w14:textId="77777777" w:rsidR="00F803E5" w:rsidRPr="0092066D" w:rsidRDefault="00F803E5" w:rsidP="006D381F">
      <w:pPr>
        <w:pStyle w:val="ListParagraph"/>
        <w:numPr>
          <w:ilvl w:val="0"/>
          <w:numId w:val="24"/>
        </w:numPr>
        <w:adjustRightInd w:val="0"/>
        <w:spacing w:before="60" w:after="60" w:line="264" w:lineRule="auto"/>
        <w:jc w:val="both"/>
        <w:rPr>
          <w:rFonts w:ascii="Calibri" w:eastAsia="Calibri" w:hAnsi="Calibri" w:cs="Times New Roman"/>
          <w:color w:val="262626"/>
          <w:sz w:val="20"/>
          <w:szCs w:val="20"/>
        </w:rPr>
      </w:pPr>
      <w:r w:rsidRPr="0092066D">
        <w:rPr>
          <w:rFonts w:ascii="Calibri" w:eastAsia="Calibri" w:hAnsi="Calibri" w:cs="Times New Roman"/>
          <w:color w:val="262626"/>
          <w:sz w:val="20"/>
          <w:szCs w:val="20"/>
        </w:rPr>
        <w:t>Internal and external audit carry out agreed upon regular audits, the scope of which includes the consideration of prevention and detective controls to manage fraud risk. The investigation function is responsible for receiving, analyzing, and investigating all information received on alleged cases of fraud, and making findings based on which action is taken. The output of these assurance activities is then fed back into fraud prevention activities.</w:t>
      </w:r>
    </w:p>
    <w:p w14:paraId="0E6D983C" w14:textId="77777777" w:rsidR="00F803E5" w:rsidRPr="0092066D" w:rsidRDefault="00F803E5" w:rsidP="006D381F">
      <w:pPr>
        <w:pStyle w:val="ListParagraph"/>
        <w:numPr>
          <w:ilvl w:val="1"/>
          <w:numId w:val="21"/>
        </w:numPr>
        <w:spacing w:before="120" w:after="120" w:line="264" w:lineRule="auto"/>
        <w:jc w:val="both"/>
        <w:outlineLvl w:val="1"/>
        <w:rPr>
          <w:rFonts w:ascii="Calibri" w:eastAsia="Malgun Gothic" w:hAnsi="Calibri" w:cs="Times New Roman"/>
          <w:color w:val="262626"/>
          <w:sz w:val="20"/>
          <w:szCs w:val="24"/>
        </w:rPr>
      </w:pPr>
      <w:r w:rsidRPr="0092066D">
        <w:rPr>
          <w:rFonts w:ascii="Calibri" w:eastAsia="Malgun Gothic" w:hAnsi="Calibri" w:cs="Times New Roman"/>
          <w:color w:val="262626"/>
          <w:sz w:val="20"/>
          <w:szCs w:val="24"/>
        </w:rPr>
        <w:t>UN Women is committed to promoting and adhering to the highest standards of probity and accountability in the use of its resources. To effectively address fraud, UN Women strives to ensure that the three lines of defense respond efficiently and effectively to its operational and administrative environment, while taking advantage of lessons learned and best practices developed during the prevention, detection, and response to fraud.</w:t>
      </w:r>
    </w:p>
    <w:p w14:paraId="522C3573" w14:textId="77777777" w:rsidR="00F803E5" w:rsidRPr="0092066D" w:rsidRDefault="00F803E5" w:rsidP="006D381F">
      <w:pPr>
        <w:pStyle w:val="ListParagraph"/>
        <w:numPr>
          <w:ilvl w:val="1"/>
          <w:numId w:val="21"/>
        </w:numPr>
        <w:spacing w:before="120" w:after="120" w:line="264" w:lineRule="auto"/>
        <w:jc w:val="both"/>
        <w:outlineLvl w:val="1"/>
        <w:rPr>
          <w:rFonts w:ascii="Calibri" w:eastAsia="Malgun Gothic" w:hAnsi="Calibri" w:cs="Times New Roman"/>
          <w:color w:val="262626"/>
          <w:sz w:val="20"/>
          <w:szCs w:val="24"/>
        </w:rPr>
      </w:pPr>
      <w:r w:rsidRPr="0092066D">
        <w:rPr>
          <w:rFonts w:ascii="Calibri" w:eastAsia="Malgun Gothic" w:hAnsi="Calibri" w:cs="Times New Roman"/>
          <w:color w:val="262626"/>
          <w:sz w:val="20"/>
          <w:szCs w:val="24"/>
        </w:rPr>
        <w:lastRenderedPageBreak/>
        <w:t xml:space="preserve">The purpose of this anti-fraud policy (the “Policy”) is to outline UN Women’s current approach to the prevention, </w:t>
      </w:r>
      <w:proofErr w:type="gramStart"/>
      <w:r w:rsidRPr="0092066D">
        <w:rPr>
          <w:rFonts w:ascii="Calibri" w:eastAsia="Malgun Gothic" w:hAnsi="Calibri" w:cs="Times New Roman"/>
          <w:color w:val="262626"/>
          <w:sz w:val="20"/>
          <w:szCs w:val="24"/>
        </w:rPr>
        <w:t>detection</w:t>
      </w:r>
      <w:proofErr w:type="gramEnd"/>
      <w:r w:rsidRPr="0092066D">
        <w:rPr>
          <w:rFonts w:ascii="Calibri" w:eastAsia="Malgun Gothic" w:hAnsi="Calibri" w:cs="Times New Roman"/>
          <w:color w:val="262626"/>
          <w:sz w:val="20"/>
          <w:szCs w:val="24"/>
        </w:rPr>
        <w:t xml:space="preserve"> and response to incidents of fraud. This Policy compiles existing provisions set out in UN Women regulations, rules, </w:t>
      </w:r>
      <w:proofErr w:type="gramStart"/>
      <w:r w:rsidRPr="0092066D">
        <w:rPr>
          <w:rFonts w:ascii="Calibri" w:eastAsia="Malgun Gothic" w:hAnsi="Calibri" w:cs="Times New Roman"/>
          <w:color w:val="262626"/>
          <w:sz w:val="20"/>
          <w:szCs w:val="24"/>
        </w:rPr>
        <w:t>policies</w:t>
      </w:r>
      <w:proofErr w:type="gramEnd"/>
      <w:r w:rsidRPr="0092066D">
        <w:rPr>
          <w:rFonts w:ascii="Calibri" w:eastAsia="Malgun Gothic" w:hAnsi="Calibri" w:cs="Times New Roman"/>
          <w:color w:val="262626"/>
          <w:sz w:val="20"/>
          <w:szCs w:val="24"/>
        </w:rPr>
        <w:t xml:space="preserve"> and procedures including the UN-Women </w:t>
      </w:r>
      <w:r w:rsidRPr="0092066D">
        <w:rPr>
          <w:rFonts w:ascii="Calibri" w:eastAsia="Malgun Gothic" w:hAnsi="Calibri" w:cs="Times New Roman"/>
          <w:color w:val="262626"/>
          <w:spacing w:val="-10"/>
          <w:sz w:val="20"/>
          <w:szCs w:val="24"/>
        </w:rPr>
        <w:t>Policy</w:t>
      </w:r>
      <w:r w:rsidRPr="0092066D">
        <w:rPr>
          <w:rFonts w:ascii="Calibri" w:eastAsia="Malgun Gothic" w:hAnsi="Calibri" w:cs="Times New Roman"/>
          <w:color w:val="262626"/>
          <w:sz w:val="20"/>
          <w:szCs w:val="24"/>
        </w:rPr>
        <w:t xml:space="preserve"> for Addressing Non-Compliance with UN Standards of Conduct (the “Legal Policy”), </w:t>
      </w:r>
      <w:r w:rsidRPr="0092066D">
        <w:rPr>
          <w:rFonts w:ascii="Calibri" w:eastAsia="Malgun Gothic" w:hAnsi="Calibri" w:cs="Times New Roman"/>
          <w:color w:val="262626"/>
          <w:spacing w:val="-11"/>
          <w:sz w:val="20"/>
          <w:szCs w:val="24"/>
        </w:rPr>
        <w:t xml:space="preserve">the </w:t>
      </w:r>
      <w:r w:rsidRPr="0092066D">
        <w:rPr>
          <w:rFonts w:ascii="Calibri" w:eastAsia="Malgun Gothic" w:hAnsi="Calibri" w:cs="Times New Roman"/>
          <w:color w:val="0563C1"/>
          <w:sz w:val="20"/>
          <w:szCs w:val="24"/>
          <w:u w:val="single"/>
        </w:rPr>
        <w:t>UN-Women Policy for Protection Against Retaliation, and t</w:t>
      </w:r>
      <w:r w:rsidRPr="0092066D">
        <w:rPr>
          <w:rFonts w:ascii="Calibri" w:eastAsia="Malgun Gothic" w:hAnsi="Calibri" w:cs="Times New Roman"/>
          <w:color w:val="262626"/>
          <w:sz w:val="20"/>
          <w:szCs w:val="24"/>
        </w:rPr>
        <w:t>he Delegation of Authority Policy (the “</w:t>
      </w:r>
      <w:proofErr w:type="spellStart"/>
      <w:r w:rsidRPr="0092066D">
        <w:rPr>
          <w:rFonts w:ascii="Calibri" w:eastAsia="Malgun Gothic" w:hAnsi="Calibri" w:cs="Times New Roman"/>
          <w:color w:val="262626"/>
          <w:sz w:val="20"/>
          <w:szCs w:val="24"/>
        </w:rPr>
        <w:t>DoA</w:t>
      </w:r>
      <w:proofErr w:type="spellEnd"/>
      <w:r w:rsidRPr="0092066D">
        <w:rPr>
          <w:rFonts w:ascii="Calibri" w:eastAsia="Malgun Gothic" w:hAnsi="Calibri" w:cs="Times New Roman"/>
          <w:color w:val="262626"/>
          <w:sz w:val="20"/>
          <w:szCs w:val="24"/>
        </w:rPr>
        <w:t xml:space="preserve"> Policy”) A full list of existing regulations, rules, policies and procedures can be found under Annex I. As such, the Policy is a cumulative statement of UN Women’s anti-fraud strategy and does not depart from UN Women’s current approach to confronting fraud.</w:t>
      </w:r>
    </w:p>
    <w:p w14:paraId="050B6AED" w14:textId="77777777" w:rsidR="00F803E5" w:rsidRPr="0092066D" w:rsidRDefault="00F803E5" w:rsidP="00F803E5">
      <w:pPr>
        <w:pStyle w:val="ListParagraph"/>
        <w:spacing w:before="120" w:after="120" w:line="264" w:lineRule="auto"/>
        <w:ind w:left="792"/>
        <w:jc w:val="both"/>
        <w:outlineLvl w:val="1"/>
        <w:rPr>
          <w:rFonts w:ascii="Calibri" w:eastAsia="Malgun Gothic" w:hAnsi="Calibri" w:cs="Times New Roman"/>
          <w:color w:val="262626"/>
          <w:sz w:val="20"/>
          <w:szCs w:val="24"/>
        </w:rPr>
      </w:pPr>
    </w:p>
    <w:p w14:paraId="2211BA06" w14:textId="77777777" w:rsidR="00F803E5" w:rsidRPr="0092066D" w:rsidRDefault="00F803E5" w:rsidP="006D381F">
      <w:pPr>
        <w:pStyle w:val="ListParagraph"/>
        <w:keepNext/>
        <w:keepLines/>
        <w:numPr>
          <w:ilvl w:val="0"/>
          <w:numId w:val="21"/>
        </w:numPr>
        <w:spacing w:before="240" w:after="120" w:line="264" w:lineRule="auto"/>
        <w:outlineLvl w:val="0"/>
        <w:rPr>
          <w:rFonts w:ascii="Calibri Light" w:eastAsia="Malgun Gothic" w:hAnsi="Calibri Light" w:cs="Times New Roman"/>
          <w:b/>
          <w:color w:val="2F5496"/>
          <w:sz w:val="28"/>
          <w:szCs w:val="28"/>
        </w:rPr>
      </w:pPr>
      <w:bookmarkStart w:id="6" w:name="_Toc497764859"/>
      <w:bookmarkStart w:id="7" w:name="_Toc516567171"/>
      <w:r w:rsidRPr="0092066D">
        <w:rPr>
          <w:rFonts w:ascii="Calibri Light" w:eastAsia="Malgun Gothic" w:hAnsi="Calibri Light" w:cs="Times New Roman"/>
          <w:b/>
          <w:color w:val="2F5496"/>
          <w:sz w:val="28"/>
          <w:szCs w:val="28"/>
        </w:rPr>
        <w:t>Application</w:t>
      </w:r>
      <w:bookmarkEnd w:id="6"/>
      <w:bookmarkEnd w:id="7"/>
    </w:p>
    <w:p w14:paraId="151443A4" w14:textId="77777777" w:rsidR="00F803E5" w:rsidRPr="0092066D" w:rsidRDefault="00F803E5" w:rsidP="006D381F">
      <w:pPr>
        <w:pStyle w:val="ListParagraph"/>
        <w:numPr>
          <w:ilvl w:val="1"/>
          <w:numId w:val="21"/>
        </w:numPr>
        <w:spacing w:before="120" w:after="120" w:line="264" w:lineRule="auto"/>
        <w:jc w:val="both"/>
        <w:outlineLvl w:val="1"/>
        <w:rPr>
          <w:rFonts w:ascii="Calibri" w:eastAsia="Malgun Gothic" w:hAnsi="Calibri" w:cs="Times New Roman"/>
          <w:color w:val="262626"/>
          <w:sz w:val="20"/>
          <w:szCs w:val="24"/>
        </w:rPr>
      </w:pPr>
      <w:r w:rsidRPr="0092066D">
        <w:rPr>
          <w:rFonts w:ascii="Calibri" w:eastAsia="Malgun Gothic" w:hAnsi="Calibri" w:cs="Times New Roman"/>
          <w:color w:val="262626"/>
          <w:sz w:val="20"/>
          <w:szCs w:val="24"/>
        </w:rPr>
        <w:t>This Policy applies to any fraud involving UN Women staff members as well as any party, individual or corporate, having a direct or indirect contractual relationship with UN Women or that is funded, wholly or in part, with UN Women resources.</w:t>
      </w:r>
    </w:p>
    <w:p w14:paraId="7E1C00EC" w14:textId="77777777" w:rsidR="00F803E5" w:rsidRPr="0092066D" w:rsidRDefault="00F803E5" w:rsidP="006D381F">
      <w:pPr>
        <w:pStyle w:val="ListParagraph"/>
        <w:numPr>
          <w:ilvl w:val="1"/>
          <w:numId w:val="21"/>
        </w:numPr>
        <w:spacing w:before="120" w:after="120" w:line="264" w:lineRule="auto"/>
        <w:jc w:val="both"/>
        <w:outlineLvl w:val="1"/>
        <w:rPr>
          <w:rFonts w:ascii="Calibri" w:eastAsia="Malgun Gothic" w:hAnsi="Calibri" w:cs="Times New Roman"/>
          <w:color w:val="262626"/>
          <w:sz w:val="20"/>
          <w:szCs w:val="24"/>
        </w:rPr>
      </w:pPr>
      <w:r w:rsidRPr="0092066D">
        <w:rPr>
          <w:rFonts w:ascii="Calibri" w:eastAsia="Malgun Gothic" w:hAnsi="Calibri" w:cs="Times New Roman"/>
          <w:color w:val="262626"/>
          <w:sz w:val="20"/>
          <w:szCs w:val="24"/>
        </w:rPr>
        <w:t>This Policy can apply to:</w:t>
      </w:r>
    </w:p>
    <w:p w14:paraId="05F173D5" w14:textId="77777777" w:rsidR="008B68DA" w:rsidRDefault="00F803E5" w:rsidP="006D381F">
      <w:pPr>
        <w:pStyle w:val="ListNumber2"/>
        <w:numPr>
          <w:ilvl w:val="2"/>
          <w:numId w:val="21"/>
        </w:numPr>
        <w:rPr>
          <w:sz w:val="20"/>
          <w:szCs w:val="20"/>
        </w:rPr>
      </w:pPr>
      <w:r w:rsidRPr="0092066D">
        <w:rPr>
          <w:b/>
          <w:sz w:val="20"/>
          <w:szCs w:val="20"/>
        </w:rPr>
        <w:t>Personnel</w:t>
      </w:r>
      <w:r w:rsidRPr="0092066D">
        <w:rPr>
          <w:sz w:val="20"/>
          <w:szCs w:val="20"/>
        </w:rPr>
        <w:t>: staff members of UN Women and persons engaged by UN Women under other contractual arrangements to perform services for UN Women.</w:t>
      </w:r>
    </w:p>
    <w:p w14:paraId="05DD7A05" w14:textId="77777777" w:rsidR="008B68DA" w:rsidRDefault="00F803E5" w:rsidP="006D381F">
      <w:pPr>
        <w:pStyle w:val="ListNumber2"/>
        <w:numPr>
          <w:ilvl w:val="2"/>
          <w:numId w:val="21"/>
        </w:numPr>
        <w:rPr>
          <w:sz w:val="20"/>
          <w:szCs w:val="20"/>
        </w:rPr>
      </w:pPr>
      <w:r w:rsidRPr="008B68DA">
        <w:rPr>
          <w:b/>
          <w:sz w:val="20"/>
          <w:szCs w:val="20"/>
        </w:rPr>
        <w:t>Implementing Partners and Responsible Parties</w:t>
      </w:r>
      <w:r w:rsidRPr="008B68DA">
        <w:rPr>
          <w:sz w:val="20"/>
          <w:szCs w:val="20"/>
        </w:rPr>
        <w:t xml:space="preserve">: entities engaged by UN Women to carry out </w:t>
      </w:r>
      <w:proofErr w:type="spellStart"/>
      <w:r w:rsidRPr="008B68DA">
        <w:rPr>
          <w:sz w:val="20"/>
          <w:szCs w:val="20"/>
        </w:rPr>
        <w:t>programme</w:t>
      </w:r>
      <w:proofErr w:type="spellEnd"/>
      <w:r w:rsidRPr="008B68DA">
        <w:rPr>
          <w:sz w:val="20"/>
          <w:szCs w:val="20"/>
        </w:rPr>
        <w:t xml:space="preserve"> or project activities including government entities, non-UN inter- governmental organizations, non-governmental organizations, and UN agencies.</w:t>
      </w:r>
      <w:r w:rsidR="008B68DA">
        <w:rPr>
          <w:sz w:val="20"/>
          <w:szCs w:val="20"/>
        </w:rPr>
        <w:t xml:space="preserve"> </w:t>
      </w:r>
    </w:p>
    <w:p w14:paraId="10AD044F" w14:textId="6D9B9CDB" w:rsidR="00F803E5" w:rsidRPr="008B68DA" w:rsidRDefault="00F803E5" w:rsidP="006D381F">
      <w:pPr>
        <w:pStyle w:val="ListNumber2"/>
        <w:numPr>
          <w:ilvl w:val="2"/>
          <w:numId w:val="21"/>
        </w:numPr>
        <w:rPr>
          <w:sz w:val="20"/>
          <w:szCs w:val="20"/>
        </w:rPr>
      </w:pPr>
      <w:r w:rsidRPr="008B68DA">
        <w:rPr>
          <w:b/>
          <w:sz w:val="20"/>
          <w:szCs w:val="20"/>
        </w:rPr>
        <w:t>Vendors</w:t>
      </w:r>
      <w:r w:rsidRPr="008B68DA">
        <w:rPr>
          <w:sz w:val="20"/>
          <w:szCs w:val="20"/>
        </w:rPr>
        <w:t xml:space="preserve">: An offeror or a prospective, </w:t>
      </w:r>
      <w:proofErr w:type="gramStart"/>
      <w:r w:rsidRPr="008B68DA">
        <w:rPr>
          <w:sz w:val="20"/>
          <w:szCs w:val="20"/>
        </w:rPr>
        <w:t>registered</w:t>
      </w:r>
      <w:proofErr w:type="gramEnd"/>
      <w:r w:rsidRPr="008B68DA">
        <w:rPr>
          <w:sz w:val="20"/>
          <w:szCs w:val="20"/>
        </w:rPr>
        <w:t xml:space="preserve"> or actual supplier, contractor or provider of goods, services and/or works to the UN System.</w:t>
      </w:r>
    </w:p>
    <w:p w14:paraId="2E31FA16" w14:textId="77777777" w:rsidR="00F803E5" w:rsidRPr="0092066D" w:rsidRDefault="00F803E5" w:rsidP="006D381F">
      <w:pPr>
        <w:pStyle w:val="ListParagraph"/>
        <w:keepNext/>
        <w:keepLines/>
        <w:numPr>
          <w:ilvl w:val="0"/>
          <w:numId w:val="21"/>
        </w:numPr>
        <w:spacing w:before="240" w:after="120" w:line="264" w:lineRule="auto"/>
        <w:outlineLvl w:val="0"/>
        <w:rPr>
          <w:rFonts w:ascii="Calibri Light" w:eastAsia="Malgun Gothic" w:hAnsi="Calibri Light" w:cs="Times New Roman"/>
          <w:b/>
          <w:color w:val="2F5496"/>
          <w:sz w:val="28"/>
          <w:szCs w:val="28"/>
        </w:rPr>
      </w:pPr>
      <w:bookmarkStart w:id="8" w:name="_Toc497764860"/>
      <w:bookmarkStart w:id="9" w:name="_Toc516567172"/>
      <w:r w:rsidRPr="0092066D">
        <w:rPr>
          <w:rFonts w:ascii="Calibri Light" w:eastAsia="Malgun Gothic" w:hAnsi="Calibri Light" w:cs="Times New Roman"/>
          <w:b/>
          <w:color w:val="2F5496"/>
          <w:sz w:val="28"/>
          <w:szCs w:val="28"/>
        </w:rPr>
        <w:t>Definitions</w:t>
      </w:r>
      <w:bookmarkEnd w:id="8"/>
      <w:bookmarkEnd w:id="9"/>
    </w:p>
    <w:p w14:paraId="4E53F2CF" w14:textId="77777777" w:rsidR="00F803E5" w:rsidRPr="0092066D" w:rsidRDefault="00F803E5" w:rsidP="00F803E5">
      <w:pPr>
        <w:adjustRightInd w:val="0"/>
        <w:spacing w:before="120" w:after="120" w:line="264" w:lineRule="auto"/>
        <w:ind w:left="2835" w:hanging="2835"/>
        <w:jc w:val="both"/>
        <w:rPr>
          <w:rFonts w:ascii="Calibri" w:eastAsia="Calibri" w:hAnsi="Calibri" w:cs="Times New Roman"/>
          <w:color w:val="262626"/>
          <w:sz w:val="20"/>
          <w:szCs w:val="20"/>
        </w:rPr>
      </w:pPr>
      <w:r w:rsidRPr="0092066D">
        <w:rPr>
          <w:rFonts w:ascii="Calibri" w:eastAsia="Calibri" w:hAnsi="Calibri" w:cs="Times New Roman"/>
          <w:b/>
          <w:color w:val="262626"/>
          <w:sz w:val="20"/>
          <w:szCs w:val="20"/>
        </w:rPr>
        <w:t>“Fraud”</w:t>
      </w:r>
      <w:r w:rsidRPr="0092066D">
        <w:rPr>
          <w:rFonts w:ascii="Calibri" w:eastAsia="Calibri" w:hAnsi="Calibri" w:cs="Times New Roman"/>
          <w:color w:val="262626"/>
          <w:sz w:val="20"/>
          <w:szCs w:val="20"/>
        </w:rPr>
        <w:tab/>
        <w:t>The UN system wide common definition of fraud is "any act or omission whereby an individual or entity knowingly misrepresents or conceals a material fact (a) in order to obtain an undue benefit or advantage for himself, herself, itself, or a third party, and/or (b) in such a way as to cause an individual or entity to act, or fail to act, to his, her or its detriment" (High-Level Committee on Management (HLCM), 33</w:t>
      </w:r>
      <w:r w:rsidRPr="0092066D">
        <w:rPr>
          <w:rFonts w:ascii="Calibri" w:eastAsia="Calibri" w:hAnsi="Calibri" w:cs="Times New Roman"/>
          <w:color w:val="262626"/>
          <w:sz w:val="20"/>
          <w:szCs w:val="20"/>
          <w:vertAlign w:val="superscript"/>
        </w:rPr>
        <w:t>rd</w:t>
      </w:r>
      <w:r w:rsidRPr="0092066D">
        <w:rPr>
          <w:rFonts w:ascii="Calibri" w:eastAsia="Calibri" w:hAnsi="Calibri" w:cs="Times New Roman"/>
          <w:color w:val="262626"/>
          <w:sz w:val="20"/>
          <w:szCs w:val="20"/>
        </w:rPr>
        <w:t xml:space="preserve"> Session, March 2017).</w:t>
      </w:r>
    </w:p>
    <w:p w14:paraId="0596E0B8" w14:textId="77777777" w:rsidR="00F803E5" w:rsidRPr="0092066D" w:rsidRDefault="00F803E5" w:rsidP="00F803E5">
      <w:pPr>
        <w:adjustRightInd w:val="0"/>
        <w:spacing w:before="120" w:after="120" w:line="264" w:lineRule="auto"/>
        <w:ind w:left="2835" w:hanging="2835"/>
        <w:jc w:val="both"/>
        <w:rPr>
          <w:rFonts w:ascii="Calibri" w:eastAsia="Calibri" w:hAnsi="Calibri" w:cs="Times New Roman"/>
          <w:color w:val="262626"/>
          <w:sz w:val="20"/>
          <w:szCs w:val="20"/>
        </w:rPr>
      </w:pPr>
      <w:r w:rsidRPr="0092066D" w:rsidDel="00082C19">
        <w:rPr>
          <w:rFonts w:ascii="Calibri" w:eastAsia="Calibri" w:hAnsi="Calibri" w:cs="Times New Roman"/>
          <w:color w:val="262626"/>
          <w:sz w:val="20"/>
          <w:szCs w:val="20"/>
        </w:rPr>
        <w:t xml:space="preserve"> </w:t>
      </w:r>
      <w:r w:rsidRPr="0092066D">
        <w:rPr>
          <w:rFonts w:ascii="Calibri" w:eastAsia="Calibri" w:hAnsi="Calibri" w:cs="Times New Roman"/>
          <w:b/>
          <w:color w:val="262626"/>
          <w:sz w:val="20"/>
          <w:szCs w:val="20"/>
        </w:rPr>
        <w:t>“Presumptive Fraud”</w:t>
      </w:r>
      <w:r w:rsidRPr="0092066D">
        <w:rPr>
          <w:rFonts w:ascii="Calibri" w:eastAsia="Calibri" w:hAnsi="Calibri" w:cs="Times New Roman"/>
          <w:color w:val="262626"/>
          <w:sz w:val="20"/>
          <w:szCs w:val="20"/>
        </w:rPr>
        <w:tab/>
        <w:t>The UN system wide common definition of fraud is “allegations that have been deemed to warrant an investigation and, if substantiated, would establish the existence of fraud resulting in loss of resources to the Organization” (High-Level Committee on Management (HLCM), 33</w:t>
      </w:r>
      <w:r w:rsidRPr="0092066D">
        <w:rPr>
          <w:rFonts w:ascii="Calibri" w:eastAsia="Calibri" w:hAnsi="Calibri" w:cs="Times New Roman"/>
          <w:color w:val="262626"/>
          <w:sz w:val="20"/>
          <w:szCs w:val="20"/>
          <w:vertAlign w:val="superscript"/>
        </w:rPr>
        <w:t>rd</w:t>
      </w:r>
      <w:r w:rsidRPr="0092066D">
        <w:rPr>
          <w:rFonts w:ascii="Calibri" w:eastAsia="Calibri" w:hAnsi="Calibri" w:cs="Times New Roman"/>
          <w:color w:val="262626"/>
          <w:sz w:val="20"/>
          <w:szCs w:val="20"/>
        </w:rPr>
        <w:t xml:space="preserve"> Session, March 2017).</w:t>
      </w:r>
    </w:p>
    <w:p w14:paraId="5B057D2C" w14:textId="77777777" w:rsidR="00F803E5" w:rsidRPr="0092066D" w:rsidRDefault="00F803E5" w:rsidP="006D381F">
      <w:pPr>
        <w:pStyle w:val="ListParagraph"/>
        <w:keepNext/>
        <w:keepLines/>
        <w:numPr>
          <w:ilvl w:val="0"/>
          <w:numId w:val="21"/>
        </w:numPr>
        <w:spacing w:before="240" w:after="120" w:line="264" w:lineRule="auto"/>
        <w:outlineLvl w:val="0"/>
        <w:rPr>
          <w:rFonts w:ascii="Calibri Light" w:eastAsia="Malgun Gothic" w:hAnsi="Calibri Light" w:cs="Times New Roman"/>
          <w:b/>
          <w:color w:val="2F5496"/>
          <w:sz w:val="28"/>
          <w:szCs w:val="28"/>
        </w:rPr>
      </w:pPr>
      <w:bookmarkStart w:id="10" w:name="_Toc497764861"/>
      <w:bookmarkStart w:id="11" w:name="_Toc516567173"/>
      <w:r w:rsidRPr="0092066D">
        <w:rPr>
          <w:rFonts w:ascii="Calibri Light" w:eastAsia="Malgun Gothic" w:hAnsi="Calibri Light" w:cs="Times New Roman"/>
          <w:b/>
          <w:color w:val="2F5496"/>
          <w:sz w:val="28"/>
          <w:szCs w:val="28"/>
        </w:rPr>
        <w:t>Roles and Responsibilities</w:t>
      </w:r>
      <w:bookmarkEnd w:id="10"/>
      <w:bookmarkEnd w:id="11"/>
    </w:p>
    <w:p w14:paraId="201B4E77" w14:textId="77777777" w:rsidR="00F803E5" w:rsidRPr="0092066D" w:rsidRDefault="00F803E5" w:rsidP="006D381F">
      <w:pPr>
        <w:pStyle w:val="ListParagraph"/>
        <w:numPr>
          <w:ilvl w:val="1"/>
          <w:numId w:val="21"/>
        </w:numPr>
        <w:spacing w:before="120" w:after="120" w:line="264" w:lineRule="auto"/>
        <w:jc w:val="both"/>
        <w:outlineLvl w:val="1"/>
        <w:rPr>
          <w:rFonts w:ascii="Calibri" w:eastAsia="Malgun Gothic" w:hAnsi="Calibri" w:cs="Times New Roman"/>
          <w:color w:val="262626"/>
          <w:sz w:val="20"/>
          <w:szCs w:val="24"/>
        </w:rPr>
      </w:pPr>
      <w:r w:rsidRPr="0092066D">
        <w:rPr>
          <w:rFonts w:ascii="Calibri" w:eastAsia="Malgun Gothic" w:hAnsi="Calibri" w:cs="Times New Roman"/>
          <w:color w:val="262626"/>
          <w:sz w:val="20"/>
          <w:szCs w:val="24"/>
        </w:rPr>
        <w:t>All</w:t>
      </w:r>
      <w:r w:rsidRPr="0092066D">
        <w:rPr>
          <w:rFonts w:ascii="Calibri" w:eastAsia="Malgun Gothic" w:hAnsi="Calibri" w:cs="Times New Roman"/>
          <w:color w:val="262626"/>
          <w:spacing w:val="-8"/>
          <w:sz w:val="20"/>
          <w:szCs w:val="24"/>
        </w:rPr>
        <w:t xml:space="preserve"> </w:t>
      </w:r>
      <w:r w:rsidRPr="0092066D">
        <w:rPr>
          <w:rFonts w:ascii="Calibri" w:eastAsia="Malgun Gothic" w:hAnsi="Calibri" w:cs="Times New Roman"/>
          <w:color w:val="262626"/>
          <w:sz w:val="20"/>
          <w:szCs w:val="24"/>
        </w:rPr>
        <w:t>parties</w:t>
      </w:r>
      <w:r w:rsidRPr="0092066D">
        <w:rPr>
          <w:rFonts w:ascii="Calibri" w:eastAsia="Malgun Gothic" w:hAnsi="Calibri" w:cs="Times New Roman"/>
          <w:color w:val="262626"/>
          <w:spacing w:val="-8"/>
          <w:sz w:val="20"/>
          <w:szCs w:val="24"/>
        </w:rPr>
        <w:t xml:space="preserve"> </w:t>
      </w:r>
      <w:r w:rsidRPr="0092066D">
        <w:rPr>
          <w:rFonts w:ascii="Calibri" w:eastAsia="Malgun Gothic" w:hAnsi="Calibri" w:cs="Times New Roman"/>
          <w:color w:val="262626"/>
          <w:sz w:val="20"/>
          <w:szCs w:val="24"/>
        </w:rPr>
        <w:t>to</w:t>
      </w:r>
      <w:r w:rsidRPr="0092066D">
        <w:rPr>
          <w:rFonts w:ascii="Calibri" w:eastAsia="Malgun Gothic" w:hAnsi="Calibri" w:cs="Times New Roman"/>
          <w:color w:val="262626"/>
          <w:spacing w:val="-7"/>
          <w:sz w:val="20"/>
          <w:szCs w:val="24"/>
        </w:rPr>
        <w:t xml:space="preserve"> </w:t>
      </w:r>
      <w:r w:rsidRPr="0092066D">
        <w:rPr>
          <w:rFonts w:ascii="Calibri" w:eastAsia="Malgun Gothic" w:hAnsi="Calibri" w:cs="Times New Roman"/>
          <w:color w:val="262626"/>
          <w:sz w:val="20"/>
          <w:szCs w:val="24"/>
        </w:rPr>
        <w:t>whom</w:t>
      </w:r>
      <w:r w:rsidRPr="0092066D">
        <w:rPr>
          <w:rFonts w:ascii="Calibri" w:eastAsia="Malgun Gothic" w:hAnsi="Calibri" w:cs="Times New Roman"/>
          <w:color w:val="262626"/>
          <w:spacing w:val="-10"/>
          <w:sz w:val="20"/>
          <w:szCs w:val="24"/>
        </w:rPr>
        <w:t xml:space="preserve"> </w:t>
      </w:r>
      <w:r w:rsidRPr="0092066D">
        <w:rPr>
          <w:rFonts w:ascii="Calibri" w:eastAsia="Malgun Gothic" w:hAnsi="Calibri" w:cs="Times New Roman"/>
          <w:color w:val="262626"/>
          <w:sz w:val="20"/>
          <w:szCs w:val="24"/>
        </w:rPr>
        <w:t>this</w:t>
      </w:r>
      <w:r w:rsidRPr="0092066D">
        <w:rPr>
          <w:rFonts w:ascii="Calibri" w:eastAsia="Malgun Gothic" w:hAnsi="Calibri" w:cs="Times New Roman"/>
          <w:color w:val="262626"/>
          <w:spacing w:val="-10"/>
          <w:sz w:val="20"/>
          <w:szCs w:val="24"/>
        </w:rPr>
        <w:t xml:space="preserve"> </w:t>
      </w:r>
      <w:r w:rsidRPr="0092066D">
        <w:rPr>
          <w:rFonts w:ascii="Calibri" w:eastAsia="Malgun Gothic" w:hAnsi="Calibri" w:cs="Times New Roman"/>
          <w:color w:val="262626"/>
          <w:sz w:val="20"/>
          <w:szCs w:val="24"/>
        </w:rPr>
        <w:t>Policy</w:t>
      </w:r>
      <w:r w:rsidRPr="0092066D">
        <w:rPr>
          <w:rFonts w:ascii="Calibri" w:eastAsia="Malgun Gothic" w:hAnsi="Calibri" w:cs="Times New Roman"/>
          <w:color w:val="262626"/>
          <w:spacing w:val="-8"/>
          <w:sz w:val="20"/>
          <w:szCs w:val="24"/>
        </w:rPr>
        <w:t xml:space="preserve"> </w:t>
      </w:r>
      <w:r w:rsidRPr="0092066D">
        <w:rPr>
          <w:rFonts w:ascii="Calibri" w:eastAsia="Malgun Gothic" w:hAnsi="Calibri" w:cs="Times New Roman"/>
          <w:color w:val="262626"/>
          <w:sz w:val="20"/>
          <w:szCs w:val="24"/>
        </w:rPr>
        <w:t>applies</w:t>
      </w:r>
      <w:r w:rsidRPr="0092066D">
        <w:rPr>
          <w:rFonts w:ascii="Calibri" w:eastAsia="Malgun Gothic" w:hAnsi="Calibri" w:cs="Times New Roman"/>
          <w:color w:val="262626"/>
          <w:spacing w:val="-8"/>
          <w:sz w:val="20"/>
          <w:szCs w:val="24"/>
        </w:rPr>
        <w:t xml:space="preserve"> </w:t>
      </w:r>
      <w:r w:rsidRPr="0092066D">
        <w:rPr>
          <w:rFonts w:ascii="Calibri" w:eastAsia="Malgun Gothic" w:hAnsi="Calibri" w:cs="Times New Roman"/>
          <w:color w:val="262626"/>
          <w:sz w:val="20"/>
          <w:szCs w:val="24"/>
        </w:rPr>
        <w:t>are</w:t>
      </w:r>
      <w:r w:rsidRPr="0092066D">
        <w:rPr>
          <w:rFonts w:ascii="Calibri" w:eastAsia="Malgun Gothic" w:hAnsi="Calibri" w:cs="Times New Roman"/>
          <w:color w:val="262626"/>
          <w:spacing w:val="-7"/>
          <w:sz w:val="20"/>
          <w:szCs w:val="24"/>
        </w:rPr>
        <w:t xml:space="preserve"> </w:t>
      </w:r>
      <w:r w:rsidRPr="0092066D">
        <w:rPr>
          <w:rFonts w:ascii="Calibri" w:eastAsia="Malgun Gothic" w:hAnsi="Calibri" w:cs="Times New Roman"/>
          <w:color w:val="262626"/>
          <w:sz w:val="20"/>
          <w:szCs w:val="24"/>
        </w:rPr>
        <w:t>responsible</w:t>
      </w:r>
      <w:r w:rsidRPr="0092066D">
        <w:rPr>
          <w:rFonts w:ascii="Calibri" w:eastAsia="Malgun Gothic" w:hAnsi="Calibri" w:cs="Times New Roman"/>
          <w:color w:val="262626"/>
          <w:spacing w:val="-10"/>
          <w:sz w:val="20"/>
          <w:szCs w:val="24"/>
        </w:rPr>
        <w:t xml:space="preserve"> </w:t>
      </w:r>
      <w:r w:rsidRPr="0092066D">
        <w:rPr>
          <w:rFonts w:ascii="Calibri" w:eastAsia="Malgun Gothic" w:hAnsi="Calibri" w:cs="Times New Roman"/>
          <w:color w:val="262626"/>
          <w:sz w:val="20"/>
          <w:szCs w:val="24"/>
        </w:rPr>
        <w:t>for</w:t>
      </w:r>
      <w:r w:rsidRPr="0092066D">
        <w:rPr>
          <w:rFonts w:ascii="Calibri" w:eastAsia="Malgun Gothic" w:hAnsi="Calibri" w:cs="Times New Roman"/>
          <w:color w:val="262626"/>
          <w:spacing w:val="-7"/>
          <w:sz w:val="20"/>
          <w:szCs w:val="24"/>
        </w:rPr>
        <w:t xml:space="preserve"> </w:t>
      </w:r>
      <w:r w:rsidRPr="0092066D">
        <w:rPr>
          <w:rFonts w:ascii="Calibri" w:eastAsia="Malgun Gothic" w:hAnsi="Calibri" w:cs="Times New Roman"/>
          <w:color w:val="262626"/>
          <w:sz w:val="20"/>
          <w:szCs w:val="24"/>
        </w:rPr>
        <w:t>safeguarding</w:t>
      </w:r>
      <w:r w:rsidRPr="0092066D">
        <w:rPr>
          <w:rFonts w:ascii="Calibri" w:eastAsia="Malgun Gothic" w:hAnsi="Calibri" w:cs="Times New Roman"/>
          <w:color w:val="262626"/>
          <w:spacing w:val="-8"/>
          <w:sz w:val="20"/>
          <w:szCs w:val="24"/>
        </w:rPr>
        <w:t xml:space="preserve"> </w:t>
      </w:r>
      <w:r w:rsidRPr="0092066D">
        <w:rPr>
          <w:rFonts w:ascii="Calibri" w:eastAsia="Malgun Gothic" w:hAnsi="Calibri" w:cs="Times New Roman"/>
          <w:color w:val="262626"/>
          <w:sz w:val="20"/>
          <w:szCs w:val="24"/>
        </w:rPr>
        <w:t>the</w:t>
      </w:r>
      <w:r w:rsidRPr="0092066D">
        <w:rPr>
          <w:rFonts w:ascii="Calibri" w:eastAsia="Malgun Gothic" w:hAnsi="Calibri" w:cs="Times New Roman"/>
          <w:color w:val="262626"/>
          <w:spacing w:val="-7"/>
          <w:sz w:val="20"/>
          <w:szCs w:val="24"/>
        </w:rPr>
        <w:t xml:space="preserve"> </w:t>
      </w:r>
      <w:r w:rsidRPr="0092066D">
        <w:rPr>
          <w:rFonts w:ascii="Calibri" w:eastAsia="Malgun Gothic" w:hAnsi="Calibri" w:cs="Times New Roman"/>
          <w:color w:val="262626"/>
          <w:sz w:val="20"/>
          <w:szCs w:val="24"/>
        </w:rPr>
        <w:t xml:space="preserve">resources entrusted to UN Women and have critical roles and responsibilities in ensuring that fraud in relation to UN Women resources and activities is prevented, detected, </w:t>
      </w:r>
      <w:proofErr w:type="gramStart"/>
      <w:r w:rsidRPr="0092066D">
        <w:rPr>
          <w:rFonts w:ascii="Calibri" w:eastAsia="Malgun Gothic" w:hAnsi="Calibri" w:cs="Times New Roman"/>
          <w:color w:val="262626"/>
          <w:sz w:val="20"/>
          <w:szCs w:val="24"/>
        </w:rPr>
        <w:t>reported</w:t>
      </w:r>
      <w:proofErr w:type="gramEnd"/>
      <w:r w:rsidRPr="0092066D">
        <w:rPr>
          <w:rFonts w:ascii="Calibri" w:eastAsia="Malgun Gothic" w:hAnsi="Calibri" w:cs="Times New Roman"/>
          <w:color w:val="262626"/>
          <w:sz w:val="20"/>
          <w:szCs w:val="24"/>
        </w:rPr>
        <w:t xml:space="preserve"> and addressed promptly.</w:t>
      </w:r>
    </w:p>
    <w:p w14:paraId="12B6DAE8" w14:textId="77777777" w:rsidR="00F803E5" w:rsidRPr="0092066D" w:rsidRDefault="00F803E5" w:rsidP="006D381F">
      <w:pPr>
        <w:pStyle w:val="ListParagraph"/>
        <w:numPr>
          <w:ilvl w:val="1"/>
          <w:numId w:val="21"/>
        </w:numPr>
        <w:spacing w:before="120" w:after="120" w:line="264" w:lineRule="auto"/>
        <w:jc w:val="both"/>
        <w:outlineLvl w:val="1"/>
        <w:rPr>
          <w:rFonts w:ascii="Calibri" w:eastAsia="Malgun Gothic" w:hAnsi="Calibri" w:cs="Times New Roman"/>
          <w:color w:val="262626"/>
          <w:sz w:val="20"/>
          <w:szCs w:val="24"/>
        </w:rPr>
      </w:pPr>
      <w:r w:rsidRPr="0092066D">
        <w:rPr>
          <w:rFonts w:ascii="Calibri" w:eastAsia="Malgun Gothic" w:hAnsi="Calibri" w:cs="Times New Roman"/>
          <w:color w:val="262626"/>
          <w:sz w:val="20"/>
          <w:szCs w:val="24"/>
        </w:rPr>
        <w:t xml:space="preserve">Director, Division of the Internal Evaluation and Audit Services (IEAS) </w:t>
      </w:r>
    </w:p>
    <w:p w14:paraId="5BF19C07" w14:textId="77777777" w:rsidR="00F803E5" w:rsidRPr="0092066D" w:rsidRDefault="00F803E5" w:rsidP="006D381F">
      <w:pPr>
        <w:pStyle w:val="ListParagraph"/>
        <w:numPr>
          <w:ilvl w:val="2"/>
          <w:numId w:val="21"/>
        </w:numPr>
        <w:spacing w:before="120" w:after="120" w:line="264" w:lineRule="auto"/>
        <w:jc w:val="both"/>
        <w:outlineLvl w:val="1"/>
        <w:rPr>
          <w:rFonts w:ascii="Calibri" w:eastAsia="Malgun Gothic" w:hAnsi="Calibri" w:cs="Times New Roman"/>
          <w:color w:val="262626"/>
          <w:sz w:val="20"/>
          <w:szCs w:val="24"/>
        </w:rPr>
      </w:pPr>
      <w:r w:rsidRPr="0092066D">
        <w:rPr>
          <w:rFonts w:ascii="Calibri" w:eastAsia="Malgun Gothic" w:hAnsi="Calibri" w:cs="Times New Roman"/>
          <w:color w:val="262626"/>
          <w:sz w:val="20"/>
        </w:rPr>
        <w:t>The Director, IEAS shall act as the corporate manager who is the custodian of this Policy and who is responsible for the implementation, monitoring, and periodic review of this Policy.</w:t>
      </w:r>
    </w:p>
    <w:p w14:paraId="78085EC8" w14:textId="77777777" w:rsidR="00F803E5" w:rsidRPr="0092066D" w:rsidRDefault="00F803E5" w:rsidP="006D381F">
      <w:pPr>
        <w:pStyle w:val="ListParagraph"/>
        <w:numPr>
          <w:ilvl w:val="2"/>
          <w:numId w:val="21"/>
        </w:numPr>
        <w:spacing w:before="120" w:after="120" w:line="264" w:lineRule="auto"/>
        <w:jc w:val="both"/>
        <w:outlineLvl w:val="1"/>
        <w:rPr>
          <w:rFonts w:ascii="Calibri" w:eastAsia="Malgun Gothic" w:hAnsi="Calibri" w:cs="Times New Roman"/>
          <w:color w:val="262626"/>
          <w:sz w:val="20"/>
          <w:szCs w:val="24"/>
        </w:rPr>
      </w:pPr>
      <w:r w:rsidRPr="0092066D">
        <w:rPr>
          <w:rFonts w:ascii="Calibri" w:eastAsia="Malgun Gothic" w:hAnsi="Calibri" w:cs="Times New Roman"/>
          <w:color w:val="262626"/>
          <w:sz w:val="20"/>
        </w:rPr>
        <w:t>In carrying out this role, the Director, IEAS will among other things:</w:t>
      </w:r>
    </w:p>
    <w:p w14:paraId="2C72B864" w14:textId="77777777" w:rsidR="004B73DD" w:rsidRDefault="00F803E5" w:rsidP="006D381F">
      <w:pPr>
        <w:pStyle w:val="ListNumber2"/>
        <w:numPr>
          <w:ilvl w:val="3"/>
          <w:numId w:val="21"/>
        </w:numPr>
        <w:rPr>
          <w:sz w:val="20"/>
          <w:szCs w:val="20"/>
        </w:rPr>
      </w:pPr>
      <w:r w:rsidRPr="0092066D">
        <w:rPr>
          <w:sz w:val="20"/>
          <w:szCs w:val="20"/>
        </w:rPr>
        <w:t>Serve as the repository of knowledge on fraud risks and controls;</w:t>
      </w:r>
      <w:r w:rsidRPr="0092066D">
        <w:rPr>
          <w:spacing w:val="-19"/>
          <w:sz w:val="20"/>
          <w:szCs w:val="20"/>
        </w:rPr>
        <w:t xml:space="preserve"> </w:t>
      </w:r>
      <w:r w:rsidRPr="0092066D">
        <w:rPr>
          <w:sz w:val="20"/>
          <w:szCs w:val="20"/>
        </w:rPr>
        <w:t>and</w:t>
      </w:r>
      <w:r w:rsidR="004B73DD">
        <w:rPr>
          <w:sz w:val="20"/>
          <w:szCs w:val="20"/>
        </w:rPr>
        <w:t xml:space="preserve"> </w:t>
      </w:r>
    </w:p>
    <w:p w14:paraId="68C56D57" w14:textId="4167213B" w:rsidR="00F803E5" w:rsidRPr="004B73DD" w:rsidRDefault="00F803E5" w:rsidP="006D381F">
      <w:pPr>
        <w:pStyle w:val="ListNumber2"/>
        <w:numPr>
          <w:ilvl w:val="3"/>
          <w:numId w:val="21"/>
        </w:numPr>
        <w:rPr>
          <w:sz w:val="20"/>
          <w:szCs w:val="20"/>
        </w:rPr>
      </w:pPr>
      <w:r w:rsidRPr="004B73DD">
        <w:rPr>
          <w:sz w:val="20"/>
          <w:szCs w:val="20"/>
        </w:rPr>
        <w:t>Manage</w:t>
      </w:r>
      <w:r w:rsidRPr="004B73DD">
        <w:rPr>
          <w:spacing w:val="-13"/>
          <w:sz w:val="20"/>
          <w:szCs w:val="20"/>
        </w:rPr>
        <w:t xml:space="preserve"> </w:t>
      </w:r>
      <w:r w:rsidRPr="004B73DD">
        <w:rPr>
          <w:sz w:val="20"/>
          <w:szCs w:val="20"/>
        </w:rPr>
        <w:t>the</w:t>
      </w:r>
      <w:r w:rsidRPr="004B73DD">
        <w:rPr>
          <w:spacing w:val="-13"/>
          <w:sz w:val="20"/>
          <w:szCs w:val="20"/>
        </w:rPr>
        <w:t xml:space="preserve"> </w:t>
      </w:r>
      <w:r w:rsidRPr="004B73DD">
        <w:rPr>
          <w:sz w:val="20"/>
          <w:szCs w:val="20"/>
        </w:rPr>
        <w:t>fraud</w:t>
      </w:r>
      <w:r w:rsidRPr="004B73DD">
        <w:rPr>
          <w:spacing w:val="-10"/>
          <w:sz w:val="20"/>
          <w:szCs w:val="20"/>
        </w:rPr>
        <w:t xml:space="preserve"> </w:t>
      </w:r>
      <w:r w:rsidRPr="004B73DD">
        <w:rPr>
          <w:sz w:val="20"/>
          <w:szCs w:val="20"/>
        </w:rPr>
        <w:t>risk</w:t>
      </w:r>
      <w:r w:rsidRPr="004B73DD">
        <w:rPr>
          <w:spacing w:val="-12"/>
          <w:sz w:val="20"/>
          <w:szCs w:val="20"/>
        </w:rPr>
        <w:t xml:space="preserve"> </w:t>
      </w:r>
      <w:r w:rsidRPr="004B73DD">
        <w:rPr>
          <w:sz w:val="20"/>
          <w:szCs w:val="20"/>
        </w:rPr>
        <w:t>assessment</w:t>
      </w:r>
      <w:r w:rsidRPr="004B73DD">
        <w:rPr>
          <w:spacing w:val="-12"/>
          <w:sz w:val="20"/>
          <w:szCs w:val="20"/>
        </w:rPr>
        <w:t xml:space="preserve"> </w:t>
      </w:r>
      <w:r w:rsidRPr="004B73DD">
        <w:rPr>
          <w:sz w:val="20"/>
          <w:szCs w:val="20"/>
        </w:rPr>
        <w:t>process</w:t>
      </w:r>
      <w:r w:rsidRPr="004B73DD">
        <w:rPr>
          <w:spacing w:val="-11"/>
          <w:sz w:val="20"/>
          <w:szCs w:val="20"/>
        </w:rPr>
        <w:t xml:space="preserve"> </w:t>
      </w:r>
      <w:r w:rsidRPr="004B73DD">
        <w:rPr>
          <w:sz w:val="20"/>
          <w:szCs w:val="20"/>
        </w:rPr>
        <w:t>and</w:t>
      </w:r>
      <w:r w:rsidRPr="004B73DD">
        <w:rPr>
          <w:spacing w:val="-10"/>
          <w:sz w:val="20"/>
          <w:szCs w:val="20"/>
        </w:rPr>
        <w:t xml:space="preserve"> </w:t>
      </w:r>
      <w:r w:rsidRPr="004B73DD">
        <w:rPr>
          <w:sz w:val="20"/>
          <w:szCs w:val="20"/>
        </w:rPr>
        <w:t>co-ordinate</w:t>
      </w:r>
      <w:r w:rsidRPr="004B73DD">
        <w:rPr>
          <w:spacing w:val="-11"/>
          <w:sz w:val="20"/>
          <w:szCs w:val="20"/>
        </w:rPr>
        <w:t xml:space="preserve"> </w:t>
      </w:r>
      <w:r w:rsidRPr="004B73DD">
        <w:rPr>
          <w:sz w:val="20"/>
          <w:szCs w:val="20"/>
        </w:rPr>
        <w:t>anti-fraud</w:t>
      </w:r>
      <w:r w:rsidRPr="004B73DD">
        <w:rPr>
          <w:spacing w:val="-10"/>
          <w:sz w:val="20"/>
          <w:szCs w:val="20"/>
        </w:rPr>
        <w:t xml:space="preserve"> </w:t>
      </w:r>
      <w:r w:rsidRPr="004B73DD">
        <w:rPr>
          <w:sz w:val="20"/>
          <w:szCs w:val="20"/>
        </w:rPr>
        <w:t>activities</w:t>
      </w:r>
      <w:r w:rsidRPr="004B73DD">
        <w:rPr>
          <w:spacing w:val="-11"/>
          <w:sz w:val="20"/>
          <w:szCs w:val="20"/>
        </w:rPr>
        <w:t xml:space="preserve"> </w:t>
      </w:r>
      <w:r w:rsidRPr="004B73DD">
        <w:rPr>
          <w:sz w:val="20"/>
          <w:szCs w:val="20"/>
        </w:rPr>
        <w:t>across</w:t>
      </w:r>
      <w:r w:rsidRPr="004B73DD">
        <w:rPr>
          <w:spacing w:val="-11"/>
          <w:sz w:val="20"/>
          <w:szCs w:val="20"/>
        </w:rPr>
        <w:t xml:space="preserve"> </w:t>
      </w:r>
      <w:r w:rsidRPr="004B73DD">
        <w:rPr>
          <w:sz w:val="20"/>
          <w:szCs w:val="20"/>
        </w:rPr>
        <w:t>the Organization.</w:t>
      </w:r>
    </w:p>
    <w:p w14:paraId="79008595" w14:textId="77777777" w:rsidR="00F803E5" w:rsidRPr="0092066D" w:rsidRDefault="00F803E5" w:rsidP="006D381F">
      <w:pPr>
        <w:pStyle w:val="ListParagraph"/>
        <w:numPr>
          <w:ilvl w:val="1"/>
          <w:numId w:val="21"/>
        </w:numPr>
        <w:spacing w:before="120" w:after="120" w:line="264" w:lineRule="auto"/>
        <w:jc w:val="both"/>
        <w:outlineLvl w:val="1"/>
        <w:rPr>
          <w:rFonts w:ascii="Calibri" w:eastAsia="Malgun Gothic" w:hAnsi="Calibri" w:cs="Times New Roman"/>
          <w:b/>
          <w:color w:val="262626"/>
          <w:sz w:val="20"/>
          <w:szCs w:val="24"/>
        </w:rPr>
      </w:pPr>
      <w:r w:rsidRPr="0092066D">
        <w:rPr>
          <w:rFonts w:ascii="Calibri" w:eastAsia="Malgun Gothic" w:hAnsi="Calibri" w:cs="Times New Roman"/>
          <w:color w:val="262626"/>
          <w:sz w:val="20"/>
          <w:szCs w:val="24"/>
        </w:rPr>
        <w:t>Personnel</w:t>
      </w:r>
    </w:p>
    <w:p w14:paraId="53B2E30B" w14:textId="77777777" w:rsidR="00F803E5" w:rsidRPr="0092066D" w:rsidRDefault="00F803E5" w:rsidP="006D381F">
      <w:pPr>
        <w:pStyle w:val="ListParagraph"/>
        <w:numPr>
          <w:ilvl w:val="2"/>
          <w:numId w:val="21"/>
        </w:numPr>
        <w:spacing w:after="0" w:line="264" w:lineRule="auto"/>
        <w:jc w:val="both"/>
        <w:outlineLvl w:val="1"/>
        <w:rPr>
          <w:rFonts w:ascii="Calibri" w:eastAsia="Malgun Gothic" w:hAnsi="Calibri" w:cs="Times New Roman"/>
          <w:color w:val="262626"/>
          <w:sz w:val="20"/>
        </w:rPr>
      </w:pPr>
      <w:r w:rsidRPr="0092066D">
        <w:rPr>
          <w:rFonts w:ascii="Calibri" w:eastAsia="Malgun Gothic" w:hAnsi="Calibri" w:cs="Times New Roman"/>
          <w:color w:val="262626"/>
          <w:sz w:val="20"/>
        </w:rPr>
        <w:t>UN</w:t>
      </w:r>
      <w:r w:rsidRPr="0092066D">
        <w:rPr>
          <w:rFonts w:ascii="Calibri" w:eastAsia="Malgun Gothic" w:hAnsi="Calibri" w:cs="Times New Roman"/>
          <w:color w:val="262626"/>
          <w:spacing w:val="-10"/>
          <w:sz w:val="20"/>
        </w:rPr>
        <w:t xml:space="preserve"> </w:t>
      </w:r>
      <w:r w:rsidRPr="0092066D">
        <w:rPr>
          <w:rFonts w:ascii="Calibri" w:eastAsia="Malgun Gothic" w:hAnsi="Calibri" w:cs="Times New Roman"/>
          <w:color w:val="262626"/>
          <w:sz w:val="20"/>
        </w:rPr>
        <w:t>Women</w:t>
      </w:r>
      <w:r w:rsidRPr="0092066D">
        <w:rPr>
          <w:rFonts w:ascii="Calibri" w:eastAsia="Malgun Gothic" w:hAnsi="Calibri" w:cs="Times New Roman"/>
          <w:color w:val="262626"/>
          <w:spacing w:val="-10"/>
          <w:sz w:val="20"/>
        </w:rPr>
        <w:t xml:space="preserve"> </w:t>
      </w:r>
      <w:r w:rsidRPr="0092066D">
        <w:rPr>
          <w:rFonts w:ascii="Calibri" w:eastAsia="Malgun Gothic" w:hAnsi="Calibri" w:cs="Times New Roman"/>
          <w:color w:val="262626"/>
          <w:sz w:val="20"/>
        </w:rPr>
        <w:t>Financial</w:t>
      </w:r>
      <w:r w:rsidRPr="0092066D">
        <w:rPr>
          <w:rFonts w:ascii="Calibri" w:eastAsia="Malgun Gothic" w:hAnsi="Calibri" w:cs="Times New Roman"/>
          <w:color w:val="262626"/>
          <w:spacing w:val="-11"/>
          <w:sz w:val="20"/>
        </w:rPr>
        <w:t xml:space="preserve"> </w:t>
      </w:r>
      <w:r w:rsidRPr="0092066D">
        <w:rPr>
          <w:rFonts w:ascii="Calibri" w:eastAsia="Malgun Gothic" w:hAnsi="Calibri" w:cs="Times New Roman"/>
          <w:color w:val="262626"/>
          <w:sz w:val="20"/>
        </w:rPr>
        <w:t>Rule</w:t>
      </w:r>
      <w:r w:rsidRPr="0092066D">
        <w:rPr>
          <w:rFonts w:ascii="Calibri" w:eastAsia="Malgun Gothic" w:hAnsi="Calibri" w:cs="Times New Roman"/>
          <w:color w:val="262626"/>
          <w:spacing w:val="-11"/>
          <w:sz w:val="20"/>
        </w:rPr>
        <w:t xml:space="preserve"> </w:t>
      </w:r>
      <w:r w:rsidRPr="0092066D">
        <w:rPr>
          <w:rFonts w:ascii="Calibri" w:eastAsia="Malgun Gothic" w:hAnsi="Calibri" w:cs="Times New Roman"/>
          <w:color w:val="262626"/>
          <w:sz w:val="20"/>
        </w:rPr>
        <w:t>203</w:t>
      </w:r>
      <w:r w:rsidRPr="0092066D">
        <w:rPr>
          <w:rFonts w:ascii="Calibri" w:eastAsia="Malgun Gothic" w:hAnsi="Calibri" w:cs="Times New Roman"/>
          <w:color w:val="262626"/>
          <w:spacing w:val="-13"/>
          <w:sz w:val="20"/>
        </w:rPr>
        <w:t xml:space="preserve"> </w:t>
      </w:r>
      <w:r w:rsidRPr="0092066D">
        <w:rPr>
          <w:rFonts w:ascii="Calibri" w:eastAsia="Malgun Gothic" w:hAnsi="Calibri" w:cs="Times New Roman"/>
          <w:color w:val="262626"/>
          <w:sz w:val="20"/>
        </w:rPr>
        <w:t>states,</w:t>
      </w:r>
      <w:r w:rsidRPr="0092066D">
        <w:rPr>
          <w:rFonts w:ascii="Calibri" w:eastAsia="Malgun Gothic" w:hAnsi="Calibri" w:cs="Times New Roman"/>
          <w:color w:val="262626"/>
          <w:spacing w:val="-11"/>
          <w:sz w:val="20"/>
        </w:rPr>
        <w:t xml:space="preserve"> </w:t>
      </w:r>
      <w:r w:rsidRPr="0092066D">
        <w:rPr>
          <w:rFonts w:ascii="Calibri" w:eastAsia="Malgun Gothic" w:hAnsi="Calibri" w:cs="Times New Roman"/>
          <w:color w:val="262626"/>
          <w:sz w:val="20"/>
        </w:rPr>
        <w:t>“All</w:t>
      </w:r>
      <w:r w:rsidRPr="0092066D">
        <w:rPr>
          <w:rFonts w:ascii="Calibri" w:eastAsia="Malgun Gothic" w:hAnsi="Calibri" w:cs="Times New Roman"/>
          <w:color w:val="262626"/>
          <w:spacing w:val="-14"/>
          <w:sz w:val="20"/>
        </w:rPr>
        <w:t xml:space="preserve"> </w:t>
      </w:r>
      <w:r w:rsidRPr="0092066D">
        <w:rPr>
          <w:rFonts w:ascii="Calibri" w:eastAsia="Malgun Gothic" w:hAnsi="Calibri" w:cs="Times New Roman"/>
          <w:color w:val="262626"/>
          <w:sz w:val="20"/>
        </w:rPr>
        <w:t>personnel</w:t>
      </w:r>
      <w:r w:rsidRPr="0092066D">
        <w:rPr>
          <w:rFonts w:ascii="Calibri" w:eastAsia="Malgun Gothic" w:hAnsi="Calibri" w:cs="Times New Roman"/>
          <w:color w:val="262626"/>
          <w:spacing w:val="-11"/>
          <w:sz w:val="20"/>
        </w:rPr>
        <w:t xml:space="preserve"> </w:t>
      </w:r>
      <w:r w:rsidRPr="0092066D">
        <w:rPr>
          <w:rFonts w:ascii="Calibri" w:eastAsia="Malgun Gothic" w:hAnsi="Calibri" w:cs="Times New Roman"/>
          <w:color w:val="262626"/>
          <w:sz w:val="20"/>
        </w:rPr>
        <w:t>of</w:t>
      </w:r>
      <w:r w:rsidRPr="0092066D">
        <w:rPr>
          <w:rFonts w:ascii="Calibri" w:eastAsia="Malgun Gothic" w:hAnsi="Calibri" w:cs="Times New Roman"/>
          <w:color w:val="262626"/>
          <w:spacing w:val="-10"/>
          <w:sz w:val="20"/>
        </w:rPr>
        <w:t xml:space="preserve"> </w:t>
      </w:r>
      <w:r w:rsidRPr="0092066D">
        <w:rPr>
          <w:rFonts w:ascii="Calibri" w:eastAsia="Malgun Gothic" w:hAnsi="Calibri" w:cs="Times New Roman"/>
          <w:color w:val="262626"/>
          <w:sz w:val="20"/>
        </w:rPr>
        <w:t>UN-Women</w:t>
      </w:r>
      <w:r w:rsidRPr="0092066D">
        <w:rPr>
          <w:rFonts w:ascii="Calibri" w:eastAsia="Malgun Gothic" w:hAnsi="Calibri" w:cs="Times New Roman"/>
          <w:color w:val="262626"/>
          <w:spacing w:val="-10"/>
          <w:sz w:val="20"/>
        </w:rPr>
        <w:t xml:space="preserve"> </w:t>
      </w:r>
      <w:r w:rsidRPr="0092066D">
        <w:rPr>
          <w:rFonts w:ascii="Calibri" w:eastAsia="Malgun Gothic" w:hAnsi="Calibri" w:cs="Times New Roman"/>
          <w:color w:val="262626"/>
          <w:sz w:val="20"/>
        </w:rPr>
        <w:t>are</w:t>
      </w:r>
      <w:r w:rsidRPr="0092066D">
        <w:rPr>
          <w:rFonts w:ascii="Calibri" w:eastAsia="Malgun Gothic" w:hAnsi="Calibri" w:cs="Times New Roman"/>
          <w:color w:val="262626"/>
          <w:spacing w:val="-13"/>
          <w:sz w:val="20"/>
        </w:rPr>
        <w:t xml:space="preserve"> </w:t>
      </w:r>
      <w:r w:rsidRPr="0092066D">
        <w:rPr>
          <w:rFonts w:ascii="Calibri" w:eastAsia="Malgun Gothic" w:hAnsi="Calibri" w:cs="Times New Roman"/>
          <w:color w:val="262626"/>
          <w:sz w:val="20"/>
        </w:rPr>
        <w:t>responsible</w:t>
      </w:r>
      <w:r w:rsidRPr="0092066D">
        <w:rPr>
          <w:rFonts w:ascii="Calibri" w:eastAsia="Malgun Gothic" w:hAnsi="Calibri" w:cs="Times New Roman"/>
          <w:color w:val="262626"/>
          <w:spacing w:val="-13"/>
          <w:sz w:val="20"/>
        </w:rPr>
        <w:t xml:space="preserve"> </w:t>
      </w:r>
      <w:r w:rsidRPr="0092066D">
        <w:rPr>
          <w:rFonts w:ascii="Calibri" w:eastAsia="Malgun Gothic" w:hAnsi="Calibri" w:cs="Times New Roman"/>
          <w:color w:val="262626"/>
          <w:sz w:val="20"/>
        </w:rPr>
        <w:t>to</w:t>
      </w:r>
      <w:r w:rsidRPr="0092066D">
        <w:rPr>
          <w:rFonts w:ascii="Calibri" w:eastAsia="Malgun Gothic" w:hAnsi="Calibri" w:cs="Times New Roman"/>
          <w:color w:val="262626"/>
          <w:spacing w:val="-11"/>
          <w:sz w:val="20"/>
        </w:rPr>
        <w:t xml:space="preserve"> </w:t>
      </w:r>
      <w:r w:rsidRPr="0092066D">
        <w:rPr>
          <w:rFonts w:ascii="Calibri" w:eastAsia="Malgun Gothic" w:hAnsi="Calibri" w:cs="Times New Roman"/>
          <w:color w:val="262626"/>
          <w:sz w:val="20"/>
        </w:rPr>
        <w:t>the</w:t>
      </w:r>
      <w:r w:rsidRPr="0092066D">
        <w:rPr>
          <w:rFonts w:ascii="Calibri" w:eastAsia="Malgun Gothic" w:hAnsi="Calibri" w:cs="Times New Roman"/>
          <w:color w:val="262626"/>
          <w:spacing w:val="-11"/>
          <w:sz w:val="20"/>
        </w:rPr>
        <w:t xml:space="preserve"> </w:t>
      </w:r>
      <w:r w:rsidRPr="0092066D">
        <w:rPr>
          <w:rFonts w:ascii="Calibri" w:eastAsia="Malgun Gothic" w:hAnsi="Calibri" w:cs="Times New Roman"/>
          <w:color w:val="262626"/>
          <w:sz w:val="20"/>
        </w:rPr>
        <w:t>Under- Secretary-General/Executive Director for the regularity of actions taken by them during their official</w:t>
      </w:r>
      <w:r w:rsidRPr="0092066D">
        <w:rPr>
          <w:rFonts w:ascii="Calibri" w:eastAsia="Malgun Gothic" w:hAnsi="Calibri" w:cs="Times New Roman"/>
          <w:color w:val="262626"/>
          <w:spacing w:val="-5"/>
          <w:sz w:val="20"/>
        </w:rPr>
        <w:t xml:space="preserve"> </w:t>
      </w:r>
      <w:r w:rsidRPr="0092066D">
        <w:rPr>
          <w:rFonts w:ascii="Calibri" w:eastAsia="Malgun Gothic" w:hAnsi="Calibri" w:cs="Times New Roman"/>
          <w:color w:val="262626"/>
          <w:sz w:val="20"/>
        </w:rPr>
        <w:t>duties.</w:t>
      </w:r>
      <w:r w:rsidRPr="0092066D">
        <w:rPr>
          <w:rFonts w:ascii="Calibri" w:eastAsia="Malgun Gothic" w:hAnsi="Calibri" w:cs="Times New Roman"/>
          <w:color w:val="262626"/>
          <w:spacing w:val="-6"/>
          <w:sz w:val="20"/>
        </w:rPr>
        <w:t xml:space="preserve"> </w:t>
      </w:r>
      <w:r w:rsidRPr="0092066D">
        <w:rPr>
          <w:rFonts w:ascii="Calibri" w:eastAsia="Malgun Gothic" w:hAnsi="Calibri" w:cs="Times New Roman"/>
          <w:color w:val="262626"/>
          <w:sz w:val="20"/>
        </w:rPr>
        <w:t>Personnel</w:t>
      </w:r>
      <w:r w:rsidRPr="0092066D">
        <w:rPr>
          <w:rFonts w:ascii="Calibri" w:eastAsia="Malgun Gothic" w:hAnsi="Calibri" w:cs="Times New Roman"/>
          <w:color w:val="262626"/>
          <w:spacing w:val="-8"/>
          <w:sz w:val="20"/>
        </w:rPr>
        <w:t xml:space="preserve"> </w:t>
      </w:r>
      <w:r w:rsidRPr="0092066D">
        <w:rPr>
          <w:rFonts w:ascii="Calibri" w:eastAsia="Malgun Gothic" w:hAnsi="Calibri" w:cs="Times New Roman"/>
          <w:color w:val="262626"/>
          <w:sz w:val="20"/>
        </w:rPr>
        <w:t>who</w:t>
      </w:r>
      <w:r w:rsidRPr="0092066D">
        <w:rPr>
          <w:rFonts w:ascii="Calibri" w:eastAsia="Malgun Gothic" w:hAnsi="Calibri" w:cs="Times New Roman"/>
          <w:color w:val="262626"/>
          <w:spacing w:val="-3"/>
          <w:sz w:val="20"/>
        </w:rPr>
        <w:t xml:space="preserve"> </w:t>
      </w:r>
      <w:r w:rsidRPr="0092066D">
        <w:rPr>
          <w:rFonts w:ascii="Calibri" w:eastAsia="Malgun Gothic" w:hAnsi="Calibri" w:cs="Times New Roman"/>
          <w:color w:val="262626"/>
          <w:sz w:val="20"/>
        </w:rPr>
        <w:t>take</w:t>
      </w:r>
      <w:r w:rsidRPr="0092066D">
        <w:rPr>
          <w:rFonts w:ascii="Calibri" w:eastAsia="Malgun Gothic" w:hAnsi="Calibri" w:cs="Times New Roman"/>
          <w:color w:val="262626"/>
          <w:spacing w:val="-5"/>
          <w:sz w:val="20"/>
        </w:rPr>
        <w:t xml:space="preserve"> </w:t>
      </w:r>
      <w:r w:rsidRPr="0092066D">
        <w:rPr>
          <w:rFonts w:ascii="Calibri" w:eastAsia="Malgun Gothic" w:hAnsi="Calibri" w:cs="Times New Roman"/>
          <w:color w:val="262626"/>
          <w:sz w:val="20"/>
        </w:rPr>
        <w:t>any</w:t>
      </w:r>
      <w:r w:rsidRPr="0092066D">
        <w:rPr>
          <w:rFonts w:ascii="Calibri" w:eastAsia="Malgun Gothic" w:hAnsi="Calibri" w:cs="Times New Roman"/>
          <w:color w:val="262626"/>
          <w:spacing w:val="-4"/>
          <w:sz w:val="20"/>
        </w:rPr>
        <w:t xml:space="preserve"> </w:t>
      </w:r>
      <w:r w:rsidRPr="0092066D">
        <w:rPr>
          <w:rFonts w:ascii="Calibri" w:eastAsia="Malgun Gothic" w:hAnsi="Calibri" w:cs="Times New Roman"/>
          <w:color w:val="262626"/>
          <w:sz w:val="20"/>
        </w:rPr>
        <w:t>action</w:t>
      </w:r>
      <w:r w:rsidRPr="0092066D">
        <w:rPr>
          <w:rFonts w:ascii="Calibri" w:eastAsia="Malgun Gothic" w:hAnsi="Calibri" w:cs="Times New Roman"/>
          <w:color w:val="262626"/>
          <w:spacing w:val="-4"/>
          <w:sz w:val="20"/>
        </w:rPr>
        <w:t xml:space="preserve"> </w:t>
      </w:r>
      <w:r w:rsidRPr="0092066D">
        <w:rPr>
          <w:rFonts w:ascii="Calibri" w:eastAsia="Malgun Gothic" w:hAnsi="Calibri" w:cs="Times New Roman"/>
          <w:color w:val="262626"/>
          <w:sz w:val="20"/>
        </w:rPr>
        <w:t>contrary</w:t>
      </w:r>
      <w:r w:rsidRPr="0092066D">
        <w:rPr>
          <w:rFonts w:ascii="Calibri" w:eastAsia="Malgun Gothic" w:hAnsi="Calibri" w:cs="Times New Roman"/>
          <w:color w:val="262626"/>
          <w:spacing w:val="-4"/>
          <w:sz w:val="20"/>
        </w:rPr>
        <w:t xml:space="preserve"> </w:t>
      </w:r>
      <w:r w:rsidRPr="0092066D">
        <w:rPr>
          <w:rFonts w:ascii="Calibri" w:eastAsia="Malgun Gothic" w:hAnsi="Calibri" w:cs="Times New Roman"/>
          <w:color w:val="262626"/>
          <w:sz w:val="20"/>
        </w:rPr>
        <w:t>to</w:t>
      </w:r>
      <w:r w:rsidRPr="0092066D">
        <w:rPr>
          <w:rFonts w:ascii="Calibri" w:eastAsia="Malgun Gothic" w:hAnsi="Calibri" w:cs="Times New Roman"/>
          <w:color w:val="262626"/>
          <w:spacing w:val="-5"/>
          <w:sz w:val="20"/>
        </w:rPr>
        <w:t xml:space="preserve"> </w:t>
      </w:r>
      <w:r w:rsidRPr="0092066D">
        <w:rPr>
          <w:rFonts w:ascii="Calibri" w:eastAsia="Malgun Gothic" w:hAnsi="Calibri" w:cs="Times New Roman"/>
          <w:color w:val="262626"/>
          <w:sz w:val="20"/>
        </w:rPr>
        <w:t>these</w:t>
      </w:r>
      <w:r w:rsidRPr="0092066D">
        <w:rPr>
          <w:rFonts w:ascii="Calibri" w:eastAsia="Malgun Gothic" w:hAnsi="Calibri" w:cs="Times New Roman"/>
          <w:color w:val="262626"/>
          <w:spacing w:val="-5"/>
          <w:sz w:val="20"/>
        </w:rPr>
        <w:t xml:space="preserve"> </w:t>
      </w:r>
      <w:r w:rsidRPr="0092066D">
        <w:rPr>
          <w:rFonts w:ascii="Calibri" w:eastAsia="Malgun Gothic" w:hAnsi="Calibri" w:cs="Times New Roman"/>
          <w:color w:val="262626"/>
          <w:sz w:val="20"/>
        </w:rPr>
        <w:t>financial</w:t>
      </w:r>
      <w:r w:rsidRPr="0092066D">
        <w:rPr>
          <w:rFonts w:ascii="Calibri" w:eastAsia="Malgun Gothic" w:hAnsi="Calibri" w:cs="Times New Roman"/>
          <w:color w:val="262626"/>
          <w:spacing w:val="-5"/>
          <w:sz w:val="20"/>
        </w:rPr>
        <w:t xml:space="preserve"> </w:t>
      </w:r>
      <w:r w:rsidRPr="0092066D">
        <w:rPr>
          <w:rFonts w:ascii="Calibri" w:eastAsia="Malgun Gothic" w:hAnsi="Calibri" w:cs="Times New Roman"/>
          <w:color w:val="262626"/>
          <w:sz w:val="20"/>
        </w:rPr>
        <w:t>regulations</w:t>
      </w:r>
      <w:r w:rsidRPr="0092066D">
        <w:rPr>
          <w:rFonts w:ascii="Calibri" w:eastAsia="Malgun Gothic" w:hAnsi="Calibri" w:cs="Times New Roman"/>
          <w:color w:val="262626"/>
          <w:spacing w:val="-4"/>
          <w:sz w:val="20"/>
        </w:rPr>
        <w:t xml:space="preserve"> </w:t>
      </w:r>
      <w:r w:rsidRPr="0092066D">
        <w:rPr>
          <w:rFonts w:ascii="Calibri" w:eastAsia="Malgun Gothic" w:hAnsi="Calibri" w:cs="Times New Roman"/>
          <w:color w:val="262626"/>
          <w:sz w:val="20"/>
        </w:rPr>
        <w:t>and</w:t>
      </w:r>
      <w:r w:rsidRPr="0092066D">
        <w:rPr>
          <w:rFonts w:ascii="Calibri" w:eastAsia="Malgun Gothic" w:hAnsi="Calibri" w:cs="Times New Roman"/>
          <w:color w:val="262626"/>
          <w:spacing w:val="-4"/>
          <w:sz w:val="20"/>
        </w:rPr>
        <w:t xml:space="preserve"> </w:t>
      </w:r>
      <w:r w:rsidRPr="0092066D">
        <w:rPr>
          <w:rFonts w:ascii="Calibri" w:eastAsia="Malgun Gothic" w:hAnsi="Calibri" w:cs="Times New Roman"/>
          <w:color w:val="262626"/>
          <w:sz w:val="20"/>
        </w:rPr>
        <w:t>rules</w:t>
      </w:r>
      <w:r w:rsidRPr="0092066D">
        <w:rPr>
          <w:rFonts w:ascii="Calibri" w:eastAsia="Malgun Gothic" w:hAnsi="Calibri" w:cs="Times New Roman"/>
          <w:color w:val="262626"/>
          <w:spacing w:val="-6"/>
          <w:sz w:val="20"/>
        </w:rPr>
        <w:t xml:space="preserve"> </w:t>
      </w:r>
      <w:r w:rsidRPr="0092066D">
        <w:rPr>
          <w:rFonts w:ascii="Calibri" w:eastAsia="Malgun Gothic" w:hAnsi="Calibri" w:cs="Times New Roman"/>
          <w:color w:val="262626"/>
          <w:sz w:val="20"/>
        </w:rPr>
        <w:t xml:space="preserve">or to the </w:t>
      </w:r>
      <w:r w:rsidRPr="0092066D">
        <w:rPr>
          <w:rFonts w:ascii="Calibri" w:eastAsia="Malgun Gothic" w:hAnsi="Calibri" w:cs="Times New Roman"/>
          <w:color w:val="262626"/>
          <w:sz w:val="20"/>
        </w:rPr>
        <w:lastRenderedPageBreak/>
        <w:t>instructions that may be issued in connection therewith may be held personally responsible and financially liable for the consequences of such</w:t>
      </w:r>
      <w:r w:rsidRPr="0092066D">
        <w:rPr>
          <w:rFonts w:ascii="Calibri" w:eastAsia="Malgun Gothic" w:hAnsi="Calibri" w:cs="Times New Roman"/>
          <w:color w:val="262626"/>
          <w:spacing w:val="-19"/>
          <w:sz w:val="20"/>
        </w:rPr>
        <w:t xml:space="preserve"> </w:t>
      </w:r>
      <w:r w:rsidRPr="0092066D">
        <w:rPr>
          <w:rFonts w:ascii="Calibri" w:eastAsia="Malgun Gothic" w:hAnsi="Calibri" w:cs="Times New Roman"/>
          <w:color w:val="262626"/>
          <w:sz w:val="20"/>
        </w:rPr>
        <w:t>action.”</w:t>
      </w:r>
    </w:p>
    <w:p w14:paraId="10BCF291" w14:textId="77777777" w:rsidR="00F803E5" w:rsidRPr="0092066D" w:rsidRDefault="00F803E5" w:rsidP="006D381F">
      <w:pPr>
        <w:pStyle w:val="ListParagraph"/>
        <w:numPr>
          <w:ilvl w:val="2"/>
          <w:numId w:val="21"/>
        </w:numPr>
        <w:spacing w:before="120" w:after="120" w:line="264" w:lineRule="auto"/>
        <w:jc w:val="both"/>
        <w:outlineLvl w:val="1"/>
        <w:rPr>
          <w:rFonts w:ascii="Calibri" w:eastAsia="Malgun Gothic" w:hAnsi="Calibri" w:cs="Times New Roman"/>
          <w:b/>
          <w:color w:val="262626"/>
          <w:sz w:val="20"/>
        </w:rPr>
      </w:pPr>
      <w:r w:rsidRPr="0092066D">
        <w:rPr>
          <w:rFonts w:ascii="Calibri" w:eastAsia="Malgun Gothic" w:hAnsi="Calibri" w:cs="Times New Roman"/>
          <w:color w:val="262626"/>
          <w:sz w:val="20"/>
        </w:rPr>
        <w:t>Staff</w:t>
      </w:r>
      <w:r w:rsidRPr="0092066D">
        <w:rPr>
          <w:rFonts w:ascii="Calibri" w:eastAsia="Malgun Gothic" w:hAnsi="Calibri" w:cs="Times New Roman"/>
          <w:b/>
          <w:color w:val="262626"/>
          <w:sz w:val="20"/>
        </w:rPr>
        <w:t xml:space="preserve"> </w:t>
      </w:r>
      <w:r w:rsidRPr="0092066D">
        <w:rPr>
          <w:rFonts w:ascii="Calibri" w:eastAsia="Malgun Gothic" w:hAnsi="Calibri" w:cs="Times New Roman"/>
          <w:bCs/>
          <w:color w:val="262626"/>
          <w:sz w:val="20"/>
        </w:rPr>
        <w:t>members</w:t>
      </w:r>
    </w:p>
    <w:p w14:paraId="3BB268C9" w14:textId="77777777" w:rsidR="00F803E5" w:rsidRPr="0092066D" w:rsidRDefault="00F803E5" w:rsidP="006D381F">
      <w:pPr>
        <w:pStyle w:val="ListParagraph"/>
        <w:numPr>
          <w:ilvl w:val="3"/>
          <w:numId w:val="21"/>
        </w:numPr>
        <w:spacing w:before="120" w:after="120" w:line="264" w:lineRule="auto"/>
        <w:jc w:val="both"/>
        <w:outlineLvl w:val="1"/>
        <w:rPr>
          <w:rFonts w:ascii="Calibri" w:eastAsia="Malgun Gothic" w:hAnsi="Calibri" w:cs="Times New Roman"/>
          <w:iCs/>
          <w:color w:val="262626"/>
          <w:sz w:val="20"/>
          <w:szCs w:val="20"/>
        </w:rPr>
      </w:pPr>
      <w:r w:rsidRPr="0092066D">
        <w:rPr>
          <w:rFonts w:ascii="Calibri" w:eastAsia="Malgun Gothic" w:hAnsi="Calibri" w:cs="Times New Roman"/>
          <w:iCs/>
          <w:color w:val="262626"/>
          <w:sz w:val="20"/>
          <w:szCs w:val="24"/>
        </w:rPr>
        <w:t xml:space="preserve">Staff members have a responsibility to report allegations of wrongdoing (allegations of wrongdoing is defined in the Legal Policy as a reasonable belief on </w:t>
      </w:r>
      <w:proofErr w:type="gramStart"/>
      <w:r w:rsidRPr="0092066D">
        <w:rPr>
          <w:rFonts w:ascii="Calibri" w:eastAsia="Malgun Gothic" w:hAnsi="Calibri" w:cs="Times New Roman"/>
          <w:iCs/>
          <w:color w:val="262626"/>
          <w:sz w:val="20"/>
          <w:szCs w:val="24"/>
        </w:rPr>
        <w:t>factual information</w:t>
      </w:r>
      <w:proofErr w:type="gramEnd"/>
      <w:r w:rsidRPr="0092066D">
        <w:rPr>
          <w:rFonts w:ascii="Calibri" w:eastAsia="Malgun Gothic" w:hAnsi="Calibri" w:cs="Times New Roman"/>
          <w:iCs/>
          <w:color w:val="262626"/>
          <w:sz w:val="20"/>
          <w:szCs w:val="24"/>
        </w:rPr>
        <w:t xml:space="preserve"> that misconduct has occurred. Misconduct is further defined in Section 5.1.3 of the Legal Policy and includes allegations fraud) to the Office of Internal Oversight Services of the United Nations (OIOS) entrusted with the responsibility of providing investigation services to UN Women or to their immediate supervisor</w:t>
      </w:r>
      <w:r w:rsidRPr="0092066D">
        <w:rPr>
          <w:rFonts w:ascii="Calibri" w:eastAsia="Malgun Gothic" w:hAnsi="Calibri" w:cs="Times New Roman"/>
          <w:iCs/>
          <w:color w:val="262626"/>
          <w:spacing w:val="-13"/>
          <w:sz w:val="20"/>
          <w:szCs w:val="20"/>
        </w:rPr>
        <w:t xml:space="preserve"> </w:t>
      </w:r>
      <w:r w:rsidRPr="0092066D">
        <w:rPr>
          <w:rFonts w:ascii="Calibri" w:eastAsia="Malgun Gothic" w:hAnsi="Calibri" w:cs="Times New Roman"/>
          <w:iCs/>
          <w:color w:val="262626"/>
          <w:sz w:val="20"/>
          <w:szCs w:val="20"/>
        </w:rPr>
        <w:t>or</w:t>
      </w:r>
      <w:r w:rsidRPr="0092066D">
        <w:rPr>
          <w:rFonts w:ascii="Calibri" w:eastAsia="Malgun Gothic" w:hAnsi="Calibri" w:cs="Times New Roman"/>
          <w:iCs/>
          <w:color w:val="262626"/>
          <w:spacing w:val="-13"/>
          <w:sz w:val="20"/>
          <w:szCs w:val="20"/>
        </w:rPr>
        <w:t xml:space="preserve"> </w:t>
      </w:r>
      <w:r w:rsidRPr="0092066D">
        <w:rPr>
          <w:rFonts w:ascii="Calibri" w:eastAsia="Malgun Gothic" w:hAnsi="Calibri" w:cs="Times New Roman"/>
          <w:iCs/>
          <w:color w:val="262626"/>
          <w:sz w:val="20"/>
          <w:szCs w:val="20"/>
        </w:rPr>
        <w:t>another</w:t>
      </w:r>
      <w:r w:rsidRPr="0092066D">
        <w:rPr>
          <w:rFonts w:ascii="Calibri" w:eastAsia="Malgun Gothic" w:hAnsi="Calibri" w:cs="Times New Roman"/>
          <w:iCs/>
          <w:color w:val="262626"/>
          <w:spacing w:val="-13"/>
          <w:sz w:val="20"/>
          <w:szCs w:val="20"/>
        </w:rPr>
        <w:t xml:space="preserve"> </w:t>
      </w:r>
      <w:r w:rsidRPr="0092066D">
        <w:rPr>
          <w:rFonts w:ascii="Calibri" w:eastAsia="Malgun Gothic" w:hAnsi="Calibri" w:cs="Times New Roman"/>
          <w:iCs/>
          <w:color w:val="262626"/>
          <w:sz w:val="20"/>
          <w:szCs w:val="20"/>
        </w:rPr>
        <w:t>appropriate</w:t>
      </w:r>
      <w:r w:rsidRPr="0092066D">
        <w:rPr>
          <w:rFonts w:ascii="Calibri" w:eastAsia="Malgun Gothic" w:hAnsi="Calibri" w:cs="Times New Roman"/>
          <w:iCs/>
          <w:color w:val="262626"/>
          <w:spacing w:val="-13"/>
          <w:sz w:val="20"/>
          <w:szCs w:val="20"/>
        </w:rPr>
        <w:t xml:space="preserve"> </w:t>
      </w:r>
      <w:r w:rsidRPr="0092066D">
        <w:rPr>
          <w:rFonts w:ascii="Calibri" w:eastAsia="Malgun Gothic" w:hAnsi="Calibri" w:cs="Times New Roman"/>
          <w:iCs/>
          <w:color w:val="262626"/>
          <w:sz w:val="20"/>
          <w:szCs w:val="20"/>
        </w:rPr>
        <w:t>supervisor</w:t>
      </w:r>
      <w:r w:rsidRPr="0092066D">
        <w:rPr>
          <w:rFonts w:ascii="Calibri" w:eastAsia="Malgun Gothic" w:hAnsi="Calibri" w:cs="Times New Roman"/>
          <w:iCs/>
          <w:color w:val="262626"/>
          <w:spacing w:val="-13"/>
          <w:sz w:val="20"/>
          <w:szCs w:val="20"/>
        </w:rPr>
        <w:t xml:space="preserve"> </w:t>
      </w:r>
      <w:r w:rsidRPr="0092066D">
        <w:rPr>
          <w:rFonts w:ascii="Calibri" w:eastAsia="Malgun Gothic" w:hAnsi="Calibri" w:cs="Times New Roman"/>
          <w:iCs/>
          <w:color w:val="262626"/>
          <w:sz w:val="20"/>
          <w:szCs w:val="20"/>
        </w:rPr>
        <w:t>within the</w:t>
      </w:r>
      <w:r w:rsidRPr="0092066D">
        <w:rPr>
          <w:rFonts w:ascii="Calibri" w:eastAsia="Malgun Gothic" w:hAnsi="Calibri" w:cs="Times New Roman"/>
          <w:iCs/>
          <w:color w:val="262626"/>
          <w:spacing w:val="-5"/>
          <w:sz w:val="20"/>
          <w:szCs w:val="20"/>
        </w:rPr>
        <w:t xml:space="preserve"> </w:t>
      </w:r>
      <w:r w:rsidRPr="0092066D">
        <w:rPr>
          <w:rFonts w:ascii="Calibri" w:eastAsia="Malgun Gothic" w:hAnsi="Calibri" w:cs="Times New Roman"/>
          <w:iCs/>
          <w:color w:val="262626"/>
          <w:sz w:val="20"/>
          <w:szCs w:val="20"/>
        </w:rPr>
        <w:t>operating</w:t>
      </w:r>
      <w:r w:rsidRPr="0092066D">
        <w:rPr>
          <w:rFonts w:ascii="Calibri" w:eastAsia="Malgun Gothic" w:hAnsi="Calibri" w:cs="Times New Roman"/>
          <w:iCs/>
          <w:color w:val="262626"/>
          <w:spacing w:val="-6"/>
          <w:sz w:val="20"/>
          <w:szCs w:val="20"/>
        </w:rPr>
        <w:t xml:space="preserve"> </w:t>
      </w:r>
      <w:r w:rsidRPr="0092066D">
        <w:rPr>
          <w:rFonts w:ascii="Calibri" w:eastAsia="Malgun Gothic" w:hAnsi="Calibri" w:cs="Times New Roman"/>
          <w:iCs/>
          <w:color w:val="262626"/>
          <w:sz w:val="20"/>
          <w:szCs w:val="20"/>
        </w:rPr>
        <w:t>unit.</w:t>
      </w:r>
      <w:r w:rsidRPr="0092066D">
        <w:rPr>
          <w:rFonts w:ascii="Calibri" w:eastAsia="Malgun Gothic" w:hAnsi="Calibri" w:cs="Times New Roman"/>
          <w:iCs/>
          <w:color w:val="262626"/>
          <w:spacing w:val="-6"/>
          <w:sz w:val="20"/>
          <w:szCs w:val="20"/>
        </w:rPr>
        <w:t xml:space="preserve"> </w:t>
      </w:r>
      <w:r w:rsidRPr="0092066D">
        <w:rPr>
          <w:rFonts w:ascii="Calibri" w:eastAsia="Malgun Gothic" w:hAnsi="Calibri" w:cs="Times New Roman"/>
          <w:iCs/>
          <w:color w:val="262626"/>
          <w:sz w:val="20"/>
          <w:szCs w:val="20"/>
        </w:rPr>
        <w:t>The</w:t>
      </w:r>
      <w:r w:rsidRPr="0092066D">
        <w:rPr>
          <w:rFonts w:ascii="Calibri" w:eastAsia="Malgun Gothic" w:hAnsi="Calibri" w:cs="Times New Roman"/>
          <w:iCs/>
          <w:color w:val="262626"/>
          <w:spacing w:val="-5"/>
          <w:sz w:val="20"/>
          <w:szCs w:val="20"/>
        </w:rPr>
        <w:t xml:space="preserve"> </w:t>
      </w:r>
      <w:r w:rsidRPr="0092066D">
        <w:rPr>
          <w:rFonts w:ascii="Calibri" w:eastAsia="Malgun Gothic" w:hAnsi="Calibri" w:cs="Times New Roman"/>
          <w:iCs/>
          <w:color w:val="262626"/>
          <w:sz w:val="20"/>
          <w:szCs w:val="20"/>
        </w:rPr>
        <w:t>supervisor</w:t>
      </w:r>
      <w:r w:rsidRPr="0092066D">
        <w:rPr>
          <w:rFonts w:ascii="Calibri" w:eastAsia="Malgun Gothic" w:hAnsi="Calibri" w:cs="Times New Roman"/>
          <w:iCs/>
          <w:color w:val="262626"/>
          <w:spacing w:val="-7"/>
          <w:sz w:val="20"/>
          <w:szCs w:val="20"/>
        </w:rPr>
        <w:t xml:space="preserve"> </w:t>
      </w:r>
      <w:r w:rsidRPr="0092066D">
        <w:rPr>
          <w:rFonts w:ascii="Calibri" w:eastAsia="Malgun Gothic" w:hAnsi="Calibri" w:cs="Times New Roman"/>
          <w:iCs/>
          <w:color w:val="262626"/>
          <w:sz w:val="20"/>
          <w:szCs w:val="20"/>
        </w:rPr>
        <w:t>to</w:t>
      </w:r>
      <w:r w:rsidRPr="0092066D">
        <w:rPr>
          <w:rFonts w:ascii="Calibri" w:eastAsia="Malgun Gothic" w:hAnsi="Calibri" w:cs="Times New Roman"/>
          <w:iCs/>
          <w:color w:val="262626"/>
          <w:spacing w:val="-5"/>
          <w:sz w:val="20"/>
          <w:szCs w:val="20"/>
        </w:rPr>
        <w:t xml:space="preserve"> </w:t>
      </w:r>
      <w:r w:rsidRPr="0092066D">
        <w:rPr>
          <w:rFonts w:ascii="Calibri" w:eastAsia="Malgun Gothic" w:hAnsi="Calibri" w:cs="Times New Roman"/>
          <w:iCs/>
          <w:color w:val="262626"/>
          <w:sz w:val="20"/>
          <w:szCs w:val="20"/>
        </w:rPr>
        <w:t>whom</w:t>
      </w:r>
      <w:r w:rsidRPr="0092066D">
        <w:rPr>
          <w:rFonts w:ascii="Calibri" w:eastAsia="Malgun Gothic" w:hAnsi="Calibri" w:cs="Times New Roman"/>
          <w:iCs/>
          <w:color w:val="262626"/>
          <w:spacing w:val="-7"/>
          <w:sz w:val="20"/>
          <w:szCs w:val="20"/>
        </w:rPr>
        <w:t xml:space="preserve"> </w:t>
      </w:r>
      <w:r w:rsidRPr="0092066D">
        <w:rPr>
          <w:rFonts w:ascii="Calibri" w:eastAsia="Malgun Gothic" w:hAnsi="Calibri" w:cs="Times New Roman"/>
          <w:iCs/>
          <w:color w:val="262626"/>
          <w:sz w:val="20"/>
          <w:szCs w:val="20"/>
        </w:rPr>
        <w:t>the</w:t>
      </w:r>
      <w:r w:rsidRPr="0092066D">
        <w:rPr>
          <w:rFonts w:ascii="Calibri" w:eastAsia="Malgun Gothic" w:hAnsi="Calibri" w:cs="Times New Roman"/>
          <w:iCs/>
          <w:color w:val="262626"/>
          <w:spacing w:val="-5"/>
          <w:sz w:val="20"/>
          <w:szCs w:val="20"/>
        </w:rPr>
        <w:t xml:space="preserve"> </w:t>
      </w:r>
      <w:r w:rsidRPr="0092066D">
        <w:rPr>
          <w:rFonts w:ascii="Calibri" w:eastAsia="Malgun Gothic" w:hAnsi="Calibri" w:cs="Times New Roman"/>
          <w:iCs/>
          <w:color w:val="262626"/>
          <w:sz w:val="20"/>
          <w:szCs w:val="20"/>
        </w:rPr>
        <w:t>report</w:t>
      </w:r>
      <w:r w:rsidRPr="0092066D">
        <w:rPr>
          <w:rFonts w:ascii="Calibri" w:eastAsia="Malgun Gothic" w:hAnsi="Calibri" w:cs="Times New Roman"/>
          <w:iCs/>
          <w:color w:val="262626"/>
          <w:spacing w:val="-3"/>
          <w:sz w:val="20"/>
          <w:szCs w:val="20"/>
        </w:rPr>
        <w:t xml:space="preserve"> </w:t>
      </w:r>
      <w:r w:rsidRPr="0092066D">
        <w:rPr>
          <w:rFonts w:ascii="Calibri" w:eastAsia="Malgun Gothic" w:hAnsi="Calibri" w:cs="Times New Roman"/>
          <w:iCs/>
          <w:color w:val="262626"/>
          <w:sz w:val="20"/>
          <w:szCs w:val="20"/>
        </w:rPr>
        <w:t>was</w:t>
      </w:r>
      <w:r w:rsidRPr="0092066D">
        <w:rPr>
          <w:rFonts w:ascii="Calibri" w:eastAsia="Malgun Gothic" w:hAnsi="Calibri" w:cs="Times New Roman"/>
          <w:iCs/>
          <w:color w:val="262626"/>
          <w:spacing w:val="-6"/>
          <w:sz w:val="20"/>
          <w:szCs w:val="20"/>
        </w:rPr>
        <w:t xml:space="preserve"> </w:t>
      </w:r>
      <w:r w:rsidRPr="0092066D">
        <w:rPr>
          <w:rFonts w:ascii="Calibri" w:eastAsia="Malgun Gothic" w:hAnsi="Calibri" w:cs="Times New Roman"/>
          <w:iCs/>
          <w:color w:val="262626"/>
          <w:sz w:val="20"/>
          <w:szCs w:val="20"/>
        </w:rPr>
        <w:t>made,</w:t>
      </w:r>
      <w:r w:rsidRPr="0092066D">
        <w:rPr>
          <w:rFonts w:ascii="Calibri" w:eastAsia="Malgun Gothic" w:hAnsi="Calibri" w:cs="Times New Roman"/>
          <w:iCs/>
          <w:color w:val="262626"/>
          <w:spacing w:val="-4"/>
          <w:sz w:val="20"/>
          <w:szCs w:val="20"/>
        </w:rPr>
        <w:t xml:space="preserve"> </w:t>
      </w:r>
      <w:r w:rsidRPr="0092066D">
        <w:rPr>
          <w:rFonts w:ascii="Calibri" w:eastAsia="Malgun Gothic" w:hAnsi="Calibri" w:cs="Times New Roman"/>
          <w:iCs/>
          <w:color w:val="262626"/>
          <w:sz w:val="20"/>
          <w:szCs w:val="20"/>
        </w:rPr>
        <w:t>shall</w:t>
      </w:r>
      <w:r w:rsidRPr="0092066D">
        <w:rPr>
          <w:rFonts w:ascii="Calibri" w:eastAsia="Malgun Gothic" w:hAnsi="Calibri" w:cs="Times New Roman"/>
          <w:iCs/>
          <w:color w:val="262626"/>
          <w:spacing w:val="-5"/>
          <w:sz w:val="20"/>
          <w:szCs w:val="20"/>
        </w:rPr>
        <w:t xml:space="preserve"> </w:t>
      </w:r>
      <w:r w:rsidRPr="0092066D">
        <w:rPr>
          <w:rFonts w:ascii="Calibri" w:eastAsia="Malgun Gothic" w:hAnsi="Calibri" w:cs="Times New Roman"/>
          <w:iCs/>
          <w:color w:val="262626"/>
          <w:sz w:val="20"/>
          <w:szCs w:val="20"/>
        </w:rPr>
        <w:t>report</w:t>
      </w:r>
      <w:r w:rsidRPr="0092066D">
        <w:rPr>
          <w:rFonts w:ascii="Calibri" w:eastAsia="Malgun Gothic" w:hAnsi="Calibri" w:cs="Times New Roman"/>
          <w:iCs/>
          <w:color w:val="262626"/>
          <w:spacing w:val="-7"/>
          <w:sz w:val="20"/>
          <w:szCs w:val="20"/>
        </w:rPr>
        <w:t xml:space="preserve"> </w:t>
      </w:r>
      <w:r w:rsidRPr="0092066D">
        <w:rPr>
          <w:rFonts w:ascii="Calibri" w:eastAsia="Malgun Gothic" w:hAnsi="Calibri" w:cs="Times New Roman"/>
          <w:iCs/>
          <w:color w:val="262626"/>
          <w:sz w:val="20"/>
          <w:szCs w:val="20"/>
        </w:rPr>
        <w:t>the</w:t>
      </w:r>
      <w:r w:rsidRPr="0092066D">
        <w:rPr>
          <w:rFonts w:ascii="Calibri" w:eastAsia="Malgun Gothic" w:hAnsi="Calibri" w:cs="Times New Roman"/>
          <w:iCs/>
          <w:color w:val="262626"/>
          <w:spacing w:val="-5"/>
          <w:sz w:val="20"/>
          <w:szCs w:val="20"/>
        </w:rPr>
        <w:t xml:space="preserve"> </w:t>
      </w:r>
      <w:r w:rsidRPr="0092066D">
        <w:rPr>
          <w:rFonts w:ascii="Calibri" w:eastAsia="Malgun Gothic" w:hAnsi="Calibri" w:cs="Times New Roman"/>
          <w:iCs/>
          <w:color w:val="262626"/>
          <w:sz w:val="20"/>
          <w:szCs w:val="20"/>
        </w:rPr>
        <w:t>matter</w:t>
      </w:r>
      <w:r w:rsidRPr="0092066D">
        <w:rPr>
          <w:rFonts w:ascii="Calibri" w:eastAsia="Malgun Gothic" w:hAnsi="Calibri" w:cs="Times New Roman"/>
          <w:iCs/>
          <w:color w:val="262626"/>
          <w:spacing w:val="-5"/>
          <w:sz w:val="20"/>
          <w:szCs w:val="20"/>
        </w:rPr>
        <w:t xml:space="preserve"> </w:t>
      </w:r>
      <w:r w:rsidRPr="0092066D">
        <w:rPr>
          <w:rFonts w:ascii="Calibri" w:eastAsia="Malgun Gothic" w:hAnsi="Calibri" w:cs="Times New Roman"/>
          <w:iCs/>
          <w:color w:val="262626"/>
          <w:sz w:val="20"/>
          <w:szCs w:val="20"/>
        </w:rPr>
        <w:t>to</w:t>
      </w:r>
      <w:r w:rsidRPr="0092066D">
        <w:rPr>
          <w:rFonts w:ascii="Calibri" w:eastAsia="Malgun Gothic" w:hAnsi="Calibri" w:cs="Times New Roman"/>
          <w:iCs/>
          <w:color w:val="262626"/>
          <w:spacing w:val="-5"/>
          <w:sz w:val="20"/>
          <w:szCs w:val="20"/>
        </w:rPr>
        <w:t xml:space="preserve"> </w:t>
      </w:r>
      <w:r w:rsidRPr="0092066D">
        <w:rPr>
          <w:rFonts w:ascii="Calibri" w:eastAsia="Malgun Gothic" w:hAnsi="Calibri" w:cs="Times New Roman"/>
          <w:iCs/>
          <w:color w:val="262626"/>
          <w:sz w:val="20"/>
          <w:szCs w:val="20"/>
        </w:rPr>
        <w:t>OIOS. If</w:t>
      </w:r>
      <w:r w:rsidRPr="0092066D">
        <w:rPr>
          <w:rFonts w:ascii="Calibri" w:eastAsia="Malgun Gothic" w:hAnsi="Calibri" w:cs="Times New Roman"/>
          <w:iCs/>
          <w:color w:val="262626"/>
          <w:spacing w:val="-5"/>
          <w:sz w:val="20"/>
          <w:szCs w:val="20"/>
        </w:rPr>
        <w:t xml:space="preserve"> </w:t>
      </w:r>
      <w:r w:rsidRPr="0092066D">
        <w:rPr>
          <w:rFonts w:ascii="Calibri" w:eastAsia="Malgun Gothic" w:hAnsi="Calibri" w:cs="Times New Roman"/>
          <w:iCs/>
          <w:color w:val="262626"/>
          <w:sz w:val="20"/>
          <w:szCs w:val="20"/>
        </w:rPr>
        <w:t>the</w:t>
      </w:r>
      <w:r w:rsidRPr="0092066D">
        <w:rPr>
          <w:rFonts w:ascii="Calibri" w:eastAsia="Malgun Gothic" w:hAnsi="Calibri" w:cs="Times New Roman"/>
          <w:iCs/>
          <w:color w:val="262626"/>
          <w:spacing w:val="-6"/>
          <w:sz w:val="20"/>
          <w:szCs w:val="20"/>
        </w:rPr>
        <w:t xml:space="preserve"> </w:t>
      </w:r>
      <w:r w:rsidRPr="0092066D">
        <w:rPr>
          <w:rFonts w:ascii="Calibri" w:eastAsia="Malgun Gothic" w:hAnsi="Calibri" w:cs="Times New Roman"/>
          <w:iCs/>
          <w:color w:val="262626"/>
          <w:sz w:val="20"/>
          <w:szCs w:val="20"/>
        </w:rPr>
        <w:t>staff</w:t>
      </w:r>
      <w:r w:rsidRPr="0092066D">
        <w:rPr>
          <w:rFonts w:ascii="Calibri" w:eastAsia="Malgun Gothic" w:hAnsi="Calibri" w:cs="Times New Roman"/>
          <w:iCs/>
          <w:color w:val="262626"/>
          <w:spacing w:val="-5"/>
          <w:sz w:val="20"/>
          <w:szCs w:val="20"/>
        </w:rPr>
        <w:t xml:space="preserve"> </w:t>
      </w:r>
      <w:r w:rsidRPr="0092066D">
        <w:rPr>
          <w:rFonts w:ascii="Calibri" w:eastAsia="Malgun Gothic" w:hAnsi="Calibri" w:cs="Times New Roman"/>
          <w:iCs/>
          <w:color w:val="262626"/>
          <w:sz w:val="20"/>
          <w:szCs w:val="20"/>
        </w:rPr>
        <w:t>member</w:t>
      </w:r>
      <w:r w:rsidRPr="0092066D">
        <w:rPr>
          <w:rFonts w:ascii="Calibri" w:eastAsia="Malgun Gothic" w:hAnsi="Calibri" w:cs="Times New Roman"/>
          <w:iCs/>
          <w:color w:val="262626"/>
          <w:spacing w:val="-8"/>
          <w:sz w:val="20"/>
          <w:szCs w:val="20"/>
        </w:rPr>
        <w:t xml:space="preserve"> </w:t>
      </w:r>
      <w:r w:rsidRPr="0092066D">
        <w:rPr>
          <w:rFonts w:ascii="Calibri" w:eastAsia="Malgun Gothic" w:hAnsi="Calibri" w:cs="Times New Roman"/>
          <w:iCs/>
          <w:color w:val="262626"/>
          <w:sz w:val="20"/>
          <w:szCs w:val="20"/>
        </w:rPr>
        <w:t>believes</w:t>
      </w:r>
      <w:r w:rsidRPr="0092066D">
        <w:rPr>
          <w:rFonts w:ascii="Calibri" w:eastAsia="Malgun Gothic" w:hAnsi="Calibri" w:cs="Times New Roman"/>
          <w:iCs/>
          <w:color w:val="262626"/>
          <w:spacing w:val="-7"/>
          <w:sz w:val="20"/>
          <w:szCs w:val="20"/>
        </w:rPr>
        <w:t xml:space="preserve"> </w:t>
      </w:r>
      <w:r w:rsidRPr="0092066D">
        <w:rPr>
          <w:rFonts w:ascii="Calibri" w:eastAsia="Malgun Gothic" w:hAnsi="Calibri" w:cs="Times New Roman"/>
          <w:iCs/>
          <w:color w:val="262626"/>
          <w:sz w:val="20"/>
          <w:szCs w:val="20"/>
        </w:rPr>
        <w:t>that</w:t>
      </w:r>
      <w:r w:rsidRPr="0092066D">
        <w:rPr>
          <w:rFonts w:ascii="Calibri" w:eastAsia="Malgun Gothic" w:hAnsi="Calibri" w:cs="Times New Roman"/>
          <w:iCs/>
          <w:color w:val="262626"/>
          <w:spacing w:val="-5"/>
          <w:sz w:val="20"/>
          <w:szCs w:val="20"/>
        </w:rPr>
        <w:t xml:space="preserve"> </w:t>
      </w:r>
      <w:r w:rsidRPr="0092066D">
        <w:rPr>
          <w:rFonts w:ascii="Calibri" w:eastAsia="Malgun Gothic" w:hAnsi="Calibri" w:cs="Times New Roman"/>
          <w:iCs/>
          <w:color w:val="262626"/>
          <w:sz w:val="20"/>
          <w:szCs w:val="20"/>
        </w:rPr>
        <w:t>there</w:t>
      </w:r>
      <w:r w:rsidRPr="0092066D">
        <w:rPr>
          <w:rFonts w:ascii="Calibri" w:eastAsia="Malgun Gothic" w:hAnsi="Calibri" w:cs="Times New Roman"/>
          <w:iCs/>
          <w:color w:val="262626"/>
          <w:spacing w:val="-6"/>
          <w:sz w:val="20"/>
          <w:szCs w:val="20"/>
        </w:rPr>
        <w:t xml:space="preserve"> </w:t>
      </w:r>
      <w:r w:rsidRPr="0092066D">
        <w:rPr>
          <w:rFonts w:ascii="Calibri" w:eastAsia="Malgun Gothic" w:hAnsi="Calibri" w:cs="Times New Roman"/>
          <w:iCs/>
          <w:color w:val="262626"/>
          <w:sz w:val="20"/>
          <w:szCs w:val="20"/>
        </w:rPr>
        <w:t>is</w:t>
      </w:r>
      <w:r w:rsidRPr="0092066D">
        <w:rPr>
          <w:rFonts w:ascii="Calibri" w:eastAsia="Malgun Gothic" w:hAnsi="Calibri" w:cs="Times New Roman"/>
          <w:iCs/>
          <w:color w:val="262626"/>
          <w:spacing w:val="-7"/>
          <w:sz w:val="20"/>
          <w:szCs w:val="20"/>
        </w:rPr>
        <w:t xml:space="preserve"> </w:t>
      </w:r>
      <w:r w:rsidRPr="0092066D">
        <w:rPr>
          <w:rFonts w:ascii="Calibri" w:eastAsia="Malgun Gothic" w:hAnsi="Calibri" w:cs="Times New Roman"/>
          <w:iCs/>
          <w:color w:val="262626"/>
          <w:sz w:val="20"/>
          <w:szCs w:val="20"/>
        </w:rPr>
        <w:t>a</w:t>
      </w:r>
      <w:r w:rsidRPr="0092066D">
        <w:rPr>
          <w:rFonts w:ascii="Calibri" w:eastAsia="Malgun Gothic" w:hAnsi="Calibri" w:cs="Times New Roman"/>
          <w:iCs/>
          <w:color w:val="262626"/>
          <w:spacing w:val="-6"/>
          <w:sz w:val="20"/>
          <w:szCs w:val="20"/>
        </w:rPr>
        <w:t xml:space="preserve"> </w:t>
      </w:r>
      <w:r w:rsidRPr="0092066D">
        <w:rPr>
          <w:rFonts w:ascii="Calibri" w:eastAsia="Malgun Gothic" w:hAnsi="Calibri" w:cs="Times New Roman"/>
          <w:iCs/>
          <w:color w:val="262626"/>
          <w:sz w:val="20"/>
          <w:szCs w:val="20"/>
        </w:rPr>
        <w:t>conflict</w:t>
      </w:r>
      <w:r w:rsidRPr="0092066D">
        <w:rPr>
          <w:rFonts w:ascii="Calibri" w:eastAsia="Malgun Gothic" w:hAnsi="Calibri" w:cs="Times New Roman"/>
          <w:iCs/>
          <w:color w:val="262626"/>
          <w:spacing w:val="-5"/>
          <w:sz w:val="20"/>
          <w:szCs w:val="20"/>
        </w:rPr>
        <w:t xml:space="preserve"> </w:t>
      </w:r>
      <w:r w:rsidRPr="0092066D">
        <w:rPr>
          <w:rFonts w:ascii="Calibri" w:eastAsia="Malgun Gothic" w:hAnsi="Calibri" w:cs="Times New Roman"/>
          <w:iCs/>
          <w:color w:val="262626"/>
          <w:sz w:val="20"/>
          <w:szCs w:val="20"/>
        </w:rPr>
        <w:t>of</w:t>
      </w:r>
      <w:r w:rsidRPr="0092066D">
        <w:rPr>
          <w:rFonts w:ascii="Calibri" w:eastAsia="Malgun Gothic" w:hAnsi="Calibri" w:cs="Times New Roman"/>
          <w:iCs/>
          <w:color w:val="262626"/>
          <w:spacing w:val="-5"/>
          <w:sz w:val="20"/>
          <w:szCs w:val="20"/>
        </w:rPr>
        <w:t xml:space="preserve"> </w:t>
      </w:r>
      <w:r w:rsidRPr="0092066D">
        <w:rPr>
          <w:rFonts w:ascii="Calibri" w:eastAsia="Malgun Gothic" w:hAnsi="Calibri" w:cs="Times New Roman"/>
          <w:iCs/>
          <w:color w:val="262626"/>
          <w:sz w:val="20"/>
          <w:szCs w:val="20"/>
        </w:rPr>
        <w:t>interest</w:t>
      </w:r>
      <w:r w:rsidRPr="0092066D">
        <w:rPr>
          <w:rFonts w:ascii="Calibri" w:eastAsia="Malgun Gothic" w:hAnsi="Calibri" w:cs="Times New Roman"/>
          <w:iCs/>
          <w:color w:val="262626"/>
          <w:spacing w:val="-8"/>
          <w:sz w:val="20"/>
          <w:szCs w:val="20"/>
        </w:rPr>
        <w:t xml:space="preserve"> </w:t>
      </w:r>
      <w:r w:rsidRPr="0092066D">
        <w:rPr>
          <w:rFonts w:ascii="Calibri" w:eastAsia="Malgun Gothic" w:hAnsi="Calibri" w:cs="Times New Roman"/>
          <w:iCs/>
          <w:color w:val="262626"/>
          <w:sz w:val="20"/>
          <w:szCs w:val="20"/>
        </w:rPr>
        <w:t>on</w:t>
      </w:r>
      <w:r w:rsidRPr="0092066D">
        <w:rPr>
          <w:rFonts w:ascii="Calibri" w:eastAsia="Malgun Gothic" w:hAnsi="Calibri" w:cs="Times New Roman"/>
          <w:iCs/>
          <w:color w:val="262626"/>
          <w:spacing w:val="-8"/>
          <w:sz w:val="20"/>
          <w:szCs w:val="20"/>
        </w:rPr>
        <w:t xml:space="preserve"> </w:t>
      </w:r>
      <w:r w:rsidRPr="0092066D">
        <w:rPr>
          <w:rFonts w:ascii="Calibri" w:eastAsia="Malgun Gothic" w:hAnsi="Calibri" w:cs="Times New Roman"/>
          <w:iCs/>
          <w:color w:val="262626"/>
          <w:sz w:val="20"/>
          <w:szCs w:val="20"/>
        </w:rPr>
        <w:t>the</w:t>
      </w:r>
      <w:r w:rsidRPr="0092066D">
        <w:rPr>
          <w:rFonts w:ascii="Calibri" w:eastAsia="Malgun Gothic" w:hAnsi="Calibri" w:cs="Times New Roman"/>
          <w:iCs/>
          <w:color w:val="262626"/>
          <w:spacing w:val="-8"/>
          <w:sz w:val="20"/>
          <w:szCs w:val="20"/>
        </w:rPr>
        <w:t xml:space="preserve"> </w:t>
      </w:r>
      <w:r w:rsidRPr="0092066D">
        <w:rPr>
          <w:rFonts w:ascii="Calibri" w:eastAsia="Malgun Gothic" w:hAnsi="Calibri" w:cs="Times New Roman"/>
          <w:iCs/>
          <w:color w:val="262626"/>
          <w:sz w:val="20"/>
          <w:szCs w:val="20"/>
        </w:rPr>
        <w:t>part</w:t>
      </w:r>
      <w:r w:rsidRPr="0092066D">
        <w:rPr>
          <w:rFonts w:ascii="Calibri" w:eastAsia="Malgun Gothic" w:hAnsi="Calibri" w:cs="Times New Roman"/>
          <w:iCs/>
          <w:color w:val="262626"/>
          <w:spacing w:val="-5"/>
          <w:sz w:val="20"/>
          <w:szCs w:val="20"/>
        </w:rPr>
        <w:t xml:space="preserve"> </w:t>
      </w:r>
      <w:r w:rsidRPr="0092066D">
        <w:rPr>
          <w:rFonts w:ascii="Calibri" w:eastAsia="Malgun Gothic" w:hAnsi="Calibri" w:cs="Times New Roman"/>
          <w:iCs/>
          <w:color w:val="262626"/>
          <w:sz w:val="20"/>
          <w:szCs w:val="20"/>
        </w:rPr>
        <w:t>of</w:t>
      </w:r>
      <w:r w:rsidRPr="0092066D">
        <w:rPr>
          <w:rFonts w:ascii="Calibri" w:eastAsia="Malgun Gothic" w:hAnsi="Calibri" w:cs="Times New Roman"/>
          <w:iCs/>
          <w:color w:val="262626"/>
          <w:spacing w:val="-5"/>
          <w:sz w:val="20"/>
          <w:szCs w:val="20"/>
        </w:rPr>
        <w:t xml:space="preserve"> </w:t>
      </w:r>
      <w:r w:rsidRPr="0092066D">
        <w:rPr>
          <w:rFonts w:ascii="Calibri" w:eastAsia="Malgun Gothic" w:hAnsi="Calibri" w:cs="Times New Roman"/>
          <w:iCs/>
          <w:color w:val="262626"/>
          <w:sz w:val="20"/>
          <w:szCs w:val="20"/>
        </w:rPr>
        <w:t>the</w:t>
      </w:r>
      <w:r w:rsidRPr="0092066D">
        <w:rPr>
          <w:rFonts w:ascii="Calibri" w:eastAsia="Malgun Gothic" w:hAnsi="Calibri" w:cs="Times New Roman"/>
          <w:iCs/>
          <w:color w:val="262626"/>
          <w:spacing w:val="-6"/>
          <w:sz w:val="20"/>
          <w:szCs w:val="20"/>
        </w:rPr>
        <w:t xml:space="preserve"> </w:t>
      </w:r>
      <w:r w:rsidRPr="0092066D">
        <w:rPr>
          <w:rFonts w:ascii="Calibri" w:eastAsia="Malgun Gothic" w:hAnsi="Calibri" w:cs="Times New Roman"/>
          <w:iCs/>
          <w:color w:val="262626"/>
          <w:sz w:val="20"/>
          <w:szCs w:val="20"/>
        </w:rPr>
        <w:t>person</w:t>
      </w:r>
      <w:r w:rsidRPr="0092066D">
        <w:rPr>
          <w:rFonts w:ascii="Calibri" w:eastAsia="Malgun Gothic" w:hAnsi="Calibri" w:cs="Times New Roman"/>
          <w:iCs/>
          <w:color w:val="262626"/>
          <w:spacing w:val="-8"/>
          <w:sz w:val="20"/>
          <w:szCs w:val="20"/>
        </w:rPr>
        <w:t xml:space="preserve"> </w:t>
      </w:r>
      <w:r w:rsidRPr="0092066D">
        <w:rPr>
          <w:rFonts w:ascii="Calibri" w:eastAsia="Malgun Gothic" w:hAnsi="Calibri" w:cs="Times New Roman"/>
          <w:iCs/>
          <w:color w:val="262626"/>
          <w:sz w:val="20"/>
          <w:szCs w:val="20"/>
        </w:rPr>
        <w:t>to</w:t>
      </w:r>
      <w:r w:rsidRPr="0092066D">
        <w:rPr>
          <w:rFonts w:ascii="Calibri" w:eastAsia="Malgun Gothic" w:hAnsi="Calibri" w:cs="Times New Roman"/>
          <w:iCs/>
          <w:color w:val="262626"/>
          <w:spacing w:val="-6"/>
          <w:sz w:val="20"/>
          <w:szCs w:val="20"/>
        </w:rPr>
        <w:t xml:space="preserve"> </w:t>
      </w:r>
      <w:r w:rsidRPr="0092066D">
        <w:rPr>
          <w:rFonts w:ascii="Calibri" w:eastAsia="Malgun Gothic" w:hAnsi="Calibri" w:cs="Times New Roman"/>
          <w:iCs/>
          <w:color w:val="262626"/>
          <w:sz w:val="20"/>
          <w:szCs w:val="20"/>
        </w:rPr>
        <w:t>whom the</w:t>
      </w:r>
      <w:r w:rsidRPr="0092066D">
        <w:rPr>
          <w:rFonts w:ascii="Calibri" w:eastAsia="Malgun Gothic" w:hAnsi="Calibri" w:cs="Times New Roman"/>
          <w:iCs/>
          <w:color w:val="262626"/>
          <w:spacing w:val="-7"/>
          <w:sz w:val="20"/>
          <w:szCs w:val="20"/>
        </w:rPr>
        <w:t xml:space="preserve"> </w:t>
      </w:r>
      <w:r w:rsidRPr="0092066D">
        <w:rPr>
          <w:rFonts w:ascii="Calibri" w:eastAsia="Malgun Gothic" w:hAnsi="Calibri" w:cs="Times New Roman"/>
          <w:iCs/>
          <w:color w:val="262626"/>
          <w:sz w:val="20"/>
          <w:szCs w:val="20"/>
        </w:rPr>
        <w:t>allegations</w:t>
      </w:r>
      <w:r w:rsidRPr="0092066D">
        <w:rPr>
          <w:rFonts w:ascii="Calibri" w:eastAsia="Malgun Gothic" w:hAnsi="Calibri" w:cs="Times New Roman"/>
          <w:iCs/>
          <w:color w:val="262626"/>
          <w:spacing w:val="-8"/>
          <w:sz w:val="20"/>
          <w:szCs w:val="20"/>
        </w:rPr>
        <w:t xml:space="preserve"> </w:t>
      </w:r>
      <w:r w:rsidRPr="0092066D">
        <w:rPr>
          <w:rFonts w:ascii="Calibri" w:eastAsia="Malgun Gothic" w:hAnsi="Calibri" w:cs="Times New Roman"/>
          <w:iCs/>
          <w:color w:val="262626"/>
          <w:sz w:val="20"/>
          <w:szCs w:val="20"/>
        </w:rPr>
        <w:t>of</w:t>
      </w:r>
      <w:r w:rsidRPr="0092066D">
        <w:rPr>
          <w:rFonts w:ascii="Calibri" w:eastAsia="Malgun Gothic" w:hAnsi="Calibri" w:cs="Times New Roman"/>
          <w:iCs/>
          <w:color w:val="262626"/>
          <w:spacing w:val="-7"/>
          <w:sz w:val="20"/>
          <w:szCs w:val="20"/>
        </w:rPr>
        <w:t xml:space="preserve"> </w:t>
      </w:r>
      <w:r w:rsidRPr="0092066D">
        <w:rPr>
          <w:rFonts w:ascii="Calibri" w:eastAsia="Malgun Gothic" w:hAnsi="Calibri" w:cs="Times New Roman"/>
          <w:iCs/>
          <w:color w:val="262626"/>
          <w:sz w:val="20"/>
          <w:szCs w:val="20"/>
        </w:rPr>
        <w:t>wrongdoing</w:t>
      </w:r>
      <w:r w:rsidRPr="0092066D">
        <w:rPr>
          <w:rFonts w:ascii="Calibri" w:eastAsia="Malgun Gothic" w:hAnsi="Calibri" w:cs="Times New Roman"/>
          <w:iCs/>
          <w:color w:val="262626"/>
          <w:spacing w:val="-8"/>
          <w:sz w:val="20"/>
          <w:szCs w:val="20"/>
        </w:rPr>
        <w:t xml:space="preserve"> </w:t>
      </w:r>
      <w:r w:rsidRPr="0092066D">
        <w:rPr>
          <w:rFonts w:ascii="Calibri" w:eastAsia="Malgun Gothic" w:hAnsi="Calibri" w:cs="Times New Roman"/>
          <w:iCs/>
          <w:color w:val="262626"/>
          <w:sz w:val="20"/>
          <w:szCs w:val="20"/>
        </w:rPr>
        <w:t>are</w:t>
      </w:r>
      <w:r w:rsidRPr="0092066D">
        <w:rPr>
          <w:rFonts w:ascii="Calibri" w:eastAsia="Malgun Gothic" w:hAnsi="Calibri" w:cs="Times New Roman"/>
          <w:iCs/>
          <w:color w:val="262626"/>
          <w:spacing w:val="-9"/>
          <w:sz w:val="20"/>
          <w:szCs w:val="20"/>
        </w:rPr>
        <w:t xml:space="preserve"> </w:t>
      </w:r>
      <w:r w:rsidRPr="0092066D">
        <w:rPr>
          <w:rFonts w:ascii="Calibri" w:eastAsia="Malgun Gothic" w:hAnsi="Calibri" w:cs="Times New Roman"/>
          <w:iCs/>
          <w:color w:val="262626"/>
          <w:sz w:val="20"/>
          <w:szCs w:val="20"/>
        </w:rPr>
        <w:t>to</w:t>
      </w:r>
      <w:r w:rsidRPr="0092066D">
        <w:rPr>
          <w:rFonts w:ascii="Calibri" w:eastAsia="Malgun Gothic" w:hAnsi="Calibri" w:cs="Times New Roman"/>
          <w:iCs/>
          <w:color w:val="262626"/>
          <w:spacing w:val="-7"/>
          <w:sz w:val="20"/>
          <w:szCs w:val="20"/>
        </w:rPr>
        <w:t xml:space="preserve"> </w:t>
      </w:r>
      <w:r w:rsidRPr="0092066D">
        <w:rPr>
          <w:rFonts w:ascii="Calibri" w:eastAsia="Malgun Gothic" w:hAnsi="Calibri" w:cs="Times New Roman"/>
          <w:iCs/>
          <w:color w:val="262626"/>
          <w:sz w:val="20"/>
          <w:szCs w:val="20"/>
        </w:rPr>
        <w:t>be</w:t>
      </w:r>
      <w:r w:rsidRPr="0092066D">
        <w:rPr>
          <w:rFonts w:ascii="Calibri" w:eastAsia="Malgun Gothic" w:hAnsi="Calibri" w:cs="Times New Roman"/>
          <w:iCs/>
          <w:color w:val="262626"/>
          <w:spacing w:val="-7"/>
          <w:sz w:val="20"/>
          <w:szCs w:val="20"/>
        </w:rPr>
        <w:t xml:space="preserve"> </w:t>
      </w:r>
      <w:r w:rsidRPr="0092066D">
        <w:rPr>
          <w:rFonts w:ascii="Calibri" w:eastAsia="Malgun Gothic" w:hAnsi="Calibri" w:cs="Times New Roman"/>
          <w:iCs/>
          <w:color w:val="262626"/>
          <w:sz w:val="20"/>
          <w:szCs w:val="20"/>
        </w:rPr>
        <w:t>reported,</w:t>
      </w:r>
      <w:r w:rsidRPr="0092066D">
        <w:rPr>
          <w:rFonts w:ascii="Calibri" w:eastAsia="Malgun Gothic" w:hAnsi="Calibri" w:cs="Times New Roman"/>
          <w:iCs/>
          <w:color w:val="262626"/>
          <w:spacing w:val="-8"/>
          <w:sz w:val="20"/>
          <w:szCs w:val="20"/>
        </w:rPr>
        <w:t xml:space="preserve"> </w:t>
      </w:r>
      <w:r w:rsidRPr="0092066D">
        <w:rPr>
          <w:rFonts w:ascii="Calibri" w:eastAsia="Malgun Gothic" w:hAnsi="Calibri" w:cs="Times New Roman"/>
          <w:iCs/>
          <w:color w:val="262626"/>
          <w:sz w:val="20"/>
          <w:szCs w:val="20"/>
        </w:rPr>
        <w:t>he</w:t>
      </w:r>
      <w:r w:rsidRPr="0092066D">
        <w:rPr>
          <w:rFonts w:ascii="Calibri" w:eastAsia="Malgun Gothic" w:hAnsi="Calibri" w:cs="Times New Roman"/>
          <w:iCs/>
          <w:color w:val="262626"/>
          <w:spacing w:val="-7"/>
          <w:sz w:val="20"/>
          <w:szCs w:val="20"/>
        </w:rPr>
        <w:t xml:space="preserve"> </w:t>
      </w:r>
      <w:r w:rsidRPr="0092066D">
        <w:rPr>
          <w:rFonts w:ascii="Calibri" w:eastAsia="Malgun Gothic" w:hAnsi="Calibri" w:cs="Times New Roman"/>
          <w:iCs/>
          <w:color w:val="262626"/>
          <w:sz w:val="20"/>
          <w:szCs w:val="20"/>
        </w:rPr>
        <w:t>or</w:t>
      </w:r>
      <w:r w:rsidRPr="0092066D">
        <w:rPr>
          <w:rFonts w:ascii="Calibri" w:eastAsia="Malgun Gothic" w:hAnsi="Calibri" w:cs="Times New Roman"/>
          <w:iCs/>
          <w:color w:val="262626"/>
          <w:spacing w:val="-7"/>
          <w:sz w:val="20"/>
          <w:szCs w:val="20"/>
        </w:rPr>
        <w:t xml:space="preserve"> </w:t>
      </w:r>
      <w:r w:rsidRPr="0092066D">
        <w:rPr>
          <w:rFonts w:ascii="Calibri" w:eastAsia="Malgun Gothic" w:hAnsi="Calibri" w:cs="Times New Roman"/>
          <w:iCs/>
          <w:color w:val="262626"/>
          <w:sz w:val="20"/>
          <w:szCs w:val="20"/>
        </w:rPr>
        <w:t>she</w:t>
      </w:r>
      <w:r w:rsidRPr="0092066D">
        <w:rPr>
          <w:rFonts w:ascii="Calibri" w:eastAsia="Malgun Gothic" w:hAnsi="Calibri" w:cs="Times New Roman"/>
          <w:iCs/>
          <w:color w:val="262626"/>
          <w:spacing w:val="-7"/>
          <w:sz w:val="20"/>
          <w:szCs w:val="20"/>
        </w:rPr>
        <w:t xml:space="preserve"> </w:t>
      </w:r>
      <w:r w:rsidRPr="0092066D">
        <w:rPr>
          <w:rFonts w:ascii="Calibri" w:eastAsia="Malgun Gothic" w:hAnsi="Calibri" w:cs="Times New Roman"/>
          <w:iCs/>
          <w:color w:val="262626"/>
          <w:sz w:val="20"/>
          <w:szCs w:val="20"/>
        </w:rPr>
        <w:t>will</w:t>
      </w:r>
      <w:r w:rsidRPr="0092066D">
        <w:rPr>
          <w:rFonts w:ascii="Calibri" w:eastAsia="Malgun Gothic" w:hAnsi="Calibri" w:cs="Times New Roman"/>
          <w:iCs/>
          <w:color w:val="262626"/>
          <w:spacing w:val="-8"/>
          <w:sz w:val="20"/>
          <w:szCs w:val="20"/>
        </w:rPr>
        <w:t xml:space="preserve"> </w:t>
      </w:r>
      <w:r w:rsidRPr="0092066D">
        <w:rPr>
          <w:rFonts w:ascii="Calibri" w:eastAsia="Malgun Gothic" w:hAnsi="Calibri" w:cs="Times New Roman"/>
          <w:iCs/>
          <w:color w:val="262626"/>
          <w:sz w:val="20"/>
          <w:szCs w:val="20"/>
        </w:rPr>
        <w:t>report</w:t>
      </w:r>
      <w:r w:rsidRPr="0092066D">
        <w:rPr>
          <w:rFonts w:ascii="Calibri" w:eastAsia="Malgun Gothic" w:hAnsi="Calibri" w:cs="Times New Roman"/>
          <w:iCs/>
          <w:color w:val="262626"/>
          <w:spacing w:val="-9"/>
          <w:sz w:val="20"/>
          <w:szCs w:val="20"/>
        </w:rPr>
        <w:t xml:space="preserve"> </w:t>
      </w:r>
      <w:r w:rsidRPr="0092066D">
        <w:rPr>
          <w:rFonts w:ascii="Calibri" w:eastAsia="Malgun Gothic" w:hAnsi="Calibri" w:cs="Times New Roman"/>
          <w:iCs/>
          <w:color w:val="262626"/>
          <w:sz w:val="20"/>
          <w:szCs w:val="20"/>
        </w:rPr>
        <w:t>the</w:t>
      </w:r>
      <w:r w:rsidRPr="0092066D">
        <w:rPr>
          <w:rFonts w:ascii="Calibri" w:eastAsia="Malgun Gothic" w:hAnsi="Calibri" w:cs="Times New Roman"/>
          <w:iCs/>
          <w:color w:val="262626"/>
          <w:spacing w:val="-10"/>
          <w:sz w:val="20"/>
          <w:szCs w:val="20"/>
        </w:rPr>
        <w:t xml:space="preserve"> </w:t>
      </w:r>
      <w:r w:rsidRPr="0092066D">
        <w:rPr>
          <w:rFonts w:ascii="Calibri" w:eastAsia="Malgun Gothic" w:hAnsi="Calibri" w:cs="Times New Roman"/>
          <w:iCs/>
          <w:color w:val="262626"/>
          <w:sz w:val="20"/>
          <w:szCs w:val="20"/>
        </w:rPr>
        <w:t>allegations</w:t>
      </w:r>
      <w:r w:rsidRPr="0092066D">
        <w:rPr>
          <w:rFonts w:ascii="Calibri" w:eastAsia="Malgun Gothic" w:hAnsi="Calibri" w:cs="Times New Roman"/>
          <w:iCs/>
          <w:color w:val="262626"/>
          <w:spacing w:val="-8"/>
          <w:sz w:val="20"/>
          <w:szCs w:val="20"/>
        </w:rPr>
        <w:t xml:space="preserve"> </w:t>
      </w:r>
      <w:r w:rsidRPr="0092066D">
        <w:rPr>
          <w:rFonts w:ascii="Calibri" w:eastAsia="Malgun Gothic" w:hAnsi="Calibri" w:cs="Times New Roman"/>
          <w:iCs/>
          <w:color w:val="262626"/>
          <w:sz w:val="20"/>
          <w:szCs w:val="20"/>
        </w:rPr>
        <w:t>to</w:t>
      </w:r>
      <w:r w:rsidRPr="0092066D">
        <w:rPr>
          <w:rFonts w:ascii="Calibri" w:eastAsia="Malgun Gothic" w:hAnsi="Calibri" w:cs="Times New Roman"/>
          <w:iCs/>
          <w:color w:val="262626"/>
          <w:spacing w:val="-10"/>
          <w:sz w:val="20"/>
          <w:szCs w:val="20"/>
        </w:rPr>
        <w:t xml:space="preserve"> </w:t>
      </w:r>
      <w:r w:rsidRPr="0092066D">
        <w:rPr>
          <w:rFonts w:ascii="Calibri" w:eastAsia="Malgun Gothic" w:hAnsi="Calibri" w:cs="Times New Roman"/>
          <w:iCs/>
          <w:color w:val="262626"/>
          <w:sz w:val="20"/>
          <w:szCs w:val="20"/>
        </w:rPr>
        <w:t>the</w:t>
      </w:r>
      <w:r w:rsidRPr="0092066D">
        <w:rPr>
          <w:rFonts w:ascii="Calibri" w:eastAsia="Malgun Gothic" w:hAnsi="Calibri" w:cs="Times New Roman"/>
          <w:iCs/>
          <w:color w:val="262626"/>
          <w:spacing w:val="-10"/>
          <w:sz w:val="20"/>
          <w:szCs w:val="20"/>
        </w:rPr>
        <w:t xml:space="preserve"> </w:t>
      </w:r>
      <w:r w:rsidRPr="0092066D">
        <w:rPr>
          <w:rFonts w:ascii="Calibri" w:eastAsia="Malgun Gothic" w:hAnsi="Calibri" w:cs="Times New Roman"/>
          <w:iCs/>
          <w:color w:val="262626"/>
          <w:sz w:val="20"/>
          <w:szCs w:val="20"/>
        </w:rPr>
        <w:t>next higher level of authority. In addition, as set out above, they are responsible for the regularity of actions taken by them during their official</w:t>
      </w:r>
      <w:r w:rsidRPr="0092066D">
        <w:rPr>
          <w:rFonts w:ascii="Calibri" w:eastAsia="Malgun Gothic" w:hAnsi="Calibri" w:cs="Times New Roman"/>
          <w:iCs/>
          <w:color w:val="262626"/>
          <w:spacing w:val="-12"/>
          <w:sz w:val="20"/>
          <w:szCs w:val="20"/>
        </w:rPr>
        <w:t xml:space="preserve"> </w:t>
      </w:r>
      <w:r w:rsidRPr="0092066D">
        <w:rPr>
          <w:rFonts w:ascii="Calibri" w:eastAsia="Malgun Gothic" w:hAnsi="Calibri" w:cs="Times New Roman"/>
          <w:iCs/>
          <w:color w:val="262626"/>
          <w:sz w:val="20"/>
          <w:szCs w:val="20"/>
        </w:rPr>
        <w:t>duties.</w:t>
      </w:r>
    </w:p>
    <w:p w14:paraId="0919623A" w14:textId="77777777" w:rsidR="00F803E5" w:rsidRPr="0092066D" w:rsidRDefault="00F803E5" w:rsidP="006D381F">
      <w:pPr>
        <w:pStyle w:val="ListParagraph"/>
        <w:numPr>
          <w:ilvl w:val="3"/>
          <w:numId w:val="21"/>
        </w:numPr>
        <w:spacing w:before="120" w:after="120" w:line="264" w:lineRule="auto"/>
        <w:jc w:val="both"/>
        <w:outlineLvl w:val="1"/>
        <w:rPr>
          <w:rFonts w:ascii="Calibri" w:eastAsia="Malgun Gothic" w:hAnsi="Calibri" w:cs="Times New Roman"/>
          <w:iCs/>
          <w:color w:val="262626"/>
          <w:sz w:val="20"/>
          <w:szCs w:val="20"/>
        </w:rPr>
      </w:pPr>
      <w:r w:rsidRPr="0092066D">
        <w:rPr>
          <w:rFonts w:ascii="Calibri" w:eastAsia="Malgun Gothic" w:hAnsi="Calibri" w:cs="Times New Roman"/>
          <w:iCs/>
          <w:color w:val="262626"/>
          <w:sz w:val="20"/>
          <w:szCs w:val="20"/>
        </w:rPr>
        <w:t>Failure to report allegations of misconduct, which includes fraud, represents misconduct itself. Staff members are, however, cautioned that using the investigation process in a malicious manner</w:t>
      </w:r>
      <w:r w:rsidRPr="0092066D">
        <w:rPr>
          <w:rFonts w:ascii="Calibri" w:eastAsia="Malgun Gothic" w:hAnsi="Calibri" w:cs="Times New Roman"/>
          <w:iCs/>
          <w:color w:val="262626"/>
          <w:spacing w:val="-6"/>
          <w:sz w:val="20"/>
          <w:szCs w:val="20"/>
        </w:rPr>
        <w:t xml:space="preserve"> </w:t>
      </w:r>
      <w:r w:rsidRPr="0092066D">
        <w:rPr>
          <w:rFonts w:ascii="Calibri" w:eastAsia="Malgun Gothic" w:hAnsi="Calibri" w:cs="Times New Roman"/>
          <w:iCs/>
          <w:color w:val="262626"/>
          <w:sz w:val="20"/>
          <w:szCs w:val="20"/>
        </w:rPr>
        <w:t>–</w:t>
      </w:r>
      <w:r w:rsidRPr="0092066D">
        <w:rPr>
          <w:rFonts w:ascii="Calibri" w:eastAsia="Malgun Gothic" w:hAnsi="Calibri" w:cs="Times New Roman"/>
          <w:iCs/>
          <w:color w:val="262626"/>
          <w:spacing w:val="-3"/>
          <w:sz w:val="20"/>
          <w:szCs w:val="20"/>
        </w:rPr>
        <w:t xml:space="preserve"> </w:t>
      </w:r>
      <w:r w:rsidRPr="0092066D">
        <w:rPr>
          <w:rFonts w:ascii="Calibri" w:eastAsia="Malgun Gothic" w:hAnsi="Calibri" w:cs="Times New Roman"/>
          <w:iCs/>
          <w:color w:val="262626"/>
          <w:sz w:val="20"/>
          <w:szCs w:val="20"/>
        </w:rPr>
        <w:t>or</w:t>
      </w:r>
      <w:r w:rsidRPr="0092066D">
        <w:rPr>
          <w:rFonts w:ascii="Calibri" w:eastAsia="Malgun Gothic" w:hAnsi="Calibri" w:cs="Times New Roman"/>
          <w:iCs/>
          <w:color w:val="262626"/>
          <w:spacing w:val="-4"/>
          <w:sz w:val="20"/>
          <w:szCs w:val="20"/>
        </w:rPr>
        <w:t xml:space="preserve"> </w:t>
      </w:r>
      <w:r w:rsidRPr="0092066D">
        <w:rPr>
          <w:rFonts w:ascii="Calibri" w:eastAsia="Malgun Gothic" w:hAnsi="Calibri" w:cs="Times New Roman"/>
          <w:iCs/>
          <w:color w:val="262626"/>
          <w:sz w:val="20"/>
          <w:szCs w:val="20"/>
        </w:rPr>
        <w:t>otherwise</w:t>
      </w:r>
      <w:r w:rsidRPr="0092066D">
        <w:rPr>
          <w:rFonts w:ascii="Calibri" w:eastAsia="Malgun Gothic" w:hAnsi="Calibri" w:cs="Times New Roman"/>
          <w:iCs/>
          <w:color w:val="262626"/>
          <w:spacing w:val="-3"/>
          <w:sz w:val="20"/>
          <w:szCs w:val="20"/>
        </w:rPr>
        <w:t xml:space="preserve"> </w:t>
      </w:r>
      <w:r w:rsidRPr="0092066D">
        <w:rPr>
          <w:rFonts w:ascii="Calibri" w:eastAsia="Malgun Gothic" w:hAnsi="Calibri" w:cs="Times New Roman"/>
          <w:iCs/>
          <w:color w:val="262626"/>
          <w:sz w:val="20"/>
          <w:szCs w:val="20"/>
        </w:rPr>
        <w:t>providing</w:t>
      </w:r>
      <w:r w:rsidRPr="0092066D">
        <w:rPr>
          <w:rFonts w:ascii="Calibri" w:eastAsia="Malgun Gothic" w:hAnsi="Calibri" w:cs="Times New Roman"/>
          <w:iCs/>
          <w:color w:val="262626"/>
          <w:spacing w:val="-4"/>
          <w:sz w:val="20"/>
          <w:szCs w:val="20"/>
        </w:rPr>
        <w:t xml:space="preserve"> </w:t>
      </w:r>
      <w:r w:rsidRPr="0092066D">
        <w:rPr>
          <w:rFonts w:ascii="Calibri" w:eastAsia="Malgun Gothic" w:hAnsi="Calibri" w:cs="Times New Roman"/>
          <w:iCs/>
          <w:color w:val="262626"/>
          <w:sz w:val="20"/>
          <w:szCs w:val="20"/>
        </w:rPr>
        <w:t>information</w:t>
      </w:r>
      <w:r w:rsidRPr="0092066D">
        <w:rPr>
          <w:rFonts w:ascii="Calibri" w:eastAsia="Malgun Gothic" w:hAnsi="Calibri" w:cs="Times New Roman"/>
          <w:iCs/>
          <w:color w:val="262626"/>
          <w:spacing w:val="-3"/>
          <w:sz w:val="20"/>
          <w:szCs w:val="20"/>
        </w:rPr>
        <w:t xml:space="preserve"> </w:t>
      </w:r>
      <w:r w:rsidRPr="0092066D">
        <w:rPr>
          <w:rFonts w:ascii="Calibri" w:eastAsia="Malgun Gothic" w:hAnsi="Calibri" w:cs="Times New Roman"/>
          <w:iCs/>
          <w:color w:val="262626"/>
          <w:sz w:val="20"/>
          <w:szCs w:val="20"/>
        </w:rPr>
        <w:t>known to</w:t>
      </w:r>
      <w:r w:rsidRPr="0092066D">
        <w:rPr>
          <w:rFonts w:ascii="Calibri" w:eastAsia="Malgun Gothic" w:hAnsi="Calibri" w:cs="Times New Roman"/>
          <w:iCs/>
          <w:color w:val="262626"/>
          <w:spacing w:val="-3"/>
          <w:sz w:val="20"/>
          <w:szCs w:val="20"/>
        </w:rPr>
        <w:t xml:space="preserve"> </w:t>
      </w:r>
      <w:r w:rsidRPr="0092066D">
        <w:rPr>
          <w:rFonts w:ascii="Calibri" w:eastAsia="Malgun Gothic" w:hAnsi="Calibri" w:cs="Times New Roman"/>
          <w:iCs/>
          <w:color w:val="262626"/>
          <w:sz w:val="20"/>
          <w:szCs w:val="20"/>
        </w:rPr>
        <w:t>be</w:t>
      </w:r>
      <w:r w:rsidRPr="0092066D">
        <w:rPr>
          <w:rFonts w:ascii="Calibri" w:eastAsia="Malgun Gothic" w:hAnsi="Calibri" w:cs="Times New Roman"/>
          <w:iCs/>
          <w:color w:val="262626"/>
          <w:spacing w:val="-6"/>
          <w:sz w:val="20"/>
          <w:szCs w:val="20"/>
        </w:rPr>
        <w:t xml:space="preserve"> </w:t>
      </w:r>
      <w:r w:rsidRPr="0092066D">
        <w:rPr>
          <w:rFonts w:ascii="Calibri" w:eastAsia="Malgun Gothic" w:hAnsi="Calibri" w:cs="Times New Roman"/>
          <w:iCs/>
          <w:color w:val="262626"/>
          <w:sz w:val="20"/>
          <w:szCs w:val="20"/>
        </w:rPr>
        <w:t>false</w:t>
      </w:r>
      <w:r w:rsidRPr="0092066D">
        <w:rPr>
          <w:rFonts w:ascii="Calibri" w:eastAsia="Malgun Gothic" w:hAnsi="Calibri" w:cs="Times New Roman"/>
          <w:iCs/>
          <w:color w:val="262626"/>
          <w:spacing w:val="-3"/>
          <w:sz w:val="20"/>
          <w:szCs w:val="20"/>
        </w:rPr>
        <w:t xml:space="preserve"> </w:t>
      </w:r>
      <w:r w:rsidRPr="0092066D">
        <w:rPr>
          <w:rFonts w:ascii="Calibri" w:eastAsia="Malgun Gothic" w:hAnsi="Calibri" w:cs="Times New Roman"/>
          <w:iCs/>
          <w:color w:val="262626"/>
          <w:sz w:val="20"/>
          <w:szCs w:val="20"/>
        </w:rPr>
        <w:t>or</w:t>
      </w:r>
      <w:r w:rsidRPr="0092066D">
        <w:rPr>
          <w:rFonts w:ascii="Calibri" w:eastAsia="Malgun Gothic" w:hAnsi="Calibri" w:cs="Times New Roman"/>
          <w:iCs/>
          <w:color w:val="262626"/>
          <w:spacing w:val="-4"/>
          <w:sz w:val="20"/>
          <w:szCs w:val="20"/>
        </w:rPr>
        <w:t xml:space="preserve"> </w:t>
      </w:r>
      <w:r w:rsidRPr="0092066D">
        <w:rPr>
          <w:rFonts w:ascii="Calibri" w:eastAsia="Malgun Gothic" w:hAnsi="Calibri" w:cs="Times New Roman"/>
          <w:iCs/>
          <w:color w:val="262626"/>
          <w:sz w:val="20"/>
          <w:szCs w:val="20"/>
        </w:rPr>
        <w:t>with</w:t>
      </w:r>
      <w:r w:rsidRPr="0092066D">
        <w:rPr>
          <w:rFonts w:ascii="Calibri" w:eastAsia="Malgun Gothic" w:hAnsi="Calibri" w:cs="Times New Roman"/>
          <w:iCs/>
          <w:color w:val="262626"/>
          <w:spacing w:val="-3"/>
          <w:sz w:val="20"/>
          <w:szCs w:val="20"/>
        </w:rPr>
        <w:t xml:space="preserve"> </w:t>
      </w:r>
      <w:r w:rsidRPr="0092066D">
        <w:rPr>
          <w:rFonts w:ascii="Calibri" w:eastAsia="Malgun Gothic" w:hAnsi="Calibri" w:cs="Times New Roman"/>
          <w:iCs/>
          <w:color w:val="262626"/>
          <w:sz w:val="20"/>
          <w:szCs w:val="20"/>
        </w:rPr>
        <w:t>reckless</w:t>
      </w:r>
      <w:r w:rsidRPr="0092066D">
        <w:rPr>
          <w:rFonts w:ascii="Calibri" w:eastAsia="Malgun Gothic" w:hAnsi="Calibri" w:cs="Times New Roman"/>
          <w:iCs/>
          <w:color w:val="262626"/>
          <w:spacing w:val="-2"/>
          <w:sz w:val="20"/>
          <w:szCs w:val="20"/>
        </w:rPr>
        <w:t xml:space="preserve"> </w:t>
      </w:r>
      <w:r w:rsidRPr="0092066D">
        <w:rPr>
          <w:rFonts w:ascii="Calibri" w:eastAsia="Malgun Gothic" w:hAnsi="Calibri" w:cs="Times New Roman"/>
          <w:iCs/>
          <w:color w:val="262626"/>
          <w:sz w:val="20"/>
          <w:szCs w:val="20"/>
        </w:rPr>
        <w:t>disregard</w:t>
      </w:r>
      <w:r w:rsidRPr="0092066D">
        <w:rPr>
          <w:rFonts w:ascii="Calibri" w:eastAsia="Malgun Gothic" w:hAnsi="Calibri" w:cs="Times New Roman"/>
          <w:iCs/>
          <w:color w:val="262626"/>
          <w:spacing w:val="-3"/>
          <w:sz w:val="20"/>
          <w:szCs w:val="20"/>
        </w:rPr>
        <w:t xml:space="preserve"> </w:t>
      </w:r>
      <w:r w:rsidRPr="0092066D">
        <w:rPr>
          <w:rFonts w:ascii="Calibri" w:eastAsia="Malgun Gothic" w:hAnsi="Calibri" w:cs="Times New Roman"/>
          <w:iCs/>
          <w:color w:val="262626"/>
          <w:sz w:val="20"/>
          <w:szCs w:val="20"/>
        </w:rPr>
        <w:t>for</w:t>
      </w:r>
      <w:r w:rsidRPr="0092066D">
        <w:rPr>
          <w:rFonts w:ascii="Calibri" w:eastAsia="Malgun Gothic" w:hAnsi="Calibri" w:cs="Times New Roman"/>
          <w:iCs/>
          <w:color w:val="262626"/>
          <w:spacing w:val="-4"/>
          <w:sz w:val="20"/>
          <w:szCs w:val="20"/>
        </w:rPr>
        <w:t xml:space="preserve"> </w:t>
      </w:r>
      <w:r w:rsidRPr="0092066D">
        <w:rPr>
          <w:rFonts w:ascii="Calibri" w:eastAsia="Malgun Gothic" w:hAnsi="Calibri" w:cs="Times New Roman"/>
          <w:iCs/>
          <w:color w:val="262626"/>
          <w:sz w:val="20"/>
          <w:szCs w:val="20"/>
        </w:rPr>
        <w:t>its accuracy – may constitute</w:t>
      </w:r>
      <w:r w:rsidRPr="0092066D">
        <w:rPr>
          <w:rFonts w:ascii="Calibri" w:eastAsia="Malgun Gothic" w:hAnsi="Calibri" w:cs="Times New Roman"/>
          <w:iCs/>
          <w:color w:val="262626"/>
          <w:spacing w:val="-6"/>
          <w:sz w:val="20"/>
          <w:szCs w:val="20"/>
        </w:rPr>
        <w:t xml:space="preserve"> </w:t>
      </w:r>
      <w:r w:rsidRPr="0092066D">
        <w:rPr>
          <w:rFonts w:ascii="Calibri" w:eastAsia="Malgun Gothic" w:hAnsi="Calibri" w:cs="Times New Roman"/>
          <w:iCs/>
          <w:color w:val="262626"/>
          <w:sz w:val="20"/>
          <w:szCs w:val="20"/>
        </w:rPr>
        <w:t>misconduct.</w:t>
      </w:r>
    </w:p>
    <w:p w14:paraId="1E40BB75" w14:textId="77777777" w:rsidR="00F803E5" w:rsidRPr="0092066D" w:rsidRDefault="00F803E5" w:rsidP="00F803E5">
      <w:pPr>
        <w:pBdr>
          <w:top w:val="single" w:sz="4" w:space="1" w:color="auto"/>
          <w:left w:val="single" w:sz="4" w:space="4" w:color="auto"/>
          <w:bottom w:val="single" w:sz="4" w:space="1" w:color="auto"/>
          <w:right w:val="single" w:sz="4" w:space="4" w:color="auto"/>
        </w:pBdr>
        <w:shd w:val="clear" w:color="auto" w:fill="F2F2F2"/>
        <w:rPr>
          <w:rFonts w:ascii="Calibri" w:eastAsia="Calibri" w:hAnsi="Calibri" w:cs="Times New Roman"/>
          <w:i/>
          <w:color w:val="262626"/>
          <w:sz w:val="20"/>
          <w:szCs w:val="20"/>
        </w:rPr>
      </w:pPr>
      <w:r w:rsidRPr="0092066D">
        <w:rPr>
          <w:rFonts w:ascii="Calibri" w:eastAsia="Calibri" w:hAnsi="Calibri" w:cs="Times New Roman"/>
          <w:i/>
          <w:color w:val="262626"/>
          <w:sz w:val="20"/>
          <w:szCs w:val="20"/>
        </w:rPr>
        <w:t>For further information on the responsibilities of staff members, please consult Section 5.1.3- Misconduct and Section 4.9 - Staff members of the Legal Policy and Staff Rule 1.2 (c) of the Staff Rules and Staff Regulations of the United Nations.</w:t>
      </w:r>
    </w:p>
    <w:p w14:paraId="34643A57" w14:textId="77777777" w:rsidR="00F803E5" w:rsidRPr="0092066D" w:rsidRDefault="00F803E5" w:rsidP="006D381F">
      <w:pPr>
        <w:pStyle w:val="ListParagraph"/>
        <w:numPr>
          <w:ilvl w:val="2"/>
          <w:numId w:val="21"/>
        </w:numPr>
        <w:spacing w:before="120" w:after="120" w:line="264" w:lineRule="auto"/>
        <w:jc w:val="both"/>
        <w:outlineLvl w:val="1"/>
        <w:rPr>
          <w:rFonts w:ascii="Calibri" w:eastAsia="Malgun Gothic" w:hAnsi="Calibri" w:cs="Times New Roman"/>
          <w:b/>
          <w:color w:val="262626"/>
          <w:sz w:val="20"/>
        </w:rPr>
      </w:pPr>
      <w:r w:rsidRPr="0092066D">
        <w:rPr>
          <w:rFonts w:ascii="Calibri" w:eastAsia="Malgun Gothic" w:hAnsi="Calibri" w:cs="Times New Roman"/>
          <w:color w:val="262626"/>
          <w:sz w:val="20"/>
        </w:rPr>
        <w:t>Non</w:t>
      </w:r>
      <w:r w:rsidRPr="0092066D">
        <w:rPr>
          <w:rFonts w:ascii="Calibri" w:eastAsia="Malgun Gothic" w:hAnsi="Calibri" w:cs="Times New Roman"/>
          <w:b/>
          <w:color w:val="262626"/>
          <w:sz w:val="20"/>
        </w:rPr>
        <w:t>-</w:t>
      </w:r>
      <w:r w:rsidRPr="0092066D">
        <w:rPr>
          <w:rFonts w:ascii="Calibri" w:eastAsia="Malgun Gothic" w:hAnsi="Calibri" w:cs="Times New Roman"/>
          <w:bCs/>
          <w:color w:val="262626"/>
          <w:sz w:val="20"/>
        </w:rPr>
        <w:t>staff personnel</w:t>
      </w:r>
    </w:p>
    <w:p w14:paraId="32DD6689" w14:textId="77777777" w:rsidR="00F803E5" w:rsidRPr="0092066D" w:rsidRDefault="00F803E5" w:rsidP="006D381F">
      <w:pPr>
        <w:pStyle w:val="ListParagraph"/>
        <w:numPr>
          <w:ilvl w:val="3"/>
          <w:numId w:val="21"/>
        </w:numPr>
        <w:spacing w:before="120" w:after="120" w:line="264" w:lineRule="auto"/>
        <w:jc w:val="both"/>
        <w:outlineLvl w:val="1"/>
        <w:rPr>
          <w:rFonts w:ascii="Calibri" w:eastAsia="Malgun Gothic" w:hAnsi="Calibri" w:cs="Times New Roman"/>
          <w:iCs/>
          <w:color w:val="262626"/>
          <w:sz w:val="20"/>
          <w:szCs w:val="20"/>
        </w:rPr>
      </w:pPr>
      <w:r w:rsidRPr="0092066D">
        <w:rPr>
          <w:rFonts w:ascii="Calibri" w:eastAsia="Malgun Gothic" w:hAnsi="Calibri" w:cs="Times New Roman"/>
          <w:iCs/>
          <w:color w:val="262626"/>
          <w:sz w:val="20"/>
          <w:szCs w:val="20"/>
        </w:rPr>
        <w:t>Like the responsibilities of staff members, non-staff personnel must understand their role in managing fraud risks and how non-compliance with the Organization’s existing policies and rules may create an opportunity for fraud to occur or go undetected. Non-staff personnel should adhere to the provisions of their contractual agreement entered with UN Women. Non-staff personnel are reminded that under no circumstances should they engage in, condone, or facilitate, or appear to condone or facilitate, any fraudulent and corrupt conduct during operations with UN Women. They should also report allegations of wrongdoing to the OIOS.</w:t>
      </w:r>
    </w:p>
    <w:p w14:paraId="6712D942" w14:textId="77777777" w:rsidR="00F803E5" w:rsidRPr="0092066D" w:rsidRDefault="00F803E5" w:rsidP="00F803E5">
      <w:pPr>
        <w:pBdr>
          <w:top w:val="single" w:sz="4" w:space="1" w:color="auto"/>
          <w:left w:val="single" w:sz="4" w:space="4" w:color="auto"/>
          <w:bottom w:val="single" w:sz="4" w:space="1" w:color="auto"/>
          <w:right w:val="single" w:sz="4" w:space="4" w:color="auto"/>
        </w:pBdr>
        <w:shd w:val="clear" w:color="auto" w:fill="F2F2F2"/>
        <w:rPr>
          <w:rFonts w:ascii="Calibri" w:eastAsia="Calibri" w:hAnsi="Calibri" w:cs="Times New Roman"/>
          <w:i/>
          <w:sz w:val="20"/>
          <w:szCs w:val="20"/>
        </w:rPr>
      </w:pPr>
      <w:r w:rsidRPr="0092066D">
        <w:rPr>
          <w:rFonts w:ascii="Calibri" w:eastAsia="Calibri" w:hAnsi="Calibri" w:cs="Times New Roman"/>
          <w:i/>
          <w:color w:val="262626"/>
          <w:sz w:val="20"/>
          <w:szCs w:val="20"/>
        </w:rPr>
        <w:t>For further information on the responsibilities of non-staff personnel, please consult the terms of the respective contractual arrangement with UN Women, ST/SGB/2002/9, the UNDP Service Contract Guidelines (which governs UN Women Service Contractors) and the Special Service Agreement Policy</w:t>
      </w:r>
      <w:r w:rsidRPr="0092066D">
        <w:rPr>
          <w:rFonts w:ascii="Calibri" w:eastAsia="Calibri" w:hAnsi="Calibri" w:cs="Times New Roman"/>
          <w:i/>
          <w:sz w:val="20"/>
          <w:szCs w:val="20"/>
        </w:rPr>
        <w:t>.</w:t>
      </w:r>
    </w:p>
    <w:p w14:paraId="148C0A6D" w14:textId="77777777" w:rsidR="00F803E5" w:rsidRPr="0092066D" w:rsidRDefault="00F803E5" w:rsidP="006D381F">
      <w:pPr>
        <w:pStyle w:val="ListParagraph"/>
        <w:numPr>
          <w:ilvl w:val="2"/>
          <w:numId w:val="21"/>
        </w:numPr>
        <w:spacing w:before="120" w:after="120" w:line="264" w:lineRule="auto"/>
        <w:jc w:val="both"/>
        <w:outlineLvl w:val="1"/>
        <w:rPr>
          <w:rFonts w:ascii="Calibri" w:eastAsia="Malgun Gothic" w:hAnsi="Calibri" w:cs="Times New Roman"/>
          <w:b/>
          <w:color w:val="262626"/>
          <w:sz w:val="20"/>
        </w:rPr>
      </w:pPr>
      <w:r w:rsidRPr="0092066D">
        <w:rPr>
          <w:rFonts w:ascii="Calibri" w:eastAsia="Malgun Gothic" w:hAnsi="Calibri" w:cs="Times New Roman"/>
          <w:color w:val="262626"/>
          <w:sz w:val="20"/>
        </w:rPr>
        <w:t>Managers</w:t>
      </w:r>
    </w:p>
    <w:p w14:paraId="3DF498D6" w14:textId="77777777" w:rsidR="00F803E5" w:rsidRPr="0092066D" w:rsidRDefault="00F803E5" w:rsidP="006D381F">
      <w:pPr>
        <w:pStyle w:val="ListParagraph"/>
        <w:numPr>
          <w:ilvl w:val="3"/>
          <w:numId w:val="21"/>
        </w:numPr>
        <w:spacing w:before="120" w:after="120" w:line="264" w:lineRule="auto"/>
        <w:jc w:val="both"/>
        <w:outlineLvl w:val="1"/>
        <w:rPr>
          <w:rFonts w:ascii="Calibri" w:eastAsia="Malgun Gothic" w:hAnsi="Calibri" w:cs="Times New Roman"/>
          <w:iCs/>
          <w:color w:val="262626"/>
          <w:sz w:val="20"/>
          <w:szCs w:val="20"/>
        </w:rPr>
      </w:pPr>
      <w:r w:rsidRPr="0092066D">
        <w:rPr>
          <w:rFonts w:ascii="Calibri" w:eastAsia="Malgun Gothic" w:hAnsi="Calibri" w:cs="Times New Roman"/>
          <w:iCs/>
          <w:color w:val="262626"/>
          <w:sz w:val="20"/>
          <w:szCs w:val="20"/>
        </w:rPr>
        <w:t>Managing</w:t>
      </w:r>
      <w:r w:rsidRPr="0092066D">
        <w:rPr>
          <w:rFonts w:ascii="Calibri" w:eastAsia="Malgun Gothic" w:hAnsi="Calibri" w:cs="Times New Roman"/>
          <w:iCs/>
          <w:color w:val="262626"/>
          <w:spacing w:val="-3"/>
          <w:sz w:val="20"/>
          <w:szCs w:val="20"/>
        </w:rPr>
        <w:t xml:space="preserve"> </w:t>
      </w:r>
      <w:r w:rsidRPr="0092066D">
        <w:rPr>
          <w:rFonts w:ascii="Calibri" w:eastAsia="Malgun Gothic" w:hAnsi="Calibri" w:cs="Times New Roman"/>
          <w:iCs/>
          <w:color w:val="262626"/>
          <w:sz w:val="20"/>
          <w:szCs w:val="20"/>
        </w:rPr>
        <w:t>the</w:t>
      </w:r>
      <w:r w:rsidRPr="0092066D">
        <w:rPr>
          <w:rFonts w:ascii="Calibri" w:eastAsia="Malgun Gothic" w:hAnsi="Calibri" w:cs="Times New Roman"/>
          <w:iCs/>
          <w:color w:val="262626"/>
          <w:spacing w:val="-2"/>
          <w:sz w:val="20"/>
          <w:szCs w:val="20"/>
        </w:rPr>
        <w:t xml:space="preserve"> </w:t>
      </w:r>
      <w:r w:rsidRPr="0092066D">
        <w:rPr>
          <w:rFonts w:ascii="Calibri" w:eastAsia="Malgun Gothic" w:hAnsi="Calibri" w:cs="Times New Roman"/>
          <w:iCs/>
          <w:color w:val="262626"/>
          <w:sz w:val="20"/>
          <w:szCs w:val="20"/>
        </w:rPr>
        <w:t>risk</w:t>
      </w:r>
      <w:r w:rsidRPr="0092066D">
        <w:rPr>
          <w:rFonts w:ascii="Calibri" w:eastAsia="Malgun Gothic" w:hAnsi="Calibri" w:cs="Times New Roman"/>
          <w:iCs/>
          <w:color w:val="262626"/>
          <w:spacing w:val="-4"/>
          <w:sz w:val="20"/>
          <w:szCs w:val="20"/>
        </w:rPr>
        <w:t xml:space="preserve"> </w:t>
      </w:r>
      <w:r w:rsidRPr="0092066D">
        <w:rPr>
          <w:rFonts w:ascii="Calibri" w:eastAsia="Malgun Gothic" w:hAnsi="Calibri" w:cs="Times New Roman"/>
          <w:iCs/>
          <w:color w:val="262626"/>
          <w:sz w:val="20"/>
          <w:szCs w:val="20"/>
        </w:rPr>
        <w:t>of</w:t>
      </w:r>
      <w:r w:rsidRPr="0092066D">
        <w:rPr>
          <w:rFonts w:ascii="Calibri" w:eastAsia="Malgun Gothic" w:hAnsi="Calibri" w:cs="Times New Roman"/>
          <w:iCs/>
          <w:color w:val="262626"/>
          <w:spacing w:val="-4"/>
          <w:sz w:val="20"/>
          <w:szCs w:val="20"/>
        </w:rPr>
        <w:t xml:space="preserve"> </w:t>
      </w:r>
      <w:r w:rsidRPr="0092066D">
        <w:rPr>
          <w:rFonts w:ascii="Calibri" w:eastAsia="Malgun Gothic" w:hAnsi="Calibri" w:cs="Times New Roman"/>
          <w:iCs/>
          <w:color w:val="262626"/>
          <w:sz w:val="20"/>
          <w:szCs w:val="20"/>
        </w:rPr>
        <w:t>fraud</w:t>
      </w:r>
      <w:r w:rsidRPr="0092066D">
        <w:rPr>
          <w:rFonts w:ascii="Calibri" w:eastAsia="Malgun Gothic" w:hAnsi="Calibri" w:cs="Times New Roman"/>
          <w:iCs/>
          <w:color w:val="262626"/>
          <w:spacing w:val="-2"/>
          <w:sz w:val="20"/>
          <w:szCs w:val="20"/>
        </w:rPr>
        <w:t xml:space="preserve"> </w:t>
      </w:r>
      <w:r w:rsidRPr="0092066D">
        <w:rPr>
          <w:rFonts w:ascii="Calibri" w:eastAsia="Malgun Gothic" w:hAnsi="Calibri" w:cs="Times New Roman"/>
          <w:iCs/>
          <w:color w:val="262626"/>
          <w:sz w:val="20"/>
          <w:szCs w:val="20"/>
        </w:rPr>
        <w:t>is</w:t>
      </w:r>
      <w:r w:rsidRPr="0092066D">
        <w:rPr>
          <w:rFonts w:ascii="Calibri" w:eastAsia="Malgun Gothic" w:hAnsi="Calibri" w:cs="Times New Roman"/>
          <w:iCs/>
          <w:color w:val="262626"/>
          <w:spacing w:val="-3"/>
          <w:sz w:val="20"/>
          <w:szCs w:val="20"/>
        </w:rPr>
        <w:t xml:space="preserve"> </w:t>
      </w:r>
      <w:r w:rsidRPr="0092066D">
        <w:rPr>
          <w:rFonts w:ascii="Calibri" w:eastAsia="Malgun Gothic" w:hAnsi="Calibri" w:cs="Times New Roman"/>
          <w:iCs/>
          <w:color w:val="262626"/>
          <w:sz w:val="20"/>
          <w:szCs w:val="20"/>
        </w:rPr>
        <w:t>a</w:t>
      </w:r>
      <w:r w:rsidRPr="0092066D">
        <w:rPr>
          <w:rFonts w:ascii="Calibri" w:eastAsia="Malgun Gothic" w:hAnsi="Calibri" w:cs="Times New Roman"/>
          <w:iCs/>
          <w:color w:val="262626"/>
          <w:spacing w:val="-3"/>
          <w:sz w:val="20"/>
          <w:szCs w:val="20"/>
        </w:rPr>
        <w:t xml:space="preserve"> </w:t>
      </w:r>
      <w:r w:rsidRPr="0092066D">
        <w:rPr>
          <w:rFonts w:ascii="Calibri" w:eastAsia="Malgun Gothic" w:hAnsi="Calibri" w:cs="Times New Roman"/>
          <w:iCs/>
          <w:color w:val="262626"/>
          <w:sz w:val="20"/>
          <w:szCs w:val="20"/>
        </w:rPr>
        <w:t>crucial</w:t>
      </w:r>
      <w:r w:rsidRPr="0092066D">
        <w:rPr>
          <w:rFonts w:ascii="Calibri" w:eastAsia="Malgun Gothic" w:hAnsi="Calibri" w:cs="Times New Roman"/>
          <w:iCs/>
          <w:color w:val="262626"/>
          <w:spacing w:val="-5"/>
          <w:sz w:val="20"/>
          <w:szCs w:val="20"/>
        </w:rPr>
        <w:t xml:space="preserve"> </w:t>
      </w:r>
      <w:r w:rsidRPr="0092066D">
        <w:rPr>
          <w:rFonts w:ascii="Calibri" w:eastAsia="Malgun Gothic" w:hAnsi="Calibri" w:cs="Times New Roman"/>
          <w:iCs/>
          <w:color w:val="262626"/>
          <w:sz w:val="20"/>
          <w:szCs w:val="20"/>
        </w:rPr>
        <w:t>part</w:t>
      </w:r>
      <w:r w:rsidRPr="0092066D">
        <w:rPr>
          <w:rFonts w:ascii="Calibri" w:eastAsia="Malgun Gothic" w:hAnsi="Calibri" w:cs="Times New Roman"/>
          <w:iCs/>
          <w:color w:val="262626"/>
          <w:spacing w:val="-4"/>
          <w:sz w:val="20"/>
          <w:szCs w:val="20"/>
        </w:rPr>
        <w:t xml:space="preserve"> </w:t>
      </w:r>
      <w:r w:rsidRPr="0092066D">
        <w:rPr>
          <w:rFonts w:ascii="Calibri" w:eastAsia="Malgun Gothic" w:hAnsi="Calibri" w:cs="Times New Roman"/>
          <w:iCs/>
          <w:color w:val="262626"/>
          <w:sz w:val="20"/>
          <w:szCs w:val="20"/>
        </w:rPr>
        <w:t>of</w:t>
      </w:r>
      <w:r w:rsidRPr="0092066D">
        <w:rPr>
          <w:rFonts w:ascii="Calibri" w:eastAsia="Malgun Gothic" w:hAnsi="Calibri" w:cs="Times New Roman"/>
          <w:iCs/>
          <w:color w:val="262626"/>
          <w:spacing w:val="-4"/>
          <w:sz w:val="20"/>
          <w:szCs w:val="20"/>
        </w:rPr>
        <w:t xml:space="preserve"> </w:t>
      </w:r>
      <w:r w:rsidRPr="0092066D">
        <w:rPr>
          <w:rFonts w:ascii="Calibri" w:eastAsia="Malgun Gothic" w:hAnsi="Calibri" w:cs="Times New Roman"/>
          <w:iCs/>
          <w:color w:val="262626"/>
          <w:sz w:val="20"/>
          <w:szCs w:val="20"/>
        </w:rPr>
        <w:t>the</w:t>
      </w:r>
      <w:r w:rsidRPr="0092066D">
        <w:rPr>
          <w:rFonts w:ascii="Calibri" w:eastAsia="Malgun Gothic" w:hAnsi="Calibri" w:cs="Times New Roman"/>
          <w:iCs/>
          <w:color w:val="262626"/>
          <w:spacing w:val="-7"/>
          <w:sz w:val="20"/>
          <w:szCs w:val="20"/>
        </w:rPr>
        <w:t xml:space="preserve"> </w:t>
      </w:r>
      <w:r w:rsidRPr="0092066D">
        <w:rPr>
          <w:rFonts w:ascii="Calibri" w:eastAsia="Malgun Gothic" w:hAnsi="Calibri" w:cs="Times New Roman"/>
          <w:iCs/>
          <w:color w:val="262626"/>
          <w:sz w:val="20"/>
          <w:szCs w:val="20"/>
        </w:rPr>
        <w:t>Organization’s</w:t>
      </w:r>
      <w:r w:rsidRPr="0092066D">
        <w:rPr>
          <w:rFonts w:ascii="Calibri" w:eastAsia="Malgun Gothic" w:hAnsi="Calibri" w:cs="Times New Roman"/>
          <w:iCs/>
          <w:color w:val="262626"/>
          <w:spacing w:val="-3"/>
          <w:sz w:val="20"/>
          <w:szCs w:val="20"/>
        </w:rPr>
        <w:t xml:space="preserve"> </w:t>
      </w:r>
      <w:r w:rsidRPr="0092066D">
        <w:rPr>
          <w:rFonts w:ascii="Calibri" w:eastAsia="Malgun Gothic" w:hAnsi="Calibri" w:cs="Times New Roman"/>
          <w:iCs/>
          <w:color w:val="262626"/>
          <w:sz w:val="20"/>
          <w:szCs w:val="20"/>
        </w:rPr>
        <w:t>good</w:t>
      </w:r>
      <w:r w:rsidRPr="0092066D">
        <w:rPr>
          <w:rFonts w:ascii="Calibri" w:eastAsia="Malgun Gothic" w:hAnsi="Calibri" w:cs="Times New Roman"/>
          <w:iCs/>
          <w:color w:val="262626"/>
          <w:spacing w:val="-2"/>
          <w:sz w:val="20"/>
          <w:szCs w:val="20"/>
        </w:rPr>
        <w:t xml:space="preserve"> </w:t>
      </w:r>
      <w:r w:rsidRPr="0092066D">
        <w:rPr>
          <w:rFonts w:ascii="Calibri" w:eastAsia="Malgun Gothic" w:hAnsi="Calibri" w:cs="Times New Roman"/>
          <w:iCs/>
          <w:color w:val="262626"/>
          <w:sz w:val="20"/>
          <w:szCs w:val="20"/>
        </w:rPr>
        <w:t>governance.</w:t>
      </w:r>
      <w:r w:rsidRPr="0092066D">
        <w:rPr>
          <w:rFonts w:ascii="Calibri" w:eastAsia="Malgun Gothic" w:hAnsi="Calibri" w:cs="Times New Roman"/>
          <w:iCs/>
          <w:color w:val="262626"/>
          <w:spacing w:val="-4"/>
          <w:sz w:val="20"/>
          <w:szCs w:val="20"/>
        </w:rPr>
        <w:t xml:space="preserve"> </w:t>
      </w:r>
      <w:r w:rsidRPr="0092066D">
        <w:rPr>
          <w:rFonts w:ascii="Calibri" w:eastAsia="Malgun Gothic" w:hAnsi="Calibri" w:cs="Times New Roman"/>
          <w:iCs/>
          <w:color w:val="262626"/>
          <w:sz w:val="20"/>
          <w:szCs w:val="20"/>
        </w:rPr>
        <w:t>While</w:t>
      </w:r>
      <w:r w:rsidRPr="0092066D">
        <w:rPr>
          <w:rFonts w:ascii="Calibri" w:eastAsia="Malgun Gothic" w:hAnsi="Calibri" w:cs="Times New Roman"/>
          <w:iCs/>
          <w:color w:val="262626"/>
          <w:spacing w:val="-2"/>
          <w:sz w:val="20"/>
          <w:szCs w:val="20"/>
        </w:rPr>
        <w:t xml:space="preserve"> </w:t>
      </w:r>
      <w:r w:rsidRPr="0092066D">
        <w:rPr>
          <w:rFonts w:ascii="Calibri" w:eastAsia="Malgun Gothic" w:hAnsi="Calibri" w:cs="Times New Roman"/>
          <w:iCs/>
          <w:color w:val="262626"/>
          <w:sz w:val="20"/>
          <w:szCs w:val="20"/>
        </w:rPr>
        <w:t>it</w:t>
      </w:r>
      <w:r w:rsidRPr="0092066D">
        <w:rPr>
          <w:rFonts w:ascii="Calibri" w:eastAsia="Malgun Gothic" w:hAnsi="Calibri" w:cs="Times New Roman"/>
          <w:iCs/>
          <w:color w:val="262626"/>
          <w:spacing w:val="-2"/>
          <w:sz w:val="20"/>
          <w:szCs w:val="20"/>
        </w:rPr>
        <w:t xml:space="preserve"> </w:t>
      </w:r>
      <w:r w:rsidRPr="0092066D">
        <w:rPr>
          <w:rFonts w:ascii="Calibri" w:eastAsia="Malgun Gothic" w:hAnsi="Calibri" w:cs="Times New Roman"/>
          <w:iCs/>
          <w:color w:val="262626"/>
          <w:sz w:val="20"/>
          <w:szCs w:val="20"/>
        </w:rPr>
        <w:t>is</w:t>
      </w:r>
      <w:r w:rsidRPr="0092066D">
        <w:rPr>
          <w:rFonts w:ascii="Calibri" w:eastAsia="Malgun Gothic" w:hAnsi="Calibri" w:cs="Times New Roman"/>
          <w:iCs/>
          <w:color w:val="262626"/>
          <w:spacing w:val="-3"/>
          <w:sz w:val="20"/>
          <w:szCs w:val="20"/>
        </w:rPr>
        <w:t xml:space="preserve"> </w:t>
      </w:r>
      <w:r w:rsidRPr="0092066D">
        <w:rPr>
          <w:rFonts w:ascii="Calibri" w:eastAsia="Malgun Gothic" w:hAnsi="Calibri" w:cs="Times New Roman"/>
          <w:iCs/>
          <w:color w:val="262626"/>
          <w:sz w:val="20"/>
          <w:szCs w:val="20"/>
        </w:rPr>
        <w:t>the responsibility</w:t>
      </w:r>
      <w:r w:rsidRPr="0092066D">
        <w:rPr>
          <w:rFonts w:ascii="Calibri" w:eastAsia="Malgun Gothic" w:hAnsi="Calibri" w:cs="Times New Roman"/>
          <w:iCs/>
          <w:color w:val="262626"/>
          <w:spacing w:val="-12"/>
          <w:sz w:val="20"/>
          <w:szCs w:val="20"/>
        </w:rPr>
        <w:t xml:space="preserve"> </w:t>
      </w:r>
      <w:r w:rsidRPr="0092066D">
        <w:rPr>
          <w:rFonts w:ascii="Calibri" w:eastAsia="Malgun Gothic" w:hAnsi="Calibri" w:cs="Times New Roman"/>
          <w:iCs/>
          <w:color w:val="262626"/>
          <w:sz w:val="20"/>
          <w:szCs w:val="20"/>
        </w:rPr>
        <w:t>of</w:t>
      </w:r>
      <w:r w:rsidRPr="0092066D">
        <w:rPr>
          <w:rFonts w:ascii="Calibri" w:eastAsia="Malgun Gothic" w:hAnsi="Calibri" w:cs="Times New Roman"/>
          <w:iCs/>
          <w:color w:val="262626"/>
          <w:spacing w:val="-8"/>
          <w:sz w:val="20"/>
          <w:szCs w:val="20"/>
        </w:rPr>
        <w:t xml:space="preserve"> </w:t>
      </w:r>
      <w:r w:rsidRPr="0092066D">
        <w:rPr>
          <w:rFonts w:ascii="Calibri" w:eastAsia="Malgun Gothic" w:hAnsi="Calibri" w:cs="Times New Roman"/>
          <w:iCs/>
          <w:color w:val="262626"/>
          <w:sz w:val="20"/>
          <w:szCs w:val="20"/>
        </w:rPr>
        <w:t>all</w:t>
      </w:r>
      <w:r w:rsidRPr="0092066D">
        <w:rPr>
          <w:rFonts w:ascii="Calibri" w:eastAsia="Malgun Gothic" w:hAnsi="Calibri" w:cs="Times New Roman"/>
          <w:iCs/>
          <w:color w:val="262626"/>
          <w:spacing w:val="-11"/>
          <w:sz w:val="20"/>
          <w:szCs w:val="20"/>
        </w:rPr>
        <w:t xml:space="preserve"> </w:t>
      </w:r>
      <w:r w:rsidRPr="0092066D">
        <w:rPr>
          <w:rFonts w:ascii="Calibri" w:eastAsia="Malgun Gothic" w:hAnsi="Calibri" w:cs="Times New Roman"/>
          <w:iCs/>
          <w:color w:val="262626"/>
          <w:sz w:val="20"/>
          <w:szCs w:val="20"/>
        </w:rPr>
        <w:t>personnel</w:t>
      </w:r>
      <w:r w:rsidRPr="0092066D">
        <w:rPr>
          <w:rFonts w:ascii="Calibri" w:eastAsia="Malgun Gothic" w:hAnsi="Calibri" w:cs="Times New Roman"/>
          <w:iCs/>
          <w:color w:val="262626"/>
          <w:spacing w:val="-11"/>
          <w:sz w:val="20"/>
          <w:szCs w:val="20"/>
        </w:rPr>
        <w:t xml:space="preserve"> </w:t>
      </w:r>
      <w:r w:rsidRPr="0092066D">
        <w:rPr>
          <w:rFonts w:ascii="Calibri" w:eastAsia="Malgun Gothic" w:hAnsi="Calibri" w:cs="Times New Roman"/>
          <w:iCs/>
          <w:color w:val="262626"/>
          <w:sz w:val="20"/>
          <w:szCs w:val="20"/>
        </w:rPr>
        <w:t>to</w:t>
      </w:r>
      <w:r w:rsidRPr="0092066D">
        <w:rPr>
          <w:rFonts w:ascii="Calibri" w:eastAsia="Malgun Gothic" w:hAnsi="Calibri" w:cs="Times New Roman"/>
          <w:iCs/>
          <w:color w:val="262626"/>
          <w:spacing w:val="-8"/>
          <w:sz w:val="20"/>
          <w:szCs w:val="20"/>
        </w:rPr>
        <w:t xml:space="preserve"> </w:t>
      </w:r>
      <w:r w:rsidRPr="0092066D">
        <w:rPr>
          <w:rFonts w:ascii="Calibri" w:eastAsia="Malgun Gothic" w:hAnsi="Calibri" w:cs="Times New Roman"/>
          <w:iCs/>
          <w:color w:val="262626"/>
          <w:sz w:val="20"/>
          <w:szCs w:val="20"/>
        </w:rPr>
        <w:t>assist</w:t>
      </w:r>
      <w:r w:rsidRPr="0092066D">
        <w:rPr>
          <w:rFonts w:ascii="Calibri" w:eastAsia="Malgun Gothic" w:hAnsi="Calibri" w:cs="Times New Roman"/>
          <w:iCs/>
          <w:color w:val="262626"/>
          <w:spacing w:val="-10"/>
          <w:sz w:val="20"/>
          <w:szCs w:val="20"/>
        </w:rPr>
        <w:t xml:space="preserve"> </w:t>
      </w:r>
      <w:r w:rsidRPr="0092066D">
        <w:rPr>
          <w:rFonts w:ascii="Calibri" w:eastAsia="Malgun Gothic" w:hAnsi="Calibri" w:cs="Times New Roman"/>
          <w:iCs/>
          <w:color w:val="262626"/>
          <w:sz w:val="20"/>
          <w:szCs w:val="20"/>
        </w:rPr>
        <w:t>in</w:t>
      </w:r>
      <w:r w:rsidRPr="0092066D">
        <w:rPr>
          <w:rFonts w:ascii="Calibri" w:eastAsia="Malgun Gothic" w:hAnsi="Calibri" w:cs="Times New Roman"/>
          <w:iCs/>
          <w:color w:val="262626"/>
          <w:spacing w:val="-10"/>
          <w:sz w:val="20"/>
          <w:szCs w:val="20"/>
        </w:rPr>
        <w:t xml:space="preserve"> </w:t>
      </w:r>
      <w:r w:rsidRPr="0092066D">
        <w:rPr>
          <w:rFonts w:ascii="Calibri" w:eastAsia="Malgun Gothic" w:hAnsi="Calibri" w:cs="Times New Roman"/>
          <w:iCs/>
          <w:color w:val="262626"/>
          <w:sz w:val="20"/>
          <w:szCs w:val="20"/>
        </w:rPr>
        <w:t>preventing,</w:t>
      </w:r>
      <w:r w:rsidRPr="0092066D">
        <w:rPr>
          <w:rFonts w:ascii="Calibri" w:eastAsia="Malgun Gothic" w:hAnsi="Calibri" w:cs="Times New Roman"/>
          <w:iCs/>
          <w:color w:val="262626"/>
          <w:spacing w:val="-9"/>
          <w:sz w:val="20"/>
          <w:szCs w:val="20"/>
        </w:rPr>
        <w:t xml:space="preserve"> </w:t>
      </w:r>
      <w:r w:rsidRPr="0092066D">
        <w:rPr>
          <w:rFonts w:ascii="Calibri" w:eastAsia="Malgun Gothic" w:hAnsi="Calibri" w:cs="Times New Roman"/>
          <w:iCs/>
          <w:color w:val="262626"/>
          <w:sz w:val="20"/>
          <w:szCs w:val="20"/>
        </w:rPr>
        <w:t>identifying,</w:t>
      </w:r>
      <w:r w:rsidRPr="0092066D">
        <w:rPr>
          <w:rFonts w:ascii="Calibri" w:eastAsia="Malgun Gothic" w:hAnsi="Calibri" w:cs="Times New Roman"/>
          <w:iCs/>
          <w:color w:val="262626"/>
          <w:spacing w:val="-9"/>
          <w:sz w:val="20"/>
          <w:szCs w:val="20"/>
        </w:rPr>
        <w:t xml:space="preserve"> </w:t>
      </w:r>
      <w:r w:rsidRPr="0092066D">
        <w:rPr>
          <w:rFonts w:ascii="Calibri" w:eastAsia="Malgun Gothic" w:hAnsi="Calibri" w:cs="Times New Roman"/>
          <w:iCs/>
          <w:color w:val="262626"/>
          <w:sz w:val="20"/>
          <w:szCs w:val="20"/>
        </w:rPr>
        <w:t>and</w:t>
      </w:r>
      <w:r w:rsidRPr="0092066D">
        <w:rPr>
          <w:rFonts w:ascii="Calibri" w:eastAsia="Malgun Gothic" w:hAnsi="Calibri" w:cs="Times New Roman"/>
          <w:iCs/>
          <w:color w:val="262626"/>
          <w:spacing w:val="-8"/>
          <w:sz w:val="20"/>
          <w:szCs w:val="20"/>
        </w:rPr>
        <w:t xml:space="preserve"> </w:t>
      </w:r>
      <w:r w:rsidRPr="0092066D">
        <w:rPr>
          <w:rFonts w:ascii="Calibri" w:eastAsia="Malgun Gothic" w:hAnsi="Calibri" w:cs="Times New Roman"/>
          <w:iCs/>
          <w:color w:val="262626"/>
          <w:sz w:val="20"/>
          <w:szCs w:val="20"/>
        </w:rPr>
        <w:t>combating</w:t>
      </w:r>
      <w:r w:rsidRPr="0092066D">
        <w:rPr>
          <w:rFonts w:ascii="Calibri" w:eastAsia="Malgun Gothic" w:hAnsi="Calibri" w:cs="Times New Roman"/>
          <w:iCs/>
          <w:color w:val="262626"/>
          <w:spacing w:val="-11"/>
          <w:sz w:val="20"/>
          <w:szCs w:val="20"/>
        </w:rPr>
        <w:t xml:space="preserve"> </w:t>
      </w:r>
      <w:r w:rsidRPr="0092066D">
        <w:rPr>
          <w:rFonts w:ascii="Calibri" w:eastAsia="Malgun Gothic" w:hAnsi="Calibri" w:cs="Times New Roman"/>
          <w:iCs/>
          <w:color w:val="262626"/>
          <w:sz w:val="20"/>
          <w:szCs w:val="20"/>
        </w:rPr>
        <w:t>fraud,</w:t>
      </w:r>
      <w:r w:rsidRPr="0092066D">
        <w:rPr>
          <w:rFonts w:ascii="Calibri" w:eastAsia="Malgun Gothic" w:hAnsi="Calibri" w:cs="Times New Roman"/>
          <w:iCs/>
          <w:color w:val="262626"/>
          <w:spacing w:val="-9"/>
          <w:sz w:val="20"/>
          <w:szCs w:val="20"/>
        </w:rPr>
        <w:t xml:space="preserve"> </w:t>
      </w:r>
      <w:r w:rsidRPr="0092066D">
        <w:rPr>
          <w:rFonts w:ascii="Calibri" w:eastAsia="Malgun Gothic" w:hAnsi="Calibri" w:cs="Times New Roman"/>
          <w:iCs/>
          <w:color w:val="262626"/>
          <w:sz w:val="20"/>
          <w:szCs w:val="20"/>
        </w:rPr>
        <w:t>managers are expected to put in place the appropriate controls to prevent and address fraud risks. Furthermore, managers should use sound judgement and act lawfully in compliance with applicable UN Women regulations, rules, policies, and</w:t>
      </w:r>
      <w:r w:rsidRPr="0092066D">
        <w:rPr>
          <w:rFonts w:ascii="Calibri" w:eastAsia="Malgun Gothic" w:hAnsi="Calibri" w:cs="Times New Roman"/>
          <w:iCs/>
          <w:color w:val="262626"/>
          <w:spacing w:val="-16"/>
          <w:sz w:val="20"/>
          <w:szCs w:val="20"/>
        </w:rPr>
        <w:t xml:space="preserve"> </w:t>
      </w:r>
      <w:r w:rsidRPr="0092066D">
        <w:rPr>
          <w:rFonts w:ascii="Calibri" w:eastAsia="Malgun Gothic" w:hAnsi="Calibri" w:cs="Times New Roman"/>
          <w:iCs/>
          <w:color w:val="262626"/>
          <w:sz w:val="20"/>
          <w:szCs w:val="20"/>
        </w:rPr>
        <w:t>procedures.</w:t>
      </w:r>
    </w:p>
    <w:p w14:paraId="44AB730B" w14:textId="77777777" w:rsidR="00F803E5" w:rsidRPr="0092066D" w:rsidRDefault="00F803E5" w:rsidP="006D381F">
      <w:pPr>
        <w:pStyle w:val="ListParagraph"/>
        <w:numPr>
          <w:ilvl w:val="3"/>
          <w:numId w:val="21"/>
        </w:numPr>
        <w:spacing w:before="120" w:after="120" w:line="264" w:lineRule="auto"/>
        <w:jc w:val="both"/>
        <w:outlineLvl w:val="1"/>
        <w:rPr>
          <w:rFonts w:ascii="Calibri" w:eastAsia="Malgun Gothic" w:hAnsi="Calibri" w:cs="Times New Roman"/>
          <w:iCs/>
          <w:color w:val="262626"/>
          <w:sz w:val="20"/>
          <w:szCs w:val="20"/>
        </w:rPr>
      </w:pPr>
      <w:r w:rsidRPr="0092066D">
        <w:rPr>
          <w:rFonts w:ascii="Calibri" w:eastAsia="Malgun Gothic" w:hAnsi="Calibri" w:cs="Times New Roman"/>
          <w:iCs/>
          <w:color w:val="262626"/>
          <w:sz w:val="20"/>
          <w:szCs w:val="20"/>
        </w:rPr>
        <w:t>Managers have a responsibility to:</w:t>
      </w:r>
    </w:p>
    <w:p w14:paraId="006958D2" w14:textId="634F030F" w:rsidR="00F803E5" w:rsidRPr="005F6F88" w:rsidRDefault="00F803E5" w:rsidP="006D381F">
      <w:pPr>
        <w:pStyle w:val="ListParagraph"/>
        <w:numPr>
          <w:ilvl w:val="0"/>
          <w:numId w:val="22"/>
        </w:numPr>
        <w:tabs>
          <w:tab w:val="num" w:pos="2552"/>
        </w:tabs>
        <w:spacing w:before="60" w:after="60" w:line="264" w:lineRule="auto"/>
        <w:jc w:val="both"/>
        <w:rPr>
          <w:rFonts w:ascii="Calibri" w:eastAsia="Calibri" w:hAnsi="Calibri" w:cs="Times New Roman"/>
          <w:color w:val="262626"/>
          <w:sz w:val="20"/>
          <w:szCs w:val="20"/>
        </w:rPr>
      </w:pPr>
      <w:r w:rsidRPr="005F6F88">
        <w:rPr>
          <w:rFonts w:ascii="Calibri" w:eastAsia="Calibri" w:hAnsi="Calibri" w:cs="Times New Roman"/>
          <w:color w:val="262626"/>
          <w:sz w:val="20"/>
          <w:szCs w:val="20"/>
        </w:rPr>
        <w:t xml:space="preserve">Identify the types of risks to which activities within the area of responsibilities are exposed, including those relating to implementing partnership management and procurement and sub-contracting of goods and </w:t>
      </w:r>
      <w:proofErr w:type="gramStart"/>
      <w:r w:rsidRPr="005F6F88">
        <w:rPr>
          <w:rFonts w:ascii="Calibri" w:eastAsia="Calibri" w:hAnsi="Calibri" w:cs="Times New Roman"/>
          <w:color w:val="262626"/>
          <w:sz w:val="20"/>
          <w:szCs w:val="20"/>
        </w:rPr>
        <w:t>services;</w:t>
      </w:r>
      <w:proofErr w:type="gramEnd"/>
    </w:p>
    <w:p w14:paraId="64813260" w14:textId="02F422AD" w:rsidR="00F803E5" w:rsidRPr="005F6F88" w:rsidRDefault="00F803E5" w:rsidP="006D381F">
      <w:pPr>
        <w:pStyle w:val="ListParagraph"/>
        <w:numPr>
          <w:ilvl w:val="0"/>
          <w:numId w:val="22"/>
        </w:numPr>
        <w:tabs>
          <w:tab w:val="num" w:pos="2552"/>
        </w:tabs>
        <w:spacing w:before="60" w:after="60" w:line="264" w:lineRule="auto"/>
        <w:jc w:val="both"/>
        <w:rPr>
          <w:rFonts w:ascii="Calibri" w:eastAsia="Calibri" w:hAnsi="Calibri" w:cs="Times New Roman"/>
          <w:color w:val="262626"/>
          <w:sz w:val="20"/>
          <w:szCs w:val="20"/>
        </w:rPr>
      </w:pPr>
      <w:r w:rsidRPr="005F6F88">
        <w:rPr>
          <w:rFonts w:ascii="Calibri" w:eastAsia="Calibri" w:hAnsi="Calibri" w:cs="Times New Roman"/>
          <w:color w:val="262626"/>
          <w:sz w:val="20"/>
          <w:szCs w:val="20"/>
        </w:rPr>
        <w:t>Assess the identified risks and risk mitigation options, and design and implement cost effective prevention and control measures, including to prevent the occurrence and recurrence of fraud and</w:t>
      </w:r>
      <w:r w:rsidRPr="005F6F88">
        <w:rPr>
          <w:rFonts w:ascii="Calibri" w:eastAsia="Calibri" w:hAnsi="Calibri" w:cs="Times New Roman"/>
          <w:color w:val="262626"/>
          <w:spacing w:val="-9"/>
          <w:sz w:val="20"/>
          <w:szCs w:val="20"/>
        </w:rPr>
        <w:t xml:space="preserve"> </w:t>
      </w:r>
      <w:proofErr w:type="gramStart"/>
      <w:r w:rsidRPr="005F6F88">
        <w:rPr>
          <w:rFonts w:ascii="Calibri" w:eastAsia="Calibri" w:hAnsi="Calibri" w:cs="Times New Roman"/>
          <w:color w:val="262626"/>
          <w:sz w:val="20"/>
          <w:szCs w:val="20"/>
        </w:rPr>
        <w:t>corruption;</w:t>
      </w:r>
      <w:proofErr w:type="gramEnd"/>
    </w:p>
    <w:p w14:paraId="4B766EA8" w14:textId="77777777" w:rsidR="00F803E5" w:rsidRPr="0092066D" w:rsidRDefault="00F803E5" w:rsidP="006D381F">
      <w:pPr>
        <w:pStyle w:val="ListParagraph"/>
        <w:numPr>
          <w:ilvl w:val="0"/>
          <w:numId w:val="22"/>
        </w:numPr>
        <w:spacing w:before="60" w:after="60" w:line="264" w:lineRule="auto"/>
        <w:jc w:val="both"/>
        <w:rPr>
          <w:rFonts w:ascii="Calibri" w:eastAsia="Calibri" w:hAnsi="Calibri" w:cs="Times New Roman"/>
          <w:color w:val="262626"/>
          <w:sz w:val="20"/>
          <w:szCs w:val="20"/>
        </w:rPr>
      </w:pPr>
      <w:r w:rsidRPr="0092066D">
        <w:rPr>
          <w:rFonts w:ascii="Calibri" w:eastAsia="Calibri" w:hAnsi="Calibri" w:cs="Times New Roman"/>
          <w:color w:val="262626"/>
          <w:sz w:val="20"/>
          <w:szCs w:val="20"/>
        </w:rPr>
        <w:t>Escalate any risks where the relevant impact or likelihood is assessed to have markedly increased and can no longer be managed within his / her</w:t>
      </w:r>
      <w:r w:rsidRPr="0092066D">
        <w:rPr>
          <w:rFonts w:ascii="Calibri" w:eastAsia="Calibri" w:hAnsi="Calibri" w:cs="Times New Roman"/>
          <w:color w:val="262626"/>
          <w:spacing w:val="-18"/>
          <w:sz w:val="20"/>
          <w:szCs w:val="20"/>
        </w:rPr>
        <w:t xml:space="preserve"> </w:t>
      </w:r>
      <w:r w:rsidRPr="0092066D">
        <w:rPr>
          <w:rFonts w:ascii="Calibri" w:eastAsia="Calibri" w:hAnsi="Calibri" w:cs="Times New Roman"/>
          <w:color w:val="262626"/>
          <w:sz w:val="20"/>
          <w:szCs w:val="20"/>
        </w:rPr>
        <w:t>level</w:t>
      </w:r>
    </w:p>
    <w:p w14:paraId="19800CD5" w14:textId="77777777" w:rsidR="00F803E5" w:rsidRPr="0092066D" w:rsidRDefault="00F803E5" w:rsidP="006D381F">
      <w:pPr>
        <w:pStyle w:val="ListParagraph"/>
        <w:numPr>
          <w:ilvl w:val="0"/>
          <w:numId w:val="22"/>
        </w:numPr>
        <w:spacing w:before="60" w:after="60" w:line="264" w:lineRule="auto"/>
        <w:jc w:val="both"/>
        <w:rPr>
          <w:rFonts w:ascii="Calibri" w:eastAsia="Calibri" w:hAnsi="Calibri" w:cs="Times New Roman"/>
          <w:color w:val="262626"/>
          <w:sz w:val="20"/>
          <w:szCs w:val="20"/>
        </w:rPr>
      </w:pPr>
      <w:r w:rsidRPr="0092066D">
        <w:rPr>
          <w:rFonts w:ascii="Calibri" w:eastAsia="Calibri" w:hAnsi="Calibri" w:cs="Times New Roman"/>
          <w:color w:val="262626"/>
          <w:sz w:val="20"/>
          <w:szCs w:val="20"/>
        </w:rPr>
        <w:t>To report any allegations of wrongdoing to OIOS as soon as they become aware of such allegations;</w:t>
      </w:r>
      <w:r w:rsidRPr="0092066D">
        <w:rPr>
          <w:rFonts w:ascii="Calibri" w:eastAsia="Calibri" w:hAnsi="Calibri" w:cs="Times New Roman"/>
          <w:color w:val="262626"/>
          <w:spacing w:val="-3"/>
          <w:sz w:val="20"/>
          <w:szCs w:val="20"/>
        </w:rPr>
        <w:t xml:space="preserve"> </w:t>
      </w:r>
      <w:r w:rsidRPr="0092066D">
        <w:rPr>
          <w:rFonts w:ascii="Calibri" w:eastAsia="Calibri" w:hAnsi="Calibri" w:cs="Times New Roman"/>
          <w:color w:val="262626"/>
          <w:sz w:val="20"/>
          <w:szCs w:val="20"/>
        </w:rPr>
        <w:t>and</w:t>
      </w:r>
    </w:p>
    <w:p w14:paraId="60790D23" w14:textId="77777777" w:rsidR="00F803E5" w:rsidRPr="0092066D" w:rsidRDefault="00F803E5" w:rsidP="006D381F">
      <w:pPr>
        <w:pStyle w:val="ListParagraph"/>
        <w:numPr>
          <w:ilvl w:val="0"/>
          <w:numId w:val="22"/>
        </w:numPr>
        <w:spacing w:before="60" w:after="60" w:line="264" w:lineRule="auto"/>
        <w:jc w:val="both"/>
        <w:rPr>
          <w:rFonts w:ascii="Calibri" w:eastAsia="Calibri" w:hAnsi="Calibri" w:cs="Times New Roman"/>
          <w:color w:val="262626"/>
          <w:sz w:val="20"/>
          <w:szCs w:val="20"/>
        </w:rPr>
      </w:pPr>
      <w:r w:rsidRPr="0092066D">
        <w:rPr>
          <w:rFonts w:ascii="Calibri" w:eastAsia="Calibri" w:hAnsi="Calibri" w:cs="Times New Roman"/>
          <w:color w:val="262626"/>
          <w:sz w:val="20"/>
          <w:szCs w:val="20"/>
        </w:rPr>
        <w:t>Raise awareness of this Policy, inform all those to whom this Policy applies,</w:t>
      </w:r>
      <w:r w:rsidRPr="0092066D">
        <w:rPr>
          <w:rFonts w:ascii="Calibri" w:eastAsia="Calibri" w:hAnsi="Calibri" w:cs="Times New Roman"/>
          <w:color w:val="262626"/>
          <w:spacing w:val="-6"/>
          <w:sz w:val="20"/>
          <w:szCs w:val="20"/>
        </w:rPr>
        <w:t xml:space="preserve"> </w:t>
      </w:r>
      <w:r w:rsidRPr="0092066D">
        <w:rPr>
          <w:rFonts w:ascii="Calibri" w:eastAsia="Calibri" w:hAnsi="Calibri" w:cs="Times New Roman"/>
          <w:color w:val="262626"/>
          <w:sz w:val="20"/>
          <w:szCs w:val="20"/>
        </w:rPr>
        <w:t>and</w:t>
      </w:r>
      <w:r w:rsidRPr="0092066D">
        <w:rPr>
          <w:rFonts w:ascii="Calibri" w:eastAsia="Calibri" w:hAnsi="Calibri" w:cs="Times New Roman"/>
          <w:color w:val="262626"/>
          <w:spacing w:val="-8"/>
          <w:sz w:val="20"/>
          <w:szCs w:val="20"/>
        </w:rPr>
        <w:t xml:space="preserve"> </w:t>
      </w:r>
      <w:r w:rsidRPr="0092066D">
        <w:rPr>
          <w:rFonts w:ascii="Calibri" w:eastAsia="Calibri" w:hAnsi="Calibri" w:cs="Times New Roman"/>
          <w:color w:val="262626"/>
          <w:sz w:val="20"/>
          <w:szCs w:val="20"/>
        </w:rPr>
        <w:t>reiterate</w:t>
      </w:r>
      <w:r w:rsidRPr="0092066D">
        <w:rPr>
          <w:rFonts w:ascii="Calibri" w:eastAsia="Calibri" w:hAnsi="Calibri" w:cs="Times New Roman"/>
          <w:color w:val="262626"/>
          <w:spacing w:val="-6"/>
          <w:sz w:val="20"/>
          <w:szCs w:val="20"/>
        </w:rPr>
        <w:t xml:space="preserve"> </w:t>
      </w:r>
      <w:r w:rsidRPr="0092066D">
        <w:rPr>
          <w:rFonts w:ascii="Calibri" w:eastAsia="Calibri" w:hAnsi="Calibri" w:cs="Times New Roman"/>
          <w:color w:val="262626"/>
          <w:sz w:val="20"/>
          <w:szCs w:val="20"/>
        </w:rPr>
        <w:t>the</w:t>
      </w:r>
      <w:r w:rsidRPr="0092066D">
        <w:rPr>
          <w:rFonts w:ascii="Calibri" w:eastAsia="Calibri" w:hAnsi="Calibri" w:cs="Times New Roman"/>
          <w:color w:val="262626"/>
          <w:spacing w:val="-6"/>
          <w:sz w:val="20"/>
          <w:szCs w:val="20"/>
        </w:rPr>
        <w:t xml:space="preserve"> </w:t>
      </w:r>
      <w:r w:rsidRPr="0092066D">
        <w:rPr>
          <w:rFonts w:ascii="Calibri" w:eastAsia="Calibri" w:hAnsi="Calibri" w:cs="Times New Roman"/>
          <w:color w:val="262626"/>
          <w:sz w:val="20"/>
          <w:szCs w:val="20"/>
        </w:rPr>
        <w:t>importance</w:t>
      </w:r>
      <w:r w:rsidRPr="0092066D">
        <w:rPr>
          <w:rFonts w:ascii="Calibri" w:eastAsia="Calibri" w:hAnsi="Calibri" w:cs="Times New Roman"/>
          <w:color w:val="262626"/>
          <w:spacing w:val="-6"/>
          <w:sz w:val="20"/>
          <w:szCs w:val="20"/>
        </w:rPr>
        <w:t xml:space="preserve"> </w:t>
      </w:r>
      <w:r w:rsidRPr="0092066D">
        <w:rPr>
          <w:rFonts w:ascii="Calibri" w:eastAsia="Calibri" w:hAnsi="Calibri" w:cs="Times New Roman"/>
          <w:color w:val="262626"/>
          <w:sz w:val="20"/>
          <w:szCs w:val="20"/>
        </w:rPr>
        <w:t>of</w:t>
      </w:r>
      <w:r w:rsidRPr="0092066D">
        <w:rPr>
          <w:rFonts w:ascii="Calibri" w:eastAsia="Calibri" w:hAnsi="Calibri" w:cs="Times New Roman"/>
          <w:color w:val="262626"/>
          <w:spacing w:val="-5"/>
          <w:sz w:val="20"/>
          <w:szCs w:val="20"/>
        </w:rPr>
        <w:t xml:space="preserve"> </w:t>
      </w:r>
      <w:r w:rsidRPr="0092066D">
        <w:rPr>
          <w:rFonts w:ascii="Calibri" w:eastAsia="Calibri" w:hAnsi="Calibri" w:cs="Times New Roman"/>
          <w:color w:val="262626"/>
          <w:sz w:val="20"/>
          <w:szCs w:val="20"/>
        </w:rPr>
        <w:t>reporting</w:t>
      </w:r>
      <w:r w:rsidRPr="0092066D">
        <w:rPr>
          <w:rFonts w:ascii="Calibri" w:eastAsia="Calibri" w:hAnsi="Calibri" w:cs="Times New Roman"/>
          <w:color w:val="262626"/>
          <w:spacing w:val="-7"/>
          <w:sz w:val="20"/>
          <w:szCs w:val="20"/>
        </w:rPr>
        <w:t xml:space="preserve"> </w:t>
      </w:r>
      <w:r w:rsidRPr="0092066D">
        <w:rPr>
          <w:rFonts w:ascii="Calibri" w:eastAsia="Calibri" w:hAnsi="Calibri" w:cs="Times New Roman"/>
          <w:color w:val="262626"/>
          <w:sz w:val="20"/>
          <w:szCs w:val="20"/>
        </w:rPr>
        <w:t>fraud</w:t>
      </w:r>
      <w:r w:rsidRPr="0092066D">
        <w:rPr>
          <w:rFonts w:ascii="Calibri" w:eastAsia="Calibri" w:hAnsi="Calibri" w:cs="Times New Roman"/>
          <w:color w:val="262626"/>
          <w:spacing w:val="-5"/>
          <w:sz w:val="20"/>
          <w:szCs w:val="20"/>
        </w:rPr>
        <w:t xml:space="preserve"> </w:t>
      </w:r>
      <w:r w:rsidRPr="0092066D">
        <w:rPr>
          <w:rFonts w:ascii="Calibri" w:eastAsia="Calibri" w:hAnsi="Calibri" w:cs="Times New Roman"/>
          <w:color w:val="262626"/>
          <w:sz w:val="20"/>
          <w:szCs w:val="20"/>
        </w:rPr>
        <w:t>and</w:t>
      </w:r>
      <w:r w:rsidRPr="0092066D">
        <w:rPr>
          <w:rFonts w:ascii="Calibri" w:eastAsia="Calibri" w:hAnsi="Calibri" w:cs="Times New Roman"/>
          <w:color w:val="262626"/>
          <w:spacing w:val="-5"/>
          <w:sz w:val="20"/>
          <w:szCs w:val="20"/>
        </w:rPr>
        <w:t xml:space="preserve"> </w:t>
      </w:r>
      <w:r w:rsidRPr="0092066D">
        <w:rPr>
          <w:rFonts w:ascii="Calibri" w:eastAsia="Calibri" w:hAnsi="Calibri" w:cs="Times New Roman"/>
          <w:color w:val="262626"/>
          <w:sz w:val="20"/>
          <w:szCs w:val="20"/>
        </w:rPr>
        <w:t>the</w:t>
      </w:r>
      <w:r w:rsidRPr="0092066D">
        <w:rPr>
          <w:rFonts w:ascii="Calibri" w:eastAsia="Calibri" w:hAnsi="Calibri" w:cs="Times New Roman"/>
          <w:color w:val="262626"/>
          <w:spacing w:val="-6"/>
          <w:sz w:val="20"/>
          <w:szCs w:val="20"/>
        </w:rPr>
        <w:t xml:space="preserve"> </w:t>
      </w:r>
      <w:r w:rsidRPr="0092066D">
        <w:rPr>
          <w:rFonts w:ascii="Calibri" w:eastAsia="Calibri" w:hAnsi="Calibri" w:cs="Times New Roman"/>
          <w:color w:val="262626"/>
          <w:sz w:val="20"/>
          <w:szCs w:val="20"/>
        </w:rPr>
        <w:t>mechanisms for doing</w:t>
      </w:r>
      <w:r w:rsidRPr="0092066D">
        <w:rPr>
          <w:rFonts w:ascii="Calibri" w:eastAsia="Calibri" w:hAnsi="Calibri" w:cs="Times New Roman"/>
          <w:color w:val="262626"/>
          <w:spacing w:val="-2"/>
          <w:sz w:val="20"/>
          <w:szCs w:val="20"/>
        </w:rPr>
        <w:t xml:space="preserve"> </w:t>
      </w:r>
      <w:r w:rsidRPr="0092066D">
        <w:rPr>
          <w:rFonts w:ascii="Calibri" w:eastAsia="Calibri" w:hAnsi="Calibri" w:cs="Times New Roman"/>
          <w:color w:val="262626"/>
          <w:sz w:val="20"/>
          <w:szCs w:val="20"/>
        </w:rPr>
        <w:t>so.</w:t>
      </w:r>
    </w:p>
    <w:p w14:paraId="1EF9D5AD" w14:textId="77777777" w:rsidR="00F803E5" w:rsidRPr="0092066D" w:rsidRDefault="00F803E5" w:rsidP="00F803E5">
      <w:pPr>
        <w:spacing w:before="60" w:after="60" w:line="264" w:lineRule="auto"/>
        <w:ind w:left="2552"/>
        <w:contextualSpacing/>
        <w:jc w:val="both"/>
        <w:rPr>
          <w:rFonts w:ascii="Calibri" w:eastAsia="Calibri" w:hAnsi="Calibri" w:cs="Times New Roman"/>
          <w:color w:val="262626"/>
          <w:sz w:val="20"/>
          <w:szCs w:val="20"/>
        </w:rPr>
      </w:pPr>
    </w:p>
    <w:p w14:paraId="71871F24" w14:textId="77777777" w:rsidR="00F803E5" w:rsidRPr="0092066D" w:rsidRDefault="00F803E5" w:rsidP="00F803E5">
      <w:pPr>
        <w:pBdr>
          <w:top w:val="single" w:sz="4" w:space="1" w:color="auto"/>
          <w:left w:val="single" w:sz="4" w:space="4" w:color="auto"/>
          <w:bottom w:val="single" w:sz="4" w:space="1" w:color="auto"/>
          <w:right w:val="single" w:sz="4" w:space="4" w:color="auto"/>
        </w:pBdr>
        <w:shd w:val="clear" w:color="auto" w:fill="F2F2F2"/>
        <w:rPr>
          <w:rFonts w:ascii="Calibri" w:eastAsia="Calibri" w:hAnsi="Calibri" w:cs="Times New Roman"/>
          <w:i/>
          <w:color w:val="262626"/>
          <w:sz w:val="20"/>
          <w:szCs w:val="20"/>
        </w:rPr>
      </w:pPr>
      <w:r w:rsidRPr="0092066D">
        <w:rPr>
          <w:rFonts w:ascii="Calibri" w:eastAsia="Calibri" w:hAnsi="Calibri" w:cs="Times New Roman"/>
          <w:i/>
          <w:color w:val="262626"/>
          <w:sz w:val="20"/>
          <w:szCs w:val="20"/>
        </w:rPr>
        <w:t xml:space="preserve">For further information on responsibilities of managers, please consult Section 5.1.3 and Section 4.8-Staff members with supervisory role (“managers”) of the Legal Policy and Section 5.3- Exercise of Delegated authority of the </w:t>
      </w:r>
      <w:proofErr w:type="spellStart"/>
      <w:r w:rsidRPr="0092066D">
        <w:rPr>
          <w:rFonts w:ascii="Calibri" w:eastAsia="Calibri" w:hAnsi="Calibri" w:cs="Times New Roman"/>
          <w:i/>
          <w:color w:val="262626"/>
          <w:sz w:val="20"/>
          <w:szCs w:val="20"/>
        </w:rPr>
        <w:t>DoA</w:t>
      </w:r>
      <w:proofErr w:type="spellEnd"/>
      <w:r w:rsidRPr="0092066D">
        <w:rPr>
          <w:rFonts w:ascii="Calibri" w:eastAsia="Calibri" w:hAnsi="Calibri" w:cs="Times New Roman"/>
          <w:i/>
          <w:color w:val="262626"/>
          <w:sz w:val="20"/>
          <w:szCs w:val="20"/>
        </w:rPr>
        <w:t xml:space="preserve"> Policy.</w:t>
      </w:r>
    </w:p>
    <w:p w14:paraId="67C2AB5A" w14:textId="77777777" w:rsidR="00F803E5" w:rsidRPr="0092066D" w:rsidRDefault="00F803E5" w:rsidP="00F803E5">
      <w:pPr>
        <w:pStyle w:val="ListParagraph"/>
        <w:spacing w:before="120" w:after="120" w:line="264" w:lineRule="auto"/>
        <w:ind w:left="792"/>
        <w:jc w:val="both"/>
        <w:outlineLvl w:val="1"/>
        <w:rPr>
          <w:rFonts w:ascii="Calibri" w:eastAsia="Malgun Gothic" w:hAnsi="Calibri" w:cs="Times New Roman"/>
          <w:b/>
          <w:color w:val="262626"/>
          <w:sz w:val="20"/>
          <w:szCs w:val="24"/>
        </w:rPr>
      </w:pPr>
    </w:p>
    <w:p w14:paraId="32347E87" w14:textId="77777777" w:rsidR="00F803E5" w:rsidRPr="0092066D" w:rsidRDefault="00F803E5" w:rsidP="006D381F">
      <w:pPr>
        <w:pStyle w:val="ListParagraph"/>
        <w:numPr>
          <w:ilvl w:val="1"/>
          <w:numId w:val="21"/>
        </w:numPr>
        <w:spacing w:before="120" w:after="120" w:line="264" w:lineRule="auto"/>
        <w:jc w:val="both"/>
        <w:outlineLvl w:val="1"/>
        <w:rPr>
          <w:rFonts w:ascii="Calibri" w:eastAsia="Malgun Gothic" w:hAnsi="Calibri" w:cs="Times New Roman"/>
          <w:b/>
          <w:color w:val="262626"/>
          <w:sz w:val="20"/>
          <w:szCs w:val="24"/>
        </w:rPr>
      </w:pPr>
      <w:r w:rsidRPr="0092066D">
        <w:rPr>
          <w:rFonts w:ascii="Calibri" w:eastAsia="Malgun Gothic" w:hAnsi="Calibri" w:cs="Times New Roman"/>
          <w:b/>
          <w:color w:val="262626"/>
          <w:sz w:val="20"/>
          <w:szCs w:val="24"/>
        </w:rPr>
        <w:t>Implementing partners and Responsible parties</w:t>
      </w:r>
    </w:p>
    <w:p w14:paraId="0B039D53" w14:textId="77777777" w:rsidR="00F803E5" w:rsidRPr="0092066D" w:rsidRDefault="00F803E5" w:rsidP="006D381F">
      <w:pPr>
        <w:pStyle w:val="ListParagraph"/>
        <w:numPr>
          <w:ilvl w:val="2"/>
          <w:numId w:val="21"/>
        </w:numPr>
        <w:spacing w:before="120" w:after="120" w:line="264" w:lineRule="auto"/>
        <w:jc w:val="both"/>
        <w:outlineLvl w:val="1"/>
        <w:rPr>
          <w:rFonts w:ascii="Calibri" w:eastAsia="Malgun Gothic" w:hAnsi="Calibri" w:cs="Times New Roman"/>
          <w:color w:val="262626"/>
          <w:sz w:val="20"/>
        </w:rPr>
      </w:pPr>
      <w:r w:rsidRPr="0092066D">
        <w:rPr>
          <w:rFonts w:ascii="Calibri" w:eastAsia="Malgun Gothic" w:hAnsi="Calibri" w:cs="Times New Roman"/>
          <w:color w:val="262626"/>
          <w:sz w:val="20"/>
        </w:rPr>
        <w:t>As part of the capacity assessment process of potential partners, it must be assessed whether the organization has an effective policy and system in place to prevent, detect, report, address, and follow-up on fraud and irregularities. Potential partners should also be provided with a copy of this Policy to ensure that they are familiar with reporting obligations and mechanisms.</w:t>
      </w:r>
    </w:p>
    <w:p w14:paraId="217756D4" w14:textId="77777777" w:rsidR="00F803E5" w:rsidRPr="0092066D" w:rsidRDefault="00F803E5" w:rsidP="006D381F">
      <w:pPr>
        <w:pStyle w:val="ListParagraph"/>
        <w:numPr>
          <w:ilvl w:val="2"/>
          <w:numId w:val="21"/>
        </w:numPr>
        <w:spacing w:before="120" w:after="120" w:line="264" w:lineRule="auto"/>
        <w:jc w:val="both"/>
        <w:outlineLvl w:val="1"/>
        <w:rPr>
          <w:rFonts w:ascii="Calibri" w:eastAsia="Malgun Gothic" w:hAnsi="Calibri" w:cs="Times New Roman"/>
          <w:color w:val="262626"/>
          <w:sz w:val="20"/>
        </w:rPr>
      </w:pPr>
      <w:r w:rsidRPr="0092066D">
        <w:rPr>
          <w:rFonts w:ascii="Calibri" w:eastAsia="Malgun Gothic" w:hAnsi="Calibri" w:cs="Times New Roman"/>
          <w:color w:val="262626"/>
          <w:sz w:val="20"/>
        </w:rPr>
        <w:t xml:space="preserve">Implementing partners and Responsible parties are responsible and accountable to UN Women for the management of individual projects and </w:t>
      </w:r>
      <w:proofErr w:type="spellStart"/>
      <w:r w:rsidRPr="0092066D">
        <w:rPr>
          <w:rFonts w:ascii="Calibri" w:eastAsia="Malgun Gothic" w:hAnsi="Calibri" w:cs="Times New Roman"/>
          <w:color w:val="262626"/>
          <w:sz w:val="20"/>
        </w:rPr>
        <w:t>programmes</w:t>
      </w:r>
      <w:proofErr w:type="spellEnd"/>
      <w:r w:rsidRPr="0092066D">
        <w:rPr>
          <w:rFonts w:ascii="Calibri" w:eastAsia="Malgun Gothic" w:hAnsi="Calibri" w:cs="Times New Roman"/>
          <w:color w:val="262626"/>
          <w:sz w:val="20"/>
        </w:rPr>
        <w:t xml:space="preserve">. Implementing partners and Responsible parties must maintain documentation and evidence that describes the proper use of </w:t>
      </w:r>
      <w:proofErr w:type="spellStart"/>
      <w:r w:rsidRPr="0092066D">
        <w:rPr>
          <w:rFonts w:ascii="Calibri" w:eastAsia="Malgun Gothic" w:hAnsi="Calibri" w:cs="Times New Roman"/>
          <w:color w:val="262626"/>
          <w:sz w:val="20"/>
        </w:rPr>
        <w:t>programme</w:t>
      </w:r>
      <w:proofErr w:type="spellEnd"/>
      <w:r w:rsidRPr="0092066D">
        <w:rPr>
          <w:rFonts w:ascii="Calibri" w:eastAsia="Malgun Gothic" w:hAnsi="Calibri" w:cs="Times New Roman"/>
          <w:color w:val="262626"/>
          <w:sz w:val="20"/>
        </w:rPr>
        <w:t xml:space="preserve"> resources in conformity with the relevant agreement.</w:t>
      </w:r>
    </w:p>
    <w:p w14:paraId="2058E529" w14:textId="77777777" w:rsidR="00F803E5" w:rsidRPr="0092066D" w:rsidRDefault="00F803E5" w:rsidP="006D381F">
      <w:pPr>
        <w:pStyle w:val="ListParagraph"/>
        <w:numPr>
          <w:ilvl w:val="2"/>
          <w:numId w:val="21"/>
        </w:numPr>
        <w:spacing w:before="120" w:after="120" w:line="264" w:lineRule="auto"/>
        <w:jc w:val="both"/>
        <w:outlineLvl w:val="1"/>
        <w:rPr>
          <w:rFonts w:ascii="Calibri" w:eastAsia="Malgun Gothic" w:hAnsi="Calibri" w:cs="Times New Roman"/>
          <w:color w:val="262626"/>
          <w:sz w:val="20"/>
        </w:rPr>
      </w:pPr>
      <w:r w:rsidRPr="0092066D">
        <w:rPr>
          <w:rFonts w:ascii="Calibri" w:eastAsia="Malgun Gothic" w:hAnsi="Calibri" w:cs="Times New Roman"/>
          <w:color w:val="262626"/>
          <w:sz w:val="20"/>
        </w:rPr>
        <w:t xml:space="preserve">While implementing a UN Women project or </w:t>
      </w:r>
      <w:proofErr w:type="spellStart"/>
      <w:r w:rsidRPr="0092066D">
        <w:rPr>
          <w:rFonts w:ascii="Calibri" w:eastAsia="Malgun Gothic" w:hAnsi="Calibri" w:cs="Times New Roman"/>
          <w:color w:val="262626"/>
          <w:sz w:val="20"/>
        </w:rPr>
        <w:t>programme</w:t>
      </w:r>
      <w:proofErr w:type="spellEnd"/>
      <w:r w:rsidRPr="0092066D">
        <w:rPr>
          <w:rFonts w:ascii="Calibri" w:eastAsia="Malgun Gothic" w:hAnsi="Calibri" w:cs="Times New Roman"/>
          <w:color w:val="262626"/>
          <w:sz w:val="20"/>
        </w:rPr>
        <w:t>, implementing partners shall refrain from</w:t>
      </w:r>
      <w:r w:rsidRPr="0092066D">
        <w:rPr>
          <w:rFonts w:ascii="Calibri" w:eastAsia="Malgun Gothic" w:hAnsi="Calibri" w:cs="Times New Roman"/>
          <w:color w:val="262626"/>
          <w:spacing w:val="-8"/>
          <w:sz w:val="20"/>
        </w:rPr>
        <w:t xml:space="preserve"> </w:t>
      </w:r>
      <w:r w:rsidRPr="0092066D">
        <w:rPr>
          <w:rFonts w:ascii="Calibri" w:eastAsia="Malgun Gothic" w:hAnsi="Calibri" w:cs="Times New Roman"/>
          <w:color w:val="262626"/>
          <w:sz w:val="20"/>
        </w:rPr>
        <w:t>any</w:t>
      </w:r>
      <w:r w:rsidRPr="0092066D">
        <w:rPr>
          <w:rFonts w:ascii="Calibri" w:eastAsia="Malgun Gothic" w:hAnsi="Calibri" w:cs="Times New Roman"/>
          <w:color w:val="262626"/>
          <w:spacing w:val="-9"/>
          <w:sz w:val="20"/>
        </w:rPr>
        <w:t xml:space="preserve"> </w:t>
      </w:r>
      <w:r w:rsidRPr="0092066D">
        <w:rPr>
          <w:rFonts w:ascii="Calibri" w:eastAsia="Malgun Gothic" w:hAnsi="Calibri" w:cs="Times New Roman"/>
          <w:color w:val="262626"/>
          <w:sz w:val="20"/>
        </w:rPr>
        <w:t>conduct</w:t>
      </w:r>
      <w:r w:rsidRPr="0092066D">
        <w:rPr>
          <w:rFonts w:ascii="Calibri" w:eastAsia="Malgun Gothic" w:hAnsi="Calibri" w:cs="Times New Roman"/>
          <w:color w:val="262626"/>
          <w:spacing w:val="-10"/>
          <w:sz w:val="20"/>
        </w:rPr>
        <w:t xml:space="preserve"> </w:t>
      </w:r>
      <w:r w:rsidRPr="0092066D">
        <w:rPr>
          <w:rFonts w:ascii="Calibri" w:eastAsia="Malgun Gothic" w:hAnsi="Calibri" w:cs="Times New Roman"/>
          <w:color w:val="262626"/>
          <w:sz w:val="20"/>
        </w:rPr>
        <w:t>that</w:t>
      </w:r>
      <w:r w:rsidRPr="0092066D">
        <w:rPr>
          <w:rFonts w:ascii="Calibri" w:eastAsia="Malgun Gothic" w:hAnsi="Calibri" w:cs="Times New Roman"/>
          <w:color w:val="262626"/>
          <w:spacing w:val="-8"/>
          <w:sz w:val="20"/>
        </w:rPr>
        <w:t xml:space="preserve"> </w:t>
      </w:r>
      <w:r w:rsidRPr="0092066D">
        <w:rPr>
          <w:rFonts w:ascii="Calibri" w:eastAsia="Malgun Gothic" w:hAnsi="Calibri" w:cs="Times New Roman"/>
          <w:color w:val="262626"/>
          <w:sz w:val="20"/>
        </w:rPr>
        <w:t>would</w:t>
      </w:r>
      <w:r w:rsidRPr="0092066D">
        <w:rPr>
          <w:rFonts w:ascii="Calibri" w:eastAsia="Malgun Gothic" w:hAnsi="Calibri" w:cs="Times New Roman"/>
          <w:color w:val="262626"/>
          <w:spacing w:val="-10"/>
          <w:sz w:val="20"/>
        </w:rPr>
        <w:t xml:space="preserve"> </w:t>
      </w:r>
      <w:r w:rsidRPr="0092066D">
        <w:rPr>
          <w:rFonts w:ascii="Calibri" w:eastAsia="Malgun Gothic" w:hAnsi="Calibri" w:cs="Times New Roman"/>
          <w:color w:val="262626"/>
          <w:sz w:val="20"/>
        </w:rPr>
        <w:t>adversely</w:t>
      </w:r>
      <w:r w:rsidRPr="0092066D">
        <w:rPr>
          <w:rFonts w:ascii="Calibri" w:eastAsia="Malgun Gothic" w:hAnsi="Calibri" w:cs="Times New Roman"/>
          <w:color w:val="262626"/>
          <w:spacing w:val="-9"/>
          <w:sz w:val="20"/>
        </w:rPr>
        <w:t xml:space="preserve"> </w:t>
      </w:r>
      <w:r w:rsidRPr="0092066D">
        <w:rPr>
          <w:rFonts w:ascii="Calibri" w:eastAsia="Malgun Gothic" w:hAnsi="Calibri" w:cs="Times New Roman"/>
          <w:color w:val="262626"/>
          <w:sz w:val="20"/>
        </w:rPr>
        <w:t>reflect</w:t>
      </w:r>
      <w:r w:rsidRPr="0092066D">
        <w:rPr>
          <w:rFonts w:ascii="Calibri" w:eastAsia="Malgun Gothic" w:hAnsi="Calibri" w:cs="Times New Roman"/>
          <w:color w:val="262626"/>
          <w:spacing w:val="-10"/>
          <w:sz w:val="20"/>
        </w:rPr>
        <w:t xml:space="preserve"> </w:t>
      </w:r>
      <w:r w:rsidRPr="0092066D">
        <w:rPr>
          <w:rFonts w:ascii="Calibri" w:eastAsia="Malgun Gothic" w:hAnsi="Calibri" w:cs="Times New Roman"/>
          <w:color w:val="262626"/>
          <w:sz w:val="20"/>
        </w:rPr>
        <w:t>on</w:t>
      </w:r>
      <w:r w:rsidRPr="0092066D">
        <w:rPr>
          <w:rFonts w:ascii="Calibri" w:eastAsia="Malgun Gothic" w:hAnsi="Calibri" w:cs="Times New Roman"/>
          <w:color w:val="262626"/>
          <w:spacing w:val="-12"/>
          <w:sz w:val="20"/>
        </w:rPr>
        <w:t xml:space="preserve"> </w:t>
      </w:r>
      <w:r w:rsidRPr="0092066D">
        <w:rPr>
          <w:rFonts w:ascii="Calibri" w:eastAsia="Malgun Gothic" w:hAnsi="Calibri" w:cs="Times New Roman"/>
          <w:color w:val="262626"/>
          <w:sz w:val="20"/>
        </w:rPr>
        <w:t>UN</w:t>
      </w:r>
      <w:r w:rsidRPr="0092066D">
        <w:rPr>
          <w:rFonts w:ascii="Calibri" w:eastAsia="Malgun Gothic" w:hAnsi="Calibri" w:cs="Times New Roman"/>
          <w:color w:val="262626"/>
          <w:spacing w:val="-8"/>
          <w:sz w:val="20"/>
        </w:rPr>
        <w:t xml:space="preserve"> </w:t>
      </w:r>
      <w:r w:rsidRPr="0092066D">
        <w:rPr>
          <w:rFonts w:ascii="Calibri" w:eastAsia="Malgun Gothic" w:hAnsi="Calibri" w:cs="Times New Roman"/>
          <w:color w:val="262626"/>
          <w:sz w:val="20"/>
        </w:rPr>
        <w:t>Women</w:t>
      </w:r>
      <w:r w:rsidRPr="0092066D">
        <w:rPr>
          <w:rFonts w:ascii="Calibri" w:eastAsia="Malgun Gothic" w:hAnsi="Calibri" w:cs="Times New Roman"/>
          <w:color w:val="262626"/>
          <w:spacing w:val="-8"/>
          <w:sz w:val="20"/>
        </w:rPr>
        <w:t xml:space="preserve"> </w:t>
      </w:r>
      <w:r w:rsidRPr="0092066D">
        <w:rPr>
          <w:rFonts w:ascii="Calibri" w:eastAsia="Malgun Gothic" w:hAnsi="Calibri" w:cs="Times New Roman"/>
          <w:color w:val="262626"/>
          <w:sz w:val="20"/>
        </w:rPr>
        <w:t>and</w:t>
      </w:r>
      <w:r w:rsidRPr="0092066D">
        <w:rPr>
          <w:rFonts w:ascii="Calibri" w:eastAsia="Malgun Gothic" w:hAnsi="Calibri" w:cs="Times New Roman"/>
          <w:color w:val="262626"/>
          <w:spacing w:val="-10"/>
          <w:sz w:val="20"/>
        </w:rPr>
        <w:t xml:space="preserve"> </w:t>
      </w:r>
      <w:r w:rsidRPr="0092066D">
        <w:rPr>
          <w:rFonts w:ascii="Calibri" w:eastAsia="Malgun Gothic" w:hAnsi="Calibri" w:cs="Times New Roman"/>
          <w:color w:val="262626"/>
          <w:sz w:val="20"/>
        </w:rPr>
        <w:t>shall</w:t>
      </w:r>
      <w:r w:rsidRPr="0092066D">
        <w:rPr>
          <w:rFonts w:ascii="Calibri" w:eastAsia="Malgun Gothic" w:hAnsi="Calibri" w:cs="Times New Roman"/>
          <w:color w:val="262626"/>
          <w:spacing w:val="-11"/>
          <w:sz w:val="20"/>
        </w:rPr>
        <w:t xml:space="preserve"> </w:t>
      </w:r>
      <w:r w:rsidRPr="0092066D">
        <w:rPr>
          <w:rFonts w:ascii="Calibri" w:eastAsia="Malgun Gothic" w:hAnsi="Calibri" w:cs="Times New Roman"/>
          <w:color w:val="262626"/>
          <w:sz w:val="20"/>
        </w:rPr>
        <w:t>not</w:t>
      </w:r>
      <w:r w:rsidRPr="0092066D">
        <w:rPr>
          <w:rFonts w:ascii="Calibri" w:eastAsia="Malgun Gothic" w:hAnsi="Calibri" w:cs="Times New Roman"/>
          <w:color w:val="262626"/>
          <w:spacing w:val="-10"/>
          <w:sz w:val="20"/>
        </w:rPr>
        <w:t xml:space="preserve"> </w:t>
      </w:r>
      <w:r w:rsidRPr="0092066D">
        <w:rPr>
          <w:rFonts w:ascii="Calibri" w:eastAsia="Malgun Gothic" w:hAnsi="Calibri" w:cs="Times New Roman"/>
          <w:color w:val="262626"/>
          <w:sz w:val="20"/>
        </w:rPr>
        <w:t>engage</w:t>
      </w:r>
      <w:r w:rsidRPr="0092066D">
        <w:rPr>
          <w:rFonts w:ascii="Calibri" w:eastAsia="Malgun Gothic" w:hAnsi="Calibri" w:cs="Times New Roman"/>
          <w:color w:val="262626"/>
          <w:spacing w:val="-11"/>
          <w:sz w:val="20"/>
        </w:rPr>
        <w:t xml:space="preserve"> </w:t>
      </w:r>
      <w:r w:rsidRPr="0092066D">
        <w:rPr>
          <w:rFonts w:ascii="Calibri" w:eastAsia="Malgun Gothic" w:hAnsi="Calibri" w:cs="Times New Roman"/>
          <w:color w:val="262626"/>
          <w:sz w:val="20"/>
        </w:rPr>
        <w:t>in</w:t>
      </w:r>
      <w:r w:rsidRPr="0092066D">
        <w:rPr>
          <w:rFonts w:ascii="Calibri" w:eastAsia="Malgun Gothic" w:hAnsi="Calibri" w:cs="Times New Roman"/>
          <w:color w:val="262626"/>
          <w:spacing w:val="-10"/>
          <w:sz w:val="20"/>
        </w:rPr>
        <w:t xml:space="preserve"> </w:t>
      </w:r>
      <w:r w:rsidRPr="0092066D">
        <w:rPr>
          <w:rFonts w:ascii="Calibri" w:eastAsia="Malgun Gothic" w:hAnsi="Calibri" w:cs="Times New Roman"/>
          <w:color w:val="262626"/>
          <w:sz w:val="20"/>
        </w:rPr>
        <w:t>any</w:t>
      </w:r>
      <w:r w:rsidRPr="0092066D">
        <w:rPr>
          <w:rFonts w:ascii="Calibri" w:eastAsia="Malgun Gothic" w:hAnsi="Calibri" w:cs="Times New Roman"/>
          <w:color w:val="262626"/>
          <w:spacing w:val="-9"/>
          <w:sz w:val="20"/>
        </w:rPr>
        <w:t xml:space="preserve"> </w:t>
      </w:r>
      <w:r w:rsidRPr="0092066D">
        <w:rPr>
          <w:rFonts w:ascii="Calibri" w:eastAsia="Malgun Gothic" w:hAnsi="Calibri" w:cs="Times New Roman"/>
          <w:color w:val="262626"/>
          <w:sz w:val="20"/>
        </w:rPr>
        <w:t>activity that is incompatible with the aims and objectives of UN Women. As set out in the Project Cooperation Agreement (PCA), the implementing partner has an obligation to comply with any investigation conducted on behalf of UN</w:t>
      </w:r>
      <w:r w:rsidRPr="0092066D">
        <w:rPr>
          <w:rFonts w:ascii="Calibri" w:eastAsia="Malgun Gothic" w:hAnsi="Calibri" w:cs="Times New Roman"/>
          <w:color w:val="262626"/>
          <w:spacing w:val="-12"/>
          <w:sz w:val="20"/>
        </w:rPr>
        <w:t xml:space="preserve"> </w:t>
      </w:r>
      <w:r w:rsidRPr="0092066D">
        <w:rPr>
          <w:rFonts w:ascii="Calibri" w:eastAsia="Malgun Gothic" w:hAnsi="Calibri" w:cs="Times New Roman"/>
          <w:color w:val="262626"/>
          <w:sz w:val="20"/>
        </w:rPr>
        <w:t>Women.</w:t>
      </w:r>
    </w:p>
    <w:p w14:paraId="5B6E93F7" w14:textId="77777777" w:rsidR="00F803E5" w:rsidRPr="0092066D" w:rsidRDefault="00F803E5" w:rsidP="00F803E5">
      <w:pPr>
        <w:pBdr>
          <w:top w:val="single" w:sz="4" w:space="1" w:color="auto"/>
          <w:left w:val="single" w:sz="4" w:space="4" w:color="auto"/>
          <w:bottom w:val="single" w:sz="4" w:space="1" w:color="auto"/>
          <w:right w:val="single" w:sz="4" w:space="4" w:color="auto"/>
        </w:pBdr>
        <w:shd w:val="clear" w:color="auto" w:fill="F2F2F2"/>
        <w:rPr>
          <w:rFonts w:ascii="Calibri" w:eastAsia="Calibri" w:hAnsi="Calibri" w:cs="Times New Roman"/>
          <w:i/>
          <w:color w:val="262626"/>
          <w:sz w:val="20"/>
          <w:szCs w:val="20"/>
        </w:rPr>
      </w:pPr>
      <w:r w:rsidRPr="0092066D">
        <w:rPr>
          <w:rFonts w:ascii="Calibri" w:eastAsia="Calibri" w:hAnsi="Calibri" w:cs="Times New Roman"/>
          <w:i/>
          <w:color w:val="262626"/>
          <w:sz w:val="20"/>
          <w:szCs w:val="20"/>
        </w:rPr>
        <w:t xml:space="preserve">For more information on the responsibilities of implementing partners, please conduct the </w:t>
      </w:r>
      <w:proofErr w:type="spellStart"/>
      <w:r w:rsidRPr="0092066D">
        <w:rPr>
          <w:rFonts w:ascii="Calibri" w:eastAsia="Calibri" w:hAnsi="Calibri" w:cs="Times New Roman"/>
          <w:i/>
          <w:color w:val="262626"/>
          <w:sz w:val="20"/>
          <w:szCs w:val="20"/>
        </w:rPr>
        <w:t>Programme</w:t>
      </w:r>
      <w:proofErr w:type="spellEnd"/>
      <w:r w:rsidRPr="0092066D">
        <w:rPr>
          <w:rFonts w:ascii="Calibri" w:eastAsia="Calibri" w:hAnsi="Calibri" w:cs="Times New Roman"/>
          <w:i/>
          <w:color w:val="262626"/>
          <w:sz w:val="20"/>
          <w:szCs w:val="20"/>
        </w:rPr>
        <w:t xml:space="preserve"> Formulation Policy, the Implementing Partners and Responsible Parties Due Diligence Procedure, the Sourcing NGO Partners Procedure, the Capacity Assessment of NGOs Procedure, and the terms and obligations of the respective contractual arrangement with UN Women.</w:t>
      </w:r>
    </w:p>
    <w:p w14:paraId="3C2F6098" w14:textId="77777777" w:rsidR="00F803E5" w:rsidRPr="0092066D" w:rsidRDefault="00F803E5" w:rsidP="006D381F">
      <w:pPr>
        <w:pStyle w:val="ListParagraph"/>
        <w:numPr>
          <w:ilvl w:val="1"/>
          <w:numId w:val="21"/>
        </w:numPr>
        <w:spacing w:before="120" w:after="120" w:line="264" w:lineRule="auto"/>
        <w:jc w:val="both"/>
        <w:outlineLvl w:val="1"/>
        <w:rPr>
          <w:rFonts w:ascii="Calibri" w:eastAsia="Malgun Gothic" w:hAnsi="Calibri" w:cs="Times New Roman"/>
          <w:b/>
          <w:color w:val="262626"/>
          <w:sz w:val="20"/>
          <w:szCs w:val="24"/>
        </w:rPr>
      </w:pPr>
      <w:r w:rsidRPr="0092066D">
        <w:rPr>
          <w:rFonts w:ascii="Calibri" w:eastAsia="Malgun Gothic" w:hAnsi="Calibri" w:cs="Times New Roman"/>
          <w:b/>
          <w:color w:val="262626"/>
          <w:sz w:val="20"/>
          <w:szCs w:val="24"/>
        </w:rPr>
        <w:t>Vendors</w:t>
      </w:r>
    </w:p>
    <w:p w14:paraId="1A5DE09E" w14:textId="77777777" w:rsidR="00F803E5" w:rsidRPr="0092066D" w:rsidRDefault="00F803E5" w:rsidP="006D381F">
      <w:pPr>
        <w:pStyle w:val="ListParagraph"/>
        <w:numPr>
          <w:ilvl w:val="2"/>
          <w:numId w:val="21"/>
        </w:numPr>
        <w:spacing w:after="0" w:line="264" w:lineRule="auto"/>
        <w:jc w:val="both"/>
        <w:outlineLvl w:val="1"/>
        <w:rPr>
          <w:rFonts w:ascii="Calibri" w:eastAsia="Malgun Gothic" w:hAnsi="Calibri" w:cs="Times New Roman"/>
          <w:color w:val="262626"/>
          <w:sz w:val="20"/>
        </w:rPr>
      </w:pPr>
      <w:r w:rsidRPr="0092066D">
        <w:rPr>
          <w:rFonts w:ascii="Calibri" w:eastAsia="Malgun Gothic" w:hAnsi="Calibri" w:cs="Times New Roman"/>
          <w:color w:val="262626"/>
          <w:sz w:val="20"/>
        </w:rPr>
        <w:t>UN</w:t>
      </w:r>
      <w:r w:rsidRPr="0092066D">
        <w:rPr>
          <w:rFonts w:ascii="Calibri" w:eastAsia="Malgun Gothic" w:hAnsi="Calibri" w:cs="Times New Roman"/>
          <w:color w:val="262626"/>
          <w:spacing w:val="-10"/>
          <w:sz w:val="20"/>
        </w:rPr>
        <w:t xml:space="preserve"> </w:t>
      </w:r>
      <w:r w:rsidRPr="0092066D">
        <w:rPr>
          <w:rFonts w:ascii="Calibri" w:eastAsia="Malgun Gothic" w:hAnsi="Calibri" w:cs="Times New Roman"/>
          <w:color w:val="262626"/>
          <w:sz w:val="20"/>
        </w:rPr>
        <w:t>Women</w:t>
      </w:r>
      <w:r w:rsidRPr="0092066D">
        <w:rPr>
          <w:rFonts w:ascii="Calibri" w:eastAsia="Malgun Gothic" w:hAnsi="Calibri" w:cs="Times New Roman"/>
          <w:color w:val="262626"/>
          <w:spacing w:val="-12"/>
          <w:sz w:val="20"/>
        </w:rPr>
        <w:t xml:space="preserve"> </w:t>
      </w:r>
      <w:r w:rsidRPr="0092066D">
        <w:rPr>
          <w:rFonts w:ascii="Calibri" w:eastAsia="Malgun Gothic" w:hAnsi="Calibri" w:cs="Times New Roman"/>
          <w:color w:val="262626"/>
          <w:sz w:val="20"/>
        </w:rPr>
        <w:t>expects</w:t>
      </w:r>
      <w:r w:rsidRPr="0092066D">
        <w:rPr>
          <w:rFonts w:ascii="Calibri" w:eastAsia="Malgun Gothic" w:hAnsi="Calibri" w:cs="Times New Roman"/>
          <w:color w:val="262626"/>
          <w:spacing w:val="-11"/>
          <w:sz w:val="20"/>
        </w:rPr>
        <w:t xml:space="preserve"> </w:t>
      </w:r>
      <w:r w:rsidRPr="0092066D">
        <w:rPr>
          <w:rFonts w:ascii="Calibri" w:eastAsia="Malgun Gothic" w:hAnsi="Calibri" w:cs="Times New Roman"/>
          <w:color w:val="262626"/>
          <w:sz w:val="20"/>
        </w:rPr>
        <w:t>its</w:t>
      </w:r>
      <w:r w:rsidRPr="0092066D">
        <w:rPr>
          <w:rFonts w:ascii="Calibri" w:eastAsia="Malgun Gothic" w:hAnsi="Calibri" w:cs="Times New Roman"/>
          <w:color w:val="262626"/>
          <w:spacing w:val="-11"/>
          <w:sz w:val="20"/>
        </w:rPr>
        <w:t xml:space="preserve"> </w:t>
      </w:r>
      <w:r w:rsidRPr="0092066D">
        <w:rPr>
          <w:rFonts w:ascii="Calibri" w:eastAsia="Malgun Gothic" w:hAnsi="Calibri" w:cs="Times New Roman"/>
          <w:color w:val="262626"/>
          <w:sz w:val="20"/>
        </w:rPr>
        <w:t>vendors</w:t>
      </w:r>
      <w:r w:rsidRPr="0092066D">
        <w:rPr>
          <w:rFonts w:ascii="Calibri" w:eastAsia="Malgun Gothic" w:hAnsi="Calibri" w:cs="Times New Roman"/>
          <w:color w:val="262626"/>
          <w:spacing w:val="-14"/>
          <w:sz w:val="20"/>
        </w:rPr>
        <w:t xml:space="preserve"> </w:t>
      </w:r>
      <w:r w:rsidRPr="0092066D">
        <w:rPr>
          <w:rFonts w:ascii="Calibri" w:eastAsia="Malgun Gothic" w:hAnsi="Calibri" w:cs="Times New Roman"/>
          <w:color w:val="262626"/>
          <w:sz w:val="20"/>
        </w:rPr>
        <w:t>to</w:t>
      </w:r>
      <w:r w:rsidRPr="0092066D">
        <w:rPr>
          <w:rFonts w:ascii="Calibri" w:eastAsia="Malgun Gothic" w:hAnsi="Calibri" w:cs="Times New Roman"/>
          <w:color w:val="262626"/>
          <w:spacing w:val="-13"/>
          <w:sz w:val="20"/>
        </w:rPr>
        <w:t xml:space="preserve"> </w:t>
      </w:r>
      <w:r w:rsidRPr="0092066D">
        <w:rPr>
          <w:rFonts w:ascii="Calibri" w:eastAsia="Malgun Gothic" w:hAnsi="Calibri" w:cs="Times New Roman"/>
          <w:color w:val="262626"/>
          <w:sz w:val="20"/>
        </w:rPr>
        <w:t>adhere</w:t>
      </w:r>
      <w:r w:rsidRPr="0092066D">
        <w:rPr>
          <w:rFonts w:ascii="Calibri" w:eastAsia="Malgun Gothic" w:hAnsi="Calibri" w:cs="Times New Roman"/>
          <w:color w:val="262626"/>
          <w:spacing w:val="-13"/>
          <w:sz w:val="20"/>
        </w:rPr>
        <w:t xml:space="preserve"> </w:t>
      </w:r>
      <w:r w:rsidRPr="0092066D">
        <w:rPr>
          <w:rFonts w:ascii="Calibri" w:eastAsia="Malgun Gothic" w:hAnsi="Calibri" w:cs="Times New Roman"/>
          <w:color w:val="262626"/>
          <w:sz w:val="20"/>
        </w:rPr>
        <w:t>to</w:t>
      </w:r>
      <w:r w:rsidRPr="0092066D">
        <w:rPr>
          <w:rFonts w:ascii="Calibri" w:eastAsia="Malgun Gothic" w:hAnsi="Calibri" w:cs="Times New Roman"/>
          <w:color w:val="262626"/>
          <w:spacing w:val="-13"/>
          <w:sz w:val="20"/>
        </w:rPr>
        <w:t xml:space="preserve"> </w:t>
      </w:r>
      <w:r w:rsidRPr="0092066D">
        <w:rPr>
          <w:rFonts w:ascii="Calibri" w:eastAsia="Malgun Gothic" w:hAnsi="Calibri" w:cs="Times New Roman"/>
          <w:color w:val="262626"/>
          <w:sz w:val="20"/>
        </w:rPr>
        <w:t>the</w:t>
      </w:r>
      <w:r w:rsidRPr="0092066D">
        <w:rPr>
          <w:rFonts w:ascii="Calibri" w:eastAsia="Malgun Gothic" w:hAnsi="Calibri" w:cs="Times New Roman"/>
          <w:color w:val="262626"/>
          <w:spacing w:val="-13"/>
          <w:sz w:val="20"/>
        </w:rPr>
        <w:t xml:space="preserve"> </w:t>
      </w:r>
      <w:r w:rsidRPr="0092066D">
        <w:rPr>
          <w:rFonts w:ascii="Calibri" w:eastAsia="Malgun Gothic" w:hAnsi="Calibri" w:cs="Times New Roman"/>
          <w:color w:val="262626"/>
          <w:sz w:val="20"/>
        </w:rPr>
        <w:t>highest</w:t>
      </w:r>
      <w:r w:rsidRPr="0092066D">
        <w:rPr>
          <w:rFonts w:ascii="Calibri" w:eastAsia="Malgun Gothic" w:hAnsi="Calibri" w:cs="Times New Roman"/>
          <w:color w:val="262626"/>
          <w:spacing w:val="-12"/>
          <w:sz w:val="20"/>
        </w:rPr>
        <w:t xml:space="preserve"> </w:t>
      </w:r>
      <w:r w:rsidRPr="0092066D">
        <w:rPr>
          <w:rFonts w:ascii="Calibri" w:eastAsia="Malgun Gothic" w:hAnsi="Calibri" w:cs="Times New Roman"/>
          <w:color w:val="262626"/>
          <w:sz w:val="20"/>
        </w:rPr>
        <w:t>standards</w:t>
      </w:r>
      <w:r w:rsidRPr="0092066D">
        <w:rPr>
          <w:rFonts w:ascii="Calibri" w:eastAsia="Malgun Gothic" w:hAnsi="Calibri" w:cs="Times New Roman"/>
          <w:color w:val="262626"/>
          <w:spacing w:val="-14"/>
          <w:sz w:val="20"/>
        </w:rPr>
        <w:t xml:space="preserve"> </w:t>
      </w:r>
      <w:r w:rsidRPr="0092066D">
        <w:rPr>
          <w:rFonts w:ascii="Calibri" w:eastAsia="Malgun Gothic" w:hAnsi="Calibri" w:cs="Times New Roman"/>
          <w:color w:val="262626"/>
          <w:sz w:val="20"/>
        </w:rPr>
        <w:t>of</w:t>
      </w:r>
      <w:r w:rsidRPr="0092066D">
        <w:rPr>
          <w:rFonts w:ascii="Calibri" w:eastAsia="Malgun Gothic" w:hAnsi="Calibri" w:cs="Times New Roman"/>
          <w:color w:val="262626"/>
          <w:spacing w:val="-12"/>
          <w:sz w:val="20"/>
        </w:rPr>
        <w:t xml:space="preserve"> </w:t>
      </w:r>
      <w:r w:rsidRPr="0092066D">
        <w:rPr>
          <w:rFonts w:ascii="Calibri" w:eastAsia="Malgun Gothic" w:hAnsi="Calibri" w:cs="Times New Roman"/>
          <w:color w:val="262626"/>
          <w:sz w:val="20"/>
        </w:rPr>
        <w:t>moral</w:t>
      </w:r>
      <w:r w:rsidRPr="0092066D">
        <w:rPr>
          <w:rFonts w:ascii="Calibri" w:eastAsia="Malgun Gothic" w:hAnsi="Calibri" w:cs="Times New Roman"/>
          <w:color w:val="262626"/>
          <w:spacing w:val="-13"/>
          <w:sz w:val="20"/>
        </w:rPr>
        <w:t xml:space="preserve"> </w:t>
      </w:r>
      <w:r w:rsidRPr="0092066D">
        <w:rPr>
          <w:rFonts w:ascii="Calibri" w:eastAsia="Malgun Gothic" w:hAnsi="Calibri" w:cs="Times New Roman"/>
          <w:color w:val="262626"/>
          <w:sz w:val="20"/>
        </w:rPr>
        <w:t>and</w:t>
      </w:r>
      <w:r w:rsidRPr="0092066D">
        <w:rPr>
          <w:rFonts w:ascii="Calibri" w:eastAsia="Malgun Gothic" w:hAnsi="Calibri" w:cs="Times New Roman"/>
          <w:color w:val="262626"/>
          <w:spacing w:val="-12"/>
          <w:sz w:val="20"/>
        </w:rPr>
        <w:t xml:space="preserve"> </w:t>
      </w:r>
      <w:r w:rsidRPr="0092066D">
        <w:rPr>
          <w:rFonts w:ascii="Calibri" w:eastAsia="Malgun Gothic" w:hAnsi="Calibri" w:cs="Times New Roman"/>
          <w:color w:val="262626"/>
          <w:sz w:val="20"/>
        </w:rPr>
        <w:t>ethical</w:t>
      </w:r>
      <w:r w:rsidRPr="0092066D">
        <w:rPr>
          <w:rFonts w:ascii="Calibri" w:eastAsia="Malgun Gothic" w:hAnsi="Calibri" w:cs="Times New Roman"/>
          <w:color w:val="262626"/>
          <w:spacing w:val="-11"/>
          <w:sz w:val="20"/>
        </w:rPr>
        <w:t xml:space="preserve"> </w:t>
      </w:r>
      <w:r w:rsidRPr="0092066D">
        <w:rPr>
          <w:rFonts w:ascii="Calibri" w:eastAsia="Malgun Gothic" w:hAnsi="Calibri" w:cs="Times New Roman"/>
          <w:color w:val="262626"/>
          <w:sz w:val="20"/>
        </w:rPr>
        <w:t>conduct, to</w:t>
      </w:r>
      <w:r w:rsidRPr="0092066D">
        <w:rPr>
          <w:rFonts w:ascii="Calibri" w:eastAsia="Malgun Gothic" w:hAnsi="Calibri" w:cs="Times New Roman"/>
          <w:color w:val="262626"/>
          <w:spacing w:val="-13"/>
          <w:sz w:val="20"/>
        </w:rPr>
        <w:t xml:space="preserve"> </w:t>
      </w:r>
      <w:r w:rsidRPr="0092066D">
        <w:rPr>
          <w:rFonts w:ascii="Calibri" w:eastAsia="Malgun Gothic" w:hAnsi="Calibri" w:cs="Times New Roman"/>
          <w:color w:val="262626"/>
          <w:sz w:val="20"/>
        </w:rPr>
        <w:t>respect</w:t>
      </w:r>
      <w:r w:rsidRPr="0092066D">
        <w:rPr>
          <w:rFonts w:ascii="Calibri" w:eastAsia="Malgun Gothic" w:hAnsi="Calibri" w:cs="Times New Roman"/>
          <w:color w:val="262626"/>
          <w:spacing w:val="-15"/>
          <w:sz w:val="20"/>
        </w:rPr>
        <w:t xml:space="preserve"> </w:t>
      </w:r>
      <w:r w:rsidRPr="0092066D">
        <w:rPr>
          <w:rFonts w:ascii="Calibri" w:eastAsia="Malgun Gothic" w:hAnsi="Calibri" w:cs="Times New Roman"/>
          <w:color w:val="262626"/>
          <w:sz w:val="20"/>
        </w:rPr>
        <w:t>international</w:t>
      </w:r>
      <w:r w:rsidRPr="0092066D">
        <w:rPr>
          <w:rFonts w:ascii="Calibri" w:eastAsia="Malgun Gothic" w:hAnsi="Calibri" w:cs="Times New Roman"/>
          <w:color w:val="262626"/>
          <w:spacing w:val="-16"/>
          <w:sz w:val="20"/>
        </w:rPr>
        <w:t xml:space="preserve"> </w:t>
      </w:r>
      <w:r w:rsidRPr="0092066D">
        <w:rPr>
          <w:rFonts w:ascii="Calibri" w:eastAsia="Malgun Gothic" w:hAnsi="Calibri" w:cs="Times New Roman"/>
          <w:color w:val="262626"/>
          <w:sz w:val="20"/>
        </w:rPr>
        <w:t>and</w:t>
      </w:r>
      <w:r w:rsidRPr="0092066D">
        <w:rPr>
          <w:rFonts w:ascii="Calibri" w:eastAsia="Malgun Gothic" w:hAnsi="Calibri" w:cs="Times New Roman"/>
          <w:color w:val="262626"/>
          <w:spacing w:val="-12"/>
          <w:sz w:val="20"/>
        </w:rPr>
        <w:t xml:space="preserve"> </w:t>
      </w:r>
      <w:r w:rsidRPr="0092066D">
        <w:rPr>
          <w:rFonts w:ascii="Calibri" w:eastAsia="Malgun Gothic" w:hAnsi="Calibri" w:cs="Times New Roman"/>
          <w:color w:val="262626"/>
          <w:sz w:val="20"/>
        </w:rPr>
        <w:t>local</w:t>
      </w:r>
      <w:r w:rsidRPr="0092066D">
        <w:rPr>
          <w:rFonts w:ascii="Calibri" w:eastAsia="Malgun Gothic" w:hAnsi="Calibri" w:cs="Times New Roman"/>
          <w:color w:val="262626"/>
          <w:spacing w:val="-13"/>
          <w:sz w:val="20"/>
        </w:rPr>
        <w:t xml:space="preserve"> </w:t>
      </w:r>
      <w:r w:rsidRPr="0092066D">
        <w:rPr>
          <w:rFonts w:ascii="Calibri" w:eastAsia="Malgun Gothic" w:hAnsi="Calibri" w:cs="Times New Roman"/>
          <w:color w:val="262626"/>
          <w:sz w:val="20"/>
        </w:rPr>
        <w:t>laws</w:t>
      </w:r>
      <w:r w:rsidRPr="0092066D">
        <w:rPr>
          <w:rFonts w:ascii="Calibri" w:eastAsia="Malgun Gothic" w:hAnsi="Calibri" w:cs="Times New Roman"/>
          <w:color w:val="262626"/>
          <w:spacing w:val="-14"/>
          <w:sz w:val="20"/>
        </w:rPr>
        <w:t xml:space="preserve"> </w:t>
      </w:r>
      <w:r w:rsidRPr="0092066D">
        <w:rPr>
          <w:rFonts w:ascii="Calibri" w:eastAsia="Malgun Gothic" w:hAnsi="Calibri" w:cs="Times New Roman"/>
          <w:color w:val="262626"/>
          <w:sz w:val="20"/>
        </w:rPr>
        <w:t>and</w:t>
      </w:r>
      <w:r w:rsidRPr="0092066D">
        <w:rPr>
          <w:rFonts w:ascii="Calibri" w:eastAsia="Malgun Gothic" w:hAnsi="Calibri" w:cs="Times New Roman"/>
          <w:color w:val="262626"/>
          <w:spacing w:val="-15"/>
          <w:sz w:val="20"/>
        </w:rPr>
        <w:t xml:space="preserve"> </w:t>
      </w:r>
      <w:r w:rsidRPr="0092066D">
        <w:rPr>
          <w:rFonts w:ascii="Calibri" w:eastAsia="Malgun Gothic" w:hAnsi="Calibri" w:cs="Times New Roman"/>
          <w:color w:val="262626"/>
          <w:sz w:val="20"/>
        </w:rPr>
        <w:t>not</w:t>
      </w:r>
      <w:r w:rsidRPr="0092066D">
        <w:rPr>
          <w:rFonts w:ascii="Calibri" w:eastAsia="Malgun Gothic" w:hAnsi="Calibri" w:cs="Times New Roman"/>
          <w:color w:val="262626"/>
          <w:spacing w:val="-15"/>
          <w:sz w:val="20"/>
        </w:rPr>
        <w:t xml:space="preserve"> </w:t>
      </w:r>
      <w:r w:rsidRPr="0092066D">
        <w:rPr>
          <w:rFonts w:ascii="Calibri" w:eastAsia="Malgun Gothic" w:hAnsi="Calibri" w:cs="Times New Roman"/>
          <w:color w:val="262626"/>
          <w:sz w:val="20"/>
        </w:rPr>
        <w:t>engage</w:t>
      </w:r>
      <w:r w:rsidRPr="0092066D">
        <w:rPr>
          <w:rFonts w:ascii="Calibri" w:eastAsia="Malgun Gothic" w:hAnsi="Calibri" w:cs="Times New Roman"/>
          <w:color w:val="262626"/>
          <w:spacing w:val="-13"/>
          <w:sz w:val="20"/>
        </w:rPr>
        <w:t xml:space="preserve"> </w:t>
      </w:r>
      <w:r w:rsidRPr="0092066D">
        <w:rPr>
          <w:rFonts w:ascii="Calibri" w:eastAsia="Malgun Gothic" w:hAnsi="Calibri" w:cs="Times New Roman"/>
          <w:color w:val="262626"/>
          <w:sz w:val="20"/>
        </w:rPr>
        <w:t>in</w:t>
      </w:r>
      <w:r w:rsidRPr="0092066D">
        <w:rPr>
          <w:rFonts w:ascii="Calibri" w:eastAsia="Malgun Gothic" w:hAnsi="Calibri" w:cs="Times New Roman"/>
          <w:color w:val="262626"/>
          <w:spacing w:val="-15"/>
          <w:sz w:val="20"/>
        </w:rPr>
        <w:t xml:space="preserve"> </w:t>
      </w:r>
      <w:r w:rsidRPr="0092066D">
        <w:rPr>
          <w:rFonts w:ascii="Calibri" w:eastAsia="Malgun Gothic" w:hAnsi="Calibri" w:cs="Times New Roman"/>
          <w:color w:val="262626"/>
          <w:sz w:val="20"/>
        </w:rPr>
        <w:t>any</w:t>
      </w:r>
      <w:r w:rsidRPr="0092066D">
        <w:rPr>
          <w:rFonts w:ascii="Calibri" w:eastAsia="Malgun Gothic" w:hAnsi="Calibri" w:cs="Times New Roman"/>
          <w:color w:val="262626"/>
          <w:spacing w:val="-17"/>
          <w:sz w:val="20"/>
        </w:rPr>
        <w:t xml:space="preserve"> </w:t>
      </w:r>
      <w:r w:rsidRPr="0092066D">
        <w:rPr>
          <w:rFonts w:ascii="Calibri" w:eastAsia="Malgun Gothic" w:hAnsi="Calibri" w:cs="Times New Roman"/>
          <w:color w:val="262626"/>
          <w:sz w:val="20"/>
        </w:rPr>
        <w:t>form</w:t>
      </w:r>
      <w:r w:rsidRPr="0092066D">
        <w:rPr>
          <w:rFonts w:ascii="Calibri" w:eastAsia="Malgun Gothic" w:hAnsi="Calibri" w:cs="Times New Roman"/>
          <w:color w:val="262626"/>
          <w:spacing w:val="-16"/>
          <w:sz w:val="20"/>
        </w:rPr>
        <w:t xml:space="preserve"> </w:t>
      </w:r>
      <w:r w:rsidRPr="0092066D">
        <w:rPr>
          <w:rFonts w:ascii="Calibri" w:eastAsia="Malgun Gothic" w:hAnsi="Calibri" w:cs="Times New Roman"/>
          <w:color w:val="262626"/>
          <w:sz w:val="20"/>
        </w:rPr>
        <w:t>of</w:t>
      </w:r>
      <w:r w:rsidRPr="0092066D">
        <w:rPr>
          <w:rFonts w:ascii="Calibri" w:eastAsia="Malgun Gothic" w:hAnsi="Calibri" w:cs="Times New Roman"/>
          <w:color w:val="262626"/>
          <w:spacing w:val="-15"/>
          <w:sz w:val="20"/>
        </w:rPr>
        <w:t xml:space="preserve"> </w:t>
      </w:r>
      <w:r w:rsidRPr="0092066D">
        <w:rPr>
          <w:rFonts w:ascii="Calibri" w:eastAsia="Malgun Gothic" w:hAnsi="Calibri" w:cs="Times New Roman"/>
          <w:color w:val="262626"/>
          <w:sz w:val="20"/>
        </w:rPr>
        <w:t>corrupt</w:t>
      </w:r>
      <w:r w:rsidRPr="0092066D">
        <w:rPr>
          <w:rFonts w:ascii="Calibri" w:eastAsia="Malgun Gothic" w:hAnsi="Calibri" w:cs="Times New Roman"/>
          <w:color w:val="262626"/>
          <w:spacing w:val="-12"/>
          <w:sz w:val="20"/>
        </w:rPr>
        <w:t xml:space="preserve"> </w:t>
      </w:r>
      <w:r w:rsidRPr="0092066D">
        <w:rPr>
          <w:rFonts w:ascii="Calibri" w:eastAsia="Malgun Gothic" w:hAnsi="Calibri" w:cs="Times New Roman"/>
          <w:color w:val="262626"/>
          <w:sz w:val="20"/>
        </w:rPr>
        <w:t>practices,</w:t>
      </w:r>
      <w:r w:rsidRPr="0092066D">
        <w:rPr>
          <w:rFonts w:ascii="Calibri" w:eastAsia="Malgun Gothic" w:hAnsi="Calibri" w:cs="Times New Roman"/>
          <w:color w:val="262626"/>
          <w:spacing w:val="-13"/>
          <w:sz w:val="20"/>
        </w:rPr>
        <w:t xml:space="preserve"> </w:t>
      </w:r>
      <w:r w:rsidRPr="0092066D">
        <w:rPr>
          <w:rFonts w:ascii="Calibri" w:eastAsia="Malgun Gothic" w:hAnsi="Calibri" w:cs="Times New Roman"/>
          <w:color w:val="262626"/>
          <w:sz w:val="20"/>
        </w:rPr>
        <w:t>including extortion, fraud, or bribery, at a</w:t>
      </w:r>
      <w:r w:rsidRPr="0092066D">
        <w:rPr>
          <w:rFonts w:ascii="Calibri" w:eastAsia="Malgun Gothic" w:hAnsi="Calibri" w:cs="Times New Roman"/>
          <w:color w:val="262626"/>
          <w:spacing w:val="-12"/>
          <w:sz w:val="20"/>
        </w:rPr>
        <w:t xml:space="preserve"> </w:t>
      </w:r>
      <w:r w:rsidRPr="0092066D">
        <w:rPr>
          <w:rFonts w:ascii="Calibri" w:eastAsia="Malgun Gothic" w:hAnsi="Calibri" w:cs="Times New Roman"/>
          <w:color w:val="262626"/>
          <w:sz w:val="20"/>
        </w:rPr>
        <w:t>minimum.</w:t>
      </w:r>
    </w:p>
    <w:p w14:paraId="1E7ECE4A" w14:textId="77777777" w:rsidR="00F803E5" w:rsidRPr="0092066D" w:rsidRDefault="00F803E5" w:rsidP="006D381F">
      <w:pPr>
        <w:pStyle w:val="ListParagraph"/>
        <w:numPr>
          <w:ilvl w:val="2"/>
          <w:numId w:val="21"/>
        </w:numPr>
        <w:spacing w:before="120" w:after="120" w:line="264" w:lineRule="auto"/>
        <w:jc w:val="both"/>
        <w:outlineLvl w:val="1"/>
        <w:rPr>
          <w:rFonts w:ascii="Calibri" w:eastAsia="Malgun Gothic" w:hAnsi="Calibri" w:cs="Times New Roman"/>
          <w:color w:val="262626"/>
          <w:sz w:val="20"/>
        </w:rPr>
      </w:pPr>
      <w:r w:rsidRPr="0092066D">
        <w:rPr>
          <w:rFonts w:ascii="Calibri" w:eastAsia="Malgun Gothic" w:hAnsi="Calibri" w:cs="Times New Roman"/>
          <w:color w:val="262626"/>
          <w:sz w:val="20"/>
        </w:rPr>
        <w:t>As set out in the UN Women General Conditions of Contract, vendors have an obligation to comply with any investigation conducted on behalf of UN Women.</w:t>
      </w:r>
    </w:p>
    <w:p w14:paraId="3FD4A354" w14:textId="77777777" w:rsidR="00F803E5" w:rsidRPr="0092066D" w:rsidRDefault="00F803E5" w:rsidP="00F803E5">
      <w:pPr>
        <w:pBdr>
          <w:top w:val="single" w:sz="4" w:space="1" w:color="auto"/>
          <w:left w:val="single" w:sz="4" w:space="4" w:color="auto"/>
          <w:bottom w:val="single" w:sz="4" w:space="1" w:color="auto"/>
          <w:right w:val="single" w:sz="4" w:space="4" w:color="auto"/>
        </w:pBdr>
        <w:shd w:val="clear" w:color="auto" w:fill="F2F2F2"/>
        <w:rPr>
          <w:rFonts w:ascii="Calibri" w:eastAsia="Calibri" w:hAnsi="Calibri" w:cs="Times New Roman"/>
          <w:i/>
          <w:color w:val="262626"/>
          <w:sz w:val="20"/>
          <w:szCs w:val="20"/>
        </w:rPr>
      </w:pPr>
      <w:r w:rsidRPr="0092066D">
        <w:rPr>
          <w:rFonts w:ascii="Calibri" w:eastAsia="Calibri" w:hAnsi="Calibri" w:cs="Times New Roman"/>
          <w:i/>
          <w:color w:val="262626"/>
          <w:sz w:val="20"/>
          <w:szCs w:val="20"/>
        </w:rPr>
        <w:t>For more information on the responsibilities of vendors, please consult the terms and obligations of the respective contractual arrangement with UN Women, Section 21 of the UN Women General Conditions of Contract, and the United Nations Supplier Code of Conduct.</w:t>
      </w:r>
    </w:p>
    <w:p w14:paraId="5B8A927D" w14:textId="77777777" w:rsidR="00F803E5" w:rsidRPr="0092066D" w:rsidRDefault="00F803E5" w:rsidP="00F803E5">
      <w:pPr>
        <w:pStyle w:val="ListParagraph"/>
        <w:spacing w:before="120" w:after="120" w:line="264" w:lineRule="auto"/>
        <w:ind w:left="792"/>
        <w:jc w:val="both"/>
        <w:outlineLvl w:val="1"/>
        <w:rPr>
          <w:rFonts w:ascii="Calibri" w:eastAsia="Malgun Gothic" w:hAnsi="Calibri" w:cs="Times New Roman"/>
          <w:b/>
          <w:color w:val="262626"/>
          <w:sz w:val="20"/>
          <w:szCs w:val="24"/>
        </w:rPr>
      </w:pPr>
    </w:p>
    <w:p w14:paraId="6E22AAB6" w14:textId="77777777" w:rsidR="00F803E5" w:rsidRPr="0092066D" w:rsidRDefault="00F803E5" w:rsidP="006D381F">
      <w:pPr>
        <w:pStyle w:val="ListParagraph"/>
        <w:numPr>
          <w:ilvl w:val="1"/>
          <w:numId w:val="21"/>
        </w:numPr>
        <w:spacing w:before="120" w:after="120" w:line="264" w:lineRule="auto"/>
        <w:jc w:val="both"/>
        <w:outlineLvl w:val="1"/>
        <w:rPr>
          <w:rFonts w:ascii="Calibri" w:eastAsia="Malgun Gothic" w:hAnsi="Calibri" w:cs="Times New Roman"/>
          <w:b/>
          <w:color w:val="262626"/>
          <w:sz w:val="20"/>
          <w:szCs w:val="24"/>
        </w:rPr>
      </w:pPr>
      <w:r w:rsidRPr="0092066D">
        <w:rPr>
          <w:rFonts w:ascii="Calibri" w:eastAsia="Malgun Gothic" w:hAnsi="Calibri" w:cs="Times New Roman"/>
          <w:b/>
          <w:color w:val="262626"/>
          <w:sz w:val="20"/>
          <w:szCs w:val="24"/>
        </w:rPr>
        <w:t>Office of Internal Oversight Services of the United Nations (OIOS)</w:t>
      </w:r>
    </w:p>
    <w:p w14:paraId="576B1F78" w14:textId="77777777" w:rsidR="00F803E5" w:rsidRPr="0092066D" w:rsidRDefault="00F803E5" w:rsidP="006D381F">
      <w:pPr>
        <w:pStyle w:val="ListParagraph"/>
        <w:numPr>
          <w:ilvl w:val="2"/>
          <w:numId w:val="21"/>
        </w:numPr>
        <w:spacing w:after="0" w:line="264" w:lineRule="auto"/>
        <w:jc w:val="both"/>
        <w:outlineLvl w:val="1"/>
        <w:rPr>
          <w:rFonts w:ascii="Calibri" w:eastAsia="Malgun Gothic" w:hAnsi="Calibri" w:cs="Times New Roman"/>
          <w:color w:val="262626"/>
          <w:sz w:val="20"/>
        </w:rPr>
      </w:pPr>
      <w:r w:rsidRPr="0092066D">
        <w:rPr>
          <w:rFonts w:ascii="Calibri" w:eastAsia="Malgun Gothic" w:hAnsi="Calibri" w:cs="Times New Roman"/>
          <w:color w:val="262626"/>
          <w:sz w:val="20"/>
        </w:rPr>
        <w:t xml:space="preserve">OIOS has been entrusted with the responsibility of providing investigation services to UN Women as required. OIOS’s Investigation Division will assess </w:t>
      </w:r>
      <w:proofErr w:type="gramStart"/>
      <w:r w:rsidRPr="0092066D">
        <w:rPr>
          <w:rFonts w:ascii="Calibri" w:eastAsia="Malgun Gothic" w:hAnsi="Calibri" w:cs="Times New Roman"/>
          <w:color w:val="262626"/>
          <w:sz w:val="20"/>
        </w:rPr>
        <w:t>and,</w:t>
      </w:r>
      <w:proofErr w:type="gramEnd"/>
      <w:r w:rsidRPr="0092066D">
        <w:rPr>
          <w:rFonts w:ascii="Calibri" w:eastAsia="Malgun Gothic" w:hAnsi="Calibri" w:cs="Times New Roman"/>
          <w:color w:val="262626"/>
          <w:sz w:val="20"/>
        </w:rPr>
        <w:t xml:space="preserve"> as needed, investigate allegations of fraud, corruption or other wrongdoing by UN Women personnel or by third parties to the detriment</w:t>
      </w:r>
      <w:r w:rsidRPr="0092066D">
        <w:rPr>
          <w:rFonts w:ascii="Calibri" w:eastAsia="Malgun Gothic" w:hAnsi="Calibri" w:cs="Times New Roman"/>
          <w:color w:val="262626"/>
          <w:spacing w:val="-4"/>
          <w:sz w:val="20"/>
        </w:rPr>
        <w:t xml:space="preserve"> </w:t>
      </w:r>
      <w:r w:rsidRPr="0092066D">
        <w:rPr>
          <w:rFonts w:ascii="Calibri" w:eastAsia="Malgun Gothic" w:hAnsi="Calibri" w:cs="Times New Roman"/>
          <w:color w:val="262626"/>
          <w:sz w:val="20"/>
        </w:rPr>
        <w:t>of</w:t>
      </w:r>
      <w:r w:rsidRPr="0092066D">
        <w:rPr>
          <w:rFonts w:ascii="Calibri" w:eastAsia="Malgun Gothic" w:hAnsi="Calibri" w:cs="Times New Roman"/>
          <w:color w:val="262626"/>
          <w:spacing w:val="-4"/>
          <w:sz w:val="20"/>
        </w:rPr>
        <w:t xml:space="preserve"> </w:t>
      </w:r>
      <w:r w:rsidRPr="0092066D">
        <w:rPr>
          <w:rFonts w:ascii="Calibri" w:eastAsia="Malgun Gothic" w:hAnsi="Calibri" w:cs="Times New Roman"/>
          <w:color w:val="262626"/>
          <w:sz w:val="20"/>
        </w:rPr>
        <w:t>UN</w:t>
      </w:r>
      <w:r w:rsidRPr="0092066D">
        <w:rPr>
          <w:rFonts w:ascii="Calibri" w:eastAsia="Malgun Gothic" w:hAnsi="Calibri" w:cs="Times New Roman"/>
          <w:color w:val="262626"/>
          <w:spacing w:val="-4"/>
          <w:sz w:val="20"/>
        </w:rPr>
        <w:t xml:space="preserve"> </w:t>
      </w:r>
      <w:r w:rsidRPr="0092066D">
        <w:rPr>
          <w:rFonts w:ascii="Calibri" w:eastAsia="Malgun Gothic" w:hAnsi="Calibri" w:cs="Times New Roman"/>
          <w:color w:val="262626"/>
          <w:sz w:val="20"/>
        </w:rPr>
        <w:t>Women.</w:t>
      </w:r>
      <w:r w:rsidRPr="0092066D">
        <w:rPr>
          <w:rFonts w:ascii="Calibri" w:eastAsia="Malgun Gothic" w:hAnsi="Calibri" w:cs="Times New Roman"/>
          <w:color w:val="262626"/>
          <w:spacing w:val="-6"/>
          <w:sz w:val="20"/>
        </w:rPr>
        <w:t xml:space="preserve"> </w:t>
      </w:r>
      <w:r w:rsidRPr="0092066D">
        <w:rPr>
          <w:rFonts w:ascii="Calibri" w:eastAsia="Malgun Gothic" w:hAnsi="Calibri" w:cs="Times New Roman"/>
          <w:color w:val="262626"/>
          <w:sz w:val="20"/>
        </w:rPr>
        <w:t>OIOS</w:t>
      </w:r>
      <w:r w:rsidRPr="0092066D">
        <w:rPr>
          <w:rFonts w:ascii="Calibri" w:eastAsia="Malgun Gothic" w:hAnsi="Calibri" w:cs="Times New Roman"/>
          <w:color w:val="262626"/>
          <w:spacing w:val="-5"/>
          <w:sz w:val="20"/>
        </w:rPr>
        <w:t xml:space="preserve"> </w:t>
      </w:r>
      <w:r w:rsidRPr="0092066D">
        <w:rPr>
          <w:rFonts w:ascii="Calibri" w:eastAsia="Malgun Gothic" w:hAnsi="Calibri" w:cs="Times New Roman"/>
          <w:color w:val="262626"/>
          <w:sz w:val="20"/>
        </w:rPr>
        <w:t>conducts</w:t>
      </w:r>
      <w:r w:rsidRPr="0092066D">
        <w:rPr>
          <w:rFonts w:ascii="Calibri" w:eastAsia="Malgun Gothic" w:hAnsi="Calibri" w:cs="Times New Roman"/>
          <w:color w:val="262626"/>
          <w:spacing w:val="-7"/>
          <w:sz w:val="20"/>
        </w:rPr>
        <w:t xml:space="preserve"> </w:t>
      </w:r>
      <w:r w:rsidRPr="0092066D">
        <w:rPr>
          <w:rFonts w:ascii="Calibri" w:eastAsia="Malgun Gothic" w:hAnsi="Calibri" w:cs="Times New Roman"/>
          <w:color w:val="262626"/>
          <w:sz w:val="20"/>
        </w:rPr>
        <w:t>fact-finding</w:t>
      </w:r>
      <w:r w:rsidRPr="0092066D">
        <w:rPr>
          <w:rFonts w:ascii="Calibri" w:eastAsia="Malgun Gothic" w:hAnsi="Calibri" w:cs="Times New Roman"/>
          <w:color w:val="262626"/>
          <w:spacing w:val="-5"/>
          <w:sz w:val="20"/>
        </w:rPr>
        <w:t xml:space="preserve"> </w:t>
      </w:r>
      <w:r w:rsidRPr="0092066D">
        <w:rPr>
          <w:rFonts w:ascii="Calibri" w:eastAsia="Malgun Gothic" w:hAnsi="Calibri" w:cs="Times New Roman"/>
          <w:color w:val="262626"/>
          <w:sz w:val="20"/>
        </w:rPr>
        <w:t>investigations</w:t>
      </w:r>
      <w:r w:rsidRPr="0092066D">
        <w:rPr>
          <w:rFonts w:ascii="Calibri" w:eastAsia="Malgun Gothic" w:hAnsi="Calibri" w:cs="Times New Roman"/>
          <w:color w:val="262626"/>
          <w:spacing w:val="-5"/>
          <w:sz w:val="20"/>
        </w:rPr>
        <w:t xml:space="preserve"> </w:t>
      </w:r>
      <w:r w:rsidRPr="0092066D">
        <w:rPr>
          <w:rFonts w:ascii="Calibri" w:eastAsia="Malgun Gothic" w:hAnsi="Calibri" w:cs="Times New Roman"/>
          <w:color w:val="262626"/>
          <w:sz w:val="20"/>
        </w:rPr>
        <w:t>in</w:t>
      </w:r>
      <w:r w:rsidRPr="0092066D">
        <w:rPr>
          <w:rFonts w:ascii="Calibri" w:eastAsia="Malgun Gothic" w:hAnsi="Calibri" w:cs="Times New Roman"/>
          <w:color w:val="262626"/>
          <w:spacing w:val="-6"/>
          <w:sz w:val="20"/>
        </w:rPr>
        <w:t xml:space="preserve"> </w:t>
      </w:r>
      <w:r w:rsidRPr="0092066D">
        <w:rPr>
          <w:rFonts w:ascii="Calibri" w:eastAsia="Malgun Gothic" w:hAnsi="Calibri" w:cs="Times New Roman"/>
          <w:color w:val="262626"/>
          <w:sz w:val="20"/>
        </w:rPr>
        <w:t>an</w:t>
      </w:r>
      <w:r w:rsidRPr="0092066D">
        <w:rPr>
          <w:rFonts w:ascii="Calibri" w:eastAsia="Malgun Gothic" w:hAnsi="Calibri" w:cs="Times New Roman"/>
          <w:color w:val="262626"/>
          <w:spacing w:val="-6"/>
          <w:sz w:val="20"/>
        </w:rPr>
        <w:t xml:space="preserve"> </w:t>
      </w:r>
      <w:r w:rsidRPr="0092066D">
        <w:rPr>
          <w:rFonts w:ascii="Calibri" w:eastAsia="Malgun Gothic" w:hAnsi="Calibri" w:cs="Times New Roman"/>
          <w:color w:val="262626"/>
          <w:sz w:val="20"/>
        </w:rPr>
        <w:t>ethical,</w:t>
      </w:r>
      <w:r w:rsidRPr="0092066D">
        <w:rPr>
          <w:rFonts w:ascii="Calibri" w:eastAsia="Malgun Gothic" w:hAnsi="Calibri" w:cs="Times New Roman"/>
          <w:color w:val="262626"/>
          <w:spacing w:val="-5"/>
          <w:sz w:val="20"/>
        </w:rPr>
        <w:t xml:space="preserve"> </w:t>
      </w:r>
      <w:proofErr w:type="gramStart"/>
      <w:r w:rsidRPr="0092066D">
        <w:rPr>
          <w:rFonts w:ascii="Calibri" w:eastAsia="Malgun Gothic" w:hAnsi="Calibri" w:cs="Times New Roman"/>
          <w:color w:val="262626"/>
          <w:sz w:val="20"/>
        </w:rPr>
        <w:t>professional</w:t>
      </w:r>
      <w:proofErr w:type="gramEnd"/>
      <w:r w:rsidRPr="0092066D">
        <w:rPr>
          <w:rFonts w:ascii="Calibri" w:eastAsia="Malgun Gothic" w:hAnsi="Calibri" w:cs="Times New Roman"/>
          <w:color w:val="262626"/>
          <w:spacing w:val="-5"/>
          <w:sz w:val="20"/>
        </w:rPr>
        <w:t xml:space="preserve"> </w:t>
      </w:r>
      <w:r w:rsidRPr="0092066D">
        <w:rPr>
          <w:rFonts w:ascii="Calibri" w:eastAsia="Malgun Gothic" w:hAnsi="Calibri" w:cs="Times New Roman"/>
          <w:color w:val="262626"/>
          <w:sz w:val="20"/>
        </w:rPr>
        <w:t>and impartial manner, in accordance with the Legal Policy, the Uniform Guidelines for Investigations adopted by the Conference of International Investigators, and OIOS’s Investigation Manual. OIOS will establish the facts that will allow UN Women’s senior management to initiate disciplinary proceedings or other</w:t>
      </w:r>
      <w:r w:rsidRPr="0092066D">
        <w:rPr>
          <w:rFonts w:ascii="Calibri" w:eastAsia="Malgun Gothic" w:hAnsi="Calibri" w:cs="Times New Roman"/>
          <w:color w:val="262626"/>
          <w:spacing w:val="-17"/>
          <w:sz w:val="20"/>
        </w:rPr>
        <w:t xml:space="preserve"> </w:t>
      </w:r>
      <w:r w:rsidRPr="0092066D">
        <w:rPr>
          <w:rFonts w:ascii="Calibri" w:eastAsia="Malgun Gothic" w:hAnsi="Calibri" w:cs="Times New Roman"/>
          <w:color w:val="262626"/>
          <w:sz w:val="20"/>
        </w:rPr>
        <w:t>sanctions.</w:t>
      </w:r>
    </w:p>
    <w:p w14:paraId="43A326BF" w14:textId="77777777" w:rsidR="00F803E5" w:rsidRPr="0092066D" w:rsidRDefault="00F803E5" w:rsidP="006D381F">
      <w:pPr>
        <w:pStyle w:val="ListParagraph"/>
        <w:numPr>
          <w:ilvl w:val="2"/>
          <w:numId w:val="21"/>
        </w:numPr>
        <w:spacing w:after="0" w:line="264" w:lineRule="auto"/>
        <w:jc w:val="both"/>
        <w:outlineLvl w:val="1"/>
        <w:rPr>
          <w:rFonts w:ascii="Calibri" w:eastAsia="Malgun Gothic" w:hAnsi="Calibri" w:cs="Times New Roman"/>
          <w:color w:val="262626"/>
          <w:sz w:val="20"/>
        </w:rPr>
      </w:pPr>
      <w:r w:rsidRPr="0092066D">
        <w:rPr>
          <w:rFonts w:ascii="Calibri" w:eastAsia="Malgun Gothic" w:hAnsi="Calibri" w:cs="Times New Roman"/>
          <w:color w:val="262626"/>
          <w:sz w:val="20"/>
        </w:rPr>
        <w:t>OIOS has established a dedicated reporting mechanism. For more information on reporting procedures, please refer to Section 5.3 of this document.</w:t>
      </w:r>
    </w:p>
    <w:p w14:paraId="6512334B" w14:textId="77777777" w:rsidR="00F803E5" w:rsidRPr="0092066D" w:rsidRDefault="00F803E5" w:rsidP="00F803E5">
      <w:pPr>
        <w:pStyle w:val="ListParagraph"/>
        <w:spacing w:after="0" w:line="264" w:lineRule="auto"/>
        <w:ind w:left="1224"/>
        <w:jc w:val="both"/>
        <w:outlineLvl w:val="1"/>
        <w:rPr>
          <w:rFonts w:ascii="Calibri" w:eastAsia="Malgun Gothic" w:hAnsi="Calibri" w:cs="Times New Roman"/>
          <w:color w:val="262626"/>
          <w:sz w:val="20"/>
        </w:rPr>
      </w:pPr>
    </w:p>
    <w:p w14:paraId="0646B026" w14:textId="77777777" w:rsidR="00F803E5" w:rsidRPr="0092066D" w:rsidRDefault="00F803E5" w:rsidP="006D381F">
      <w:pPr>
        <w:pStyle w:val="ListParagraph"/>
        <w:numPr>
          <w:ilvl w:val="1"/>
          <w:numId w:val="21"/>
        </w:numPr>
        <w:spacing w:before="120" w:after="120" w:line="264" w:lineRule="auto"/>
        <w:jc w:val="both"/>
        <w:outlineLvl w:val="1"/>
        <w:rPr>
          <w:rFonts w:ascii="Calibri" w:eastAsia="Malgun Gothic" w:hAnsi="Calibri" w:cs="Times New Roman"/>
          <w:b/>
          <w:color w:val="262626"/>
          <w:sz w:val="20"/>
          <w:szCs w:val="24"/>
        </w:rPr>
      </w:pPr>
      <w:r w:rsidRPr="0092066D">
        <w:rPr>
          <w:rFonts w:ascii="Calibri" w:eastAsia="Malgun Gothic" w:hAnsi="Calibri" w:cs="Times New Roman"/>
          <w:b/>
          <w:color w:val="262626"/>
          <w:sz w:val="20"/>
          <w:szCs w:val="24"/>
        </w:rPr>
        <w:t>UN Ethics Office</w:t>
      </w:r>
    </w:p>
    <w:p w14:paraId="16B099CD" w14:textId="77777777" w:rsidR="00F803E5" w:rsidRPr="0092066D" w:rsidRDefault="00F803E5" w:rsidP="006D381F">
      <w:pPr>
        <w:pStyle w:val="ListParagraph"/>
        <w:numPr>
          <w:ilvl w:val="2"/>
          <w:numId w:val="21"/>
        </w:numPr>
        <w:spacing w:after="0" w:line="264" w:lineRule="auto"/>
        <w:jc w:val="both"/>
        <w:outlineLvl w:val="1"/>
        <w:rPr>
          <w:rFonts w:ascii="Calibri" w:eastAsia="Malgun Gothic" w:hAnsi="Calibri" w:cs="Times New Roman"/>
          <w:color w:val="262626"/>
          <w:sz w:val="20"/>
        </w:rPr>
      </w:pPr>
      <w:r w:rsidRPr="0092066D">
        <w:rPr>
          <w:rFonts w:ascii="Calibri" w:eastAsia="Malgun Gothic" w:hAnsi="Calibri" w:cs="Times New Roman"/>
          <w:color w:val="262626"/>
          <w:sz w:val="20"/>
        </w:rPr>
        <w:t xml:space="preserve">The UN Ethics Office is responsible for receiving complaints from staff members of retaliation, maintaining confidential records of all complaints, and conducting a preliminary review of the </w:t>
      </w:r>
      <w:r w:rsidRPr="0092066D">
        <w:rPr>
          <w:rFonts w:ascii="Calibri" w:eastAsia="Malgun Gothic" w:hAnsi="Calibri" w:cs="Times New Roman"/>
          <w:color w:val="262626"/>
          <w:sz w:val="20"/>
        </w:rPr>
        <w:lastRenderedPageBreak/>
        <w:t xml:space="preserve">complaint. The UN Ethics Office reviews such complaints under the </w:t>
      </w:r>
      <w:hyperlink r:id="rId32" w:anchor="search%3Dun%20women%20policy%20for%20protection%20against%20retaliation">
        <w:r w:rsidRPr="0092066D">
          <w:rPr>
            <w:rFonts w:ascii="Calibri" w:eastAsia="Malgun Gothic" w:hAnsi="Calibri" w:cs="Times New Roman"/>
            <w:color w:val="262626"/>
            <w:sz w:val="20"/>
          </w:rPr>
          <w:t>UN–Women Policy for</w:t>
        </w:r>
      </w:hyperlink>
      <w:r w:rsidRPr="0092066D">
        <w:rPr>
          <w:rFonts w:ascii="Calibri" w:eastAsia="Malgun Gothic" w:hAnsi="Calibri" w:cs="Times New Roman"/>
          <w:color w:val="262626"/>
          <w:sz w:val="20"/>
        </w:rPr>
        <w:t xml:space="preserve"> Protection</w:t>
      </w:r>
      <w:r w:rsidRPr="0092066D">
        <w:rPr>
          <w:rFonts w:ascii="Calibri" w:eastAsia="Malgun Gothic" w:hAnsi="Calibri" w:cs="Times New Roman"/>
          <w:color w:val="262626"/>
          <w:spacing w:val="-8"/>
          <w:sz w:val="20"/>
        </w:rPr>
        <w:t xml:space="preserve"> </w:t>
      </w:r>
      <w:r w:rsidRPr="0092066D">
        <w:rPr>
          <w:rFonts w:ascii="Calibri" w:eastAsia="Malgun Gothic" w:hAnsi="Calibri" w:cs="Times New Roman"/>
          <w:color w:val="262626"/>
          <w:sz w:val="20"/>
        </w:rPr>
        <w:t>against</w:t>
      </w:r>
      <w:r w:rsidRPr="0092066D">
        <w:rPr>
          <w:rFonts w:ascii="Calibri" w:eastAsia="Malgun Gothic" w:hAnsi="Calibri" w:cs="Times New Roman"/>
          <w:color w:val="262626"/>
          <w:spacing w:val="-8"/>
          <w:sz w:val="20"/>
        </w:rPr>
        <w:t xml:space="preserve"> </w:t>
      </w:r>
      <w:r w:rsidRPr="0092066D">
        <w:rPr>
          <w:rFonts w:ascii="Calibri" w:eastAsia="Malgun Gothic" w:hAnsi="Calibri" w:cs="Times New Roman"/>
          <w:color w:val="262626"/>
          <w:sz w:val="20"/>
        </w:rPr>
        <w:t>Retaliation.</w:t>
      </w:r>
      <w:r w:rsidRPr="0092066D">
        <w:rPr>
          <w:rFonts w:ascii="Calibri" w:eastAsia="Malgun Gothic" w:hAnsi="Calibri" w:cs="Times New Roman"/>
          <w:color w:val="262626"/>
          <w:spacing w:val="36"/>
          <w:sz w:val="20"/>
        </w:rPr>
        <w:t xml:space="preserve"> </w:t>
      </w:r>
      <w:r w:rsidRPr="0092066D">
        <w:rPr>
          <w:rFonts w:ascii="Calibri" w:eastAsia="Malgun Gothic" w:hAnsi="Calibri" w:cs="Times New Roman"/>
          <w:color w:val="262626"/>
          <w:sz w:val="20"/>
        </w:rPr>
        <w:t>For</w:t>
      </w:r>
      <w:r w:rsidRPr="0092066D">
        <w:rPr>
          <w:rFonts w:ascii="Calibri" w:eastAsia="Malgun Gothic" w:hAnsi="Calibri" w:cs="Times New Roman"/>
          <w:color w:val="262626"/>
          <w:spacing w:val="-8"/>
          <w:sz w:val="20"/>
        </w:rPr>
        <w:t xml:space="preserve"> </w:t>
      </w:r>
      <w:r w:rsidRPr="0092066D">
        <w:rPr>
          <w:rFonts w:ascii="Calibri" w:eastAsia="Malgun Gothic" w:hAnsi="Calibri" w:cs="Times New Roman"/>
          <w:color w:val="262626"/>
          <w:sz w:val="20"/>
        </w:rPr>
        <w:t>more</w:t>
      </w:r>
      <w:r w:rsidRPr="0092066D">
        <w:rPr>
          <w:rFonts w:ascii="Calibri" w:eastAsia="Malgun Gothic" w:hAnsi="Calibri" w:cs="Times New Roman"/>
          <w:color w:val="262626"/>
          <w:spacing w:val="-8"/>
          <w:sz w:val="20"/>
        </w:rPr>
        <w:t xml:space="preserve"> </w:t>
      </w:r>
      <w:r w:rsidRPr="0092066D">
        <w:rPr>
          <w:rFonts w:ascii="Calibri" w:eastAsia="Malgun Gothic" w:hAnsi="Calibri" w:cs="Times New Roman"/>
          <w:color w:val="262626"/>
          <w:sz w:val="20"/>
        </w:rPr>
        <w:t>information</w:t>
      </w:r>
      <w:r w:rsidRPr="0092066D">
        <w:rPr>
          <w:rFonts w:ascii="Calibri" w:eastAsia="Malgun Gothic" w:hAnsi="Calibri" w:cs="Times New Roman"/>
          <w:color w:val="262626"/>
          <w:spacing w:val="-8"/>
          <w:sz w:val="20"/>
        </w:rPr>
        <w:t xml:space="preserve"> </w:t>
      </w:r>
      <w:r w:rsidRPr="0092066D">
        <w:rPr>
          <w:rFonts w:ascii="Calibri" w:eastAsia="Malgun Gothic" w:hAnsi="Calibri" w:cs="Times New Roman"/>
          <w:color w:val="262626"/>
          <w:sz w:val="20"/>
        </w:rPr>
        <w:t>on</w:t>
      </w:r>
      <w:r w:rsidRPr="0092066D">
        <w:rPr>
          <w:rFonts w:ascii="Calibri" w:eastAsia="Malgun Gothic" w:hAnsi="Calibri" w:cs="Times New Roman"/>
          <w:color w:val="262626"/>
          <w:spacing w:val="-8"/>
          <w:sz w:val="20"/>
        </w:rPr>
        <w:t xml:space="preserve"> </w:t>
      </w:r>
      <w:r w:rsidRPr="0092066D">
        <w:rPr>
          <w:rFonts w:ascii="Calibri" w:eastAsia="Malgun Gothic" w:hAnsi="Calibri" w:cs="Times New Roman"/>
          <w:color w:val="262626"/>
          <w:sz w:val="20"/>
        </w:rPr>
        <w:t>protection</w:t>
      </w:r>
      <w:r w:rsidRPr="0092066D">
        <w:rPr>
          <w:rFonts w:ascii="Calibri" w:eastAsia="Malgun Gothic" w:hAnsi="Calibri" w:cs="Times New Roman"/>
          <w:color w:val="262626"/>
          <w:spacing w:val="-10"/>
          <w:sz w:val="20"/>
        </w:rPr>
        <w:t xml:space="preserve"> </w:t>
      </w:r>
      <w:r w:rsidRPr="0092066D">
        <w:rPr>
          <w:rFonts w:ascii="Calibri" w:eastAsia="Malgun Gothic" w:hAnsi="Calibri" w:cs="Times New Roman"/>
          <w:color w:val="262626"/>
          <w:sz w:val="20"/>
        </w:rPr>
        <w:t>from</w:t>
      </w:r>
      <w:r w:rsidRPr="0092066D">
        <w:rPr>
          <w:rFonts w:ascii="Calibri" w:eastAsia="Malgun Gothic" w:hAnsi="Calibri" w:cs="Times New Roman"/>
          <w:color w:val="262626"/>
          <w:spacing w:val="-8"/>
          <w:sz w:val="20"/>
        </w:rPr>
        <w:t xml:space="preserve"> </w:t>
      </w:r>
      <w:r w:rsidRPr="0092066D">
        <w:rPr>
          <w:rFonts w:ascii="Calibri" w:eastAsia="Malgun Gothic" w:hAnsi="Calibri" w:cs="Times New Roman"/>
          <w:color w:val="262626"/>
          <w:sz w:val="20"/>
        </w:rPr>
        <w:t>retaliation,</w:t>
      </w:r>
      <w:r w:rsidRPr="0092066D">
        <w:rPr>
          <w:rFonts w:ascii="Calibri" w:eastAsia="Malgun Gothic" w:hAnsi="Calibri" w:cs="Times New Roman"/>
          <w:color w:val="262626"/>
          <w:spacing w:val="-11"/>
          <w:sz w:val="20"/>
        </w:rPr>
        <w:t xml:space="preserve"> </w:t>
      </w:r>
      <w:r w:rsidRPr="0092066D">
        <w:rPr>
          <w:rFonts w:ascii="Calibri" w:eastAsia="Malgun Gothic" w:hAnsi="Calibri" w:cs="Times New Roman"/>
          <w:color w:val="262626"/>
          <w:sz w:val="20"/>
        </w:rPr>
        <w:t>please</w:t>
      </w:r>
      <w:r w:rsidRPr="0092066D">
        <w:rPr>
          <w:rFonts w:ascii="Calibri" w:eastAsia="Malgun Gothic" w:hAnsi="Calibri" w:cs="Times New Roman"/>
          <w:color w:val="262626"/>
          <w:spacing w:val="-8"/>
          <w:sz w:val="20"/>
        </w:rPr>
        <w:t xml:space="preserve"> </w:t>
      </w:r>
      <w:r w:rsidRPr="0092066D">
        <w:rPr>
          <w:rFonts w:ascii="Calibri" w:eastAsia="Malgun Gothic" w:hAnsi="Calibri" w:cs="Times New Roman"/>
          <w:color w:val="262626"/>
          <w:sz w:val="20"/>
        </w:rPr>
        <w:t>refer to Section 5.4.2 of this</w:t>
      </w:r>
      <w:r w:rsidRPr="0092066D">
        <w:rPr>
          <w:rFonts w:ascii="Calibri" w:eastAsia="Malgun Gothic" w:hAnsi="Calibri" w:cs="Times New Roman"/>
          <w:color w:val="262626"/>
          <w:spacing w:val="-9"/>
          <w:sz w:val="20"/>
        </w:rPr>
        <w:t xml:space="preserve"> </w:t>
      </w:r>
      <w:r w:rsidRPr="0092066D">
        <w:rPr>
          <w:rFonts w:ascii="Calibri" w:eastAsia="Malgun Gothic" w:hAnsi="Calibri" w:cs="Times New Roman"/>
          <w:color w:val="262626"/>
          <w:sz w:val="20"/>
        </w:rPr>
        <w:t>document.</w:t>
      </w:r>
    </w:p>
    <w:p w14:paraId="6345B9AD" w14:textId="77777777" w:rsidR="00F803E5" w:rsidRPr="0092066D" w:rsidRDefault="00F803E5" w:rsidP="006D381F">
      <w:pPr>
        <w:pStyle w:val="ListParagraph"/>
        <w:keepNext/>
        <w:keepLines/>
        <w:numPr>
          <w:ilvl w:val="0"/>
          <w:numId w:val="21"/>
        </w:numPr>
        <w:spacing w:before="240" w:after="120" w:line="264" w:lineRule="auto"/>
        <w:outlineLvl w:val="0"/>
        <w:rPr>
          <w:rFonts w:ascii="Calibri Light" w:eastAsia="Malgun Gothic" w:hAnsi="Calibri Light" w:cs="Times New Roman"/>
          <w:b/>
          <w:color w:val="2F5496"/>
          <w:sz w:val="28"/>
          <w:szCs w:val="28"/>
        </w:rPr>
      </w:pPr>
      <w:bookmarkStart w:id="12" w:name="_Toc516567174"/>
      <w:r w:rsidRPr="0092066D">
        <w:rPr>
          <w:rFonts w:ascii="Calibri Light" w:eastAsia="Malgun Gothic" w:hAnsi="Calibri Light" w:cs="Times New Roman"/>
          <w:b/>
          <w:color w:val="2F5496"/>
          <w:sz w:val="28"/>
          <w:szCs w:val="28"/>
        </w:rPr>
        <w:t>Policy</w:t>
      </w:r>
      <w:bookmarkStart w:id="13" w:name="_TOC_250010"/>
      <w:bookmarkEnd w:id="12"/>
    </w:p>
    <w:bookmarkEnd w:id="13"/>
    <w:p w14:paraId="2FD413FE" w14:textId="77777777" w:rsidR="00F803E5" w:rsidRPr="0092066D" w:rsidRDefault="00F803E5" w:rsidP="006D381F">
      <w:pPr>
        <w:pStyle w:val="ListParagraph"/>
        <w:numPr>
          <w:ilvl w:val="1"/>
          <w:numId w:val="21"/>
        </w:numPr>
        <w:spacing w:before="120" w:after="120" w:line="264" w:lineRule="auto"/>
        <w:jc w:val="both"/>
        <w:outlineLvl w:val="1"/>
        <w:rPr>
          <w:rFonts w:ascii="Calibri" w:eastAsia="Malgun Gothic" w:hAnsi="Calibri" w:cs="Times New Roman"/>
          <w:color w:val="262626"/>
          <w:sz w:val="20"/>
          <w:szCs w:val="24"/>
        </w:rPr>
      </w:pPr>
      <w:r w:rsidRPr="0092066D">
        <w:rPr>
          <w:rFonts w:ascii="Calibri" w:eastAsia="Malgun Gothic" w:hAnsi="Calibri" w:cs="Times New Roman"/>
          <w:b/>
          <w:color w:val="262626"/>
          <w:sz w:val="20"/>
          <w:szCs w:val="24"/>
        </w:rPr>
        <w:t>Preventing</w:t>
      </w:r>
      <w:r w:rsidRPr="0092066D">
        <w:rPr>
          <w:rFonts w:ascii="Calibri" w:eastAsia="Malgun Gothic" w:hAnsi="Calibri" w:cs="Times New Roman"/>
          <w:color w:val="262626"/>
          <w:sz w:val="20"/>
          <w:szCs w:val="24"/>
        </w:rPr>
        <w:t xml:space="preserve"> </w:t>
      </w:r>
      <w:r w:rsidRPr="0092066D">
        <w:rPr>
          <w:rFonts w:ascii="Calibri" w:eastAsia="Malgun Gothic" w:hAnsi="Calibri" w:cs="Times New Roman"/>
          <w:b/>
          <w:color w:val="262626"/>
          <w:sz w:val="20"/>
          <w:szCs w:val="24"/>
        </w:rPr>
        <w:t>Fraud</w:t>
      </w:r>
    </w:p>
    <w:p w14:paraId="576BBBFE" w14:textId="77777777" w:rsidR="00F803E5" w:rsidRPr="0092066D" w:rsidRDefault="00F803E5" w:rsidP="006D381F">
      <w:pPr>
        <w:pStyle w:val="ListParagraph"/>
        <w:numPr>
          <w:ilvl w:val="2"/>
          <w:numId w:val="21"/>
        </w:numPr>
        <w:spacing w:after="0" w:line="264" w:lineRule="auto"/>
        <w:jc w:val="both"/>
        <w:outlineLvl w:val="1"/>
        <w:rPr>
          <w:rFonts w:ascii="Calibri" w:eastAsia="Malgun Gothic" w:hAnsi="Calibri" w:cs="Times New Roman"/>
          <w:color w:val="262626"/>
          <w:sz w:val="20"/>
        </w:rPr>
      </w:pPr>
      <w:r w:rsidRPr="0092066D">
        <w:rPr>
          <w:rFonts w:ascii="Calibri" w:eastAsia="Malgun Gothic" w:hAnsi="Calibri" w:cs="Times New Roman"/>
          <w:color w:val="262626"/>
          <w:sz w:val="20"/>
        </w:rPr>
        <w:t>Fraud prevention is a shared responsibility that cuts across functional and managerial and reporting lines and extends to UN Women partners. Successful preventive measures safeguard resources, support the integrity of the Organization, and protect its reputation.</w:t>
      </w:r>
    </w:p>
    <w:p w14:paraId="3CBD4189" w14:textId="77777777" w:rsidR="00F803E5" w:rsidRPr="0092066D" w:rsidRDefault="00F803E5" w:rsidP="006D381F">
      <w:pPr>
        <w:pStyle w:val="ListParagraph"/>
        <w:numPr>
          <w:ilvl w:val="2"/>
          <w:numId w:val="21"/>
        </w:numPr>
        <w:spacing w:after="0" w:line="264" w:lineRule="auto"/>
        <w:jc w:val="both"/>
        <w:outlineLvl w:val="1"/>
        <w:rPr>
          <w:rFonts w:ascii="Calibri" w:eastAsia="Malgun Gothic" w:hAnsi="Calibri" w:cs="Times New Roman"/>
          <w:color w:val="262626"/>
          <w:sz w:val="20"/>
        </w:rPr>
      </w:pPr>
      <w:r w:rsidRPr="0092066D">
        <w:rPr>
          <w:rFonts w:ascii="Calibri" w:eastAsia="Malgun Gothic" w:hAnsi="Calibri" w:cs="Times New Roman"/>
          <w:b/>
          <w:bCs/>
          <w:color w:val="262626"/>
          <w:sz w:val="20"/>
        </w:rPr>
        <w:t>Fraud</w:t>
      </w:r>
      <w:r w:rsidRPr="0092066D">
        <w:rPr>
          <w:rFonts w:ascii="Calibri" w:eastAsia="Malgun Gothic" w:hAnsi="Calibri" w:cs="Times New Roman"/>
          <w:b/>
          <w:color w:val="262626"/>
          <w:sz w:val="20"/>
        </w:rPr>
        <w:t xml:space="preserve"> awareness and</w:t>
      </w:r>
      <w:r w:rsidRPr="0092066D">
        <w:rPr>
          <w:rFonts w:ascii="Calibri" w:eastAsia="Malgun Gothic" w:hAnsi="Calibri" w:cs="Times New Roman"/>
          <w:color w:val="262626"/>
          <w:sz w:val="20"/>
        </w:rPr>
        <w:t xml:space="preserve"> </w:t>
      </w:r>
      <w:r w:rsidRPr="0092066D">
        <w:rPr>
          <w:rFonts w:ascii="Calibri" w:eastAsia="Malgun Gothic" w:hAnsi="Calibri" w:cs="Times New Roman"/>
          <w:b/>
          <w:color w:val="262626"/>
          <w:sz w:val="20"/>
        </w:rPr>
        <w:t>training</w:t>
      </w:r>
    </w:p>
    <w:p w14:paraId="52CC7D84" w14:textId="77777777" w:rsidR="00F803E5" w:rsidRPr="0092066D" w:rsidRDefault="00F803E5" w:rsidP="006D381F">
      <w:pPr>
        <w:pStyle w:val="ListParagraph"/>
        <w:numPr>
          <w:ilvl w:val="3"/>
          <w:numId w:val="21"/>
        </w:numPr>
        <w:spacing w:before="120" w:after="120" w:line="264" w:lineRule="auto"/>
        <w:jc w:val="both"/>
        <w:outlineLvl w:val="1"/>
        <w:rPr>
          <w:rFonts w:ascii="Calibri" w:eastAsia="Malgun Gothic" w:hAnsi="Calibri" w:cs="Times New Roman"/>
          <w:iCs/>
          <w:color w:val="262626"/>
          <w:sz w:val="20"/>
          <w:szCs w:val="20"/>
        </w:rPr>
      </w:pPr>
      <w:r w:rsidRPr="0092066D">
        <w:rPr>
          <w:rFonts w:ascii="Calibri" w:eastAsia="Malgun Gothic" w:hAnsi="Calibri" w:cs="Times New Roman"/>
          <w:iCs/>
          <w:color w:val="262626"/>
          <w:sz w:val="20"/>
          <w:szCs w:val="20"/>
        </w:rPr>
        <w:t>All personnel, regardless of contract type, must complete the Ethics and Integrity at the United Nations course within 90 days of arrival at UN Women. Staff members must also complete the Legal Policy course within 90 days of their arrival at UN Women. In addition, UN Women provide regular in person training with OIOS on the Legal Policy with a focus on raising fraud awareness. These trainings cover fraud in the context of policies and procedures supporting operational transactions, particularly commercial and procurement transactions. They also highlight every staff member’s personal responsibility and financial liability under the Financial Regulations and Rules.</w:t>
      </w:r>
    </w:p>
    <w:p w14:paraId="0D668C8A" w14:textId="77777777" w:rsidR="00F803E5" w:rsidRPr="0092066D" w:rsidRDefault="00F803E5" w:rsidP="006D381F">
      <w:pPr>
        <w:pStyle w:val="ListParagraph"/>
        <w:numPr>
          <w:ilvl w:val="2"/>
          <w:numId w:val="21"/>
        </w:numPr>
        <w:spacing w:after="0" w:line="264" w:lineRule="auto"/>
        <w:jc w:val="both"/>
        <w:outlineLvl w:val="1"/>
        <w:rPr>
          <w:rFonts w:ascii="Calibri" w:eastAsia="Malgun Gothic" w:hAnsi="Calibri" w:cs="Times New Roman"/>
          <w:color w:val="262626"/>
          <w:sz w:val="20"/>
        </w:rPr>
      </w:pPr>
      <w:r w:rsidRPr="0092066D">
        <w:rPr>
          <w:rFonts w:ascii="Calibri" w:eastAsia="Malgun Gothic" w:hAnsi="Calibri" w:cs="Times New Roman"/>
          <w:b/>
          <w:bCs/>
          <w:color w:val="262626"/>
          <w:sz w:val="20"/>
        </w:rPr>
        <w:t xml:space="preserve">Internal </w:t>
      </w:r>
      <w:r w:rsidRPr="0092066D">
        <w:rPr>
          <w:rFonts w:ascii="Calibri" w:eastAsia="Malgun Gothic" w:hAnsi="Calibri" w:cs="Times New Roman"/>
          <w:b/>
          <w:color w:val="262626"/>
          <w:sz w:val="20"/>
        </w:rPr>
        <w:t>control</w:t>
      </w:r>
      <w:r w:rsidRPr="0092066D">
        <w:rPr>
          <w:rFonts w:ascii="Calibri" w:eastAsia="Malgun Gothic" w:hAnsi="Calibri" w:cs="Times New Roman"/>
          <w:color w:val="262626"/>
          <w:sz w:val="20"/>
        </w:rPr>
        <w:t xml:space="preserve"> </w:t>
      </w:r>
      <w:r w:rsidRPr="0092066D">
        <w:rPr>
          <w:rFonts w:ascii="Calibri" w:eastAsia="Malgun Gothic" w:hAnsi="Calibri" w:cs="Times New Roman"/>
          <w:b/>
          <w:color w:val="262626"/>
          <w:sz w:val="20"/>
        </w:rPr>
        <w:t>systems</w:t>
      </w:r>
    </w:p>
    <w:p w14:paraId="1B4AC72C" w14:textId="77777777" w:rsidR="00F803E5" w:rsidRPr="0092066D" w:rsidRDefault="00F803E5" w:rsidP="006D381F">
      <w:pPr>
        <w:pStyle w:val="ListParagraph"/>
        <w:numPr>
          <w:ilvl w:val="3"/>
          <w:numId w:val="21"/>
        </w:numPr>
        <w:spacing w:before="120" w:after="120" w:line="264" w:lineRule="auto"/>
        <w:jc w:val="both"/>
        <w:outlineLvl w:val="1"/>
        <w:rPr>
          <w:rFonts w:ascii="Calibri" w:eastAsia="Malgun Gothic" w:hAnsi="Calibri" w:cs="Times New Roman"/>
          <w:iCs/>
          <w:color w:val="262626"/>
          <w:sz w:val="20"/>
          <w:szCs w:val="20"/>
        </w:rPr>
      </w:pPr>
      <w:r w:rsidRPr="0092066D">
        <w:rPr>
          <w:rFonts w:ascii="Calibri" w:eastAsia="Malgun Gothic" w:hAnsi="Calibri" w:cs="Times New Roman"/>
          <w:iCs/>
          <w:color w:val="262626"/>
          <w:sz w:val="20"/>
          <w:szCs w:val="20"/>
        </w:rPr>
        <w:t>Internal controls are a basic element of an effective accountability framework. UN Women’s internal control objectives are to provide assurance regarding the achievement of operation, financial, and compliance objectives. The UN Women Internal Control Policy</w:t>
      </w:r>
      <w:r w:rsidRPr="0092066D">
        <w:rPr>
          <w:rFonts w:ascii="Calibri" w:eastAsia="Malgun Gothic" w:hAnsi="Calibri" w:cs="Times New Roman"/>
          <w:iCs/>
          <w:color w:val="262626"/>
          <w:sz w:val="20"/>
          <w:szCs w:val="20"/>
          <w:u w:color="0000FF"/>
        </w:rPr>
        <w:t xml:space="preserve"> </w:t>
      </w:r>
      <w:r w:rsidRPr="0092066D">
        <w:rPr>
          <w:rFonts w:ascii="Calibri" w:eastAsia="Malgun Gothic" w:hAnsi="Calibri" w:cs="Times New Roman"/>
          <w:iCs/>
          <w:color w:val="262626"/>
          <w:sz w:val="20"/>
          <w:szCs w:val="20"/>
        </w:rPr>
        <w:t>(ICP) sets out a framework for operationalizing and assigning responsibility for internal controls, based on the principle of segregation of duties which is necessary to implement appropriate levels of checks and</w:t>
      </w:r>
      <w:r w:rsidRPr="0092066D">
        <w:rPr>
          <w:rFonts w:ascii="Calibri" w:eastAsia="Malgun Gothic" w:hAnsi="Calibri" w:cs="Times New Roman"/>
          <w:iCs/>
          <w:color w:val="262626"/>
          <w:spacing w:val="-8"/>
          <w:sz w:val="20"/>
          <w:szCs w:val="20"/>
        </w:rPr>
        <w:t xml:space="preserve"> </w:t>
      </w:r>
      <w:r w:rsidRPr="0092066D">
        <w:rPr>
          <w:rFonts w:ascii="Calibri" w:eastAsia="Malgun Gothic" w:hAnsi="Calibri" w:cs="Times New Roman"/>
          <w:iCs/>
          <w:color w:val="262626"/>
          <w:sz w:val="20"/>
          <w:szCs w:val="20"/>
        </w:rPr>
        <w:t>balances</w:t>
      </w:r>
      <w:r w:rsidRPr="0092066D">
        <w:rPr>
          <w:rFonts w:ascii="Calibri" w:eastAsia="Malgun Gothic" w:hAnsi="Calibri" w:cs="Times New Roman"/>
          <w:iCs/>
          <w:color w:val="262626"/>
          <w:spacing w:val="-9"/>
          <w:sz w:val="20"/>
          <w:szCs w:val="20"/>
        </w:rPr>
        <w:t xml:space="preserve"> </w:t>
      </w:r>
      <w:r w:rsidRPr="0092066D">
        <w:rPr>
          <w:rFonts w:ascii="Calibri" w:eastAsia="Malgun Gothic" w:hAnsi="Calibri" w:cs="Times New Roman"/>
          <w:iCs/>
          <w:color w:val="262626"/>
          <w:sz w:val="20"/>
          <w:szCs w:val="20"/>
        </w:rPr>
        <w:t>upon</w:t>
      </w:r>
      <w:r w:rsidRPr="0092066D">
        <w:rPr>
          <w:rFonts w:ascii="Calibri" w:eastAsia="Malgun Gothic" w:hAnsi="Calibri" w:cs="Times New Roman"/>
          <w:iCs/>
          <w:color w:val="262626"/>
          <w:spacing w:val="-8"/>
          <w:sz w:val="20"/>
          <w:szCs w:val="20"/>
        </w:rPr>
        <w:t xml:space="preserve"> </w:t>
      </w:r>
      <w:r w:rsidRPr="0092066D">
        <w:rPr>
          <w:rFonts w:ascii="Calibri" w:eastAsia="Malgun Gothic" w:hAnsi="Calibri" w:cs="Times New Roman"/>
          <w:iCs/>
          <w:color w:val="262626"/>
          <w:sz w:val="20"/>
          <w:szCs w:val="20"/>
        </w:rPr>
        <w:t>the</w:t>
      </w:r>
      <w:r w:rsidRPr="0092066D">
        <w:rPr>
          <w:rFonts w:ascii="Calibri" w:eastAsia="Malgun Gothic" w:hAnsi="Calibri" w:cs="Times New Roman"/>
          <w:iCs/>
          <w:color w:val="262626"/>
          <w:spacing w:val="-6"/>
          <w:sz w:val="20"/>
          <w:szCs w:val="20"/>
        </w:rPr>
        <w:t xml:space="preserve"> </w:t>
      </w:r>
      <w:r w:rsidRPr="0092066D">
        <w:rPr>
          <w:rFonts w:ascii="Calibri" w:eastAsia="Malgun Gothic" w:hAnsi="Calibri" w:cs="Times New Roman"/>
          <w:iCs/>
          <w:color w:val="262626"/>
          <w:sz w:val="20"/>
          <w:szCs w:val="20"/>
        </w:rPr>
        <w:t>activities</w:t>
      </w:r>
      <w:r w:rsidRPr="0092066D">
        <w:rPr>
          <w:rFonts w:ascii="Calibri" w:eastAsia="Malgun Gothic" w:hAnsi="Calibri" w:cs="Times New Roman"/>
          <w:iCs/>
          <w:color w:val="262626"/>
          <w:spacing w:val="-9"/>
          <w:sz w:val="20"/>
          <w:szCs w:val="20"/>
        </w:rPr>
        <w:t xml:space="preserve"> </w:t>
      </w:r>
      <w:r w:rsidRPr="0092066D">
        <w:rPr>
          <w:rFonts w:ascii="Calibri" w:eastAsia="Malgun Gothic" w:hAnsi="Calibri" w:cs="Times New Roman"/>
          <w:iCs/>
          <w:color w:val="262626"/>
          <w:sz w:val="20"/>
          <w:szCs w:val="20"/>
        </w:rPr>
        <w:t>of</w:t>
      </w:r>
      <w:r w:rsidRPr="0092066D">
        <w:rPr>
          <w:rFonts w:ascii="Calibri" w:eastAsia="Malgun Gothic" w:hAnsi="Calibri" w:cs="Times New Roman"/>
          <w:iCs/>
          <w:color w:val="262626"/>
          <w:spacing w:val="-8"/>
          <w:sz w:val="20"/>
          <w:szCs w:val="20"/>
        </w:rPr>
        <w:t xml:space="preserve"> </w:t>
      </w:r>
      <w:r w:rsidRPr="0092066D">
        <w:rPr>
          <w:rFonts w:ascii="Calibri" w:eastAsia="Malgun Gothic" w:hAnsi="Calibri" w:cs="Times New Roman"/>
          <w:iCs/>
          <w:color w:val="262626"/>
          <w:sz w:val="20"/>
          <w:szCs w:val="20"/>
        </w:rPr>
        <w:t>individuals.</w:t>
      </w:r>
      <w:r w:rsidRPr="0092066D">
        <w:rPr>
          <w:rFonts w:ascii="Calibri" w:eastAsia="Malgun Gothic" w:hAnsi="Calibri" w:cs="Times New Roman"/>
          <w:iCs/>
          <w:color w:val="262626"/>
          <w:spacing w:val="-7"/>
          <w:sz w:val="20"/>
          <w:szCs w:val="20"/>
        </w:rPr>
        <w:t xml:space="preserve"> </w:t>
      </w:r>
      <w:r w:rsidRPr="0092066D">
        <w:rPr>
          <w:rFonts w:ascii="Calibri" w:eastAsia="Malgun Gothic" w:hAnsi="Calibri" w:cs="Times New Roman"/>
          <w:iCs/>
          <w:color w:val="262626"/>
          <w:sz w:val="20"/>
          <w:szCs w:val="20"/>
        </w:rPr>
        <w:t>This</w:t>
      </w:r>
      <w:r w:rsidRPr="0092066D">
        <w:rPr>
          <w:rFonts w:ascii="Calibri" w:eastAsia="Malgun Gothic" w:hAnsi="Calibri" w:cs="Times New Roman"/>
          <w:iCs/>
          <w:color w:val="262626"/>
          <w:spacing w:val="-7"/>
          <w:sz w:val="20"/>
          <w:szCs w:val="20"/>
        </w:rPr>
        <w:t xml:space="preserve"> </w:t>
      </w:r>
      <w:r w:rsidRPr="0092066D">
        <w:rPr>
          <w:rFonts w:ascii="Calibri" w:eastAsia="Malgun Gothic" w:hAnsi="Calibri" w:cs="Times New Roman"/>
          <w:iCs/>
          <w:color w:val="262626"/>
          <w:sz w:val="20"/>
          <w:szCs w:val="20"/>
        </w:rPr>
        <w:t>minimizes</w:t>
      </w:r>
      <w:r w:rsidRPr="0092066D">
        <w:rPr>
          <w:rFonts w:ascii="Calibri" w:eastAsia="Malgun Gothic" w:hAnsi="Calibri" w:cs="Times New Roman"/>
          <w:iCs/>
          <w:color w:val="262626"/>
          <w:spacing w:val="-9"/>
          <w:sz w:val="20"/>
          <w:szCs w:val="20"/>
        </w:rPr>
        <w:t xml:space="preserve"> </w:t>
      </w:r>
      <w:r w:rsidRPr="0092066D">
        <w:rPr>
          <w:rFonts w:ascii="Calibri" w:eastAsia="Malgun Gothic" w:hAnsi="Calibri" w:cs="Times New Roman"/>
          <w:iCs/>
          <w:color w:val="262626"/>
          <w:sz w:val="20"/>
          <w:szCs w:val="20"/>
        </w:rPr>
        <w:t>the</w:t>
      </w:r>
      <w:r w:rsidRPr="0092066D">
        <w:rPr>
          <w:rFonts w:ascii="Calibri" w:eastAsia="Malgun Gothic" w:hAnsi="Calibri" w:cs="Times New Roman"/>
          <w:iCs/>
          <w:color w:val="262626"/>
          <w:spacing w:val="-8"/>
          <w:sz w:val="20"/>
          <w:szCs w:val="20"/>
        </w:rPr>
        <w:t xml:space="preserve"> </w:t>
      </w:r>
      <w:r w:rsidRPr="0092066D">
        <w:rPr>
          <w:rFonts w:ascii="Calibri" w:eastAsia="Malgun Gothic" w:hAnsi="Calibri" w:cs="Times New Roman"/>
          <w:iCs/>
          <w:color w:val="262626"/>
          <w:sz w:val="20"/>
          <w:szCs w:val="20"/>
        </w:rPr>
        <w:t>risk</w:t>
      </w:r>
      <w:r w:rsidRPr="0092066D">
        <w:rPr>
          <w:rFonts w:ascii="Calibri" w:eastAsia="Malgun Gothic" w:hAnsi="Calibri" w:cs="Times New Roman"/>
          <w:iCs/>
          <w:color w:val="262626"/>
          <w:spacing w:val="-7"/>
          <w:sz w:val="20"/>
          <w:szCs w:val="20"/>
        </w:rPr>
        <w:t xml:space="preserve"> </w:t>
      </w:r>
      <w:r w:rsidRPr="0092066D">
        <w:rPr>
          <w:rFonts w:ascii="Calibri" w:eastAsia="Malgun Gothic" w:hAnsi="Calibri" w:cs="Times New Roman"/>
          <w:iCs/>
          <w:color w:val="262626"/>
          <w:sz w:val="20"/>
          <w:szCs w:val="20"/>
        </w:rPr>
        <w:t>of</w:t>
      </w:r>
      <w:r w:rsidRPr="0092066D">
        <w:rPr>
          <w:rFonts w:ascii="Calibri" w:eastAsia="Malgun Gothic" w:hAnsi="Calibri" w:cs="Times New Roman"/>
          <w:iCs/>
          <w:color w:val="262626"/>
          <w:spacing w:val="-8"/>
          <w:sz w:val="20"/>
          <w:szCs w:val="20"/>
        </w:rPr>
        <w:t xml:space="preserve"> </w:t>
      </w:r>
      <w:r w:rsidRPr="0092066D">
        <w:rPr>
          <w:rFonts w:ascii="Calibri" w:eastAsia="Malgun Gothic" w:hAnsi="Calibri" w:cs="Times New Roman"/>
          <w:iCs/>
          <w:color w:val="262626"/>
          <w:sz w:val="20"/>
          <w:szCs w:val="20"/>
        </w:rPr>
        <w:t>error</w:t>
      </w:r>
      <w:r w:rsidRPr="0092066D">
        <w:rPr>
          <w:rFonts w:ascii="Calibri" w:eastAsia="Malgun Gothic" w:hAnsi="Calibri" w:cs="Times New Roman"/>
          <w:iCs/>
          <w:color w:val="262626"/>
          <w:spacing w:val="-6"/>
          <w:sz w:val="20"/>
          <w:szCs w:val="20"/>
        </w:rPr>
        <w:t xml:space="preserve"> </w:t>
      </w:r>
      <w:r w:rsidRPr="0092066D">
        <w:rPr>
          <w:rFonts w:ascii="Calibri" w:eastAsia="Malgun Gothic" w:hAnsi="Calibri" w:cs="Times New Roman"/>
          <w:iCs/>
          <w:color w:val="262626"/>
          <w:sz w:val="20"/>
          <w:szCs w:val="20"/>
        </w:rPr>
        <w:t>or</w:t>
      </w:r>
      <w:r w:rsidRPr="0092066D">
        <w:rPr>
          <w:rFonts w:ascii="Calibri" w:eastAsia="Malgun Gothic" w:hAnsi="Calibri" w:cs="Times New Roman"/>
          <w:iCs/>
          <w:color w:val="262626"/>
          <w:spacing w:val="-8"/>
          <w:sz w:val="20"/>
          <w:szCs w:val="20"/>
        </w:rPr>
        <w:t xml:space="preserve"> </w:t>
      </w:r>
      <w:r w:rsidRPr="0092066D">
        <w:rPr>
          <w:rFonts w:ascii="Calibri" w:eastAsia="Malgun Gothic" w:hAnsi="Calibri" w:cs="Times New Roman"/>
          <w:iCs/>
          <w:color w:val="262626"/>
          <w:sz w:val="20"/>
          <w:szCs w:val="20"/>
        </w:rPr>
        <w:t>fraud</w:t>
      </w:r>
      <w:r w:rsidRPr="0092066D">
        <w:rPr>
          <w:rFonts w:ascii="Calibri" w:eastAsia="Malgun Gothic" w:hAnsi="Calibri" w:cs="Times New Roman"/>
          <w:iCs/>
          <w:color w:val="262626"/>
          <w:spacing w:val="-8"/>
          <w:sz w:val="20"/>
          <w:szCs w:val="20"/>
        </w:rPr>
        <w:t xml:space="preserve"> </w:t>
      </w:r>
      <w:r w:rsidRPr="0092066D">
        <w:rPr>
          <w:rFonts w:ascii="Calibri" w:eastAsia="Malgun Gothic" w:hAnsi="Calibri" w:cs="Times New Roman"/>
          <w:iCs/>
          <w:color w:val="262626"/>
          <w:sz w:val="20"/>
          <w:szCs w:val="20"/>
        </w:rPr>
        <w:t>and</w:t>
      </w:r>
      <w:r w:rsidRPr="0092066D">
        <w:rPr>
          <w:rFonts w:ascii="Calibri" w:eastAsia="Malgun Gothic" w:hAnsi="Calibri" w:cs="Times New Roman"/>
          <w:iCs/>
          <w:color w:val="262626"/>
          <w:spacing w:val="-10"/>
          <w:sz w:val="20"/>
          <w:szCs w:val="20"/>
        </w:rPr>
        <w:t xml:space="preserve"> </w:t>
      </w:r>
      <w:r w:rsidRPr="0092066D">
        <w:rPr>
          <w:rFonts w:ascii="Calibri" w:eastAsia="Malgun Gothic" w:hAnsi="Calibri" w:cs="Times New Roman"/>
          <w:iCs/>
          <w:color w:val="262626"/>
          <w:sz w:val="20"/>
          <w:szCs w:val="20"/>
        </w:rPr>
        <w:t>helps detect these</w:t>
      </w:r>
      <w:r w:rsidRPr="0092066D">
        <w:rPr>
          <w:rFonts w:ascii="Calibri" w:eastAsia="Malgun Gothic" w:hAnsi="Calibri" w:cs="Times New Roman"/>
          <w:iCs/>
          <w:color w:val="262626"/>
          <w:spacing w:val="2"/>
          <w:sz w:val="20"/>
          <w:szCs w:val="20"/>
        </w:rPr>
        <w:t xml:space="preserve"> </w:t>
      </w:r>
      <w:r w:rsidRPr="0092066D">
        <w:rPr>
          <w:rFonts w:ascii="Calibri" w:eastAsia="Malgun Gothic" w:hAnsi="Calibri" w:cs="Times New Roman"/>
          <w:iCs/>
          <w:color w:val="262626"/>
          <w:sz w:val="20"/>
          <w:szCs w:val="20"/>
        </w:rPr>
        <w:t>occurrences (See:</w:t>
      </w:r>
      <w:r w:rsidRPr="0092066D">
        <w:rPr>
          <w:rFonts w:ascii="Calibri" w:eastAsia="Malgun Gothic" w:hAnsi="Calibri" w:cs="Calibri"/>
          <w:iCs/>
          <w:color w:val="262626"/>
          <w:sz w:val="20"/>
          <w:szCs w:val="20"/>
        </w:rPr>
        <w:t xml:space="preserve"> </w:t>
      </w:r>
      <w:r w:rsidRPr="0092066D">
        <w:rPr>
          <w:rFonts w:ascii="Calibri" w:eastAsia="Malgun Gothic" w:hAnsi="Calibri" w:cs="Times New Roman"/>
          <w:iCs/>
          <w:color w:val="262626"/>
          <w:sz w:val="20"/>
          <w:szCs w:val="20"/>
        </w:rPr>
        <w:t>UN-Women Internal Control Policy (“ICP”), Separation of Duties, section 5.10).</w:t>
      </w:r>
    </w:p>
    <w:p w14:paraId="6B372F47" w14:textId="77777777" w:rsidR="00F803E5" w:rsidRPr="0092066D" w:rsidRDefault="00F803E5" w:rsidP="006D381F">
      <w:pPr>
        <w:pStyle w:val="ListParagraph"/>
        <w:numPr>
          <w:ilvl w:val="2"/>
          <w:numId w:val="21"/>
        </w:numPr>
        <w:spacing w:after="0" w:line="264" w:lineRule="auto"/>
        <w:jc w:val="both"/>
        <w:outlineLvl w:val="1"/>
        <w:rPr>
          <w:rFonts w:ascii="Calibri" w:eastAsia="Malgun Gothic" w:hAnsi="Calibri" w:cs="Times New Roman"/>
          <w:b/>
          <w:color w:val="262626"/>
          <w:sz w:val="20"/>
        </w:rPr>
      </w:pPr>
      <w:r w:rsidRPr="0092066D">
        <w:rPr>
          <w:rFonts w:ascii="Calibri" w:eastAsia="Malgun Gothic" w:hAnsi="Calibri" w:cs="Times New Roman"/>
          <w:b/>
          <w:bCs/>
          <w:color w:val="262626"/>
          <w:sz w:val="20"/>
        </w:rPr>
        <w:t>Fraud</w:t>
      </w:r>
      <w:r w:rsidRPr="0092066D">
        <w:rPr>
          <w:rFonts w:ascii="Calibri" w:eastAsia="Malgun Gothic" w:hAnsi="Calibri" w:cs="Times New Roman"/>
          <w:b/>
          <w:color w:val="262626"/>
          <w:sz w:val="20"/>
        </w:rPr>
        <w:t xml:space="preserve"> risk identification and management (as a part of Enterprise Risk Management [ERM])</w:t>
      </w:r>
    </w:p>
    <w:p w14:paraId="6E0E53E7" w14:textId="77777777" w:rsidR="00F803E5" w:rsidRPr="0092066D" w:rsidRDefault="00F803E5" w:rsidP="006D381F">
      <w:pPr>
        <w:pStyle w:val="ListParagraph"/>
        <w:numPr>
          <w:ilvl w:val="3"/>
          <w:numId w:val="21"/>
        </w:numPr>
        <w:spacing w:before="120" w:after="120" w:line="264" w:lineRule="auto"/>
        <w:jc w:val="both"/>
        <w:outlineLvl w:val="1"/>
        <w:rPr>
          <w:rFonts w:ascii="Calibri" w:eastAsia="Malgun Gothic" w:hAnsi="Calibri" w:cs="Times New Roman"/>
          <w:iCs/>
          <w:color w:val="262626"/>
          <w:sz w:val="20"/>
          <w:szCs w:val="20"/>
        </w:rPr>
      </w:pPr>
      <w:r w:rsidRPr="0092066D">
        <w:rPr>
          <w:rFonts w:ascii="Calibri" w:eastAsia="Malgun Gothic" w:hAnsi="Calibri" w:cs="Times New Roman"/>
          <w:iCs/>
          <w:color w:val="262626"/>
          <w:sz w:val="20"/>
          <w:szCs w:val="20"/>
        </w:rPr>
        <w:t>The Enterprise Risk Management Framework and the Enterprise Risk Management Policy include mechanisms and measures to identify where the organization should focus its interests in fraud risk management activities by demonstrating the organization’s links to the highest internal and external residual fraud risks as outlined in a fraud risk profile.</w:t>
      </w:r>
    </w:p>
    <w:p w14:paraId="36B5C472" w14:textId="6F50C89E" w:rsidR="00F803E5" w:rsidRPr="0092066D" w:rsidRDefault="00F803E5" w:rsidP="006D381F">
      <w:pPr>
        <w:pStyle w:val="ListParagraph"/>
        <w:numPr>
          <w:ilvl w:val="3"/>
          <w:numId w:val="21"/>
        </w:numPr>
        <w:spacing w:before="120" w:after="120" w:line="264" w:lineRule="auto"/>
        <w:jc w:val="both"/>
        <w:outlineLvl w:val="1"/>
        <w:rPr>
          <w:rFonts w:ascii="Calibri" w:eastAsia="Malgun Gothic" w:hAnsi="Calibri" w:cs="Times New Roman"/>
          <w:iCs/>
          <w:color w:val="262626"/>
          <w:sz w:val="20"/>
          <w:szCs w:val="20"/>
        </w:rPr>
      </w:pPr>
      <w:r w:rsidRPr="0092066D">
        <w:rPr>
          <w:rFonts w:ascii="Calibri" w:eastAsia="Malgun Gothic" w:hAnsi="Calibri" w:cs="Times New Roman"/>
          <w:iCs/>
          <w:color w:val="262626"/>
          <w:sz w:val="20"/>
          <w:szCs w:val="20"/>
        </w:rPr>
        <w:t xml:space="preserve">UN Women’s existing business risk management practices includes the carrying out of fraud risk assessments that include the identification, measurement and reporting on the organization's risk profile based on the key risks identified, the inherent likelihood and impact, the existing controls to manage these risks, the residual fraud risks as well as any planned mitigation </w:t>
      </w:r>
      <w:r w:rsidR="00C53445">
        <w:rPr>
          <w:rFonts w:ascii="Calibri" w:eastAsia="Malgun Gothic" w:hAnsi="Calibri" w:cs="Times New Roman"/>
          <w:iCs/>
          <w:color w:val="262626"/>
          <w:sz w:val="20"/>
          <w:szCs w:val="20"/>
        </w:rPr>
        <w:t>a</w:t>
      </w:r>
      <w:r w:rsidRPr="0092066D">
        <w:rPr>
          <w:rFonts w:ascii="Calibri" w:eastAsia="Malgun Gothic" w:hAnsi="Calibri" w:cs="Times New Roman"/>
          <w:iCs/>
          <w:color w:val="262626"/>
          <w:sz w:val="20"/>
          <w:szCs w:val="20"/>
        </w:rPr>
        <w:t>ctivities to manage these risks within the risk tolerance levels.</w:t>
      </w:r>
    </w:p>
    <w:p w14:paraId="49C13BF0" w14:textId="77777777" w:rsidR="00F803E5" w:rsidRPr="0092066D" w:rsidRDefault="00F803E5" w:rsidP="006D381F">
      <w:pPr>
        <w:pStyle w:val="ListParagraph"/>
        <w:numPr>
          <w:ilvl w:val="2"/>
          <w:numId w:val="21"/>
        </w:numPr>
        <w:spacing w:after="0" w:line="264" w:lineRule="auto"/>
        <w:jc w:val="both"/>
        <w:outlineLvl w:val="1"/>
        <w:rPr>
          <w:rFonts w:ascii="Calibri" w:eastAsia="Malgun Gothic" w:hAnsi="Calibri" w:cs="Times New Roman"/>
          <w:color w:val="262626"/>
          <w:sz w:val="20"/>
        </w:rPr>
      </w:pPr>
      <w:proofErr w:type="spellStart"/>
      <w:r w:rsidRPr="0092066D">
        <w:rPr>
          <w:rFonts w:ascii="Calibri" w:eastAsia="Malgun Gothic" w:hAnsi="Calibri" w:cs="Times New Roman"/>
          <w:b/>
          <w:color w:val="262626"/>
          <w:sz w:val="20"/>
        </w:rPr>
        <w:t>Programme</w:t>
      </w:r>
      <w:proofErr w:type="spellEnd"/>
      <w:r w:rsidRPr="0092066D">
        <w:rPr>
          <w:rFonts w:ascii="Calibri" w:eastAsia="Malgun Gothic" w:hAnsi="Calibri" w:cs="Times New Roman"/>
          <w:b/>
          <w:color w:val="262626"/>
          <w:sz w:val="20"/>
        </w:rPr>
        <w:t xml:space="preserve"> management</w:t>
      </w:r>
      <w:r w:rsidRPr="0092066D">
        <w:rPr>
          <w:rFonts w:ascii="Calibri" w:eastAsia="Malgun Gothic" w:hAnsi="Calibri" w:cs="Times New Roman"/>
          <w:color w:val="262626"/>
          <w:sz w:val="20"/>
        </w:rPr>
        <w:t xml:space="preserve"> </w:t>
      </w:r>
      <w:r w:rsidRPr="0092066D">
        <w:rPr>
          <w:rFonts w:ascii="Calibri" w:eastAsia="Malgun Gothic" w:hAnsi="Calibri" w:cs="Times New Roman"/>
          <w:b/>
          <w:color w:val="262626"/>
          <w:sz w:val="20"/>
        </w:rPr>
        <w:t>controls</w:t>
      </w:r>
    </w:p>
    <w:p w14:paraId="536083D5" w14:textId="77777777" w:rsidR="00F803E5" w:rsidRPr="0092066D" w:rsidRDefault="00F803E5" w:rsidP="006D381F">
      <w:pPr>
        <w:pStyle w:val="ListParagraph"/>
        <w:numPr>
          <w:ilvl w:val="3"/>
          <w:numId w:val="21"/>
        </w:numPr>
        <w:spacing w:before="120" w:after="120" w:line="264" w:lineRule="auto"/>
        <w:jc w:val="both"/>
        <w:outlineLvl w:val="1"/>
        <w:rPr>
          <w:rFonts w:ascii="Calibri" w:eastAsia="Malgun Gothic" w:hAnsi="Calibri" w:cs="Times New Roman"/>
          <w:iCs/>
          <w:color w:val="262626"/>
          <w:sz w:val="20"/>
          <w:szCs w:val="20"/>
        </w:rPr>
      </w:pPr>
      <w:r w:rsidRPr="0092066D">
        <w:rPr>
          <w:rFonts w:ascii="Calibri" w:eastAsia="Malgun Gothic" w:hAnsi="Calibri" w:cs="Times New Roman"/>
          <w:iCs/>
          <w:color w:val="262626"/>
          <w:sz w:val="20"/>
          <w:szCs w:val="20"/>
        </w:rPr>
        <w:t>When</w:t>
      </w:r>
      <w:r w:rsidRPr="0092066D">
        <w:rPr>
          <w:rFonts w:ascii="Calibri" w:eastAsia="Malgun Gothic" w:hAnsi="Calibri" w:cs="Times New Roman"/>
          <w:iCs/>
          <w:color w:val="262626"/>
          <w:spacing w:val="-7"/>
          <w:sz w:val="20"/>
          <w:szCs w:val="20"/>
        </w:rPr>
        <w:t xml:space="preserve"> </w:t>
      </w:r>
      <w:r w:rsidRPr="0092066D">
        <w:rPr>
          <w:rFonts w:ascii="Calibri" w:eastAsia="Malgun Gothic" w:hAnsi="Calibri" w:cs="Times New Roman"/>
          <w:iCs/>
          <w:color w:val="262626"/>
          <w:sz w:val="20"/>
          <w:szCs w:val="20"/>
        </w:rPr>
        <w:t>developing</w:t>
      </w:r>
      <w:r w:rsidRPr="0092066D">
        <w:rPr>
          <w:rFonts w:ascii="Calibri" w:eastAsia="Malgun Gothic" w:hAnsi="Calibri" w:cs="Times New Roman"/>
          <w:iCs/>
          <w:color w:val="262626"/>
          <w:spacing w:val="-6"/>
          <w:sz w:val="20"/>
          <w:szCs w:val="20"/>
        </w:rPr>
        <w:t xml:space="preserve"> </w:t>
      </w:r>
      <w:r w:rsidRPr="0092066D">
        <w:rPr>
          <w:rFonts w:ascii="Calibri" w:eastAsia="Malgun Gothic" w:hAnsi="Calibri" w:cs="Times New Roman"/>
          <w:iCs/>
          <w:color w:val="262626"/>
          <w:sz w:val="20"/>
          <w:szCs w:val="20"/>
        </w:rPr>
        <w:t>a</w:t>
      </w:r>
      <w:r w:rsidRPr="0092066D">
        <w:rPr>
          <w:rFonts w:ascii="Calibri" w:eastAsia="Malgun Gothic" w:hAnsi="Calibri" w:cs="Times New Roman"/>
          <w:iCs/>
          <w:color w:val="262626"/>
          <w:spacing w:val="-5"/>
          <w:sz w:val="20"/>
          <w:szCs w:val="20"/>
        </w:rPr>
        <w:t xml:space="preserve"> </w:t>
      </w:r>
      <w:r w:rsidRPr="0092066D">
        <w:rPr>
          <w:rFonts w:ascii="Calibri" w:eastAsia="Malgun Gothic" w:hAnsi="Calibri" w:cs="Times New Roman"/>
          <w:iCs/>
          <w:color w:val="262626"/>
          <w:sz w:val="20"/>
          <w:szCs w:val="20"/>
        </w:rPr>
        <w:t>new</w:t>
      </w:r>
      <w:r w:rsidRPr="0092066D">
        <w:rPr>
          <w:rFonts w:ascii="Calibri" w:eastAsia="Malgun Gothic" w:hAnsi="Calibri" w:cs="Times New Roman"/>
          <w:iCs/>
          <w:color w:val="262626"/>
          <w:spacing w:val="-7"/>
          <w:sz w:val="20"/>
          <w:szCs w:val="20"/>
        </w:rPr>
        <w:t xml:space="preserve"> </w:t>
      </w:r>
      <w:proofErr w:type="spellStart"/>
      <w:r w:rsidRPr="0092066D">
        <w:rPr>
          <w:rFonts w:ascii="Calibri" w:eastAsia="Malgun Gothic" w:hAnsi="Calibri" w:cs="Times New Roman"/>
          <w:iCs/>
          <w:color w:val="262626"/>
          <w:sz w:val="20"/>
          <w:szCs w:val="20"/>
        </w:rPr>
        <w:t>programme</w:t>
      </w:r>
      <w:proofErr w:type="spellEnd"/>
      <w:r w:rsidRPr="0092066D">
        <w:rPr>
          <w:rFonts w:ascii="Calibri" w:eastAsia="Malgun Gothic" w:hAnsi="Calibri" w:cs="Times New Roman"/>
          <w:iCs/>
          <w:color w:val="262626"/>
          <w:spacing w:val="-7"/>
          <w:sz w:val="20"/>
          <w:szCs w:val="20"/>
        </w:rPr>
        <w:t xml:space="preserve"> </w:t>
      </w:r>
      <w:r w:rsidRPr="0092066D">
        <w:rPr>
          <w:rFonts w:ascii="Calibri" w:eastAsia="Malgun Gothic" w:hAnsi="Calibri" w:cs="Times New Roman"/>
          <w:iCs/>
          <w:color w:val="262626"/>
          <w:sz w:val="20"/>
          <w:szCs w:val="20"/>
        </w:rPr>
        <w:t>or</w:t>
      </w:r>
      <w:r w:rsidRPr="0092066D">
        <w:rPr>
          <w:rFonts w:ascii="Calibri" w:eastAsia="Malgun Gothic" w:hAnsi="Calibri" w:cs="Times New Roman"/>
          <w:iCs/>
          <w:color w:val="262626"/>
          <w:spacing w:val="-5"/>
          <w:sz w:val="20"/>
          <w:szCs w:val="20"/>
        </w:rPr>
        <w:t xml:space="preserve"> </w:t>
      </w:r>
      <w:r w:rsidRPr="0092066D">
        <w:rPr>
          <w:rFonts w:ascii="Calibri" w:eastAsia="Malgun Gothic" w:hAnsi="Calibri" w:cs="Times New Roman"/>
          <w:iCs/>
          <w:color w:val="262626"/>
          <w:sz w:val="20"/>
          <w:szCs w:val="20"/>
        </w:rPr>
        <w:t>project,</w:t>
      </w:r>
      <w:r w:rsidRPr="0092066D">
        <w:rPr>
          <w:rFonts w:ascii="Calibri" w:eastAsia="Malgun Gothic" w:hAnsi="Calibri" w:cs="Times New Roman"/>
          <w:iCs/>
          <w:color w:val="262626"/>
          <w:spacing w:val="-5"/>
          <w:sz w:val="20"/>
          <w:szCs w:val="20"/>
        </w:rPr>
        <w:t xml:space="preserve"> </w:t>
      </w:r>
      <w:r w:rsidRPr="0092066D">
        <w:rPr>
          <w:rFonts w:ascii="Calibri" w:eastAsia="Malgun Gothic" w:hAnsi="Calibri" w:cs="Times New Roman"/>
          <w:iCs/>
          <w:color w:val="262626"/>
          <w:sz w:val="20"/>
          <w:szCs w:val="20"/>
        </w:rPr>
        <w:t>it</w:t>
      </w:r>
      <w:r w:rsidRPr="0092066D">
        <w:rPr>
          <w:rFonts w:ascii="Calibri" w:eastAsia="Malgun Gothic" w:hAnsi="Calibri" w:cs="Times New Roman"/>
          <w:iCs/>
          <w:color w:val="262626"/>
          <w:spacing w:val="-7"/>
          <w:sz w:val="20"/>
          <w:szCs w:val="20"/>
        </w:rPr>
        <w:t xml:space="preserve"> </w:t>
      </w:r>
      <w:r w:rsidRPr="0092066D">
        <w:rPr>
          <w:rFonts w:ascii="Calibri" w:eastAsia="Malgun Gothic" w:hAnsi="Calibri" w:cs="Times New Roman"/>
          <w:iCs/>
          <w:color w:val="262626"/>
          <w:sz w:val="20"/>
          <w:szCs w:val="20"/>
        </w:rPr>
        <w:t>is</w:t>
      </w:r>
      <w:r w:rsidRPr="0092066D">
        <w:rPr>
          <w:rFonts w:ascii="Calibri" w:eastAsia="Malgun Gothic" w:hAnsi="Calibri" w:cs="Times New Roman"/>
          <w:iCs/>
          <w:color w:val="262626"/>
          <w:spacing w:val="-6"/>
          <w:sz w:val="20"/>
          <w:szCs w:val="20"/>
        </w:rPr>
        <w:t xml:space="preserve"> </w:t>
      </w:r>
      <w:r w:rsidRPr="0092066D">
        <w:rPr>
          <w:rFonts w:ascii="Calibri" w:eastAsia="Malgun Gothic" w:hAnsi="Calibri" w:cs="Times New Roman"/>
          <w:iCs/>
          <w:color w:val="262626"/>
          <w:sz w:val="20"/>
          <w:szCs w:val="20"/>
        </w:rPr>
        <w:t>important</w:t>
      </w:r>
      <w:r w:rsidRPr="0092066D">
        <w:rPr>
          <w:rFonts w:ascii="Calibri" w:eastAsia="Malgun Gothic" w:hAnsi="Calibri" w:cs="Times New Roman"/>
          <w:iCs/>
          <w:color w:val="262626"/>
          <w:spacing w:val="-6"/>
          <w:sz w:val="20"/>
          <w:szCs w:val="20"/>
        </w:rPr>
        <w:t xml:space="preserve"> </w:t>
      </w:r>
      <w:r w:rsidRPr="0092066D">
        <w:rPr>
          <w:rFonts w:ascii="Calibri" w:eastAsia="Malgun Gothic" w:hAnsi="Calibri" w:cs="Times New Roman"/>
          <w:iCs/>
          <w:color w:val="262626"/>
          <w:sz w:val="20"/>
          <w:szCs w:val="20"/>
        </w:rPr>
        <w:t>to</w:t>
      </w:r>
      <w:r w:rsidRPr="0092066D">
        <w:rPr>
          <w:rFonts w:ascii="Calibri" w:eastAsia="Malgun Gothic" w:hAnsi="Calibri" w:cs="Times New Roman"/>
          <w:iCs/>
          <w:color w:val="262626"/>
          <w:spacing w:val="-5"/>
          <w:sz w:val="20"/>
          <w:szCs w:val="20"/>
        </w:rPr>
        <w:t xml:space="preserve"> </w:t>
      </w:r>
      <w:r w:rsidRPr="0092066D">
        <w:rPr>
          <w:rFonts w:ascii="Calibri" w:eastAsia="Malgun Gothic" w:hAnsi="Calibri" w:cs="Times New Roman"/>
          <w:iCs/>
          <w:color w:val="262626"/>
          <w:sz w:val="20"/>
          <w:szCs w:val="20"/>
        </w:rPr>
        <w:t>ensure</w:t>
      </w:r>
      <w:r w:rsidRPr="0092066D">
        <w:rPr>
          <w:rFonts w:ascii="Calibri" w:eastAsia="Malgun Gothic" w:hAnsi="Calibri" w:cs="Times New Roman"/>
          <w:iCs/>
          <w:color w:val="262626"/>
          <w:spacing w:val="-7"/>
          <w:sz w:val="20"/>
          <w:szCs w:val="20"/>
        </w:rPr>
        <w:t xml:space="preserve"> </w:t>
      </w:r>
      <w:r w:rsidRPr="0092066D">
        <w:rPr>
          <w:rFonts w:ascii="Calibri" w:eastAsia="Malgun Gothic" w:hAnsi="Calibri" w:cs="Times New Roman"/>
          <w:iCs/>
          <w:color w:val="262626"/>
          <w:sz w:val="20"/>
          <w:szCs w:val="20"/>
        </w:rPr>
        <w:t>that</w:t>
      </w:r>
      <w:r w:rsidRPr="0092066D">
        <w:rPr>
          <w:rFonts w:ascii="Calibri" w:eastAsia="Malgun Gothic" w:hAnsi="Calibri" w:cs="Times New Roman"/>
          <w:iCs/>
          <w:color w:val="262626"/>
          <w:spacing w:val="-4"/>
          <w:sz w:val="20"/>
          <w:szCs w:val="20"/>
        </w:rPr>
        <w:t xml:space="preserve"> </w:t>
      </w:r>
      <w:r w:rsidRPr="0092066D">
        <w:rPr>
          <w:rFonts w:ascii="Calibri" w:eastAsia="Malgun Gothic" w:hAnsi="Calibri" w:cs="Times New Roman"/>
          <w:iCs/>
          <w:color w:val="262626"/>
          <w:sz w:val="20"/>
          <w:szCs w:val="20"/>
        </w:rPr>
        <w:t>fraud</w:t>
      </w:r>
      <w:r w:rsidRPr="0092066D">
        <w:rPr>
          <w:rFonts w:ascii="Calibri" w:eastAsia="Malgun Gothic" w:hAnsi="Calibri" w:cs="Times New Roman"/>
          <w:iCs/>
          <w:color w:val="262626"/>
          <w:spacing w:val="-4"/>
          <w:sz w:val="20"/>
          <w:szCs w:val="20"/>
        </w:rPr>
        <w:t xml:space="preserve"> </w:t>
      </w:r>
      <w:r w:rsidRPr="0092066D">
        <w:rPr>
          <w:rFonts w:ascii="Calibri" w:eastAsia="Malgun Gothic" w:hAnsi="Calibri" w:cs="Times New Roman"/>
          <w:iCs/>
          <w:color w:val="262626"/>
          <w:sz w:val="20"/>
          <w:szCs w:val="20"/>
        </w:rPr>
        <w:t>risks</w:t>
      </w:r>
      <w:r w:rsidRPr="0092066D">
        <w:rPr>
          <w:rFonts w:ascii="Calibri" w:eastAsia="Malgun Gothic" w:hAnsi="Calibri" w:cs="Times New Roman"/>
          <w:iCs/>
          <w:color w:val="262626"/>
          <w:spacing w:val="-6"/>
          <w:sz w:val="20"/>
          <w:szCs w:val="20"/>
        </w:rPr>
        <w:t xml:space="preserve"> </w:t>
      </w:r>
      <w:r w:rsidRPr="0092066D">
        <w:rPr>
          <w:rFonts w:ascii="Calibri" w:eastAsia="Malgun Gothic" w:hAnsi="Calibri" w:cs="Times New Roman"/>
          <w:iCs/>
          <w:color w:val="262626"/>
          <w:sz w:val="20"/>
          <w:szCs w:val="20"/>
        </w:rPr>
        <w:t>are</w:t>
      </w:r>
      <w:r w:rsidRPr="0092066D">
        <w:rPr>
          <w:rFonts w:ascii="Calibri" w:eastAsia="Malgun Gothic" w:hAnsi="Calibri" w:cs="Times New Roman"/>
          <w:iCs/>
          <w:color w:val="262626"/>
          <w:spacing w:val="-5"/>
          <w:sz w:val="20"/>
          <w:szCs w:val="20"/>
        </w:rPr>
        <w:t xml:space="preserve"> </w:t>
      </w:r>
      <w:r w:rsidRPr="0092066D">
        <w:rPr>
          <w:rFonts w:ascii="Calibri" w:eastAsia="Malgun Gothic" w:hAnsi="Calibri" w:cs="Times New Roman"/>
          <w:iCs/>
          <w:color w:val="262626"/>
          <w:sz w:val="20"/>
          <w:szCs w:val="20"/>
        </w:rPr>
        <w:t>fully considered</w:t>
      </w:r>
      <w:r w:rsidRPr="0092066D">
        <w:rPr>
          <w:rFonts w:ascii="Calibri" w:eastAsia="Malgun Gothic" w:hAnsi="Calibri" w:cs="Times New Roman"/>
          <w:iCs/>
          <w:color w:val="262626"/>
          <w:spacing w:val="-3"/>
          <w:sz w:val="20"/>
          <w:szCs w:val="20"/>
        </w:rPr>
        <w:t xml:space="preserve"> </w:t>
      </w:r>
      <w:r w:rsidRPr="0092066D">
        <w:rPr>
          <w:rFonts w:ascii="Calibri" w:eastAsia="Malgun Gothic" w:hAnsi="Calibri" w:cs="Times New Roman"/>
          <w:iCs/>
          <w:color w:val="262626"/>
          <w:sz w:val="20"/>
          <w:szCs w:val="20"/>
        </w:rPr>
        <w:t>in</w:t>
      </w:r>
      <w:r w:rsidRPr="0092066D">
        <w:rPr>
          <w:rFonts w:ascii="Calibri" w:eastAsia="Malgun Gothic" w:hAnsi="Calibri" w:cs="Times New Roman"/>
          <w:iCs/>
          <w:color w:val="262626"/>
          <w:spacing w:val="-5"/>
          <w:sz w:val="20"/>
          <w:szCs w:val="20"/>
        </w:rPr>
        <w:t xml:space="preserve"> </w:t>
      </w:r>
      <w:r w:rsidRPr="0092066D">
        <w:rPr>
          <w:rFonts w:ascii="Calibri" w:eastAsia="Malgun Gothic" w:hAnsi="Calibri" w:cs="Times New Roman"/>
          <w:iCs/>
          <w:color w:val="262626"/>
          <w:sz w:val="20"/>
          <w:szCs w:val="20"/>
        </w:rPr>
        <w:t>the</w:t>
      </w:r>
      <w:r w:rsidRPr="0092066D">
        <w:rPr>
          <w:rFonts w:ascii="Calibri" w:eastAsia="Malgun Gothic" w:hAnsi="Calibri" w:cs="Times New Roman"/>
          <w:iCs/>
          <w:color w:val="262626"/>
          <w:spacing w:val="-6"/>
          <w:sz w:val="20"/>
          <w:szCs w:val="20"/>
        </w:rPr>
        <w:t xml:space="preserve"> </w:t>
      </w:r>
      <w:proofErr w:type="spellStart"/>
      <w:r w:rsidRPr="0092066D">
        <w:rPr>
          <w:rFonts w:ascii="Calibri" w:eastAsia="Malgun Gothic" w:hAnsi="Calibri" w:cs="Times New Roman"/>
          <w:iCs/>
          <w:color w:val="262626"/>
          <w:sz w:val="20"/>
          <w:szCs w:val="20"/>
        </w:rPr>
        <w:t>programme</w:t>
      </w:r>
      <w:proofErr w:type="spellEnd"/>
      <w:r w:rsidRPr="0092066D">
        <w:rPr>
          <w:rFonts w:ascii="Calibri" w:eastAsia="Malgun Gothic" w:hAnsi="Calibri" w:cs="Times New Roman"/>
          <w:iCs/>
          <w:color w:val="262626"/>
          <w:sz w:val="20"/>
          <w:szCs w:val="20"/>
        </w:rPr>
        <w:t>/project</w:t>
      </w:r>
      <w:r w:rsidRPr="0092066D">
        <w:rPr>
          <w:rFonts w:ascii="Calibri" w:eastAsia="Malgun Gothic" w:hAnsi="Calibri" w:cs="Times New Roman"/>
          <w:iCs/>
          <w:color w:val="262626"/>
          <w:spacing w:val="-5"/>
          <w:sz w:val="20"/>
          <w:szCs w:val="20"/>
        </w:rPr>
        <w:t xml:space="preserve"> </w:t>
      </w:r>
      <w:r w:rsidRPr="0092066D">
        <w:rPr>
          <w:rFonts w:ascii="Calibri" w:eastAsia="Malgun Gothic" w:hAnsi="Calibri" w:cs="Times New Roman"/>
          <w:iCs/>
          <w:color w:val="262626"/>
          <w:sz w:val="20"/>
          <w:szCs w:val="20"/>
        </w:rPr>
        <w:t>design</w:t>
      </w:r>
      <w:r w:rsidRPr="0092066D">
        <w:rPr>
          <w:rFonts w:ascii="Calibri" w:eastAsia="Malgun Gothic" w:hAnsi="Calibri" w:cs="Times New Roman"/>
          <w:iCs/>
          <w:color w:val="262626"/>
          <w:spacing w:val="-3"/>
          <w:sz w:val="20"/>
          <w:szCs w:val="20"/>
        </w:rPr>
        <w:t xml:space="preserve"> </w:t>
      </w:r>
      <w:r w:rsidRPr="0092066D">
        <w:rPr>
          <w:rFonts w:ascii="Calibri" w:eastAsia="Malgun Gothic" w:hAnsi="Calibri" w:cs="Times New Roman"/>
          <w:iCs/>
          <w:color w:val="262626"/>
          <w:sz w:val="20"/>
          <w:szCs w:val="20"/>
        </w:rPr>
        <w:t>and</w:t>
      </w:r>
      <w:r w:rsidRPr="0092066D">
        <w:rPr>
          <w:rFonts w:ascii="Calibri" w:eastAsia="Malgun Gothic" w:hAnsi="Calibri" w:cs="Times New Roman"/>
          <w:iCs/>
          <w:color w:val="262626"/>
          <w:spacing w:val="-5"/>
          <w:sz w:val="20"/>
          <w:szCs w:val="20"/>
        </w:rPr>
        <w:t xml:space="preserve"> </w:t>
      </w:r>
      <w:r w:rsidRPr="0092066D">
        <w:rPr>
          <w:rFonts w:ascii="Calibri" w:eastAsia="Malgun Gothic" w:hAnsi="Calibri" w:cs="Times New Roman"/>
          <w:iCs/>
          <w:color w:val="262626"/>
          <w:sz w:val="20"/>
          <w:szCs w:val="20"/>
        </w:rPr>
        <w:t>processes.</w:t>
      </w:r>
      <w:r w:rsidRPr="0092066D">
        <w:rPr>
          <w:rFonts w:ascii="Calibri" w:eastAsia="Malgun Gothic" w:hAnsi="Calibri" w:cs="Times New Roman"/>
          <w:iCs/>
          <w:color w:val="262626"/>
          <w:spacing w:val="-5"/>
          <w:sz w:val="20"/>
          <w:szCs w:val="20"/>
        </w:rPr>
        <w:t xml:space="preserve"> </w:t>
      </w:r>
      <w:r w:rsidRPr="0092066D">
        <w:rPr>
          <w:rFonts w:ascii="Calibri" w:eastAsia="Malgun Gothic" w:hAnsi="Calibri" w:cs="Times New Roman"/>
          <w:iCs/>
          <w:color w:val="262626"/>
          <w:sz w:val="20"/>
          <w:szCs w:val="20"/>
        </w:rPr>
        <w:t>This</w:t>
      </w:r>
      <w:r w:rsidRPr="0092066D">
        <w:rPr>
          <w:rFonts w:ascii="Calibri" w:eastAsia="Malgun Gothic" w:hAnsi="Calibri" w:cs="Times New Roman"/>
          <w:iCs/>
          <w:color w:val="262626"/>
          <w:spacing w:val="-4"/>
          <w:sz w:val="20"/>
          <w:szCs w:val="20"/>
        </w:rPr>
        <w:t xml:space="preserve"> </w:t>
      </w:r>
      <w:r w:rsidRPr="0092066D">
        <w:rPr>
          <w:rFonts w:ascii="Calibri" w:eastAsia="Malgun Gothic" w:hAnsi="Calibri" w:cs="Times New Roman"/>
          <w:iCs/>
          <w:color w:val="262626"/>
          <w:sz w:val="20"/>
          <w:szCs w:val="20"/>
        </w:rPr>
        <w:t>is</w:t>
      </w:r>
      <w:r w:rsidRPr="0092066D">
        <w:rPr>
          <w:rFonts w:ascii="Calibri" w:eastAsia="Malgun Gothic" w:hAnsi="Calibri" w:cs="Times New Roman"/>
          <w:iCs/>
          <w:color w:val="262626"/>
          <w:spacing w:val="-4"/>
          <w:sz w:val="20"/>
          <w:szCs w:val="20"/>
        </w:rPr>
        <w:t xml:space="preserve"> </w:t>
      </w:r>
      <w:r w:rsidRPr="0092066D">
        <w:rPr>
          <w:rFonts w:ascii="Calibri" w:eastAsia="Malgun Gothic" w:hAnsi="Calibri" w:cs="Times New Roman"/>
          <w:iCs/>
          <w:color w:val="262626"/>
          <w:sz w:val="20"/>
          <w:szCs w:val="20"/>
        </w:rPr>
        <w:t>especially</w:t>
      </w:r>
      <w:r w:rsidRPr="0092066D">
        <w:rPr>
          <w:rFonts w:ascii="Calibri" w:eastAsia="Malgun Gothic" w:hAnsi="Calibri" w:cs="Times New Roman"/>
          <w:iCs/>
          <w:color w:val="262626"/>
          <w:spacing w:val="-2"/>
          <w:sz w:val="20"/>
          <w:szCs w:val="20"/>
        </w:rPr>
        <w:t xml:space="preserve"> </w:t>
      </w:r>
      <w:r w:rsidRPr="0092066D">
        <w:rPr>
          <w:rFonts w:ascii="Calibri" w:eastAsia="Malgun Gothic" w:hAnsi="Calibri" w:cs="Times New Roman"/>
          <w:iCs/>
          <w:color w:val="262626"/>
          <w:sz w:val="20"/>
          <w:szCs w:val="20"/>
        </w:rPr>
        <w:t>important</w:t>
      </w:r>
      <w:r w:rsidRPr="0092066D">
        <w:rPr>
          <w:rFonts w:ascii="Calibri" w:eastAsia="Malgun Gothic" w:hAnsi="Calibri" w:cs="Times New Roman"/>
          <w:iCs/>
          <w:color w:val="262626"/>
          <w:spacing w:val="-5"/>
          <w:sz w:val="20"/>
          <w:szCs w:val="20"/>
        </w:rPr>
        <w:t xml:space="preserve"> </w:t>
      </w:r>
      <w:r w:rsidRPr="0092066D">
        <w:rPr>
          <w:rFonts w:ascii="Calibri" w:eastAsia="Malgun Gothic" w:hAnsi="Calibri" w:cs="Times New Roman"/>
          <w:iCs/>
          <w:color w:val="262626"/>
          <w:sz w:val="20"/>
          <w:szCs w:val="20"/>
        </w:rPr>
        <w:t>for</w:t>
      </w:r>
      <w:r w:rsidRPr="0092066D">
        <w:rPr>
          <w:rFonts w:ascii="Calibri" w:eastAsia="Malgun Gothic" w:hAnsi="Calibri" w:cs="Times New Roman"/>
          <w:iCs/>
          <w:color w:val="262626"/>
          <w:spacing w:val="-4"/>
          <w:sz w:val="20"/>
          <w:szCs w:val="20"/>
        </w:rPr>
        <w:t xml:space="preserve"> </w:t>
      </w:r>
      <w:proofErr w:type="gramStart"/>
      <w:r w:rsidRPr="0092066D">
        <w:rPr>
          <w:rFonts w:ascii="Calibri" w:eastAsia="Malgun Gothic" w:hAnsi="Calibri" w:cs="Times New Roman"/>
          <w:iCs/>
          <w:color w:val="262626"/>
          <w:sz w:val="20"/>
          <w:szCs w:val="20"/>
        </w:rPr>
        <w:t>high risk</w:t>
      </w:r>
      <w:proofErr w:type="gramEnd"/>
      <w:r w:rsidRPr="0092066D">
        <w:rPr>
          <w:rFonts w:ascii="Calibri" w:eastAsia="Malgun Gothic" w:hAnsi="Calibri" w:cs="Times New Roman"/>
          <w:iCs/>
          <w:color w:val="262626"/>
          <w:sz w:val="20"/>
          <w:szCs w:val="20"/>
        </w:rPr>
        <w:t xml:space="preserve"> </w:t>
      </w:r>
      <w:proofErr w:type="spellStart"/>
      <w:r w:rsidRPr="0092066D">
        <w:rPr>
          <w:rFonts w:ascii="Calibri" w:eastAsia="Malgun Gothic" w:hAnsi="Calibri" w:cs="Times New Roman"/>
          <w:iCs/>
          <w:color w:val="262626"/>
          <w:sz w:val="20"/>
          <w:szCs w:val="20"/>
        </w:rPr>
        <w:t>programmes</w:t>
      </w:r>
      <w:proofErr w:type="spellEnd"/>
      <w:r w:rsidRPr="0092066D">
        <w:rPr>
          <w:rFonts w:ascii="Calibri" w:eastAsia="Malgun Gothic" w:hAnsi="Calibri" w:cs="Times New Roman"/>
          <w:iCs/>
          <w:color w:val="262626"/>
          <w:sz w:val="20"/>
          <w:szCs w:val="20"/>
        </w:rPr>
        <w:t>/projects, such as those that are complex or operate in high risk</w:t>
      </w:r>
      <w:r w:rsidRPr="0092066D">
        <w:rPr>
          <w:rFonts w:ascii="Calibri" w:eastAsia="Malgun Gothic" w:hAnsi="Calibri" w:cs="Times New Roman"/>
          <w:iCs/>
          <w:color w:val="262626"/>
          <w:spacing w:val="6"/>
          <w:sz w:val="20"/>
          <w:szCs w:val="20"/>
        </w:rPr>
        <w:t xml:space="preserve"> </w:t>
      </w:r>
      <w:r w:rsidRPr="0092066D">
        <w:rPr>
          <w:rFonts w:ascii="Calibri" w:eastAsia="Malgun Gothic" w:hAnsi="Calibri" w:cs="Times New Roman"/>
          <w:iCs/>
          <w:color w:val="262626"/>
          <w:sz w:val="20"/>
          <w:szCs w:val="20"/>
        </w:rPr>
        <w:t>environments.</w:t>
      </w:r>
    </w:p>
    <w:p w14:paraId="1481DD1B" w14:textId="77777777" w:rsidR="00F803E5" w:rsidRPr="0092066D" w:rsidRDefault="00F803E5" w:rsidP="006D381F">
      <w:pPr>
        <w:pStyle w:val="ListParagraph"/>
        <w:numPr>
          <w:ilvl w:val="3"/>
          <w:numId w:val="21"/>
        </w:numPr>
        <w:spacing w:before="120" w:after="120" w:line="264" w:lineRule="auto"/>
        <w:jc w:val="both"/>
        <w:outlineLvl w:val="1"/>
        <w:rPr>
          <w:rFonts w:ascii="Calibri" w:eastAsia="Malgun Gothic" w:hAnsi="Calibri" w:cs="Times New Roman"/>
          <w:iCs/>
          <w:color w:val="262626"/>
          <w:sz w:val="20"/>
          <w:szCs w:val="20"/>
        </w:rPr>
      </w:pPr>
      <w:r w:rsidRPr="0092066D">
        <w:rPr>
          <w:rFonts w:ascii="Calibri" w:eastAsia="Malgun Gothic" w:hAnsi="Calibri" w:cs="Times New Roman"/>
          <w:iCs/>
          <w:color w:val="262626"/>
          <w:sz w:val="20"/>
          <w:szCs w:val="20"/>
        </w:rPr>
        <w:t xml:space="preserve">These </w:t>
      </w:r>
      <w:proofErr w:type="spellStart"/>
      <w:r w:rsidRPr="0092066D">
        <w:rPr>
          <w:rFonts w:ascii="Calibri" w:eastAsia="Malgun Gothic" w:hAnsi="Calibri" w:cs="Times New Roman"/>
          <w:iCs/>
          <w:color w:val="262626"/>
          <w:sz w:val="20"/>
          <w:szCs w:val="20"/>
        </w:rPr>
        <w:t>programme</w:t>
      </w:r>
      <w:proofErr w:type="spellEnd"/>
      <w:r w:rsidRPr="0092066D">
        <w:rPr>
          <w:rFonts w:ascii="Calibri" w:eastAsia="Malgun Gothic" w:hAnsi="Calibri" w:cs="Times New Roman"/>
          <w:iCs/>
          <w:color w:val="262626"/>
          <w:sz w:val="20"/>
          <w:szCs w:val="20"/>
        </w:rPr>
        <w:t>/project risk logs shall be communicated to relevant stakeholders, including donors, implementing partners and responsible parties, together with an assessment of the extent to which risks can be mitigated.</w:t>
      </w:r>
    </w:p>
    <w:p w14:paraId="491CB066" w14:textId="77777777" w:rsidR="00F803E5" w:rsidRPr="0092066D" w:rsidRDefault="00F803E5" w:rsidP="006D381F">
      <w:pPr>
        <w:pStyle w:val="ListParagraph"/>
        <w:numPr>
          <w:ilvl w:val="3"/>
          <w:numId w:val="21"/>
        </w:numPr>
        <w:spacing w:before="120" w:after="120" w:line="264" w:lineRule="auto"/>
        <w:jc w:val="both"/>
        <w:outlineLvl w:val="1"/>
        <w:rPr>
          <w:rFonts w:ascii="Calibri" w:eastAsia="Malgun Gothic" w:hAnsi="Calibri" w:cs="Times New Roman"/>
          <w:iCs/>
          <w:color w:val="262626"/>
          <w:sz w:val="20"/>
          <w:szCs w:val="20"/>
        </w:rPr>
      </w:pPr>
      <w:proofErr w:type="spellStart"/>
      <w:r w:rsidRPr="0092066D">
        <w:rPr>
          <w:rFonts w:ascii="Calibri" w:eastAsia="Malgun Gothic" w:hAnsi="Calibri" w:cs="Times New Roman"/>
          <w:iCs/>
          <w:color w:val="262626"/>
          <w:sz w:val="20"/>
          <w:szCs w:val="20"/>
        </w:rPr>
        <w:t>Programme</w:t>
      </w:r>
      <w:proofErr w:type="spellEnd"/>
      <w:r w:rsidRPr="0092066D">
        <w:rPr>
          <w:rFonts w:ascii="Calibri" w:eastAsia="Malgun Gothic" w:hAnsi="Calibri" w:cs="Times New Roman"/>
          <w:iCs/>
          <w:color w:val="262626"/>
          <w:spacing w:val="-6"/>
          <w:sz w:val="20"/>
          <w:szCs w:val="20"/>
        </w:rPr>
        <w:t xml:space="preserve"> </w:t>
      </w:r>
      <w:r w:rsidRPr="0092066D">
        <w:rPr>
          <w:rFonts w:ascii="Calibri" w:eastAsia="Malgun Gothic" w:hAnsi="Calibri" w:cs="Times New Roman"/>
          <w:iCs/>
          <w:color w:val="262626"/>
          <w:sz w:val="20"/>
          <w:szCs w:val="20"/>
        </w:rPr>
        <w:t>and</w:t>
      </w:r>
      <w:r w:rsidRPr="0092066D">
        <w:rPr>
          <w:rFonts w:ascii="Calibri" w:eastAsia="Malgun Gothic" w:hAnsi="Calibri" w:cs="Times New Roman"/>
          <w:iCs/>
          <w:color w:val="262626"/>
          <w:spacing w:val="-3"/>
          <w:sz w:val="20"/>
          <w:szCs w:val="20"/>
        </w:rPr>
        <w:t xml:space="preserve"> </w:t>
      </w:r>
      <w:r w:rsidRPr="0092066D">
        <w:rPr>
          <w:rFonts w:ascii="Calibri" w:eastAsia="Malgun Gothic" w:hAnsi="Calibri" w:cs="Times New Roman"/>
          <w:iCs/>
          <w:color w:val="262626"/>
          <w:sz w:val="20"/>
          <w:szCs w:val="20"/>
        </w:rPr>
        <w:t>Project</w:t>
      </w:r>
      <w:r w:rsidRPr="0092066D">
        <w:rPr>
          <w:rFonts w:ascii="Calibri" w:eastAsia="Malgun Gothic" w:hAnsi="Calibri" w:cs="Times New Roman"/>
          <w:iCs/>
          <w:color w:val="262626"/>
          <w:spacing w:val="-5"/>
          <w:sz w:val="20"/>
          <w:szCs w:val="20"/>
        </w:rPr>
        <w:t xml:space="preserve"> </w:t>
      </w:r>
      <w:r w:rsidRPr="0092066D">
        <w:rPr>
          <w:rFonts w:ascii="Calibri" w:eastAsia="Malgun Gothic" w:hAnsi="Calibri" w:cs="Times New Roman"/>
          <w:iCs/>
          <w:color w:val="262626"/>
          <w:sz w:val="20"/>
          <w:szCs w:val="20"/>
        </w:rPr>
        <w:t>Managers</w:t>
      </w:r>
      <w:r w:rsidRPr="0092066D">
        <w:rPr>
          <w:rFonts w:ascii="Calibri" w:eastAsia="Malgun Gothic" w:hAnsi="Calibri" w:cs="Times New Roman"/>
          <w:iCs/>
          <w:color w:val="262626"/>
          <w:spacing w:val="-7"/>
          <w:sz w:val="20"/>
          <w:szCs w:val="20"/>
        </w:rPr>
        <w:t xml:space="preserve"> </w:t>
      </w:r>
      <w:r w:rsidRPr="0092066D">
        <w:rPr>
          <w:rFonts w:ascii="Calibri" w:eastAsia="Malgun Gothic" w:hAnsi="Calibri" w:cs="Times New Roman"/>
          <w:iCs/>
          <w:color w:val="262626"/>
          <w:sz w:val="20"/>
          <w:szCs w:val="20"/>
        </w:rPr>
        <w:t>are</w:t>
      </w:r>
      <w:r w:rsidRPr="0092066D">
        <w:rPr>
          <w:rFonts w:ascii="Calibri" w:eastAsia="Malgun Gothic" w:hAnsi="Calibri" w:cs="Times New Roman"/>
          <w:iCs/>
          <w:color w:val="262626"/>
          <w:spacing w:val="-3"/>
          <w:sz w:val="20"/>
          <w:szCs w:val="20"/>
        </w:rPr>
        <w:t xml:space="preserve"> </w:t>
      </w:r>
      <w:r w:rsidRPr="0092066D">
        <w:rPr>
          <w:rFonts w:ascii="Calibri" w:eastAsia="Malgun Gothic" w:hAnsi="Calibri" w:cs="Times New Roman"/>
          <w:iCs/>
          <w:color w:val="262626"/>
          <w:sz w:val="20"/>
          <w:szCs w:val="20"/>
        </w:rPr>
        <w:t>responsible</w:t>
      </w:r>
      <w:r w:rsidRPr="0092066D">
        <w:rPr>
          <w:rFonts w:ascii="Calibri" w:eastAsia="Malgun Gothic" w:hAnsi="Calibri" w:cs="Times New Roman"/>
          <w:iCs/>
          <w:color w:val="262626"/>
          <w:spacing w:val="-3"/>
          <w:sz w:val="20"/>
          <w:szCs w:val="20"/>
        </w:rPr>
        <w:t xml:space="preserve"> </w:t>
      </w:r>
      <w:r w:rsidRPr="0092066D">
        <w:rPr>
          <w:rFonts w:ascii="Calibri" w:eastAsia="Malgun Gothic" w:hAnsi="Calibri" w:cs="Times New Roman"/>
          <w:iCs/>
          <w:color w:val="262626"/>
          <w:sz w:val="20"/>
          <w:szCs w:val="20"/>
        </w:rPr>
        <w:t>for</w:t>
      </w:r>
      <w:r w:rsidRPr="0092066D">
        <w:rPr>
          <w:rFonts w:ascii="Calibri" w:eastAsia="Malgun Gothic" w:hAnsi="Calibri" w:cs="Times New Roman"/>
          <w:iCs/>
          <w:color w:val="262626"/>
          <w:spacing w:val="-6"/>
          <w:sz w:val="20"/>
          <w:szCs w:val="20"/>
        </w:rPr>
        <w:t xml:space="preserve"> </w:t>
      </w:r>
      <w:r w:rsidRPr="0092066D">
        <w:rPr>
          <w:rFonts w:ascii="Calibri" w:eastAsia="Malgun Gothic" w:hAnsi="Calibri" w:cs="Times New Roman"/>
          <w:iCs/>
          <w:color w:val="262626"/>
          <w:sz w:val="20"/>
          <w:szCs w:val="20"/>
        </w:rPr>
        <w:t>ensuring</w:t>
      </w:r>
      <w:r w:rsidRPr="0092066D">
        <w:rPr>
          <w:rFonts w:ascii="Calibri" w:eastAsia="Malgun Gothic" w:hAnsi="Calibri" w:cs="Times New Roman"/>
          <w:iCs/>
          <w:color w:val="262626"/>
          <w:spacing w:val="-7"/>
          <w:sz w:val="20"/>
          <w:szCs w:val="20"/>
        </w:rPr>
        <w:t xml:space="preserve"> </w:t>
      </w:r>
      <w:r w:rsidRPr="0092066D">
        <w:rPr>
          <w:rFonts w:ascii="Calibri" w:eastAsia="Malgun Gothic" w:hAnsi="Calibri" w:cs="Times New Roman"/>
          <w:iCs/>
          <w:color w:val="262626"/>
          <w:sz w:val="20"/>
          <w:szCs w:val="20"/>
        </w:rPr>
        <w:t>that</w:t>
      </w:r>
      <w:r w:rsidRPr="0092066D">
        <w:rPr>
          <w:rFonts w:ascii="Calibri" w:eastAsia="Malgun Gothic" w:hAnsi="Calibri" w:cs="Times New Roman"/>
          <w:iCs/>
          <w:color w:val="262626"/>
          <w:spacing w:val="-5"/>
          <w:sz w:val="20"/>
          <w:szCs w:val="20"/>
        </w:rPr>
        <w:t xml:space="preserve"> </w:t>
      </w:r>
      <w:r w:rsidRPr="0092066D">
        <w:rPr>
          <w:rFonts w:ascii="Calibri" w:eastAsia="Malgun Gothic" w:hAnsi="Calibri" w:cs="Times New Roman"/>
          <w:iCs/>
          <w:color w:val="262626"/>
          <w:sz w:val="20"/>
          <w:szCs w:val="20"/>
        </w:rPr>
        <w:t>the</w:t>
      </w:r>
      <w:r w:rsidRPr="0092066D">
        <w:rPr>
          <w:rFonts w:ascii="Calibri" w:eastAsia="Malgun Gothic" w:hAnsi="Calibri" w:cs="Times New Roman"/>
          <w:iCs/>
          <w:color w:val="262626"/>
          <w:spacing w:val="-6"/>
          <w:sz w:val="20"/>
          <w:szCs w:val="20"/>
        </w:rPr>
        <w:t xml:space="preserve"> </w:t>
      </w:r>
      <w:r w:rsidRPr="0092066D">
        <w:rPr>
          <w:rFonts w:ascii="Calibri" w:eastAsia="Malgun Gothic" w:hAnsi="Calibri" w:cs="Times New Roman"/>
          <w:iCs/>
          <w:color w:val="262626"/>
          <w:sz w:val="20"/>
          <w:szCs w:val="20"/>
        </w:rPr>
        <w:t>risk</w:t>
      </w:r>
      <w:r w:rsidRPr="0092066D">
        <w:rPr>
          <w:rFonts w:ascii="Calibri" w:eastAsia="Malgun Gothic" w:hAnsi="Calibri" w:cs="Times New Roman"/>
          <w:iCs/>
          <w:color w:val="262626"/>
          <w:spacing w:val="-5"/>
          <w:sz w:val="20"/>
          <w:szCs w:val="20"/>
        </w:rPr>
        <w:t xml:space="preserve"> </w:t>
      </w:r>
      <w:r w:rsidRPr="0092066D">
        <w:rPr>
          <w:rFonts w:ascii="Calibri" w:eastAsia="Malgun Gothic" w:hAnsi="Calibri" w:cs="Times New Roman"/>
          <w:iCs/>
          <w:color w:val="262626"/>
          <w:sz w:val="20"/>
          <w:szCs w:val="20"/>
        </w:rPr>
        <w:t>of</w:t>
      </w:r>
      <w:r w:rsidRPr="0092066D">
        <w:rPr>
          <w:rFonts w:ascii="Calibri" w:eastAsia="Malgun Gothic" w:hAnsi="Calibri" w:cs="Times New Roman"/>
          <w:iCs/>
          <w:color w:val="262626"/>
          <w:spacing w:val="-3"/>
          <w:sz w:val="20"/>
          <w:szCs w:val="20"/>
        </w:rPr>
        <w:t xml:space="preserve"> </w:t>
      </w:r>
      <w:r w:rsidRPr="0092066D">
        <w:rPr>
          <w:rFonts w:ascii="Calibri" w:eastAsia="Malgun Gothic" w:hAnsi="Calibri" w:cs="Times New Roman"/>
          <w:iCs/>
          <w:color w:val="262626"/>
          <w:sz w:val="20"/>
          <w:szCs w:val="20"/>
        </w:rPr>
        <w:t>fraud</w:t>
      </w:r>
      <w:r w:rsidRPr="0092066D">
        <w:rPr>
          <w:rFonts w:ascii="Calibri" w:eastAsia="Malgun Gothic" w:hAnsi="Calibri" w:cs="Times New Roman"/>
          <w:iCs/>
          <w:color w:val="262626"/>
          <w:spacing w:val="-3"/>
          <w:sz w:val="20"/>
          <w:szCs w:val="20"/>
        </w:rPr>
        <w:t xml:space="preserve"> </w:t>
      </w:r>
      <w:r w:rsidRPr="0092066D">
        <w:rPr>
          <w:rFonts w:ascii="Calibri" w:eastAsia="Malgun Gothic" w:hAnsi="Calibri" w:cs="Times New Roman"/>
          <w:iCs/>
          <w:color w:val="262626"/>
          <w:sz w:val="20"/>
          <w:szCs w:val="20"/>
        </w:rPr>
        <w:t>is</w:t>
      </w:r>
      <w:r w:rsidRPr="0092066D">
        <w:rPr>
          <w:rFonts w:ascii="Calibri" w:eastAsia="Malgun Gothic" w:hAnsi="Calibri" w:cs="Times New Roman"/>
          <w:iCs/>
          <w:color w:val="262626"/>
          <w:spacing w:val="-7"/>
          <w:sz w:val="20"/>
          <w:szCs w:val="20"/>
        </w:rPr>
        <w:t xml:space="preserve"> </w:t>
      </w:r>
      <w:r w:rsidRPr="0092066D">
        <w:rPr>
          <w:rFonts w:ascii="Calibri" w:eastAsia="Malgun Gothic" w:hAnsi="Calibri" w:cs="Times New Roman"/>
          <w:iCs/>
          <w:color w:val="262626"/>
          <w:sz w:val="20"/>
          <w:szCs w:val="20"/>
        </w:rPr>
        <w:t>identified during</w:t>
      </w:r>
      <w:r w:rsidRPr="0092066D">
        <w:rPr>
          <w:rFonts w:ascii="Calibri" w:eastAsia="Malgun Gothic" w:hAnsi="Calibri" w:cs="Times New Roman"/>
          <w:iCs/>
          <w:color w:val="262626"/>
          <w:spacing w:val="-7"/>
          <w:sz w:val="20"/>
          <w:szCs w:val="20"/>
        </w:rPr>
        <w:t xml:space="preserve"> </w:t>
      </w:r>
      <w:r w:rsidRPr="0092066D">
        <w:rPr>
          <w:rFonts w:ascii="Calibri" w:eastAsia="Malgun Gothic" w:hAnsi="Calibri" w:cs="Times New Roman"/>
          <w:iCs/>
          <w:color w:val="262626"/>
          <w:sz w:val="20"/>
          <w:szCs w:val="20"/>
        </w:rPr>
        <w:t>the</w:t>
      </w:r>
      <w:r w:rsidRPr="0092066D">
        <w:rPr>
          <w:rFonts w:ascii="Calibri" w:eastAsia="Malgun Gothic" w:hAnsi="Calibri" w:cs="Times New Roman"/>
          <w:iCs/>
          <w:color w:val="262626"/>
          <w:spacing w:val="-8"/>
          <w:sz w:val="20"/>
          <w:szCs w:val="20"/>
        </w:rPr>
        <w:t xml:space="preserve"> </w:t>
      </w:r>
      <w:proofErr w:type="spellStart"/>
      <w:r w:rsidRPr="0092066D">
        <w:rPr>
          <w:rFonts w:ascii="Calibri" w:eastAsia="Malgun Gothic" w:hAnsi="Calibri" w:cs="Times New Roman"/>
          <w:iCs/>
          <w:color w:val="262626"/>
          <w:sz w:val="20"/>
          <w:szCs w:val="20"/>
        </w:rPr>
        <w:t>programme</w:t>
      </w:r>
      <w:proofErr w:type="spellEnd"/>
      <w:r w:rsidRPr="0092066D">
        <w:rPr>
          <w:rFonts w:ascii="Calibri" w:eastAsia="Malgun Gothic" w:hAnsi="Calibri" w:cs="Times New Roman"/>
          <w:iCs/>
          <w:color w:val="262626"/>
          <w:sz w:val="20"/>
          <w:szCs w:val="20"/>
        </w:rPr>
        <w:t>/project</w:t>
      </w:r>
      <w:r w:rsidRPr="0092066D">
        <w:rPr>
          <w:rFonts w:ascii="Calibri" w:eastAsia="Malgun Gothic" w:hAnsi="Calibri" w:cs="Times New Roman"/>
          <w:iCs/>
          <w:color w:val="262626"/>
          <w:spacing w:val="-8"/>
          <w:sz w:val="20"/>
          <w:szCs w:val="20"/>
        </w:rPr>
        <w:t xml:space="preserve"> </w:t>
      </w:r>
      <w:r w:rsidRPr="0092066D">
        <w:rPr>
          <w:rFonts w:ascii="Calibri" w:eastAsia="Malgun Gothic" w:hAnsi="Calibri" w:cs="Times New Roman"/>
          <w:iCs/>
          <w:color w:val="262626"/>
          <w:sz w:val="20"/>
          <w:szCs w:val="20"/>
        </w:rPr>
        <w:t>design</w:t>
      </w:r>
      <w:r w:rsidRPr="0092066D">
        <w:rPr>
          <w:rFonts w:ascii="Calibri" w:eastAsia="Malgun Gothic" w:hAnsi="Calibri" w:cs="Times New Roman"/>
          <w:iCs/>
          <w:color w:val="262626"/>
          <w:spacing w:val="-8"/>
          <w:sz w:val="20"/>
          <w:szCs w:val="20"/>
        </w:rPr>
        <w:t xml:space="preserve"> </w:t>
      </w:r>
      <w:r w:rsidRPr="0092066D">
        <w:rPr>
          <w:rFonts w:ascii="Calibri" w:eastAsia="Malgun Gothic" w:hAnsi="Calibri" w:cs="Times New Roman"/>
          <w:iCs/>
          <w:color w:val="262626"/>
          <w:sz w:val="20"/>
          <w:szCs w:val="20"/>
        </w:rPr>
        <w:t>phase.</w:t>
      </w:r>
      <w:r w:rsidRPr="0092066D">
        <w:rPr>
          <w:rFonts w:ascii="Calibri" w:eastAsia="Malgun Gothic" w:hAnsi="Calibri" w:cs="Times New Roman"/>
          <w:iCs/>
          <w:color w:val="262626"/>
          <w:spacing w:val="-9"/>
          <w:sz w:val="20"/>
          <w:szCs w:val="20"/>
        </w:rPr>
        <w:t xml:space="preserve"> </w:t>
      </w:r>
      <w:r w:rsidRPr="0092066D">
        <w:rPr>
          <w:rFonts w:ascii="Calibri" w:eastAsia="Malgun Gothic" w:hAnsi="Calibri" w:cs="Times New Roman"/>
          <w:iCs/>
          <w:color w:val="262626"/>
          <w:sz w:val="20"/>
          <w:szCs w:val="20"/>
        </w:rPr>
        <w:t>Managers</w:t>
      </w:r>
      <w:r w:rsidRPr="0092066D">
        <w:rPr>
          <w:rFonts w:ascii="Calibri" w:eastAsia="Malgun Gothic" w:hAnsi="Calibri" w:cs="Times New Roman"/>
          <w:iCs/>
          <w:color w:val="262626"/>
          <w:spacing w:val="-7"/>
          <w:sz w:val="20"/>
          <w:szCs w:val="20"/>
        </w:rPr>
        <w:t xml:space="preserve"> </w:t>
      </w:r>
      <w:r w:rsidRPr="0092066D">
        <w:rPr>
          <w:rFonts w:ascii="Calibri" w:eastAsia="Malgun Gothic" w:hAnsi="Calibri" w:cs="Times New Roman"/>
          <w:iCs/>
          <w:color w:val="262626"/>
          <w:sz w:val="20"/>
          <w:szCs w:val="20"/>
        </w:rPr>
        <w:t>shall</w:t>
      </w:r>
      <w:r w:rsidRPr="0092066D">
        <w:rPr>
          <w:rFonts w:ascii="Calibri" w:eastAsia="Malgun Gothic" w:hAnsi="Calibri" w:cs="Times New Roman"/>
          <w:iCs/>
          <w:color w:val="262626"/>
          <w:spacing w:val="-6"/>
          <w:sz w:val="20"/>
          <w:szCs w:val="20"/>
        </w:rPr>
        <w:t xml:space="preserve"> </w:t>
      </w:r>
      <w:r w:rsidRPr="0092066D">
        <w:rPr>
          <w:rFonts w:ascii="Calibri" w:eastAsia="Malgun Gothic" w:hAnsi="Calibri" w:cs="Times New Roman"/>
          <w:iCs/>
          <w:color w:val="262626"/>
          <w:sz w:val="20"/>
          <w:szCs w:val="20"/>
        </w:rPr>
        <w:t>consider</w:t>
      </w:r>
      <w:r w:rsidRPr="0092066D">
        <w:rPr>
          <w:rFonts w:ascii="Calibri" w:eastAsia="Malgun Gothic" w:hAnsi="Calibri" w:cs="Times New Roman"/>
          <w:iCs/>
          <w:color w:val="262626"/>
          <w:spacing w:val="-8"/>
          <w:sz w:val="20"/>
          <w:szCs w:val="20"/>
        </w:rPr>
        <w:t xml:space="preserve"> </w:t>
      </w:r>
      <w:r w:rsidRPr="0092066D">
        <w:rPr>
          <w:rFonts w:ascii="Calibri" w:eastAsia="Malgun Gothic" w:hAnsi="Calibri" w:cs="Times New Roman"/>
          <w:iCs/>
          <w:color w:val="262626"/>
          <w:sz w:val="20"/>
          <w:szCs w:val="20"/>
        </w:rPr>
        <w:t>how</w:t>
      </w:r>
      <w:r w:rsidRPr="0092066D">
        <w:rPr>
          <w:rFonts w:ascii="Calibri" w:eastAsia="Malgun Gothic" w:hAnsi="Calibri" w:cs="Times New Roman"/>
          <w:iCs/>
          <w:color w:val="262626"/>
          <w:spacing w:val="-10"/>
          <w:sz w:val="20"/>
          <w:szCs w:val="20"/>
        </w:rPr>
        <w:t xml:space="preserve"> </w:t>
      </w:r>
      <w:r w:rsidRPr="0092066D">
        <w:rPr>
          <w:rFonts w:ascii="Calibri" w:eastAsia="Malgun Gothic" w:hAnsi="Calibri" w:cs="Times New Roman"/>
          <w:iCs/>
          <w:color w:val="262626"/>
          <w:sz w:val="20"/>
          <w:szCs w:val="20"/>
        </w:rPr>
        <w:t>easily</w:t>
      </w:r>
      <w:r w:rsidRPr="0092066D">
        <w:rPr>
          <w:rFonts w:ascii="Calibri" w:eastAsia="Malgun Gothic" w:hAnsi="Calibri" w:cs="Times New Roman"/>
          <w:iCs/>
          <w:color w:val="262626"/>
          <w:spacing w:val="-7"/>
          <w:sz w:val="20"/>
          <w:szCs w:val="20"/>
        </w:rPr>
        <w:t xml:space="preserve"> </w:t>
      </w:r>
      <w:r w:rsidRPr="0092066D">
        <w:rPr>
          <w:rFonts w:ascii="Calibri" w:eastAsia="Malgun Gothic" w:hAnsi="Calibri" w:cs="Times New Roman"/>
          <w:iCs/>
          <w:color w:val="262626"/>
          <w:sz w:val="20"/>
          <w:szCs w:val="20"/>
        </w:rPr>
        <w:t>fraudulent</w:t>
      </w:r>
      <w:r w:rsidRPr="0092066D">
        <w:rPr>
          <w:rFonts w:ascii="Calibri" w:eastAsia="Malgun Gothic" w:hAnsi="Calibri" w:cs="Times New Roman"/>
          <w:iCs/>
          <w:color w:val="262626"/>
          <w:spacing w:val="-5"/>
          <w:sz w:val="20"/>
          <w:szCs w:val="20"/>
        </w:rPr>
        <w:t xml:space="preserve"> </w:t>
      </w:r>
      <w:r w:rsidRPr="0092066D">
        <w:rPr>
          <w:rFonts w:ascii="Calibri" w:eastAsia="Malgun Gothic" w:hAnsi="Calibri" w:cs="Times New Roman"/>
          <w:iCs/>
          <w:color w:val="262626"/>
          <w:sz w:val="20"/>
          <w:szCs w:val="20"/>
        </w:rPr>
        <w:t>acts might occur and be replicated in the day-to-day operations. They must also evaluate the impact of fraudulent activities, and the effectiveness of the measures taken to mitigate risks, including systemic monitoring actions. Informed decisions can then be made on additional mitigating actions.</w:t>
      </w:r>
    </w:p>
    <w:p w14:paraId="07BE634C" w14:textId="77777777" w:rsidR="00F803E5" w:rsidRPr="0092066D" w:rsidRDefault="00F803E5" w:rsidP="006D381F">
      <w:pPr>
        <w:pStyle w:val="ListParagraph"/>
        <w:numPr>
          <w:ilvl w:val="3"/>
          <w:numId w:val="21"/>
        </w:numPr>
        <w:spacing w:before="120" w:after="120" w:line="264" w:lineRule="auto"/>
        <w:jc w:val="both"/>
        <w:outlineLvl w:val="1"/>
        <w:rPr>
          <w:rFonts w:ascii="Calibri" w:eastAsia="Malgun Gothic" w:hAnsi="Calibri" w:cs="Times New Roman"/>
          <w:iCs/>
          <w:color w:val="262626"/>
          <w:sz w:val="20"/>
          <w:szCs w:val="20"/>
        </w:rPr>
      </w:pPr>
      <w:r w:rsidRPr="0092066D">
        <w:rPr>
          <w:rFonts w:ascii="Calibri" w:eastAsia="Malgun Gothic" w:hAnsi="Calibri" w:cs="Times New Roman"/>
          <w:iCs/>
          <w:color w:val="262626"/>
          <w:sz w:val="20"/>
          <w:szCs w:val="20"/>
        </w:rPr>
        <w:t xml:space="preserve">Capacity assessments represent a key step in identifying potential partners. As set out above, potential partners must be assessed to determine whether they have an effective policy and </w:t>
      </w:r>
      <w:r w:rsidRPr="0092066D">
        <w:rPr>
          <w:rFonts w:ascii="Calibri" w:eastAsia="Malgun Gothic" w:hAnsi="Calibri" w:cs="Times New Roman"/>
          <w:iCs/>
          <w:color w:val="262626"/>
          <w:sz w:val="20"/>
          <w:szCs w:val="20"/>
        </w:rPr>
        <w:lastRenderedPageBreak/>
        <w:t>system in place to prevent, detect, report, address, and follow-up on fraud and irregularities. Potential partners should also be provided with a copy of this Policy to ensure that they are familiar with reporting obligations and mechanisms.</w:t>
      </w:r>
    </w:p>
    <w:p w14:paraId="2DF40F96" w14:textId="77777777" w:rsidR="00F803E5" w:rsidRPr="0092066D" w:rsidRDefault="00F803E5" w:rsidP="00F803E5">
      <w:pPr>
        <w:pBdr>
          <w:top w:val="single" w:sz="4" w:space="6" w:color="auto"/>
          <w:left w:val="single" w:sz="4" w:space="6" w:color="auto"/>
          <w:bottom w:val="single" w:sz="4" w:space="6" w:color="auto"/>
          <w:right w:val="single" w:sz="4" w:space="6" w:color="auto"/>
        </w:pBdr>
        <w:shd w:val="clear" w:color="auto" w:fill="F2F2F2"/>
        <w:spacing w:before="240" w:after="240"/>
        <w:rPr>
          <w:rFonts w:ascii="Calibri" w:eastAsia="Calibri" w:hAnsi="Calibri" w:cs="Times New Roman"/>
          <w:i/>
          <w:iCs/>
          <w:color w:val="262626"/>
          <w:sz w:val="20"/>
          <w:szCs w:val="20"/>
        </w:rPr>
      </w:pPr>
      <w:r w:rsidRPr="0092066D">
        <w:rPr>
          <w:rFonts w:ascii="Calibri" w:eastAsia="Calibri" w:hAnsi="Calibri" w:cs="Times New Roman"/>
          <w:i/>
          <w:iCs/>
          <w:color w:val="262626"/>
          <w:sz w:val="20"/>
          <w:szCs w:val="20"/>
        </w:rPr>
        <w:t xml:space="preserve">For further information on </w:t>
      </w:r>
      <w:proofErr w:type="spellStart"/>
      <w:r w:rsidRPr="0092066D">
        <w:rPr>
          <w:rFonts w:ascii="Calibri" w:eastAsia="Calibri" w:hAnsi="Calibri" w:cs="Times New Roman"/>
          <w:i/>
          <w:iCs/>
          <w:color w:val="262626"/>
          <w:sz w:val="20"/>
          <w:szCs w:val="20"/>
        </w:rPr>
        <w:t>programme</w:t>
      </w:r>
      <w:proofErr w:type="spellEnd"/>
      <w:r w:rsidRPr="0092066D">
        <w:rPr>
          <w:rFonts w:ascii="Calibri" w:eastAsia="Calibri" w:hAnsi="Calibri" w:cs="Times New Roman"/>
          <w:i/>
          <w:iCs/>
          <w:color w:val="262626"/>
          <w:sz w:val="20"/>
          <w:szCs w:val="20"/>
        </w:rPr>
        <w:t xml:space="preserve"> management controls, please consult the </w:t>
      </w:r>
      <w:proofErr w:type="spellStart"/>
      <w:r w:rsidRPr="0092066D">
        <w:rPr>
          <w:rFonts w:ascii="Calibri" w:eastAsia="Calibri" w:hAnsi="Calibri" w:cs="Times New Roman"/>
          <w:i/>
          <w:iCs/>
          <w:color w:val="262626"/>
          <w:sz w:val="20"/>
          <w:szCs w:val="20"/>
        </w:rPr>
        <w:t>Programme</w:t>
      </w:r>
      <w:proofErr w:type="spellEnd"/>
      <w:r w:rsidRPr="0092066D">
        <w:rPr>
          <w:rFonts w:ascii="Calibri" w:eastAsia="Calibri" w:hAnsi="Calibri" w:cs="Times New Roman"/>
          <w:i/>
          <w:iCs/>
          <w:color w:val="262626"/>
          <w:sz w:val="20"/>
          <w:szCs w:val="20"/>
        </w:rPr>
        <w:t xml:space="preserve"> Implementation and Management Policy, the </w:t>
      </w:r>
      <w:proofErr w:type="spellStart"/>
      <w:r w:rsidRPr="0092066D">
        <w:rPr>
          <w:rFonts w:ascii="Calibri" w:eastAsia="Calibri" w:hAnsi="Calibri" w:cs="Times New Roman"/>
          <w:i/>
          <w:iCs/>
          <w:color w:val="262626"/>
          <w:sz w:val="20"/>
          <w:szCs w:val="20"/>
        </w:rPr>
        <w:t>Programme</w:t>
      </w:r>
      <w:proofErr w:type="spellEnd"/>
      <w:r w:rsidRPr="0092066D">
        <w:rPr>
          <w:rFonts w:ascii="Calibri" w:eastAsia="Calibri" w:hAnsi="Calibri" w:cs="Times New Roman"/>
          <w:i/>
          <w:iCs/>
          <w:color w:val="262626"/>
          <w:sz w:val="20"/>
          <w:szCs w:val="20"/>
        </w:rPr>
        <w:t xml:space="preserve"> Implementation and Management Procedure, the Knowledge management and learning during Implementation Guidance, including the Implementing Partners and Responsible Parties Due Diligence Procedure, the Sourcing NGO Partners Procedure and the Capacity Assessment of NGOs Procedure, and the Cash Advances and other Cash Transfers to Partners Policy, as well as the relevant agreement. </w:t>
      </w:r>
    </w:p>
    <w:p w14:paraId="0706B115" w14:textId="77777777" w:rsidR="00F803E5" w:rsidRPr="0092066D" w:rsidRDefault="00F803E5" w:rsidP="006D381F">
      <w:pPr>
        <w:pStyle w:val="ListParagraph"/>
        <w:numPr>
          <w:ilvl w:val="2"/>
          <w:numId w:val="21"/>
        </w:numPr>
        <w:spacing w:after="0" w:line="264" w:lineRule="auto"/>
        <w:jc w:val="both"/>
        <w:outlineLvl w:val="1"/>
        <w:rPr>
          <w:rFonts w:ascii="Calibri" w:eastAsia="Malgun Gothic" w:hAnsi="Calibri" w:cs="Times New Roman"/>
          <w:color w:val="262626"/>
          <w:sz w:val="20"/>
        </w:rPr>
      </w:pPr>
      <w:r w:rsidRPr="0092066D">
        <w:rPr>
          <w:rFonts w:ascii="Calibri" w:eastAsia="Malgun Gothic" w:hAnsi="Calibri" w:cs="Times New Roman"/>
          <w:b/>
          <w:color w:val="262626"/>
          <w:sz w:val="20"/>
        </w:rPr>
        <w:t>Procurement management</w:t>
      </w:r>
      <w:r w:rsidRPr="0092066D">
        <w:rPr>
          <w:rFonts w:ascii="Calibri" w:eastAsia="Malgun Gothic" w:hAnsi="Calibri" w:cs="Times New Roman"/>
          <w:color w:val="262626"/>
          <w:sz w:val="20"/>
        </w:rPr>
        <w:t xml:space="preserve"> </w:t>
      </w:r>
      <w:r w:rsidRPr="0092066D">
        <w:rPr>
          <w:rFonts w:ascii="Calibri" w:eastAsia="Malgun Gothic" w:hAnsi="Calibri" w:cs="Times New Roman"/>
          <w:b/>
          <w:color w:val="262626"/>
          <w:sz w:val="20"/>
        </w:rPr>
        <w:t>controls</w:t>
      </w:r>
    </w:p>
    <w:p w14:paraId="4D0AF616" w14:textId="77777777" w:rsidR="00F803E5" w:rsidRPr="0092066D" w:rsidRDefault="00F803E5" w:rsidP="006D381F">
      <w:pPr>
        <w:pStyle w:val="ListParagraph"/>
        <w:numPr>
          <w:ilvl w:val="3"/>
          <w:numId w:val="21"/>
        </w:numPr>
        <w:spacing w:before="120" w:after="120" w:line="264" w:lineRule="auto"/>
        <w:jc w:val="both"/>
        <w:outlineLvl w:val="1"/>
        <w:rPr>
          <w:rFonts w:ascii="Calibri" w:eastAsia="Malgun Gothic" w:hAnsi="Calibri" w:cs="Times New Roman"/>
          <w:iCs/>
          <w:color w:val="262626"/>
          <w:sz w:val="20"/>
          <w:szCs w:val="20"/>
        </w:rPr>
      </w:pPr>
      <w:r w:rsidRPr="0092066D">
        <w:rPr>
          <w:rFonts w:ascii="Calibri" w:eastAsia="Malgun Gothic" w:hAnsi="Calibri" w:cs="Times New Roman"/>
          <w:iCs/>
          <w:color w:val="262626"/>
          <w:sz w:val="20"/>
          <w:szCs w:val="20"/>
        </w:rPr>
        <w:t>Personnel charged with procurement management responsibilities are required to assess all vendors with which business is conducted and ensure that funds are used for their intended purpose. UN Women has established procurement review committees to ensure compliance with due diligence and due process regulations against procurement fraud.</w:t>
      </w:r>
    </w:p>
    <w:p w14:paraId="6B274B7B" w14:textId="77777777" w:rsidR="00F803E5" w:rsidRPr="0092066D" w:rsidRDefault="00F803E5" w:rsidP="006D381F">
      <w:pPr>
        <w:pStyle w:val="ListParagraph"/>
        <w:numPr>
          <w:ilvl w:val="3"/>
          <w:numId w:val="21"/>
        </w:numPr>
        <w:spacing w:before="120" w:after="120" w:line="264" w:lineRule="auto"/>
        <w:jc w:val="both"/>
        <w:outlineLvl w:val="1"/>
        <w:rPr>
          <w:rFonts w:ascii="Calibri" w:eastAsia="Malgun Gothic" w:hAnsi="Calibri" w:cs="Times New Roman"/>
          <w:iCs/>
          <w:color w:val="0000FF"/>
          <w:sz w:val="20"/>
          <w:szCs w:val="20"/>
          <w:u w:val="single" w:color="0000FF"/>
        </w:rPr>
      </w:pPr>
      <w:r w:rsidRPr="0092066D">
        <w:rPr>
          <w:rFonts w:ascii="Calibri" w:eastAsia="Malgun Gothic" w:hAnsi="Calibri" w:cs="Times New Roman"/>
          <w:iCs/>
          <w:color w:val="262626"/>
          <w:sz w:val="20"/>
          <w:szCs w:val="20"/>
        </w:rPr>
        <w:t>Furthermore, relevant staff members and other personnel with procurement functions must abide</w:t>
      </w:r>
      <w:r w:rsidRPr="0092066D">
        <w:rPr>
          <w:rFonts w:ascii="Calibri" w:eastAsia="Malgun Gothic" w:hAnsi="Calibri" w:cs="Times New Roman"/>
          <w:iCs/>
          <w:color w:val="262626"/>
          <w:spacing w:val="-13"/>
          <w:sz w:val="20"/>
          <w:szCs w:val="20"/>
        </w:rPr>
        <w:t xml:space="preserve"> </w:t>
      </w:r>
      <w:r w:rsidRPr="0092066D">
        <w:rPr>
          <w:rFonts w:ascii="Calibri" w:eastAsia="Malgun Gothic" w:hAnsi="Calibri" w:cs="Times New Roman"/>
          <w:iCs/>
          <w:color w:val="262626"/>
          <w:sz w:val="20"/>
          <w:szCs w:val="20"/>
        </w:rPr>
        <w:t>by</w:t>
      </w:r>
      <w:r w:rsidRPr="0092066D">
        <w:rPr>
          <w:rFonts w:ascii="Calibri" w:eastAsia="Malgun Gothic" w:hAnsi="Calibri" w:cs="Times New Roman"/>
          <w:iCs/>
          <w:color w:val="262626"/>
          <w:spacing w:val="-14"/>
          <w:sz w:val="20"/>
          <w:szCs w:val="20"/>
        </w:rPr>
        <w:t xml:space="preserve"> </w:t>
      </w:r>
      <w:r w:rsidRPr="0092066D">
        <w:rPr>
          <w:rFonts w:ascii="Calibri" w:eastAsia="Malgun Gothic" w:hAnsi="Calibri" w:cs="Times New Roman"/>
          <w:iCs/>
          <w:color w:val="262626"/>
          <w:sz w:val="20"/>
          <w:szCs w:val="20"/>
        </w:rPr>
        <w:t>the</w:t>
      </w:r>
      <w:r w:rsidRPr="0092066D">
        <w:rPr>
          <w:rFonts w:ascii="Calibri" w:eastAsia="Malgun Gothic" w:hAnsi="Calibri" w:cs="Times New Roman"/>
          <w:iCs/>
          <w:color w:val="262626"/>
          <w:spacing w:val="-13"/>
          <w:sz w:val="20"/>
          <w:szCs w:val="20"/>
        </w:rPr>
        <w:t xml:space="preserve"> </w:t>
      </w:r>
      <w:r w:rsidRPr="0092066D">
        <w:rPr>
          <w:rFonts w:ascii="Calibri" w:eastAsia="Malgun Gothic" w:hAnsi="Calibri" w:cs="Times New Roman"/>
          <w:iCs/>
          <w:color w:val="262626"/>
          <w:sz w:val="20"/>
          <w:szCs w:val="20"/>
        </w:rPr>
        <w:t>procurement</w:t>
      </w:r>
      <w:r w:rsidRPr="0092066D">
        <w:rPr>
          <w:rFonts w:ascii="Calibri" w:eastAsia="Malgun Gothic" w:hAnsi="Calibri" w:cs="Times New Roman"/>
          <w:iCs/>
          <w:color w:val="262626"/>
          <w:spacing w:val="-10"/>
          <w:sz w:val="20"/>
          <w:szCs w:val="20"/>
        </w:rPr>
        <w:t xml:space="preserve"> </w:t>
      </w:r>
      <w:r w:rsidRPr="0092066D">
        <w:rPr>
          <w:rFonts w:ascii="Calibri" w:eastAsia="Malgun Gothic" w:hAnsi="Calibri" w:cs="Times New Roman"/>
          <w:iCs/>
          <w:color w:val="262626"/>
          <w:sz w:val="20"/>
          <w:szCs w:val="20"/>
        </w:rPr>
        <w:t>management</w:t>
      </w:r>
      <w:r w:rsidRPr="0092066D">
        <w:rPr>
          <w:rFonts w:ascii="Calibri" w:eastAsia="Malgun Gothic" w:hAnsi="Calibri" w:cs="Times New Roman"/>
          <w:iCs/>
          <w:color w:val="262626"/>
          <w:spacing w:val="-12"/>
          <w:sz w:val="20"/>
          <w:szCs w:val="20"/>
        </w:rPr>
        <w:t xml:space="preserve"> </w:t>
      </w:r>
      <w:r w:rsidRPr="0092066D">
        <w:rPr>
          <w:rFonts w:ascii="Calibri" w:eastAsia="Malgun Gothic" w:hAnsi="Calibri" w:cs="Times New Roman"/>
          <w:iCs/>
          <w:color w:val="262626"/>
          <w:sz w:val="20"/>
          <w:szCs w:val="20"/>
        </w:rPr>
        <w:t>controls</w:t>
      </w:r>
      <w:r w:rsidRPr="0092066D">
        <w:rPr>
          <w:rFonts w:ascii="Calibri" w:eastAsia="Malgun Gothic" w:hAnsi="Calibri" w:cs="Times New Roman"/>
          <w:iCs/>
          <w:color w:val="262626"/>
          <w:spacing w:val="-14"/>
          <w:sz w:val="20"/>
          <w:szCs w:val="20"/>
        </w:rPr>
        <w:t xml:space="preserve"> </w:t>
      </w:r>
      <w:r w:rsidRPr="0092066D">
        <w:rPr>
          <w:rFonts w:ascii="Calibri" w:eastAsia="Malgun Gothic" w:hAnsi="Calibri" w:cs="Times New Roman"/>
          <w:iCs/>
          <w:color w:val="262626"/>
          <w:sz w:val="20"/>
          <w:szCs w:val="20"/>
        </w:rPr>
        <w:t>and</w:t>
      </w:r>
      <w:r w:rsidRPr="0092066D">
        <w:rPr>
          <w:rFonts w:ascii="Calibri" w:eastAsia="Malgun Gothic" w:hAnsi="Calibri" w:cs="Times New Roman"/>
          <w:iCs/>
          <w:color w:val="262626"/>
          <w:spacing w:val="-12"/>
          <w:sz w:val="20"/>
          <w:szCs w:val="20"/>
        </w:rPr>
        <w:t xml:space="preserve"> </w:t>
      </w:r>
      <w:r w:rsidRPr="0092066D">
        <w:rPr>
          <w:rFonts w:ascii="Calibri" w:eastAsia="Malgun Gothic" w:hAnsi="Calibri" w:cs="Times New Roman"/>
          <w:iCs/>
          <w:color w:val="262626"/>
          <w:sz w:val="20"/>
          <w:szCs w:val="20"/>
        </w:rPr>
        <w:t>proce</w:t>
      </w:r>
      <w:r w:rsidRPr="0092066D">
        <w:rPr>
          <w:rFonts w:ascii="Calibri" w:eastAsia="Malgun Gothic" w:hAnsi="Calibri" w:cs="Times New Roman"/>
          <w:iCs/>
          <w:sz w:val="20"/>
          <w:szCs w:val="20"/>
        </w:rPr>
        <w:t>dures,</w:t>
      </w:r>
      <w:r w:rsidRPr="0092066D">
        <w:rPr>
          <w:rFonts w:ascii="Calibri" w:eastAsia="Malgun Gothic" w:hAnsi="Calibri" w:cs="Times New Roman"/>
          <w:iCs/>
          <w:spacing w:val="-13"/>
          <w:sz w:val="20"/>
          <w:szCs w:val="20"/>
        </w:rPr>
        <w:t xml:space="preserve"> </w:t>
      </w:r>
      <w:r w:rsidRPr="0092066D">
        <w:rPr>
          <w:rFonts w:ascii="Calibri" w:eastAsia="Malgun Gothic" w:hAnsi="Calibri" w:cs="Times New Roman"/>
          <w:iCs/>
          <w:color w:val="262626"/>
          <w:sz w:val="20"/>
          <w:szCs w:val="20"/>
        </w:rPr>
        <w:t>including</w:t>
      </w:r>
      <w:r w:rsidRPr="0092066D">
        <w:rPr>
          <w:rFonts w:ascii="Calibri" w:eastAsia="Malgun Gothic" w:hAnsi="Calibri" w:cs="Times New Roman"/>
          <w:iCs/>
          <w:color w:val="262626"/>
          <w:spacing w:val="-14"/>
          <w:sz w:val="20"/>
          <w:szCs w:val="20"/>
        </w:rPr>
        <w:t xml:space="preserve"> </w:t>
      </w:r>
      <w:r w:rsidRPr="0092066D">
        <w:rPr>
          <w:rFonts w:ascii="Calibri" w:eastAsia="Malgun Gothic" w:hAnsi="Calibri" w:cs="Times New Roman"/>
          <w:iCs/>
          <w:color w:val="262626"/>
          <w:sz w:val="20"/>
          <w:szCs w:val="20"/>
        </w:rPr>
        <w:t>the</w:t>
      </w:r>
      <w:r w:rsidRPr="0092066D">
        <w:rPr>
          <w:rFonts w:ascii="Calibri" w:eastAsia="Malgun Gothic" w:hAnsi="Calibri" w:cs="Times New Roman"/>
          <w:iCs/>
          <w:color w:val="262626"/>
          <w:spacing w:val="-13"/>
          <w:sz w:val="20"/>
          <w:szCs w:val="20"/>
        </w:rPr>
        <w:t xml:space="preserve"> </w:t>
      </w:r>
      <w:r w:rsidRPr="0092066D">
        <w:rPr>
          <w:rFonts w:ascii="Calibri" w:eastAsia="Malgun Gothic" w:hAnsi="Calibri" w:cs="Times New Roman"/>
          <w:iCs/>
          <w:color w:val="262626"/>
          <w:sz w:val="20"/>
          <w:szCs w:val="20"/>
        </w:rPr>
        <w:t>Procurement</w:t>
      </w:r>
      <w:r w:rsidRPr="0092066D">
        <w:rPr>
          <w:rFonts w:ascii="Calibri" w:eastAsia="Malgun Gothic" w:hAnsi="Calibri" w:cs="Times New Roman"/>
          <w:iCs/>
          <w:color w:val="262626"/>
          <w:spacing w:val="-12"/>
          <w:sz w:val="20"/>
          <w:szCs w:val="20"/>
        </w:rPr>
        <w:t xml:space="preserve"> </w:t>
      </w:r>
      <w:r w:rsidRPr="0092066D">
        <w:rPr>
          <w:rFonts w:ascii="Calibri" w:eastAsia="Malgun Gothic" w:hAnsi="Calibri" w:cs="Times New Roman"/>
          <w:iCs/>
          <w:color w:val="262626"/>
          <w:sz w:val="20"/>
          <w:szCs w:val="20"/>
        </w:rPr>
        <w:t xml:space="preserve">and </w:t>
      </w:r>
      <w:hyperlink r:id="rId33">
        <w:r w:rsidRPr="0092066D">
          <w:rPr>
            <w:rFonts w:ascii="Calibri" w:eastAsia="Malgun Gothic" w:hAnsi="Calibri" w:cs="Times New Roman"/>
            <w:iCs/>
            <w:color w:val="262626"/>
            <w:sz w:val="20"/>
            <w:szCs w:val="20"/>
          </w:rPr>
          <w:t xml:space="preserve">Contract Management </w:t>
        </w:r>
      </w:hyperlink>
      <w:r w:rsidRPr="0092066D">
        <w:rPr>
          <w:rFonts w:ascii="Calibri" w:eastAsia="Malgun Gothic" w:hAnsi="Calibri" w:cs="Times New Roman"/>
          <w:iCs/>
          <w:color w:val="262626"/>
          <w:sz w:val="20"/>
          <w:szCs w:val="20"/>
        </w:rPr>
        <w:t xml:space="preserve">Policy and the Separation of Duties section of the </w:t>
      </w:r>
      <w:r w:rsidRPr="0092066D">
        <w:rPr>
          <w:rFonts w:ascii="Calibri" w:eastAsia="Malgun Gothic" w:hAnsi="Calibri" w:cs="Times New Roman"/>
          <w:iCs/>
          <w:color w:val="262626"/>
          <w:spacing w:val="-30"/>
          <w:sz w:val="20"/>
          <w:szCs w:val="20"/>
        </w:rPr>
        <w:t xml:space="preserve"> </w:t>
      </w:r>
      <w:r w:rsidRPr="0092066D">
        <w:rPr>
          <w:rFonts w:ascii="Calibri" w:eastAsia="Malgun Gothic" w:hAnsi="Calibri" w:cs="Times New Roman"/>
          <w:iCs/>
          <w:color w:val="262626"/>
          <w:sz w:val="20"/>
          <w:szCs w:val="20"/>
        </w:rPr>
        <w:t>ICP.</w:t>
      </w:r>
    </w:p>
    <w:p w14:paraId="5D87A1BF" w14:textId="77777777" w:rsidR="00F803E5" w:rsidRPr="0092066D" w:rsidRDefault="00F803E5" w:rsidP="00F803E5">
      <w:pPr>
        <w:pBdr>
          <w:top w:val="single" w:sz="4" w:space="6" w:color="auto"/>
          <w:left w:val="single" w:sz="4" w:space="6" w:color="auto"/>
          <w:bottom w:val="single" w:sz="4" w:space="6" w:color="auto"/>
          <w:right w:val="single" w:sz="4" w:space="6" w:color="auto"/>
        </w:pBdr>
        <w:shd w:val="clear" w:color="auto" w:fill="F2F2F2"/>
        <w:spacing w:before="240" w:after="240"/>
        <w:rPr>
          <w:rFonts w:ascii="Calibri" w:eastAsia="Calibri" w:hAnsi="Calibri" w:cs="Times New Roman"/>
          <w:i/>
          <w:iCs/>
          <w:color w:val="262626"/>
          <w:sz w:val="20"/>
          <w:szCs w:val="20"/>
        </w:rPr>
      </w:pPr>
      <w:r w:rsidRPr="0092066D">
        <w:rPr>
          <w:rFonts w:ascii="Calibri" w:eastAsia="Calibri" w:hAnsi="Calibri" w:cs="Times New Roman"/>
          <w:i/>
          <w:iCs/>
          <w:color w:val="262626"/>
          <w:sz w:val="20"/>
          <w:szCs w:val="20"/>
        </w:rPr>
        <w:t xml:space="preserve">For further information on </w:t>
      </w:r>
      <w:proofErr w:type="spellStart"/>
      <w:r w:rsidRPr="0092066D">
        <w:rPr>
          <w:rFonts w:ascii="Calibri" w:eastAsia="Calibri" w:hAnsi="Calibri" w:cs="Times New Roman"/>
          <w:i/>
          <w:iCs/>
          <w:color w:val="262626"/>
          <w:sz w:val="20"/>
          <w:szCs w:val="20"/>
        </w:rPr>
        <w:t>programme</w:t>
      </w:r>
      <w:proofErr w:type="spellEnd"/>
      <w:r w:rsidRPr="0092066D">
        <w:rPr>
          <w:rFonts w:ascii="Calibri" w:eastAsia="Calibri" w:hAnsi="Calibri" w:cs="Times New Roman"/>
          <w:i/>
          <w:iCs/>
          <w:color w:val="262626"/>
          <w:sz w:val="20"/>
          <w:szCs w:val="20"/>
        </w:rPr>
        <w:t xml:space="preserve"> management controls and procedures, please consult the Procurement and Contract Management Policy and the Separation of Duties section of the ICP. </w:t>
      </w:r>
    </w:p>
    <w:p w14:paraId="3755042A" w14:textId="77777777" w:rsidR="00F803E5" w:rsidRPr="0092066D" w:rsidRDefault="00F803E5" w:rsidP="006D381F">
      <w:pPr>
        <w:pStyle w:val="ListParagraph"/>
        <w:numPr>
          <w:ilvl w:val="2"/>
          <w:numId w:val="21"/>
        </w:numPr>
        <w:spacing w:after="0" w:line="264" w:lineRule="auto"/>
        <w:jc w:val="both"/>
        <w:outlineLvl w:val="1"/>
        <w:rPr>
          <w:rFonts w:ascii="Calibri" w:eastAsia="Malgun Gothic" w:hAnsi="Calibri" w:cs="Times New Roman"/>
          <w:color w:val="262626"/>
          <w:sz w:val="20"/>
        </w:rPr>
      </w:pPr>
      <w:r w:rsidRPr="0092066D">
        <w:rPr>
          <w:rFonts w:ascii="Calibri" w:eastAsia="Malgun Gothic" w:hAnsi="Calibri" w:cs="Times New Roman"/>
          <w:b/>
          <w:color w:val="262626"/>
          <w:sz w:val="20"/>
        </w:rPr>
        <w:t>Asset management</w:t>
      </w:r>
      <w:r w:rsidRPr="0092066D">
        <w:rPr>
          <w:rFonts w:ascii="Calibri" w:eastAsia="Malgun Gothic" w:hAnsi="Calibri" w:cs="Times New Roman"/>
          <w:color w:val="262626"/>
          <w:sz w:val="20"/>
        </w:rPr>
        <w:t xml:space="preserve"> </w:t>
      </w:r>
      <w:r w:rsidRPr="0092066D">
        <w:rPr>
          <w:rFonts w:ascii="Calibri" w:eastAsia="Malgun Gothic" w:hAnsi="Calibri" w:cs="Times New Roman"/>
          <w:b/>
          <w:color w:val="262626"/>
          <w:sz w:val="20"/>
        </w:rPr>
        <w:t>controls</w:t>
      </w:r>
    </w:p>
    <w:p w14:paraId="77C1A213" w14:textId="77777777" w:rsidR="00F803E5" w:rsidRPr="0092066D" w:rsidRDefault="00F803E5" w:rsidP="006D381F">
      <w:pPr>
        <w:pStyle w:val="ListParagraph"/>
        <w:numPr>
          <w:ilvl w:val="3"/>
          <w:numId w:val="21"/>
        </w:numPr>
        <w:spacing w:before="120" w:after="120" w:line="264" w:lineRule="auto"/>
        <w:jc w:val="both"/>
        <w:outlineLvl w:val="1"/>
        <w:rPr>
          <w:rFonts w:ascii="Calibri" w:eastAsia="Malgun Gothic" w:hAnsi="Calibri" w:cs="Times New Roman"/>
          <w:iCs/>
          <w:color w:val="262626"/>
          <w:sz w:val="20"/>
          <w:szCs w:val="20"/>
        </w:rPr>
      </w:pPr>
      <w:r w:rsidRPr="0092066D">
        <w:rPr>
          <w:rFonts w:ascii="Calibri" w:eastAsia="Malgun Gothic" w:hAnsi="Calibri" w:cs="Times New Roman"/>
          <w:iCs/>
          <w:color w:val="262626"/>
          <w:sz w:val="20"/>
          <w:szCs w:val="20"/>
        </w:rPr>
        <w:t>Personnel charged with asset management responsibilities shall act in accordance with existing business practices, which are designed to mitigate the risk of fraud and corruption during the asset management cycle.  Existing business practices include:</w:t>
      </w:r>
    </w:p>
    <w:p w14:paraId="5A73A072" w14:textId="77777777" w:rsidR="00F803E5" w:rsidRPr="0092066D" w:rsidRDefault="00F803E5" w:rsidP="006D381F">
      <w:pPr>
        <w:pStyle w:val="ListParagraph"/>
        <w:numPr>
          <w:ilvl w:val="3"/>
          <w:numId w:val="15"/>
        </w:numPr>
        <w:tabs>
          <w:tab w:val="num" w:pos="2552"/>
        </w:tabs>
        <w:spacing w:before="60" w:after="60" w:line="264" w:lineRule="auto"/>
        <w:rPr>
          <w:rFonts w:ascii="Calibri" w:eastAsia="Calibri" w:hAnsi="Calibri" w:cs="Times New Roman"/>
          <w:color w:val="262626"/>
          <w:sz w:val="20"/>
          <w:szCs w:val="20"/>
        </w:rPr>
      </w:pPr>
      <w:r w:rsidRPr="0092066D">
        <w:rPr>
          <w:rFonts w:ascii="Calibri" w:eastAsia="Calibri" w:hAnsi="Calibri" w:cs="Times New Roman"/>
          <w:color w:val="262626"/>
          <w:sz w:val="20"/>
          <w:szCs w:val="20"/>
        </w:rPr>
        <w:t xml:space="preserve">Purchasing all assets through a purchase order (PO) to ensure they are captured in the asset management </w:t>
      </w:r>
      <w:proofErr w:type="gramStart"/>
      <w:r w:rsidRPr="0092066D">
        <w:rPr>
          <w:rFonts w:ascii="Calibri" w:eastAsia="Calibri" w:hAnsi="Calibri" w:cs="Times New Roman"/>
          <w:color w:val="262626"/>
          <w:sz w:val="20"/>
          <w:szCs w:val="20"/>
        </w:rPr>
        <w:t>module;</w:t>
      </w:r>
      <w:proofErr w:type="gramEnd"/>
    </w:p>
    <w:p w14:paraId="20DF24D6" w14:textId="77777777" w:rsidR="00F803E5" w:rsidRPr="0092066D" w:rsidRDefault="00F803E5" w:rsidP="006D381F">
      <w:pPr>
        <w:pStyle w:val="ListParagraph"/>
        <w:numPr>
          <w:ilvl w:val="3"/>
          <w:numId w:val="15"/>
        </w:numPr>
        <w:tabs>
          <w:tab w:val="num" w:pos="2552"/>
        </w:tabs>
        <w:spacing w:before="60" w:after="60" w:line="264" w:lineRule="auto"/>
        <w:rPr>
          <w:rFonts w:ascii="Calibri" w:eastAsia="Calibri" w:hAnsi="Calibri" w:cs="Times New Roman"/>
          <w:color w:val="262626"/>
          <w:sz w:val="20"/>
          <w:szCs w:val="20"/>
        </w:rPr>
      </w:pPr>
      <w:r w:rsidRPr="0092066D">
        <w:rPr>
          <w:rFonts w:ascii="Calibri" w:eastAsia="Calibri" w:hAnsi="Calibri" w:cs="Times New Roman"/>
          <w:color w:val="262626"/>
          <w:sz w:val="20"/>
          <w:szCs w:val="20"/>
        </w:rPr>
        <w:t>Maintaining segregation of duties with respect to authorization, recording, custody, and disposal of assets;</w:t>
      </w:r>
      <w:r w:rsidRPr="0092066D">
        <w:rPr>
          <w:rFonts w:ascii="Calibri" w:eastAsia="Calibri" w:hAnsi="Calibri" w:cs="Times New Roman"/>
          <w:color w:val="262626"/>
          <w:spacing w:val="-8"/>
          <w:sz w:val="20"/>
          <w:szCs w:val="20"/>
        </w:rPr>
        <w:t xml:space="preserve"> </w:t>
      </w:r>
      <w:r w:rsidRPr="0092066D">
        <w:rPr>
          <w:rFonts w:ascii="Calibri" w:eastAsia="Calibri" w:hAnsi="Calibri" w:cs="Times New Roman"/>
          <w:color w:val="262626"/>
          <w:sz w:val="20"/>
          <w:szCs w:val="20"/>
        </w:rPr>
        <w:t>and</w:t>
      </w:r>
    </w:p>
    <w:p w14:paraId="2B94DD0A" w14:textId="77777777" w:rsidR="00F803E5" w:rsidRPr="0092066D" w:rsidRDefault="00F803E5" w:rsidP="006D381F">
      <w:pPr>
        <w:pStyle w:val="ListParagraph"/>
        <w:numPr>
          <w:ilvl w:val="3"/>
          <w:numId w:val="15"/>
        </w:numPr>
        <w:tabs>
          <w:tab w:val="num" w:pos="2552"/>
        </w:tabs>
        <w:spacing w:before="60" w:after="60" w:line="264" w:lineRule="auto"/>
        <w:rPr>
          <w:rFonts w:ascii="Calibri" w:eastAsia="Calibri" w:hAnsi="Calibri" w:cs="Times New Roman"/>
          <w:color w:val="262626"/>
          <w:sz w:val="20"/>
          <w:szCs w:val="20"/>
        </w:rPr>
      </w:pPr>
      <w:r w:rsidRPr="0092066D">
        <w:rPr>
          <w:rFonts w:ascii="Calibri" w:eastAsia="Calibri" w:hAnsi="Calibri" w:cs="Times New Roman"/>
          <w:color w:val="262626"/>
          <w:sz w:val="20"/>
          <w:szCs w:val="20"/>
        </w:rPr>
        <w:t>Conducting bi-annual physical verifications.</w:t>
      </w:r>
    </w:p>
    <w:p w14:paraId="08F0A46C" w14:textId="77777777" w:rsidR="00F803E5" w:rsidRPr="0092066D" w:rsidRDefault="00F803E5" w:rsidP="00F803E5">
      <w:pPr>
        <w:spacing w:before="60" w:after="60" w:line="264" w:lineRule="auto"/>
        <w:ind w:left="2552"/>
        <w:contextualSpacing/>
        <w:rPr>
          <w:rFonts w:ascii="Calibri" w:eastAsia="Calibri" w:hAnsi="Calibri" w:cs="Times New Roman"/>
          <w:color w:val="262626"/>
          <w:sz w:val="20"/>
          <w:szCs w:val="20"/>
        </w:rPr>
      </w:pPr>
    </w:p>
    <w:p w14:paraId="12E08A45" w14:textId="77777777" w:rsidR="00F803E5" w:rsidRPr="0092066D" w:rsidRDefault="00F803E5" w:rsidP="00F803E5">
      <w:pPr>
        <w:pBdr>
          <w:top w:val="single" w:sz="4" w:space="1" w:color="auto"/>
          <w:left w:val="single" w:sz="4" w:space="4" w:color="auto"/>
          <w:bottom w:val="single" w:sz="4" w:space="1" w:color="auto"/>
          <w:right w:val="single" w:sz="4" w:space="4" w:color="auto"/>
        </w:pBdr>
        <w:shd w:val="clear" w:color="auto" w:fill="F2F2F2"/>
        <w:spacing w:before="60" w:after="60" w:line="264" w:lineRule="auto"/>
        <w:contextualSpacing/>
        <w:rPr>
          <w:rFonts w:ascii="Calibri" w:eastAsia="Calibri" w:hAnsi="Calibri" w:cs="Times New Roman"/>
          <w:i/>
          <w:color w:val="262626"/>
          <w:sz w:val="20"/>
          <w:szCs w:val="20"/>
        </w:rPr>
      </w:pPr>
      <w:r w:rsidRPr="0092066D">
        <w:rPr>
          <w:rFonts w:ascii="Calibri" w:eastAsia="Calibri" w:hAnsi="Calibri" w:cs="Times New Roman"/>
          <w:i/>
          <w:color w:val="262626"/>
          <w:sz w:val="20"/>
          <w:szCs w:val="20"/>
        </w:rPr>
        <w:t>For further information on asset management controls and procedures, please consult the Asset Management Policy and Vehicle Management Policy.</w:t>
      </w:r>
    </w:p>
    <w:p w14:paraId="4B253409" w14:textId="77777777" w:rsidR="00F803E5" w:rsidRPr="0092066D" w:rsidRDefault="00F803E5" w:rsidP="00F803E5">
      <w:pPr>
        <w:pStyle w:val="ListParagraph"/>
        <w:spacing w:after="0" w:line="264" w:lineRule="auto"/>
        <w:ind w:left="1224"/>
        <w:jc w:val="both"/>
        <w:outlineLvl w:val="1"/>
        <w:rPr>
          <w:rFonts w:ascii="Calibri" w:eastAsia="Malgun Gothic" w:hAnsi="Calibri" w:cs="Times New Roman"/>
          <w:color w:val="262626"/>
          <w:sz w:val="20"/>
        </w:rPr>
      </w:pPr>
    </w:p>
    <w:p w14:paraId="6D4A153C" w14:textId="77777777" w:rsidR="00F803E5" w:rsidRPr="0092066D" w:rsidRDefault="00F803E5" w:rsidP="006D381F">
      <w:pPr>
        <w:pStyle w:val="ListParagraph"/>
        <w:numPr>
          <w:ilvl w:val="2"/>
          <w:numId w:val="21"/>
        </w:numPr>
        <w:spacing w:after="0" w:line="264" w:lineRule="auto"/>
        <w:jc w:val="both"/>
        <w:outlineLvl w:val="1"/>
        <w:rPr>
          <w:rFonts w:ascii="Calibri" w:eastAsia="Malgun Gothic" w:hAnsi="Calibri" w:cs="Times New Roman"/>
          <w:color w:val="262626"/>
          <w:sz w:val="20"/>
        </w:rPr>
      </w:pPr>
      <w:r w:rsidRPr="0092066D">
        <w:rPr>
          <w:rFonts w:ascii="Calibri" w:eastAsia="Malgun Gothic" w:hAnsi="Calibri" w:cs="Times New Roman"/>
          <w:b/>
          <w:color w:val="262626"/>
          <w:sz w:val="20"/>
        </w:rPr>
        <w:t>Financial management</w:t>
      </w:r>
      <w:r w:rsidRPr="0092066D">
        <w:rPr>
          <w:rFonts w:ascii="Calibri" w:eastAsia="Malgun Gothic" w:hAnsi="Calibri" w:cs="Times New Roman"/>
          <w:color w:val="262626"/>
          <w:sz w:val="20"/>
        </w:rPr>
        <w:t xml:space="preserve"> </w:t>
      </w:r>
      <w:r w:rsidRPr="0092066D">
        <w:rPr>
          <w:rFonts w:ascii="Calibri" w:eastAsia="Malgun Gothic" w:hAnsi="Calibri" w:cs="Times New Roman"/>
          <w:b/>
          <w:color w:val="262626"/>
          <w:sz w:val="20"/>
        </w:rPr>
        <w:t>controls</w:t>
      </w:r>
    </w:p>
    <w:p w14:paraId="5D1406AA" w14:textId="77777777" w:rsidR="00F803E5" w:rsidRPr="0092066D" w:rsidRDefault="00F803E5" w:rsidP="006D381F">
      <w:pPr>
        <w:pStyle w:val="ListParagraph"/>
        <w:numPr>
          <w:ilvl w:val="3"/>
          <w:numId w:val="21"/>
        </w:numPr>
        <w:spacing w:before="120" w:after="120" w:line="264" w:lineRule="auto"/>
        <w:jc w:val="both"/>
        <w:outlineLvl w:val="1"/>
        <w:rPr>
          <w:rFonts w:ascii="Calibri" w:eastAsia="Malgun Gothic" w:hAnsi="Calibri" w:cs="Times New Roman"/>
          <w:iCs/>
          <w:color w:val="262626"/>
          <w:sz w:val="20"/>
          <w:szCs w:val="20"/>
        </w:rPr>
      </w:pPr>
      <w:r w:rsidRPr="0092066D">
        <w:rPr>
          <w:rFonts w:ascii="Calibri" w:eastAsia="Malgun Gothic" w:hAnsi="Calibri" w:cs="Times New Roman"/>
          <w:iCs/>
          <w:color w:val="262626"/>
          <w:sz w:val="20"/>
          <w:szCs w:val="20"/>
        </w:rPr>
        <w:t>Personnel charged with finance roles are required to perform different activities depending on their respective delegations of authority, which are designed to ensure segregation between budget owner, procurement, vendor approvers, and payment approvers. All finance personnel are assigned user profiles in Atlas ARGUS which also ensure segregation of duties.</w:t>
      </w:r>
    </w:p>
    <w:p w14:paraId="032ED23A" w14:textId="77777777" w:rsidR="00F803E5" w:rsidRPr="0092066D" w:rsidRDefault="00F803E5" w:rsidP="006D381F">
      <w:pPr>
        <w:pStyle w:val="ListParagraph"/>
        <w:numPr>
          <w:ilvl w:val="3"/>
          <w:numId w:val="21"/>
        </w:numPr>
        <w:spacing w:before="120" w:after="120" w:line="264" w:lineRule="auto"/>
        <w:jc w:val="both"/>
        <w:outlineLvl w:val="1"/>
        <w:rPr>
          <w:rFonts w:ascii="Calibri" w:eastAsia="Malgun Gothic" w:hAnsi="Calibri" w:cs="Times New Roman"/>
          <w:iCs/>
          <w:color w:val="262626"/>
          <w:sz w:val="20"/>
          <w:szCs w:val="20"/>
        </w:rPr>
      </w:pPr>
      <w:r w:rsidRPr="0092066D">
        <w:rPr>
          <w:rFonts w:ascii="Calibri" w:eastAsia="Malgun Gothic" w:hAnsi="Calibri" w:cs="Times New Roman"/>
          <w:iCs/>
          <w:color w:val="262626"/>
          <w:sz w:val="20"/>
          <w:szCs w:val="20"/>
        </w:rPr>
        <w:t>Procurement, vendor approvals and payment approvals are all subjected to two levels of approvals: Level 1 (verification) and Level 2 (approvals).</w:t>
      </w:r>
    </w:p>
    <w:p w14:paraId="5DFC1D7D" w14:textId="77777777" w:rsidR="00F803E5" w:rsidRPr="0092066D" w:rsidRDefault="00F803E5" w:rsidP="006D381F">
      <w:pPr>
        <w:pStyle w:val="ListParagraph"/>
        <w:numPr>
          <w:ilvl w:val="3"/>
          <w:numId w:val="21"/>
        </w:numPr>
        <w:spacing w:before="120" w:after="120" w:line="264" w:lineRule="auto"/>
        <w:jc w:val="both"/>
        <w:outlineLvl w:val="1"/>
        <w:rPr>
          <w:rFonts w:ascii="Calibri" w:eastAsia="Malgun Gothic" w:hAnsi="Calibri" w:cs="Times New Roman"/>
          <w:iCs/>
          <w:color w:val="262626"/>
          <w:sz w:val="20"/>
          <w:szCs w:val="20"/>
        </w:rPr>
      </w:pPr>
      <w:r w:rsidRPr="0092066D">
        <w:rPr>
          <w:rFonts w:ascii="Calibri" w:eastAsia="Malgun Gothic" w:hAnsi="Calibri" w:cs="Times New Roman"/>
          <w:iCs/>
          <w:color w:val="262626"/>
          <w:sz w:val="20"/>
          <w:szCs w:val="20"/>
        </w:rPr>
        <w:t xml:space="preserve">The centralized Level 1 (verification) and Level 2 (approval) process within Finance HQ for all general ledger journal entries ensures that all requests are reviewed in terms of accuracy, </w:t>
      </w:r>
      <w:proofErr w:type="gramStart"/>
      <w:r w:rsidRPr="0092066D">
        <w:rPr>
          <w:rFonts w:ascii="Calibri" w:eastAsia="Malgun Gothic" w:hAnsi="Calibri" w:cs="Times New Roman"/>
          <w:iCs/>
          <w:color w:val="262626"/>
          <w:sz w:val="20"/>
          <w:szCs w:val="20"/>
        </w:rPr>
        <w:t>correctness</w:t>
      </w:r>
      <w:proofErr w:type="gramEnd"/>
      <w:r w:rsidRPr="0092066D">
        <w:rPr>
          <w:rFonts w:ascii="Calibri" w:eastAsia="Malgun Gothic" w:hAnsi="Calibri" w:cs="Times New Roman"/>
          <w:iCs/>
          <w:color w:val="262626"/>
          <w:sz w:val="20"/>
          <w:szCs w:val="20"/>
        </w:rPr>
        <w:t xml:space="preserve"> and validity with focus on the reason for the GLJE request. The verifier and/or approver must reject the GLJE request if none of the above tests are met.</w:t>
      </w:r>
    </w:p>
    <w:p w14:paraId="3753B48A" w14:textId="77777777" w:rsidR="00F803E5" w:rsidRPr="0092066D" w:rsidRDefault="00F803E5" w:rsidP="006D381F">
      <w:pPr>
        <w:pStyle w:val="ListParagraph"/>
        <w:numPr>
          <w:ilvl w:val="3"/>
          <w:numId w:val="21"/>
        </w:numPr>
        <w:spacing w:before="120" w:after="120" w:line="264" w:lineRule="auto"/>
        <w:jc w:val="both"/>
        <w:outlineLvl w:val="1"/>
        <w:rPr>
          <w:rFonts w:ascii="Calibri" w:eastAsia="Malgun Gothic" w:hAnsi="Calibri" w:cs="Times New Roman"/>
          <w:iCs/>
          <w:color w:val="262626"/>
          <w:sz w:val="20"/>
          <w:szCs w:val="20"/>
        </w:rPr>
      </w:pPr>
      <w:r w:rsidRPr="0092066D">
        <w:rPr>
          <w:rFonts w:ascii="Calibri" w:eastAsia="Malgun Gothic" w:hAnsi="Calibri" w:cs="Times New Roman"/>
          <w:iCs/>
          <w:color w:val="262626"/>
          <w:sz w:val="20"/>
          <w:szCs w:val="20"/>
        </w:rPr>
        <w:t>Finance</w:t>
      </w:r>
      <w:r w:rsidRPr="0092066D">
        <w:rPr>
          <w:rFonts w:ascii="Calibri" w:eastAsia="Malgun Gothic" w:hAnsi="Calibri" w:cs="Times New Roman"/>
          <w:iCs/>
          <w:color w:val="262626"/>
          <w:spacing w:val="-11"/>
          <w:sz w:val="20"/>
          <w:szCs w:val="20"/>
        </w:rPr>
        <w:t xml:space="preserve"> </w:t>
      </w:r>
      <w:r w:rsidRPr="0092066D">
        <w:rPr>
          <w:rFonts w:ascii="Calibri" w:eastAsia="Malgun Gothic" w:hAnsi="Calibri" w:cs="Times New Roman"/>
          <w:iCs/>
          <w:color w:val="262626"/>
          <w:sz w:val="20"/>
          <w:szCs w:val="20"/>
        </w:rPr>
        <w:t>HQ</w:t>
      </w:r>
      <w:r w:rsidRPr="0092066D">
        <w:rPr>
          <w:rFonts w:ascii="Calibri" w:eastAsia="Malgun Gothic" w:hAnsi="Calibri" w:cs="Times New Roman"/>
          <w:iCs/>
          <w:color w:val="262626"/>
          <w:spacing w:val="-12"/>
          <w:sz w:val="20"/>
          <w:szCs w:val="20"/>
        </w:rPr>
        <w:t xml:space="preserve"> </w:t>
      </w:r>
      <w:r w:rsidRPr="0092066D">
        <w:rPr>
          <w:rFonts w:ascii="Calibri" w:eastAsia="Malgun Gothic" w:hAnsi="Calibri" w:cs="Times New Roman"/>
          <w:iCs/>
          <w:color w:val="262626"/>
          <w:sz w:val="20"/>
          <w:szCs w:val="20"/>
        </w:rPr>
        <w:t>performs</w:t>
      </w:r>
      <w:r w:rsidRPr="0092066D">
        <w:rPr>
          <w:rFonts w:ascii="Calibri" w:eastAsia="Malgun Gothic" w:hAnsi="Calibri" w:cs="Times New Roman"/>
          <w:iCs/>
          <w:color w:val="262626"/>
          <w:spacing w:val="-11"/>
          <w:sz w:val="20"/>
          <w:szCs w:val="20"/>
        </w:rPr>
        <w:t xml:space="preserve"> </w:t>
      </w:r>
      <w:r w:rsidRPr="0092066D">
        <w:rPr>
          <w:rFonts w:ascii="Calibri" w:eastAsia="Malgun Gothic" w:hAnsi="Calibri" w:cs="Times New Roman"/>
          <w:iCs/>
          <w:color w:val="262626"/>
          <w:sz w:val="20"/>
          <w:szCs w:val="20"/>
        </w:rPr>
        <w:t>monthly</w:t>
      </w:r>
      <w:r w:rsidRPr="0092066D">
        <w:rPr>
          <w:rFonts w:ascii="Calibri" w:eastAsia="Malgun Gothic" w:hAnsi="Calibri" w:cs="Times New Roman"/>
          <w:iCs/>
          <w:color w:val="262626"/>
          <w:spacing w:val="-12"/>
          <w:sz w:val="20"/>
          <w:szCs w:val="20"/>
        </w:rPr>
        <w:t xml:space="preserve"> </w:t>
      </w:r>
      <w:r w:rsidRPr="0092066D">
        <w:rPr>
          <w:rFonts w:ascii="Calibri" w:eastAsia="Malgun Gothic" w:hAnsi="Calibri" w:cs="Times New Roman"/>
          <w:iCs/>
          <w:color w:val="262626"/>
          <w:sz w:val="20"/>
          <w:szCs w:val="20"/>
        </w:rPr>
        <w:t>general</w:t>
      </w:r>
      <w:r w:rsidRPr="0092066D">
        <w:rPr>
          <w:rFonts w:ascii="Calibri" w:eastAsia="Malgun Gothic" w:hAnsi="Calibri" w:cs="Times New Roman"/>
          <w:iCs/>
          <w:color w:val="262626"/>
          <w:spacing w:val="-11"/>
          <w:sz w:val="20"/>
          <w:szCs w:val="20"/>
        </w:rPr>
        <w:t xml:space="preserve"> </w:t>
      </w:r>
      <w:r w:rsidRPr="0092066D">
        <w:rPr>
          <w:rFonts w:ascii="Calibri" w:eastAsia="Malgun Gothic" w:hAnsi="Calibri" w:cs="Times New Roman"/>
          <w:iCs/>
          <w:color w:val="262626"/>
          <w:sz w:val="20"/>
          <w:szCs w:val="20"/>
        </w:rPr>
        <w:t>ledger</w:t>
      </w:r>
      <w:r w:rsidRPr="0092066D">
        <w:rPr>
          <w:rFonts w:ascii="Calibri" w:eastAsia="Malgun Gothic" w:hAnsi="Calibri" w:cs="Times New Roman"/>
          <w:iCs/>
          <w:color w:val="262626"/>
          <w:spacing w:val="-11"/>
          <w:sz w:val="20"/>
          <w:szCs w:val="20"/>
        </w:rPr>
        <w:t xml:space="preserve"> </w:t>
      </w:r>
      <w:r w:rsidRPr="0092066D">
        <w:rPr>
          <w:rFonts w:ascii="Calibri" w:eastAsia="Malgun Gothic" w:hAnsi="Calibri" w:cs="Times New Roman"/>
          <w:iCs/>
          <w:color w:val="262626"/>
          <w:sz w:val="20"/>
          <w:szCs w:val="20"/>
        </w:rPr>
        <w:t>account</w:t>
      </w:r>
      <w:r w:rsidRPr="0092066D">
        <w:rPr>
          <w:rFonts w:ascii="Calibri" w:eastAsia="Malgun Gothic" w:hAnsi="Calibri" w:cs="Times New Roman"/>
          <w:iCs/>
          <w:color w:val="262626"/>
          <w:spacing w:val="-12"/>
          <w:sz w:val="20"/>
          <w:szCs w:val="20"/>
        </w:rPr>
        <w:t xml:space="preserve"> </w:t>
      </w:r>
      <w:r w:rsidRPr="0092066D">
        <w:rPr>
          <w:rFonts w:ascii="Calibri" w:eastAsia="Malgun Gothic" w:hAnsi="Calibri" w:cs="Times New Roman"/>
          <w:iCs/>
          <w:color w:val="262626"/>
          <w:sz w:val="20"/>
          <w:szCs w:val="20"/>
        </w:rPr>
        <w:t>reconciliations</w:t>
      </w:r>
      <w:r w:rsidRPr="0092066D">
        <w:rPr>
          <w:rFonts w:ascii="Calibri" w:eastAsia="Malgun Gothic" w:hAnsi="Calibri" w:cs="Times New Roman"/>
          <w:iCs/>
          <w:color w:val="262626"/>
          <w:spacing w:val="-14"/>
          <w:sz w:val="20"/>
          <w:szCs w:val="20"/>
        </w:rPr>
        <w:t xml:space="preserve"> </w:t>
      </w:r>
      <w:r w:rsidRPr="0092066D">
        <w:rPr>
          <w:rFonts w:ascii="Calibri" w:eastAsia="Malgun Gothic" w:hAnsi="Calibri" w:cs="Times New Roman"/>
          <w:iCs/>
          <w:color w:val="262626"/>
          <w:sz w:val="20"/>
          <w:szCs w:val="20"/>
        </w:rPr>
        <w:t>to</w:t>
      </w:r>
      <w:r w:rsidRPr="0092066D">
        <w:rPr>
          <w:rFonts w:ascii="Calibri" w:eastAsia="Malgun Gothic" w:hAnsi="Calibri" w:cs="Times New Roman"/>
          <w:iCs/>
          <w:color w:val="262626"/>
          <w:spacing w:val="-13"/>
          <w:sz w:val="20"/>
          <w:szCs w:val="20"/>
        </w:rPr>
        <w:t xml:space="preserve"> </w:t>
      </w:r>
      <w:r w:rsidRPr="0092066D">
        <w:rPr>
          <w:rFonts w:ascii="Calibri" w:eastAsia="Malgun Gothic" w:hAnsi="Calibri" w:cs="Times New Roman"/>
          <w:iCs/>
          <w:color w:val="262626"/>
          <w:sz w:val="20"/>
          <w:szCs w:val="20"/>
        </w:rPr>
        <w:t>highlight</w:t>
      </w:r>
      <w:r w:rsidRPr="0092066D">
        <w:rPr>
          <w:rFonts w:ascii="Calibri" w:eastAsia="Malgun Gothic" w:hAnsi="Calibri" w:cs="Times New Roman"/>
          <w:iCs/>
          <w:color w:val="262626"/>
          <w:spacing w:val="-12"/>
          <w:sz w:val="20"/>
          <w:szCs w:val="20"/>
        </w:rPr>
        <w:t xml:space="preserve"> </w:t>
      </w:r>
      <w:r w:rsidRPr="0092066D">
        <w:rPr>
          <w:rFonts w:ascii="Calibri" w:eastAsia="Malgun Gothic" w:hAnsi="Calibri" w:cs="Times New Roman"/>
          <w:iCs/>
          <w:color w:val="262626"/>
          <w:sz w:val="20"/>
          <w:szCs w:val="20"/>
        </w:rPr>
        <w:t>any</w:t>
      </w:r>
      <w:r w:rsidRPr="0092066D">
        <w:rPr>
          <w:rFonts w:ascii="Calibri" w:eastAsia="Malgun Gothic" w:hAnsi="Calibri" w:cs="Times New Roman"/>
          <w:iCs/>
          <w:color w:val="262626"/>
          <w:spacing w:val="-12"/>
          <w:sz w:val="20"/>
          <w:szCs w:val="20"/>
        </w:rPr>
        <w:t xml:space="preserve"> </w:t>
      </w:r>
      <w:r w:rsidRPr="0092066D">
        <w:rPr>
          <w:rFonts w:ascii="Calibri" w:eastAsia="Malgun Gothic" w:hAnsi="Calibri" w:cs="Times New Roman"/>
          <w:iCs/>
          <w:color w:val="262626"/>
          <w:sz w:val="20"/>
          <w:szCs w:val="20"/>
        </w:rPr>
        <w:t>exceptional transactions. All general ledger account reconciliations are reviewed and approved by Team Leads and the Chief of</w:t>
      </w:r>
      <w:r w:rsidRPr="0092066D">
        <w:rPr>
          <w:rFonts w:ascii="Calibri" w:eastAsia="Malgun Gothic" w:hAnsi="Calibri" w:cs="Times New Roman"/>
          <w:iCs/>
          <w:color w:val="262626"/>
          <w:spacing w:val="-10"/>
          <w:sz w:val="20"/>
          <w:szCs w:val="20"/>
        </w:rPr>
        <w:t xml:space="preserve"> </w:t>
      </w:r>
      <w:r w:rsidRPr="0092066D">
        <w:rPr>
          <w:rFonts w:ascii="Calibri" w:eastAsia="Malgun Gothic" w:hAnsi="Calibri" w:cs="Times New Roman"/>
          <w:iCs/>
          <w:color w:val="262626"/>
          <w:sz w:val="20"/>
          <w:szCs w:val="20"/>
        </w:rPr>
        <w:t>Accounts.</w:t>
      </w:r>
    </w:p>
    <w:p w14:paraId="2141EED2" w14:textId="77777777" w:rsidR="00F803E5" w:rsidRPr="0092066D" w:rsidRDefault="00F803E5" w:rsidP="006D381F">
      <w:pPr>
        <w:pStyle w:val="ListParagraph"/>
        <w:numPr>
          <w:ilvl w:val="3"/>
          <w:numId w:val="21"/>
        </w:numPr>
        <w:spacing w:before="120" w:after="120" w:line="264" w:lineRule="auto"/>
        <w:jc w:val="both"/>
        <w:outlineLvl w:val="1"/>
        <w:rPr>
          <w:rFonts w:ascii="Calibri" w:eastAsia="Malgun Gothic" w:hAnsi="Calibri" w:cs="Times New Roman"/>
          <w:iCs/>
          <w:color w:val="262626"/>
          <w:sz w:val="20"/>
          <w:szCs w:val="20"/>
        </w:rPr>
      </w:pPr>
      <w:r w:rsidRPr="0092066D">
        <w:rPr>
          <w:rFonts w:ascii="Calibri" w:eastAsia="Malgun Gothic" w:hAnsi="Calibri" w:cs="Times New Roman"/>
          <w:iCs/>
          <w:color w:val="262626"/>
          <w:sz w:val="20"/>
          <w:szCs w:val="20"/>
        </w:rPr>
        <w:lastRenderedPageBreak/>
        <w:t>Detailed Month-end / Year-end closure instructions are sent to all offices, requiring adherence to timelines and certification of completed tasks by the Head of Office.</w:t>
      </w:r>
    </w:p>
    <w:p w14:paraId="7973BC36" w14:textId="77777777" w:rsidR="00F803E5" w:rsidRPr="0092066D" w:rsidRDefault="00F803E5" w:rsidP="00F803E5">
      <w:pPr>
        <w:widowControl w:val="0"/>
        <w:pBdr>
          <w:top w:val="single" w:sz="4" w:space="1" w:color="auto"/>
          <w:left w:val="single" w:sz="4" w:space="4" w:color="auto"/>
          <w:bottom w:val="single" w:sz="4" w:space="1" w:color="auto"/>
          <w:right w:val="single" w:sz="4" w:space="4" w:color="auto"/>
        </w:pBdr>
        <w:shd w:val="clear" w:color="auto" w:fill="F2F2F2"/>
        <w:tabs>
          <w:tab w:val="right" w:pos="1418"/>
        </w:tabs>
        <w:autoSpaceDE w:val="0"/>
        <w:autoSpaceDN w:val="0"/>
        <w:spacing w:before="120" w:after="120" w:line="264" w:lineRule="auto"/>
        <w:ind w:left="103"/>
        <w:rPr>
          <w:rFonts w:ascii="Calibri" w:eastAsia="Calibri" w:hAnsi="Calibri" w:cs="Calibri"/>
          <w:i/>
          <w:color w:val="262626"/>
          <w:sz w:val="20"/>
          <w:szCs w:val="20"/>
        </w:rPr>
      </w:pPr>
      <w:r w:rsidRPr="0092066D">
        <w:rPr>
          <w:rFonts w:ascii="Calibri" w:eastAsia="Calibri" w:hAnsi="Calibri" w:cs="Calibri"/>
          <w:i/>
          <w:color w:val="262626"/>
          <w:sz w:val="20"/>
          <w:szCs w:val="20"/>
        </w:rPr>
        <w:t>For further information on finance management controls and procedures, please consult the Petty Cash Policy, the Revenue Management Policy and the Finance Manual and Standard Operating Procedures (Extract for Field Office).</w:t>
      </w:r>
    </w:p>
    <w:p w14:paraId="68086039" w14:textId="77777777" w:rsidR="00F803E5" w:rsidRPr="0092066D" w:rsidRDefault="00F803E5" w:rsidP="00F803E5">
      <w:pPr>
        <w:pStyle w:val="ListParagraph"/>
        <w:spacing w:after="0" w:line="264" w:lineRule="auto"/>
        <w:ind w:left="1224"/>
        <w:jc w:val="both"/>
        <w:outlineLvl w:val="1"/>
        <w:rPr>
          <w:rFonts w:ascii="Calibri" w:eastAsia="Malgun Gothic" w:hAnsi="Calibri" w:cs="Times New Roman"/>
          <w:color w:val="262626"/>
          <w:sz w:val="20"/>
        </w:rPr>
      </w:pPr>
    </w:p>
    <w:p w14:paraId="2460473F" w14:textId="77777777" w:rsidR="00F803E5" w:rsidRPr="0092066D" w:rsidRDefault="00F803E5" w:rsidP="006D381F">
      <w:pPr>
        <w:pStyle w:val="ListParagraph"/>
        <w:numPr>
          <w:ilvl w:val="2"/>
          <w:numId w:val="21"/>
        </w:numPr>
        <w:spacing w:after="0" w:line="264" w:lineRule="auto"/>
        <w:jc w:val="both"/>
        <w:outlineLvl w:val="1"/>
        <w:rPr>
          <w:rFonts w:ascii="Calibri" w:eastAsia="Malgun Gothic" w:hAnsi="Calibri" w:cs="Times New Roman"/>
          <w:color w:val="262626"/>
          <w:sz w:val="20"/>
        </w:rPr>
      </w:pPr>
      <w:r w:rsidRPr="0092066D">
        <w:rPr>
          <w:rFonts w:ascii="Calibri" w:eastAsia="Malgun Gothic" w:hAnsi="Calibri" w:cs="Times New Roman"/>
          <w:b/>
          <w:color w:val="262626"/>
          <w:sz w:val="20"/>
        </w:rPr>
        <w:t>Human resource management</w:t>
      </w:r>
      <w:r w:rsidRPr="0092066D">
        <w:rPr>
          <w:rFonts w:ascii="Calibri" w:eastAsia="Malgun Gothic" w:hAnsi="Calibri" w:cs="Times New Roman"/>
          <w:color w:val="262626"/>
          <w:sz w:val="20"/>
        </w:rPr>
        <w:t xml:space="preserve"> </w:t>
      </w:r>
      <w:r w:rsidRPr="0092066D">
        <w:rPr>
          <w:rFonts w:ascii="Calibri" w:eastAsia="Malgun Gothic" w:hAnsi="Calibri" w:cs="Times New Roman"/>
          <w:b/>
          <w:color w:val="262626"/>
          <w:sz w:val="20"/>
        </w:rPr>
        <w:t>controls</w:t>
      </w:r>
    </w:p>
    <w:p w14:paraId="5A609EDC" w14:textId="77777777" w:rsidR="00F803E5" w:rsidRPr="0092066D" w:rsidRDefault="00F803E5" w:rsidP="006D381F">
      <w:pPr>
        <w:pStyle w:val="ListParagraph"/>
        <w:numPr>
          <w:ilvl w:val="3"/>
          <w:numId w:val="21"/>
        </w:numPr>
        <w:spacing w:before="120" w:after="120" w:line="264" w:lineRule="auto"/>
        <w:jc w:val="both"/>
        <w:outlineLvl w:val="1"/>
        <w:rPr>
          <w:rFonts w:ascii="Calibri" w:eastAsia="Malgun Gothic" w:hAnsi="Calibri" w:cs="Times New Roman"/>
          <w:iCs/>
          <w:color w:val="262626"/>
          <w:sz w:val="20"/>
          <w:szCs w:val="20"/>
        </w:rPr>
      </w:pPr>
      <w:r w:rsidRPr="0092066D">
        <w:rPr>
          <w:rFonts w:ascii="Calibri" w:eastAsia="Malgun Gothic" w:hAnsi="Calibri" w:cs="Times New Roman"/>
          <w:iCs/>
          <w:color w:val="262626"/>
          <w:sz w:val="20"/>
          <w:szCs w:val="20"/>
        </w:rPr>
        <w:t>Hiring managers (for purposes of this Policy, a hiring manager shall be defined as an official whom the authority has been delegated to hire staff and non-staff personnel) shall conduct due diligence and exercise due care during any recruitment process for staff and non-staff personnel, regardless of rank or length. For the recruitment of staff, reference checks and review of performance appraisals are required. For non-staff personnel, hiring managers shall ensure that reference checks are carried out, including from past supervisors. The UN Women Personal History Form contains targeted questions whereby applicants must indicate if they have ever been imposed disciplinary measures, including dismissal or separation from service, on the grounds of misconduct.</w:t>
      </w:r>
    </w:p>
    <w:p w14:paraId="749EE247" w14:textId="77777777" w:rsidR="00F803E5" w:rsidRPr="0092066D" w:rsidRDefault="00F803E5" w:rsidP="006D381F">
      <w:pPr>
        <w:pStyle w:val="ListParagraph"/>
        <w:numPr>
          <w:ilvl w:val="1"/>
          <w:numId w:val="21"/>
        </w:numPr>
        <w:spacing w:before="120" w:after="120" w:line="264" w:lineRule="auto"/>
        <w:jc w:val="both"/>
        <w:outlineLvl w:val="1"/>
        <w:rPr>
          <w:rFonts w:ascii="Calibri" w:eastAsia="Malgun Gothic" w:hAnsi="Calibri" w:cs="Times New Roman"/>
          <w:color w:val="262626"/>
          <w:sz w:val="20"/>
          <w:szCs w:val="24"/>
        </w:rPr>
      </w:pPr>
      <w:r w:rsidRPr="0092066D">
        <w:rPr>
          <w:rFonts w:ascii="Calibri" w:eastAsia="Malgun Gothic" w:hAnsi="Calibri" w:cs="Times New Roman"/>
          <w:b/>
          <w:color w:val="262626"/>
          <w:sz w:val="20"/>
          <w:szCs w:val="24"/>
        </w:rPr>
        <w:t>Detecting</w:t>
      </w:r>
      <w:r w:rsidRPr="0092066D">
        <w:rPr>
          <w:rFonts w:ascii="Calibri" w:eastAsia="Malgun Gothic" w:hAnsi="Calibri" w:cs="Times New Roman"/>
          <w:color w:val="262626"/>
          <w:sz w:val="20"/>
          <w:szCs w:val="24"/>
        </w:rPr>
        <w:t xml:space="preserve"> </w:t>
      </w:r>
      <w:r w:rsidRPr="0092066D">
        <w:rPr>
          <w:rFonts w:ascii="Calibri" w:eastAsia="Malgun Gothic" w:hAnsi="Calibri" w:cs="Times New Roman"/>
          <w:b/>
          <w:color w:val="262626"/>
          <w:sz w:val="20"/>
          <w:szCs w:val="24"/>
        </w:rPr>
        <w:t>Fraud</w:t>
      </w:r>
    </w:p>
    <w:p w14:paraId="6C927FA0" w14:textId="77777777" w:rsidR="00F803E5" w:rsidRPr="0092066D" w:rsidRDefault="00F803E5" w:rsidP="006D381F">
      <w:pPr>
        <w:pStyle w:val="ListParagraph"/>
        <w:numPr>
          <w:ilvl w:val="2"/>
          <w:numId w:val="21"/>
        </w:numPr>
        <w:spacing w:before="120" w:after="120" w:line="264" w:lineRule="auto"/>
        <w:jc w:val="both"/>
        <w:outlineLvl w:val="1"/>
        <w:rPr>
          <w:rFonts w:ascii="Calibri" w:eastAsia="Malgun Gothic" w:hAnsi="Calibri" w:cs="Times New Roman"/>
          <w:color w:val="262626"/>
          <w:sz w:val="20"/>
          <w:szCs w:val="24"/>
        </w:rPr>
      </w:pPr>
      <w:r w:rsidRPr="0092066D">
        <w:rPr>
          <w:rFonts w:ascii="Calibri" w:eastAsia="Malgun Gothic" w:hAnsi="Calibri" w:cs="Times New Roman"/>
          <w:color w:val="262626"/>
          <w:sz w:val="20"/>
        </w:rPr>
        <w:t>Effective</w:t>
      </w:r>
      <w:r w:rsidRPr="0092066D">
        <w:rPr>
          <w:rFonts w:ascii="Calibri" w:eastAsia="Malgun Gothic" w:hAnsi="Calibri" w:cs="Times New Roman"/>
          <w:color w:val="262626"/>
          <w:spacing w:val="-9"/>
          <w:sz w:val="20"/>
        </w:rPr>
        <w:t xml:space="preserve"> </w:t>
      </w:r>
      <w:r w:rsidRPr="0092066D">
        <w:rPr>
          <w:rFonts w:ascii="Calibri" w:eastAsia="Malgun Gothic" w:hAnsi="Calibri" w:cs="Times New Roman"/>
          <w:color w:val="262626"/>
          <w:sz w:val="20"/>
        </w:rPr>
        <w:t>fraud</w:t>
      </w:r>
      <w:r w:rsidRPr="0092066D">
        <w:rPr>
          <w:rFonts w:ascii="Calibri" w:eastAsia="Malgun Gothic" w:hAnsi="Calibri" w:cs="Times New Roman"/>
          <w:color w:val="262626"/>
          <w:spacing w:val="-9"/>
          <w:sz w:val="20"/>
        </w:rPr>
        <w:t xml:space="preserve"> </w:t>
      </w:r>
      <w:r w:rsidRPr="0092066D">
        <w:rPr>
          <w:rFonts w:ascii="Calibri" w:eastAsia="Malgun Gothic" w:hAnsi="Calibri" w:cs="Times New Roman"/>
          <w:color w:val="262626"/>
          <w:sz w:val="20"/>
        </w:rPr>
        <w:t>prevention</w:t>
      </w:r>
      <w:r w:rsidRPr="0092066D">
        <w:rPr>
          <w:rFonts w:ascii="Calibri" w:eastAsia="Malgun Gothic" w:hAnsi="Calibri" w:cs="Times New Roman"/>
          <w:color w:val="262626"/>
          <w:spacing w:val="-6"/>
          <w:sz w:val="20"/>
        </w:rPr>
        <w:t xml:space="preserve"> </w:t>
      </w:r>
      <w:r w:rsidRPr="0092066D">
        <w:rPr>
          <w:rFonts w:ascii="Calibri" w:eastAsia="Malgun Gothic" w:hAnsi="Calibri" w:cs="Times New Roman"/>
          <w:color w:val="262626"/>
          <w:sz w:val="20"/>
        </w:rPr>
        <w:t>measures</w:t>
      </w:r>
      <w:r w:rsidRPr="0092066D">
        <w:rPr>
          <w:rFonts w:ascii="Calibri" w:eastAsia="Malgun Gothic" w:hAnsi="Calibri" w:cs="Times New Roman"/>
          <w:color w:val="262626"/>
          <w:spacing w:val="-10"/>
          <w:sz w:val="20"/>
        </w:rPr>
        <w:t xml:space="preserve"> </w:t>
      </w:r>
      <w:r w:rsidRPr="0092066D">
        <w:rPr>
          <w:rFonts w:ascii="Calibri" w:eastAsia="Malgun Gothic" w:hAnsi="Calibri" w:cs="Times New Roman"/>
          <w:color w:val="262626"/>
          <w:sz w:val="20"/>
        </w:rPr>
        <w:t>as</w:t>
      </w:r>
      <w:r w:rsidRPr="0092066D">
        <w:rPr>
          <w:rFonts w:ascii="Calibri" w:eastAsia="Malgun Gothic" w:hAnsi="Calibri" w:cs="Times New Roman"/>
          <w:color w:val="262626"/>
          <w:spacing w:val="-10"/>
          <w:sz w:val="20"/>
        </w:rPr>
        <w:t xml:space="preserve"> </w:t>
      </w:r>
      <w:r w:rsidRPr="0092066D">
        <w:rPr>
          <w:rFonts w:ascii="Calibri" w:eastAsia="Malgun Gothic" w:hAnsi="Calibri" w:cs="Times New Roman"/>
          <w:color w:val="262626"/>
          <w:sz w:val="20"/>
        </w:rPr>
        <w:t>outlined</w:t>
      </w:r>
      <w:r w:rsidRPr="0092066D">
        <w:rPr>
          <w:rFonts w:ascii="Calibri" w:eastAsia="Malgun Gothic" w:hAnsi="Calibri" w:cs="Times New Roman"/>
          <w:color w:val="262626"/>
          <w:spacing w:val="-9"/>
          <w:sz w:val="20"/>
        </w:rPr>
        <w:t xml:space="preserve"> </w:t>
      </w:r>
      <w:r w:rsidRPr="0092066D">
        <w:rPr>
          <w:rFonts w:ascii="Calibri" w:eastAsia="Malgun Gothic" w:hAnsi="Calibri" w:cs="Times New Roman"/>
          <w:color w:val="262626"/>
          <w:sz w:val="20"/>
        </w:rPr>
        <w:t>in</w:t>
      </w:r>
      <w:r w:rsidRPr="0092066D">
        <w:rPr>
          <w:rFonts w:ascii="Calibri" w:eastAsia="Malgun Gothic" w:hAnsi="Calibri" w:cs="Times New Roman"/>
          <w:color w:val="262626"/>
          <w:spacing w:val="-6"/>
          <w:sz w:val="20"/>
        </w:rPr>
        <w:t xml:space="preserve"> </w:t>
      </w:r>
      <w:r w:rsidRPr="0092066D">
        <w:rPr>
          <w:rFonts w:ascii="Calibri" w:eastAsia="Malgun Gothic" w:hAnsi="Calibri" w:cs="Times New Roman"/>
          <w:color w:val="262626"/>
          <w:sz w:val="20"/>
        </w:rPr>
        <w:t>Section</w:t>
      </w:r>
      <w:r w:rsidRPr="0092066D">
        <w:rPr>
          <w:rFonts w:ascii="Calibri" w:eastAsia="Malgun Gothic" w:hAnsi="Calibri" w:cs="Times New Roman"/>
          <w:color w:val="262626"/>
          <w:spacing w:val="-11"/>
          <w:sz w:val="20"/>
        </w:rPr>
        <w:t xml:space="preserve"> </w:t>
      </w:r>
      <w:r w:rsidRPr="0092066D">
        <w:rPr>
          <w:rFonts w:ascii="Calibri" w:eastAsia="Malgun Gothic" w:hAnsi="Calibri" w:cs="Times New Roman"/>
          <w:color w:val="262626"/>
          <w:sz w:val="20"/>
        </w:rPr>
        <w:t>5.1</w:t>
      </w:r>
      <w:r w:rsidRPr="0092066D">
        <w:rPr>
          <w:rFonts w:ascii="Calibri" w:eastAsia="Malgun Gothic" w:hAnsi="Calibri" w:cs="Times New Roman"/>
          <w:color w:val="262626"/>
          <w:spacing w:val="-7"/>
          <w:sz w:val="20"/>
        </w:rPr>
        <w:t xml:space="preserve"> </w:t>
      </w:r>
      <w:r w:rsidRPr="0092066D">
        <w:rPr>
          <w:rFonts w:ascii="Calibri" w:eastAsia="Malgun Gothic" w:hAnsi="Calibri" w:cs="Times New Roman"/>
          <w:color w:val="262626"/>
          <w:sz w:val="20"/>
        </w:rPr>
        <w:t>also</w:t>
      </w:r>
      <w:r w:rsidRPr="0092066D">
        <w:rPr>
          <w:rFonts w:ascii="Calibri" w:eastAsia="Malgun Gothic" w:hAnsi="Calibri" w:cs="Times New Roman"/>
          <w:color w:val="262626"/>
          <w:spacing w:val="-9"/>
          <w:sz w:val="20"/>
        </w:rPr>
        <w:t xml:space="preserve"> </w:t>
      </w:r>
      <w:r w:rsidRPr="0092066D">
        <w:rPr>
          <w:rFonts w:ascii="Calibri" w:eastAsia="Malgun Gothic" w:hAnsi="Calibri" w:cs="Times New Roman"/>
          <w:color w:val="262626"/>
          <w:sz w:val="20"/>
        </w:rPr>
        <w:t>enable</w:t>
      </w:r>
      <w:r w:rsidRPr="0092066D">
        <w:rPr>
          <w:rFonts w:ascii="Calibri" w:eastAsia="Malgun Gothic" w:hAnsi="Calibri" w:cs="Times New Roman"/>
          <w:color w:val="262626"/>
          <w:spacing w:val="-9"/>
          <w:sz w:val="20"/>
        </w:rPr>
        <w:t xml:space="preserve"> </w:t>
      </w:r>
      <w:r w:rsidRPr="0092066D">
        <w:rPr>
          <w:rFonts w:ascii="Calibri" w:eastAsia="Malgun Gothic" w:hAnsi="Calibri" w:cs="Times New Roman"/>
          <w:color w:val="262626"/>
          <w:sz w:val="20"/>
        </w:rPr>
        <w:t>the</w:t>
      </w:r>
      <w:r w:rsidRPr="0092066D">
        <w:rPr>
          <w:rFonts w:ascii="Calibri" w:eastAsia="Malgun Gothic" w:hAnsi="Calibri" w:cs="Times New Roman"/>
          <w:color w:val="262626"/>
          <w:spacing w:val="-7"/>
          <w:sz w:val="20"/>
        </w:rPr>
        <w:t xml:space="preserve"> </w:t>
      </w:r>
      <w:r w:rsidRPr="0092066D">
        <w:rPr>
          <w:rFonts w:ascii="Calibri" w:eastAsia="Malgun Gothic" w:hAnsi="Calibri" w:cs="Times New Roman"/>
          <w:color w:val="262626"/>
          <w:sz w:val="20"/>
        </w:rPr>
        <w:t>successful</w:t>
      </w:r>
      <w:r w:rsidRPr="0092066D">
        <w:rPr>
          <w:rFonts w:ascii="Calibri" w:eastAsia="Malgun Gothic" w:hAnsi="Calibri" w:cs="Times New Roman"/>
          <w:color w:val="262626"/>
          <w:spacing w:val="-10"/>
          <w:sz w:val="20"/>
        </w:rPr>
        <w:t xml:space="preserve"> </w:t>
      </w:r>
      <w:r w:rsidRPr="0092066D">
        <w:rPr>
          <w:rFonts w:ascii="Calibri" w:eastAsia="Malgun Gothic" w:hAnsi="Calibri" w:cs="Times New Roman"/>
          <w:color w:val="262626"/>
          <w:sz w:val="20"/>
        </w:rPr>
        <w:t xml:space="preserve">detection of fraud. Specifically, the internal controls UN Women has established in the areas of procurement, asset management, financial management, </w:t>
      </w:r>
      <w:proofErr w:type="spellStart"/>
      <w:r w:rsidRPr="0092066D">
        <w:rPr>
          <w:rFonts w:ascii="Calibri" w:eastAsia="Malgun Gothic" w:hAnsi="Calibri" w:cs="Times New Roman"/>
          <w:color w:val="262626"/>
          <w:sz w:val="20"/>
        </w:rPr>
        <w:t>programme</w:t>
      </w:r>
      <w:proofErr w:type="spellEnd"/>
      <w:r w:rsidRPr="0092066D">
        <w:rPr>
          <w:rFonts w:ascii="Calibri" w:eastAsia="Malgun Gothic" w:hAnsi="Calibri" w:cs="Times New Roman"/>
          <w:color w:val="262626"/>
          <w:sz w:val="20"/>
        </w:rPr>
        <w:t xml:space="preserve"> management of implementing partners, and human resources management, as well as fraud awareness training containing various components aimed at enabling UN Women to detect </w:t>
      </w:r>
      <w:proofErr w:type="gramStart"/>
      <w:r w:rsidRPr="0092066D">
        <w:rPr>
          <w:rFonts w:ascii="Calibri" w:eastAsia="Malgun Gothic" w:hAnsi="Calibri" w:cs="Times New Roman"/>
          <w:color w:val="262626"/>
          <w:sz w:val="20"/>
        </w:rPr>
        <w:t>anomalies, or</w:t>
      </w:r>
      <w:proofErr w:type="gramEnd"/>
      <w:r w:rsidRPr="0092066D">
        <w:rPr>
          <w:rFonts w:ascii="Calibri" w:eastAsia="Malgun Gothic" w:hAnsi="Calibri" w:cs="Times New Roman"/>
          <w:color w:val="262626"/>
          <w:sz w:val="20"/>
        </w:rPr>
        <w:t xml:space="preserve"> identify areas of high concern. UN Women’s complaint mechanism, highlighted in Section 5.3 below, ensures</w:t>
      </w:r>
      <w:r w:rsidRPr="0092066D">
        <w:rPr>
          <w:rFonts w:ascii="Calibri" w:eastAsia="Malgun Gothic" w:hAnsi="Calibri" w:cs="Times New Roman"/>
          <w:color w:val="262626"/>
          <w:spacing w:val="-15"/>
          <w:sz w:val="20"/>
        </w:rPr>
        <w:t xml:space="preserve"> </w:t>
      </w:r>
      <w:r w:rsidRPr="0092066D">
        <w:rPr>
          <w:rFonts w:ascii="Calibri" w:eastAsia="Malgun Gothic" w:hAnsi="Calibri" w:cs="Times New Roman"/>
          <w:color w:val="262626"/>
          <w:sz w:val="20"/>
        </w:rPr>
        <w:t>that</w:t>
      </w:r>
      <w:r w:rsidRPr="0092066D">
        <w:rPr>
          <w:rFonts w:ascii="Calibri" w:eastAsia="Malgun Gothic" w:hAnsi="Calibri" w:cs="Times New Roman"/>
          <w:color w:val="262626"/>
          <w:spacing w:val="-12"/>
          <w:sz w:val="20"/>
        </w:rPr>
        <w:t xml:space="preserve"> </w:t>
      </w:r>
      <w:r w:rsidRPr="0092066D">
        <w:rPr>
          <w:rFonts w:ascii="Calibri" w:eastAsia="Malgun Gothic" w:hAnsi="Calibri" w:cs="Times New Roman"/>
          <w:color w:val="262626"/>
          <w:sz w:val="20"/>
        </w:rPr>
        <w:t>any</w:t>
      </w:r>
      <w:r w:rsidRPr="0092066D">
        <w:rPr>
          <w:rFonts w:ascii="Calibri" w:eastAsia="Malgun Gothic" w:hAnsi="Calibri" w:cs="Times New Roman"/>
          <w:color w:val="262626"/>
          <w:spacing w:val="-13"/>
          <w:sz w:val="20"/>
        </w:rPr>
        <w:t xml:space="preserve"> </w:t>
      </w:r>
      <w:r w:rsidRPr="0092066D">
        <w:rPr>
          <w:rFonts w:ascii="Calibri" w:eastAsia="Malgun Gothic" w:hAnsi="Calibri" w:cs="Times New Roman"/>
          <w:color w:val="262626"/>
          <w:sz w:val="20"/>
        </w:rPr>
        <w:t>persons</w:t>
      </w:r>
      <w:r w:rsidRPr="0092066D">
        <w:rPr>
          <w:rFonts w:ascii="Calibri" w:eastAsia="Malgun Gothic" w:hAnsi="Calibri" w:cs="Times New Roman"/>
          <w:color w:val="262626"/>
          <w:spacing w:val="-15"/>
          <w:sz w:val="20"/>
        </w:rPr>
        <w:t xml:space="preserve"> </w:t>
      </w:r>
      <w:r w:rsidRPr="0092066D">
        <w:rPr>
          <w:rFonts w:ascii="Calibri" w:eastAsia="Malgun Gothic" w:hAnsi="Calibri" w:cs="Times New Roman"/>
          <w:color w:val="262626"/>
          <w:sz w:val="20"/>
        </w:rPr>
        <w:t>who</w:t>
      </w:r>
      <w:r w:rsidRPr="0092066D">
        <w:rPr>
          <w:rFonts w:ascii="Calibri" w:eastAsia="Malgun Gothic" w:hAnsi="Calibri" w:cs="Times New Roman"/>
          <w:color w:val="262626"/>
          <w:spacing w:val="-13"/>
          <w:sz w:val="20"/>
        </w:rPr>
        <w:t xml:space="preserve"> </w:t>
      </w:r>
      <w:r w:rsidRPr="0092066D">
        <w:rPr>
          <w:rFonts w:ascii="Calibri" w:eastAsia="Malgun Gothic" w:hAnsi="Calibri" w:cs="Times New Roman"/>
          <w:color w:val="262626"/>
          <w:sz w:val="20"/>
        </w:rPr>
        <w:t>detect</w:t>
      </w:r>
      <w:r w:rsidRPr="0092066D">
        <w:rPr>
          <w:rFonts w:ascii="Calibri" w:eastAsia="Malgun Gothic" w:hAnsi="Calibri" w:cs="Times New Roman"/>
          <w:color w:val="262626"/>
          <w:spacing w:val="-12"/>
          <w:sz w:val="20"/>
        </w:rPr>
        <w:t xml:space="preserve"> </w:t>
      </w:r>
      <w:r w:rsidRPr="0092066D">
        <w:rPr>
          <w:rFonts w:ascii="Calibri" w:eastAsia="Malgun Gothic" w:hAnsi="Calibri" w:cs="Times New Roman"/>
          <w:color w:val="262626"/>
          <w:sz w:val="20"/>
        </w:rPr>
        <w:t>and</w:t>
      </w:r>
      <w:r w:rsidRPr="0092066D">
        <w:rPr>
          <w:rFonts w:ascii="Calibri" w:eastAsia="Malgun Gothic" w:hAnsi="Calibri" w:cs="Times New Roman"/>
          <w:color w:val="262626"/>
          <w:spacing w:val="-12"/>
          <w:sz w:val="20"/>
        </w:rPr>
        <w:t xml:space="preserve"> </w:t>
      </w:r>
      <w:r w:rsidRPr="0092066D">
        <w:rPr>
          <w:rFonts w:ascii="Calibri" w:eastAsia="Malgun Gothic" w:hAnsi="Calibri" w:cs="Times New Roman"/>
          <w:color w:val="262626"/>
          <w:sz w:val="20"/>
        </w:rPr>
        <w:t>identify</w:t>
      </w:r>
      <w:r w:rsidRPr="0092066D">
        <w:rPr>
          <w:rFonts w:ascii="Calibri" w:eastAsia="Malgun Gothic" w:hAnsi="Calibri" w:cs="Times New Roman"/>
          <w:color w:val="262626"/>
          <w:spacing w:val="-16"/>
          <w:sz w:val="20"/>
        </w:rPr>
        <w:t xml:space="preserve"> </w:t>
      </w:r>
      <w:r w:rsidRPr="0092066D">
        <w:rPr>
          <w:rFonts w:ascii="Calibri" w:eastAsia="Malgun Gothic" w:hAnsi="Calibri" w:cs="Times New Roman"/>
          <w:color w:val="262626"/>
          <w:sz w:val="20"/>
        </w:rPr>
        <w:t>such</w:t>
      </w:r>
      <w:r w:rsidRPr="0092066D">
        <w:rPr>
          <w:rFonts w:ascii="Calibri" w:eastAsia="Malgun Gothic" w:hAnsi="Calibri" w:cs="Times New Roman"/>
          <w:color w:val="262626"/>
          <w:spacing w:val="-12"/>
          <w:sz w:val="20"/>
        </w:rPr>
        <w:t xml:space="preserve"> </w:t>
      </w:r>
      <w:r w:rsidRPr="0092066D">
        <w:rPr>
          <w:rFonts w:ascii="Calibri" w:eastAsia="Malgun Gothic" w:hAnsi="Calibri" w:cs="Times New Roman"/>
          <w:color w:val="262626"/>
          <w:sz w:val="20"/>
        </w:rPr>
        <w:t>anomalies</w:t>
      </w:r>
      <w:r w:rsidRPr="0092066D">
        <w:rPr>
          <w:rFonts w:ascii="Calibri" w:eastAsia="Malgun Gothic" w:hAnsi="Calibri" w:cs="Times New Roman"/>
          <w:color w:val="262626"/>
          <w:spacing w:val="-13"/>
          <w:sz w:val="20"/>
        </w:rPr>
        <w:t xml:space="preserve"> </w:t>
      </w:r>
      <w:r w:rsidRPr="0092066D">
        <w:rPr>
          <w:rFonts w:ascii="Calibri" w:eastAsia="Malgun Gothic" w:hAnsi="Calibri" w:cs="Times New Roman"/>
          <w:color w:val="262626"/>
          <w:sz w:val="20"/>
        </w:rPr>
        <w:t>or</w:t>
      </w:r>
      <w:r w:rsidRPr="0092066D">
        <w:rPr>
          <w:rFonts w:ascii="Calibri" w:eastAsia="Malgun Gothic" w:hAnsi="Calibri" w:cs="Times New Roman"/>
          <w:color w:val="262626"/>
          <w:spacing w:val="-13"/>
          <w:sz w:val="20"/>
        </w:rPr>
        <w:t xml:space="preserve"> </w:t>
      </w:r>
      <w:r w:rsidRPr="0092066D">
        <w:rPr>
          <w:rFonts w:ascii="Calibri" w:eastAsia="Malgun Gothic" w:hAnsi="Calibri" w:cs="Times New Roman"/>
          <w:color w:val="262626"/>
          <w:sz w:val="20"/>
        </w:rPr>
        <w:t>concerns,</w:t>
      </w:r>
      <w:r w:rsidRPr="0092066D">
        <w:rPr>
          <w:rFonts w:ascii="Calibri" w:eastAsia="Malgun Gothic" w:hAnsi="Calibri" w:cs="Times New Roman"/>
          <w:color w:val="262626"/>
          <w:spacing w:val="-13"/>
          <w:sz w:val="20"/>
        </w:rPr>
        <w:t xml:space="preserve"> </w:t>
      </w:r>
      <w:r w:rsidRPr="0092066D">
        <w:rPr>
          <w:rFonts w:ascii="Calibri" w:eastAsia="Malgun Gothic" w:hAnsi="Calibri" w:cs="Times New Roman"/>
          <w:color w:val="262626"/>
          <w:sz w:val="20"/>
        </w:rPr>
        <w:t>may</w:t>
      </w:r>
      <w:r w:rsidRPr="0092066D">
        <w:rPr>
          <w:rFonts w:ascii="Calibri" w:eastAsia="Malgun Gothic" w:hAnsi="Calibri" w:cs="Times New Roman"/>
          <w:color w:val="262626"/>
          <w:spacing w:val="-13"/>
          <w:sz w:val="20"/>
        </w:rPr>
        <w:t xml:space="preserve"> </w:t>
      </w:r>
      <w:r w:rsidRPr="0092066D">
        <w:rPr>
          <w:rFonts w:ascii="Calibri" w:eastAsia="Malgun Gothic" w:hAnsi="Calibri" w:cs="Times New Roman"/>
          <w:color w:val="262626"/>
          <w:sz w:val="20"/>
        </w:rPr>
        <w:t>do</w:t>
      </w:r>
      <w:r w:rsidRPr="0092066D">
        <w:rPr>
          <w:rFonts w:ascii="Calibri" w:eastAsia="Malgun Gothic" w:hAnsi="Calibri" w:cs="Times New Roman"/>
          <w:color w:val="262626"/>
          <w:spacing w:val="-13"/>
          <w:sz w:val="20"/>
        </w:rPr>
        <w:t xml:space="preserve"> </w:t>
      </w:r>
      <w:r w:rsidRPr="0092066D">
        <w:rPr>
          <w:rFonts w:ascii="Calibri" w:eastAsia="Malgun Gothic" w:hAnsi="Calibri" w:cs="Times New Roman"/>
          <w:color w:val="262626"/>
          <w:sz w:val="20"/>
        </w:rPr>
        <w:t>so</w:t>
      </w:r>
      <w:r w:rsidRPr="0092066D">
        <w:rPr>
          <w:rFonts w:ascii="Calibri" w:eastAsia="Malgun Gothic" w:hAnsi="Calibri" w:cs="Times New Roman"/>
          <w:color w:val="262626"/>
          <w:spacing w:val="-14"/>
          <w:sz w:val="20"/>
        </w:rPr>
        <w:t xml:space="preserve"> </w:t>
      </w:r>
      <w:r w:rsidRPr="0092066D">
        <w:rPr>
          <w:rFonts w:ascii="Calibri" w:eastAsia="Malgun Gothic" w:hAnsi="Calibri" w:cs="Times New Roman"/>
          <w:color w:val="262626"/>
          <w:sz w:val="20"/>
        </w:rPr>
        <w:t>through a dedicated “anti-fraud</w:t>
      </w:r>
      <w:r w:rsidRPr="0092066D">
        <w:rPr>
          <w:rFonts w:ascii="Calibri" w:eastAsia="Malgun Gothic" w:hAnsi="Calibri" w:cs="Times New Roman"/>
          <w:color w:val="262626"/>
          <w:spacing w:val="-8"/>
          <w:sz w:val="20"/>
        </w:rPr>
        <w:t xml:space="preserve"> </w:t>
      </w:r>
      <w:r w:rsidRPr="0092066D">
        <w:rPr>
          <w:rFonts w:ascii="Calibri" w:eastAsia="Malgun Gothic" w:hAnsi="Calibri" w:cs="Times New Roman"/>
          <w:color w:val="262626"/>
          <w:sz w:val="20"/>
        </w:rPr>
        <w:t>hotline”.</w:t>
      </w:r>
    </w:p>
    <w:p w14:paraId="1AB52520" w14:textId="77777777" w:rsidR="00F803E5" w:rsidRPr="0092066D" w:rsidRDefault="00F803E5" w:rsidP="006D381F">
      <w:pPr>
        <w:pStyle w:val="ListParagraph"/>
        <w:numPr>
          <w:ilvl w:val="2"/>
          <w:numId w:val="21"/>
        </w:numPr>
        <w:spacing w:before="120" w:after="120" w:line="264" w:lineRule="auto"/>
        <w:jc w:val="both"/>
        <w:outlineLvl w:val="1"/>
        <w:rPr>
          <w:rFonts w:ascii="Calibri" w:eastAsia="Malgun Gothic" w:hAnsi="Calibri" w:cs="Times New Roman"/>
          <w:color w:val="262626"/>
          <w:sz w:val="20"/>
          <w:szCs w:val="24"/>
        </w:rPr>
      </w:pPr>
      <w:proofErr w:type="gramStart"/>
      <w:r w:rsidRPr="0092066D">
        <w:rPr>
          <w:rFonts w:ascii="Calibri" w:eastAsia="Malgun Gothic" w:hAnsi="Calibri" w:cs="Times New Roman"/>
          <w:color w:val="262626"/>
          <w:sz w:val="20"/>
        </w:rPr>
        <w:t>UN</w:t>
      </w:r>
      <w:r w:rsidRPr="0092066D">
        <w:rPr>
          <w:rFonts w:ascii="Calibri" w:eastAsia="Malgun Gothic" w:hAnsi="Calibri" w:cs="Times New Roman"/>
          <w:color w:val="262626"/>
          <w:spacing w:val="-11"/>
          <w:sz w:val="20"/>
        </w:rPr>
        <w:t xml:space="preserve"> </w:t>
      </w:r>
      <w:r w:rsidRPr="0092066D">
        <w:rPr>
          <w:rFonts w:ascii="Calibri" w:eastAsia="Malgun Gothic" w:hAnsi="Calibri" w:cs="Times New Roman"/>
          <w:color w:val="262626"/>
          <w:sz w:val="20"/>
        </w:rPr>
        <w:t>Women’s</w:t>
      </w:r>
      <w:r w:rsidRPr="0092066D">
        <w:rPr>
          <w:rFonts w:ascii="Calibri" w:eastAsia="Malgun Gothic" w:hAnsi="Calibri" w:cs="Times New Roman"/>
          <w:color w:val="262626"/>
          <w:spacing w:val="-11"/>
          <w:sz w:val="20"/>
        </w:rPr>
        <w:t xml:space="preserve"> </w:t>
      </w:r>
      <w:r w:rsidRPr="0092066D">
        <w:rPr>
          <w:rFonts w:ascii="Calibri" w:eastAsia="Malgun Gothic" w:hAnsi="Calibri" w:cs="Times New Roman"/>
          <w:color w:val="262626"/>
          <w:sz w:val="20"/>
        </w:rPr>
        <w:t>Audit</w:t>
      </w:r>
      <w:r w:rsidRPr="0092066D">
        <w:rPr>
          <w:rFonts w:ascii="Calibri" w:eastAsia="Malgun Gothic" w:hAnsi="Calibri" w:cs="Times New Roman"/>
          <w:color w:val="262626"/>
          <w:spacing w:val="-11"/>
          <w:sz w:val="20"/>
        </w:rPr>
        <w:t xml:space="preserve"> </w:t>
      </w:r>
      <w:r w:rsidRPr="0092066D">
        <w:rPr>
          <w:rFonts w:ascii="Calibri" w:eastAsia="Malgun Gothic" w:hAnsi="Calibri" w:cs="Times New Roman"/>
          <w:color w:val="262626"/>
          <w:sz w:val="20"/>
        </w:rPr>
        <w:t>Unit,</w:t>
      </w:r>
      <w:proofErr w:type="gramEnd"/>
      <w:r w:rsidRPr="0092066D">
        <w:rPr>
          <w:rFonts w:ascii="Calibri" w:eastAsia="Malgun Gothic" w:hAnsi="Calibri" w:cs="Times New Roman"/>
          <w:color w:val="262626"/>
          <w:spacing w:val="-12"/>
          <w:sz w:val="20"/>
        </w:rPr>
        <w:t xml:space="preserve"> </w:t>
      </w:r>
      <w:r w:rsidRPr="0092066D">
        <w:rPr>
          <w:rFonts w:ascii="Calibri" w:eastAsia="Malgun Gothic" w:hAnsi="Calibri" w:cs="Times New Roman"/>
          <w:color w:val="262626"/>
          <w:sz w:val="20"/>
        </w:rPr>
        <w:t>also</w:t>
      </w:r>
      <w:r w:rsidRPr="0092066D">
        <w:rPr>
          <w:rFonts w:ascii="Calibri" w:eastAsia="Malgun Gothic" w:hAnsi="Calibri" w:cs="Times New Roman"/>
          <w:color w:val="262626"/>
          <w:spacing w:val="-11"/>
          <w:sz w:val="20"/>
        </w:rPr>
        <w:t xml:space="preserve"> </w:t>
      </w:r>
      <w:r w:rsidRPr="0092066D">
        <w:rPr>
          <w:rFonts w:ascii="Calibri" w:eastAsia="Malgun Gothic" w:hAnsi="Calibri" w:cs="Times New Roman"/>
          <w:color w:val="262626"/>
          <w:sz w:val="20"/>
        </w:rPr>
        <w:t>provides</w:t>
      </w:r>
      <w:r w:rsidRPr="0092066D">
        <w:rPr>
          <w:rFonts w:ascii="Calibri" w:eastAsia="Malgun Gothic" w:hAnsi="Calibri" w:cs="Times New Roman"/>
          <w:color w:val="262626"/>
          <w:spacing w:val="-12"/>
          <w:sz w:val="20"/>
        </w:rPr>
        <w:t xml:space="preserve"> </w:t>
      </w:r>
      <w:r w:rsidRPr="0092066D">
        <w:rPr>
          <w:rFonts w:ascii="Calibri" w:eastAsia="Malgun Gothic" w:hAnsi="Calibri" w:cs="Times New Roman"/>
          <w:color w:val="262626"/>
          <w:sz w:val="20"/>
        </w:rPr>
        <w:t>UN</w:t>
      </w:r>
      <w:r w:rsidRPr="0092066D">
        <w:rPr>
          <w:rFonts w:ascii="Calibri" w:eastAsia="Malgun Gothic" w:hAnsi="Calibri" w:cs="Times New Roman"/>
          <w:color w:val="262626"/>
          <w:spacing w:val="-11"/>
          <w:sz w:val="20"/>
        </w:rPr>
        <w:t xml:space="preserve"> </w:t>
      </w:r>
      <w:r w:rsidRPr="0092066D">
        <w:rPr>
          <w:rFonts w:ascii="Calibri" w:eastAsia="Malgun Gothic" w:hAnsi="Calibri" w:cs="Times New Roman"/>
          <w:color w:val="262626"/>
          <w:sz w:val="20"/>
        </w:rPr>
        <w:t>Women</w:t>
      </w:r>
      <w:r w:rsidRPr="0092066D">
        <w:rPr>
          <w:rFonts w:ascii="Calibri" w:eastAsia="Malgun Gothic" w:hAnsi="Calibri" w:cs="Times New Roman"/>
          <w:color w:val="262626"/>
          <w:spacing w:val="-13"/>
          <w:sz w:val="20"/>
        </w:rPr>
        <w:t xml:space="preserve"> </w:t>
      </w:r>
      <w:r w:rsidRPr="0092066D">
        <w:rPr>
          <w:rFonts w:ascii="Calibri" w:eastAsia="Malgun Gothic" w:hAnsi="Calibri" w:cs="Times New Roman"/>
          <w:color w:val="262626"/>
          <w:sz w:val="20"/>
        </w:rPr>
        <w:t>with</w:t>
      </w:r>
      <w:r w:rsidRPr="0092066D">
        <w:rPr>
          <w:rFonts w:ascii="Calibri" w:eastAsia="Malgun Gothic" w:hAnsi="Calibri" w:cs="Times New Roman"/>
          <w:color w:val="262626"/>
          <w:spacing w:val="-13"/>
          <w:sz w:val="20"/>
        </w:rPr>
        <w:t xml:space="preserve"> </w:t>
      </w:r>
      <w:r w:rsidRPr="0092066D">
        <w:rPr>
          <w:rFonts w:ascii="Calibri" w:eastAsia="Malgun Gothic" w:hAnsi="Calibri" w:cs="Times New Roman"/>
          <w:color w:val="262626"/>
          <w:sz w:val="20"/>
        </w:rPr>
        <w:t>effective</w:t>
      </w:r>
      <w:r w:rsidRPr="0092066D">
        <w:rPr>
          <w:rFonts w:ascii="Calibri" w:eastAsia="Malgun Gothic" w:hAnsi="Calibri" w:cs="Times New Roman"/>
          <w:color w:val="262626"/>
          <w:spacing w:val="-12"/>
          <w:sz w:val="20"/>
        </w:rPr>
        <w:t xml:space="preserve"> </w:t>
      </w:r>
      <w:r w:rsidRPr="0092066D">
        <w:rPr>
          <w:rFonts w:ascii="Calibri" w:eastAsia="Malgun Gothic" w:hAnsi="Calibri" w:cs="Times New Roman"/>
          <w:color w:val="262626"/>
          <w:sz w:val="20"/>
        </w:rPr>
        <w:t>independent</w:t>
      </w:r>
      <w:r w:rsidRPr="0092066D">
        <w:rPr>
          <w:rFonts w:ascii="Calibri" w:eastAsia="Malgun Gothic" w:hAnsi="Calibri" w:cs="Times New Roman"/>
          <w:color w:val="262626"/>
          <w:spacing w:val="-11"/>
          <w:sz w:val="20"/>
        </w:rPr>
        <w:t xml:space="preserve"> </w:t>
      </w:r>
      <w:r w:rsidRPr="0092066D">
        <w:rPr>
          <w:rFonts w:ascii="Calibri" w:eastAsia="Malgun Gothic" w:hAnsi="Calibri" w:cs="Times New Roman"/>
          <w:color w:val="262626"/>
          <w:sz w:val="20"/>
        </w:rPr>
        <w:t>and objective internal oversight that is designed to improve the effectiveness and efficiency of UN Women’s operations in achieving its development goals and objectives through the provision of internal</w:t>
      </w:r>
      <w:r w:rsidRPr="0092066D">
        <w:rPr>
          <w:rFonts w:ascii="Calibri" w:eastAsia="Malgun Gothic" w:hAnsi="Calibri" w:cs="Times New Roman"/>
          <w:color w:val="262626"/>
          <w:spacing w:val="-6"/>
          <w:sz w:val="20"/>
        </w:rPr>
        <w:t xml:space="preserve"> </w:t>
      </w:r>
      <w:r w:rsidRPr="0092066D">
        <w:rPr>
          <w:rFonts w:ascii="Calibri" w:eastAsia="Malgun Gothic" w:hAnsi="Calibri" w:cs="Times New Roman"/>
          <w:color w:val="262626"/>
          <w:sz w:val="20"/>
        </w:rPr>
        <w:t>audit</w:t>
      </w:r>
      <w:r w:rsidRPr="0092066D">
        <w:rPr>
          <w:rFonts w:ascii="Calibri" w:eastAsia="Malgun Gothic" w:hAnsi="Calibri" w:cs="Times New Roman"/>
          <w:color w:val="262626"/>
          <w:spacing w:val="-5"/>
          <w:sz w:val="20"/>
        </w:rPr>
        <w:t xml:space="preserve"> </w:t>
      </w:r>
      <w:r w:rsidRPr="0092066D">
        <w:rPr>
          <w:rFonts w:ascii="Calibri" w:eastAsia="Malgun Gothic" w:hAnsi="Calibri" w:cs="Times New Roman"/>
          <w:color w:val="262626"/>
          <w:sz w:val="20"/>
        </w:rPr>
        <w:t>and</w:t>
      </w:r>
      <w:r w:rsidRPr="0092066D">
        <w:rPr>
          <w:rFonts w:ascii="Calibri" w:eastAsia="Malgun Gothic" w:hAnsi="Calibri" w:cs="Times New Roman"/>
          <w:color w:val="262626"/>
          <w:spacing w:val="-5"/>
          <w:sz w:val="20"/>
        </w:rPr>
        <w:t xml:space="preserve"> </w:t>
      </w:r>
      <w:r w:rsidRPr="0092066D">
        <w:rPr>
          <w:rFonts w:ascii="Calibri" w:eastAsia="Malgun Gothic" w:hAnsi="Calibri" w:cs="Times New Roman"/>
          <w:color w:val="262626"/>
          <w:sz w:val="20"/>
        </w:rPr>
        <w:t>related</w:t>
      </w:r>
      <w:r w:rsidRPr="0092066D">
        <w:rPr>
          <w:rFonts w:ascii="Calibri" w:eastAsia="Malgun Gothic" w:hAnsi="Calibri" w:cs="Times New Roman"/>
          <w:color w:val="262626"/>
          <w:spacing w:val="-3"/>
          <w:sz w:val="20"/>
        </w:rPr>
        <w:t xml:space="preserve"> </w:t>
      </w:r>
      <w:r w:rsidRPr="0092066D">
        <w:rPr>
          <w:rFonts w:ascii="Calibri" w:eastAsia="Malgun Gothic" w:hAnsi="Calibri" w:cs="Times New Roman"/>
          <w:color w:val="262626"/>
          <w:sz w:val="20"/>
        </w:rPr>
        <w:t>advisory</w:t>
      </w:r>
      <w:r w:rsidRPr="0092066D">
        <w:rPr>
          <w:rFonts w:ascii="Calibri" w:eastAsia="Malgun Gothic" w:hAnsi="Calibri" w:cs="Times New Roman"/>
          <w:color w:val="262626"/>
          <w:spacing w:val="-5"/>
          <w:sz w:val="20"/>
        </w:rPr>
        <w:t xml:space="preserve"> </w:t>
      </w:r>
      <w:r w:rsidRPr="0092066D">
        <w:rPr>
          <w:rFonts w:ascii="Calibri" w:eastAsia="Malgun Gothic" w:hAnsi="Calibri" w:cs="Times New Roman"/>
          <w:color w:val="262626"/>
          <w:sz w:val="20"/>
        </w:rPr>
        <w:t>services.</w:t>
      </w:r>
      <w:r w:rsidRPr="0092066D">
        <w:rPr>
          <w:rFonts w:ascii="Calibri" w:eastAsia="Malgun Gothic" w:hAnsi="Calibri" w:cs="Times New Roman"/>
          <w:color w:val="262626"/>
          <w:spacing w:val="-5"/>
          <w:sz w:val="20"/>
        </w:rPr>
        <w:t xml:space="preserve"> </w:t>
      </w:r>
      <w:r w:rsidRPr="0092066D">
        <w:rPr>
          <w:rFonts w:ascii="Calibri" w:eastAsia="Malgun Gothic" w:hAnsi="Calibri" w:cs="Times New Roman"/>
          <w:color w:val="262626"/>
          <w:sz w:val="20"/>
        </w:rPr>
        <w:t>UN</w:t>
      </w:r>
      <w:r w:rsidRPr="0092066D">
        <w:rPr>
          <w:rFonts w:ascii="Calibri" w:eastAsia="Malgun Gothic" w:hAnsi="Calibri" w:cs="Times New Roman"/>
          <w:color w:val="262626"/>
          <w:spacing w:val="-8"/>
          <w:sz w:val="20"/>
        </w:rPr>
        <w:t xml:space="preserve"> </w:t>
      </w:r>
      <w:r w:rsidRPr="0092066D">
        <w:rPr>
          <w:rFonts w:ascii="Calibri" w:eastAsia="Malgun Gothic" w:hAnsi="Calibri" w:cs="Times New Roman"/>
          <w:color w:val="262626"/>
          <w:sz w:val="20"/>
        </w:rPr>
        <w:t>Women’s</w:t>
      </w:r>
      <w:r w:rsidRPr="0092066D">
        <w:rPr>
          <w:rFonts w:ascii="Calibri" w:eastAsia="Malgun Gothic" w:hAnsi="Calibri" w:cs="Times New Roman"/>
          <w:color w:val="262626"/>
          <w:spacing w:val="-7"/>
          <w:sz w:val="20"/>
        </w:rPr>
        <w:t xml:space="preserve"> </w:t>
      </w:r>
      <w:r w:rsidRPr="0092066D">
        <w:rPr>
          <w:rFonts w:ascii="Calibri" w:eastAsia="Malgun Gothic" w:hAnsi="Calibri" w:cs="Times New Roman"/>
          <w:color w:val="262626"/>
          <w:sz w:val="20"/>
        </w:rPr>
        <w:t>internal</w:t>
      </w:r>
      <w:r w:rsidRPr="0092066D">
        <w:rPr>
          <w:rFonts w:ascii="Calibri" w:eastAsia="Malgun Gothic" w:hAnsi="Calibri" w:cs="Times New Roman"/>
          <w:color w:val="262626"/>
          <w:spacing w:val="-6"/>
          <w:sz w:val="20"/>
        </w:rPr>
        <w:t xml:space="preserve"> </w:t>
      </w:r>
      <w:r w:rsidRPr="0092066D">
        <w:rPr>
          <w:rFonts w:ascii="Calibri" w:eastAsia="Malgun Gothic" w:hAnsi="Calibri" w:cs="Times New Roman"/>
          <w:color w:val="262626"/>
          <w:sz w:val="20"/>
        </w:rPr>
        <w:t>audit</w:t>
      </w:r>
      <w:r w:rsidRPr="0092066D">
        <w:rPr>
          <w:rFonts w:ascii="Calibri" w:eastAsia="Malgun Gothic" w:hAnsi="Calibri" w:cs="Times New Roman"/>
          <w:color w:val="262626"/>
          <w:spacing w:val="-3"/>
          <w:sz w:val="20"/>
        </w:rPr>
        <w:t xml:space="preserve"> </w:t>
      </w:r>
      <w:r w:rsidRPr="0092066D">
        <w:rPr>
          <w:rFonts w:ascii="Calibri" w:eastAsia="Malgun Gothic" w:hAnsi="Calibri" w:cs="Times New Roman"/>
          <w:color w:val="262626"/>
          <w:sz w:val="20"/>
        </w:rPr>
        <w:t>function</w:t>
      </w:r>
      <w:r w:rsidRPr="0092066D">
        <w:rPr>
          <w:rFonts w:ascii="Calibri" w:eastAsia="Malgun Gothic" w:hAnsi="Calibri" w:cs="Times New Roman"/>
          <w:color w:val="262626"/>
          <w:spacing w:val="-5"/>
          <w:sz w:val="20"/>
        </w:rPr>
        <w:t xml:space="preserve"> </w:t>
      </w:r>
      <w:r w:rsidRPr="0092066D">
        <w:rPr>
          <w:rFonts w:ascii="Calibri" w:eastAsia="Malgun Gothic" w:hAnsi="Calibri" w:cs="Times New Roman"/>
          <w:color w:val="262626"/>
          <w:sz w:val="20"/>
        </w:rPr>
        <w:t>plays</w:t>
      </w:r>
      <w:r w:rsidRPr="0092066D">
        <w:rPr>
          <w:rFonts w:ascii="Calibri" w:eastAsia="Malgun Gothic" w:hAnsi="Calibri" w:cs="Times New Roman"/>
          <w:color w:val="262626"/>
          <w:spacing w:val="-4"/>
          <w:sz w:val="20"/>
        </w:rPr>
        <w:t xml:space="preserve"> </w:t>
      </w:r>
      <w:r w:rsidRPr="0092066D">
        <w:rPr>
          <w:rFonts w:ascii="Calibri" w:eastAsia="Malgun Gothic" w:hAnsi="Calibri" w:cs="Times New Roman"/>
          <w:color w:val="262626"/>
          <w:sz w:val="20"/>
        </w:rPr>
        <w:t>a</w:t>
      </w:r>
      <w:r w:rsidRPr="0092066D">
        <w:rPr>
          <w:rFonts w:ascii="Calibri" w:eastAsia="Malgun Gothic" w:hAnsi="Calibri" w:cs="Times New Roman"/>
          <w:color w:val="262626"/>
          <w:spacing w:val="-6"/>
          <w:sz w:val="20"/>
        </w:rPr>
        <w:t xml:space="preserve"> </w:t>
      </w:r>
      <w:r w:rsidRPr="0092066D">
        <w:rPr>
          <w:rFonts w:ascii="Calibri" w:eastAsia="Malgun Gothic" w:hAnsi="Calibri" w:cs="Times New Roman"/>
          <w:color w:val="262626"/>
          <w:sz w:val="20"/>
        </w:rPr>
        <w:t>key</w:t>
      </w:r>
      <w:r w:rsidRPr="0092066D">
        <w:rPr>
          <w:rFonts w:ascii="Calibri" w:eastAsia="Malgun Gothic" w:hAnsi="Calibri" w:cs="Times New Roman"/>
          <w:color w:val="262626"/>
          <w:spacing w:val="-5"/>
          <w:sz w:val="20"/>
        </w:rPr>
        <w:t xml:space="preserve"> </w:t>
      </w:r>
      <w:r w:rsidRPr="0092066D">
        <w:rPr>
          <w:rFonts w:ascii="Calibri" w:eastAsia="Malgun Gothic" w:hAnsi="Calibri" w:cs="Times New Roman"/>
          <w:color w:val="262626"/>
          <w:sz w:val="20"/>
        </w:rPr>
        <w:t xml:space="preserve">role in anti-fraud activities, including in management’s role of preventing, </w:t>
      </w:r>
      <w:proofErr w:type="gramStart"/>
      <w:r w:rsidRPr="0092066D">
        <w:rPr>
          <w:rFonts w:ascii="Calibri" w:eastAsia="Malgun Gothic" w:hAnsi="Calibri" w:cs="Times New Roman"/>
          <w:color w:val="262626"/>
          <w:sz w:val="20"/>
        </w:rPr>
        <w:t>detecting</w:t>
      </w:r>
      <w:proofErr w:type="gramEnd"/>
      <w:r w:rsidRPr="0092066D">
        <w:rPr>
          <w:rFonts w:ascii="Calibri" w:eastAsia="Malgun Gothic" w:hAnsi="Calibri" w:cs="Times New Roman"/>
          <w:color w:val="262626"/>
          <w:sz w:val="20"/>
        </w:rPr>
        <w:t xml:space="preserve"> and responding to fraud. Internal audit is responsible for evaluating the design and operating effectiveness of anti-fraud controls and considering the appropriateness of mitigation strategies in place to prevent and detect fraud. The internal audit processes are used by UN Women management to identify</w:t>
      </w:r>
      <w:r w:rsidRPr="0092066D">
        <w:rPr>
          <w:rFonts w:ascii="Calibri" w:eastAsia="Malgun Gothic" w:hAnsi="Calibri" w:cs="Times New Roman"/>
          <w:color w:val="262626"/>
          <w:spacing w:val="-9"/>
          <w:sz w:val="20"/>
        </w:rPr>
        <w:t xml:space="preserve"> </w:t>
      </w:r>
      <w:r w:rsidRPr="0092066D">
        <w:rPr>
          <w:rFonts w:ascii="Calibri" w:eastAsia="Malgun Gothic" w:hAnsi="Calibri" w:cs="Times New Roman"/>
          <w:color w:val="262626"/>
          <w:sz w:val="20"/>
        </w:rPr>
        <w:t>and</w:t>
      </w:r>
      <w:r w:rsidRPr="0092066D">
        <w:rPr>
          <w:rFonts w:ascii="Calibri" w:eastAsia="Malgun Gothic" w:hAnsi="Calibri" w:cs="Times New Roman"/>
          <w:color w:val="262626"/>
          <w:spacing w:val="-8"/>
          <w:sz w:val="20"/>
        </w:rPr>
        <w:t xml:space="preserve"> </w:t>
      </w:r>
      <w:r w:rsidRPr="0092066D">
        <w:rPr>
          <w:rFonts w:ascii="Calibri" w:eastAsia="Malgun Gothic" w:hAnsi="Calibri" w:cs="Times New Roman"/>
          <w:color w:val="262626"/>
          <w:sz w:val="20"/>
        </w:rPr>
        <w:t>take</w:t>
      </w:r>
      <w:r w:rsidRPr="0092066D">
        <w:rPr>
          <w:rFonts w:ascii="Calibri" w:eastAsia="Malgun Gothic" w:hAnsi="Calibri" w:cs="Times New Roman"/>
          <w:color w:val="262626"/>
          <w:spacing w:val="-11"/>
          <w:sz w:val="20"/>
        </w:rPr>
        <w:t xml:space="preserve"> </w:t>
      </w:r>
      <w:r w:rsidRPr="0092066D">
        <w:rPr>
          <w:rFonts w:ascii="Calibri" w:eastAsia="Malgun Gothic" w:hAnsi="Calibri" w:cs="Times New Roman"/>
          <w:color w:val="262626"/>
          <w:sz w:val="20"/>
        </w:rPr>
        <w:t>decisions</w:t>
      </w:r>
      <w:r w:rsidRPr="0092066D">
        <w:rPr>
          <w:rFonts w:ascii="Calibri" w:eastAsia="Malgun Gothic" w:hAnsi="Calibri" w:cs="Times New Roman"/>
          <w:color w:val="262626"/>
          <w:spacing w:val="-9"/>
          <w:sz w:val="20"/>
        </w:rPr>
        <w:t xml:space="preserve"> </w:t>
      </w:r>
      <w:r w:rsidRPr="0092066D">
        <w:rPr>
          <w:rFonts w:ascii="Calibri" w:eastAsia="Malgun Gothic" w:hAnsi="Calibri" w:cs="Times New Roman"/>
          <w:color w:val="262626"/>
          <w:sz w:val="20"/>
        </w:rPr>
        <w:t>on</w:t>
      </w:r>
      <w:r w:rsidRPr="0092066D">
        <w:rPr>
          <w:rFonts w:ascii="Calibri" w:eastAsia="Malgun Gothic" w:hAnsi="Calibri" w:cs="Times New Roman"/>
          <w:color w:val="262626"/>
          <w:spacing w:val="-8"/>
          <w:sz w:val="20"/>
        </w:rPr>
        <w:t xml:space="preserve"> </w:t>
      </w:r>
      <w:r w:rsidRPr="0092066D">
        <w:rPr>
          <w:rFonts w:ascii="Calibri" w:eastAsia="Malgun Gothic" w:hAnsi="Calibri" w:cs="Times New Roman"/>
          <w:color w:val="262626"/>
          <w:sz w:val="20"/>
        </w:rPr>
        <w:t>improvements</w:t>
      </w:r>
      <w:r w:rsidRPr="0092066D">
        <w:rPr>
          <w:rFonts w:ascii="Calibri" w:eastAsia="Malgun Gothic" w:hAnsi="Calibri" w:cs="Times New Roman"/>
          <w:color w:val="262626"/>
          <w:spacing w:val="-11"/>
          <w:sz w:val="20"/>
        </w:rPr>
        <w:t xml:space="preserve"> </w:t>
      </w:r>
      <w:r w:rsidRPr="0092066D">
        <w:rPr>
          <w:rFonts w:ascii="Calibri" w:eastAsia="Malgun Gothic" w:hAnsi="Calibri" w:cs="Times New Roman"/>
          <w:color w:val="262626"/>
          <w:sz w:val="20"/>
        </w:rPr>
        <w:t>needed</w:t>
      </w:r>
      <w:r w:rsidRPr="0092066D">
        <w:rPr>
          <w:rFonts w:ascii="Calibri" w:eastAsia="Malgun Gothic" w:hAnsi="Calibri" w:cs="Times New Roman"/>
          <w:color w:val="262626"/>
          <w:spacing w:val="-8"/>
          <w:sz w:val="20"/>
        </w:rPr>
        <w:t xml:space="preserve"> </w:t>
      </w:r>
      <w:r w:rsidRPr="0092066D">
        <w:rPr>
          <w:rFonts w:ascii="Calibri" w:eastAsia="Malgun Gothic" w:hAnsi="Calibri" w:cs="Times New Roman"/>
          <w:color w:val="262626"/>
          <w:sz w:val="20"/>
        </w:rPr>
        <w:t>in</w:t>
      </w:r>
      <w:r w:rsidRPr="0092066D">
        <w:rPr>
          <w:rFonts w:ascii="Calibri" w:eastAsia="Malgun Gothic" w:hAnsi="Calibri" w:cs="Times New Roman"/>
          <w:color w:val="262626"/>
          <w:spacing w:val="-8"/>
          <w:sz w:val="20"/>
        </w:rPr>
        <w:t xml:space="preserve"> </w:t>
      </w:r>
      <w:r w:rsidRPr="0092066D">
        <w:rPr>
          <w:rFonts w:ascii="Calibri" w:eastAsia="Malgun Gothic" w:hAnsi="Calibri" w:cs="Times New Roman"/>
          <w:color w:val="262626"/>
          <w:sz w:val="20"/>
        </w:rPr>
        <w:t>UN</w:t>
      </w:r>
      <w:r w:rsidRPr="0092066D">
        <w:rPr>
          <w:rFonts w:ascii="Calibri" w:eastAsia="Malgun Gothic" w:hAnsi="Calibri" w:cs="Times New Roman"/>
          <w:color w:val="262626"/>
          <w:spacing w:val="-8"/>
          <w:sz w:val="20"/>
        </w:rPr>
        <w:t xml:space="preserve"> </w:t>
      </w:r>
      <w:r w:rsidRPr="0092066D">
        <w:rPr>
          <w:rFonts w:ascii="Calibri" w:eastAsia="Malgun Gothic" w:hAnsi="Calibri" w:cs="Times New Roman"/>
          <w:color w:val="262626"/>
          <w:sz w:val="20"/>
        </w:rPr>
        <w:t>Women’s</w:t>
      </w:r>
      <w:r w:rsidRPr="0092066D">
        <w:rPr>
          <w:rFonts w:ascii="Calibri" w:eastAsia="Malgun Gothic" w:hAnsi="Calibri" w:cs="Times New Roman"/>
          <w:color w:val="262626"/>
          <w:spacing w:val="-9"/>
          <w:sz w:val="20"/>
        </w:rPr>
        <w:t xml:space="preserve"> </w:t>
      </w:r>
      <w:r w:rsidRPr="0092066D">
        <w:rPr>
          <w:rFonts w:ascii="Calibri" w:eastAsia="Malgun Gothic" w:hAnsi="Calibri" w:cs="Times New Roman"/>
          <w:color w:val="262626"/>
          <w:sz w:val="20"/>
        </w:rPr>
        <w:t>financial</w:t>
      </w:r>
      <w:r w:rsidRPr="0092066D">
        <w:rPr>
          <w:rFonts w:ascii="Calibri" w:eastAsia="Malgun Gothic" w:hAnsi="Calibri" w:cs="Times New Roman"/>
          <w:color w:val="262626"/>
          <w:spacing w:val="-9"/>
          <w:sz w:val="20"/>
        </w:rPr>
        <w:t xml:space="preserve"> </w:t>
      </w:r>
      <w:r w:rsidRPr="0092066D">
        <w:rPr>
          <w:rFonts w:ascii="Calibri" w:eastAsia="Malgun Gothic" w:hAnsi="Calibri" w:cs="Times New Roman"/>
          <w:color w:val="262626"/>
          <w:sz w:val="20"/>
        </w:rPr>
        <w:t>and</w:t>
      </w:r>
      <w:r w:rsidRPr="0092066D">
        <w:rPr>
          <w:rFonts w:ascii="Calibri" w:eastAsia="Malgun Gothic" w:hAnsi="Calibri" w:cs="Times New Roman"/>
          <w:color w:val="262626"/>
          <w:spacing w:val="-8"/>
          <w:sz w:val="20"/>
        </w:rPr>
        <w:t xml:space="preserve"> </w:t>
      </w:r>
      <w:r w:rsidRPr="0092066D">
        <w:rPr>
          <w:rFonts w:ascii="Calibri" w:eastAsia="Malgun Gothic" w:hAnsi="Calibri" w:cs="Times New Roman"/>
          <w:color w:val="262626"/>
          <w:sz w:val="20"/>
        </w:rPr>
        <w:t>risk</w:t>
      </w:r>
      <w:r w:rsidRPr="0092066D">
        <w:rPr>
          <w:rFonts w:ascii="Calibri" w:eastAsia="Malgun Gothic" w:hAnsi="Calibri" w:cs="Times New Roman"/>
          <w:color w:val="262626"/>
          <w:spacing w:val="-10"/>
          <w:sz w:val="20"/>
        </w:rPr>
        <w:t xml:space="preserve"> </w:t>
      </w:r>
      <w:r w:rsidRPr="0092066D">
        <w:rPr>
          <w:rFonts w:ascii="Calibri" w:eastAsia="Malgun Gothic" w:hAnsi="Calibri" w:cs="Times New Roman"/>
          <w:color w:val="262626"/>
          <w:sz w:val="20"/>
        </w:rPr>
        <w:t>practices.</w:t>
      </w:r>
    </w:p>
    <w:p w14:paraId="3A2A2074" w14:textId="77777777" w:rsidR="00F803E5" w:rsidRPr="0092066D" w:rsidRDefault="00F803E5" w:rsidP="006D381F">
      <w:pPr>
        <w:pStyle w:val="ListParagraph"/>
        <w:numPr>
          <w:ilvl w:val="1"/>
          <w:numId w:val="21"/>
        </w:numPr>
        <w:spacing w:before="120" w:after="120" w:line="264" w:lineRule="auto"/>
        <w:jc w:val="both"/>
        <w:outlineLvl w:val="1"/>
        <w:rPr>
          <w:rFonts w:ascii="Calibri" w:eastAsia="Malgun Gothic" w:hAnsi="Calibri" w:cs="Times New Roman"/>
          <w:b/>
          <w:color w:val="262626"/>
          <w:sz w:val="20"/>
          <w:szCs w:val="24"/>
        </w:rPr>
      </w:pPr>
      <w:bookmarkStart w:id="14" w:name="_Reporting_Fraud"/>
      <w:bookmarkEnd w:id="14"/>
      <w:r w:rsidRPr="0092066D">
        <w:rPr>
          <w:rFonts w:ascii="Calibri" w:eastAsia="Malgun Gothic" w:hAnsi="Calibri" w:cs="Times New Roman"/>
          <w:b/>
          <w:color w:val="262626"/>
          <w:sz w:val="20"/>
          <w:szCs w:val="24"/>
        </w:rPr>
        <w:t>Reporting Fraud</w:t>
      </w:r>
    </w:p>
    <w:p w14:paraId="13AEFFDF" w14:textId="77777777" w:rsidR="00F803E5" w:rsidRPr="0092066D" w:rsidRDefault="00F803E5" w:rsidP="006D381F">
      <w:pPr>
        <w:pStyle w:val="ListParagraph"/>
        <w:numPr>
          <w:ilvl w:val="2"/>
          <w:numId w:val="21"/>
        </w:numPr>
        <w:spacing w:before="120" w:after="120" w:line="264" w:lineRule="auto"/>
        <w:jc w:val="both"/>
        <w:outlineLvl w:val="1"/>
        <w:rPr>
          <w:rFonts w:ascii="Calibri" w:eastAsia="Malgun Gothic" w:hAnsi="Calibri" w:cs="Times New Roman"/>
          <w:b/>
          <w:color w:val="262626"/>
          <w:sz w:val="20"/>
          <w:szCs w:val="24"/>
        </w:rPr>
      </w:pPr>
      <w:r w:rsidRPr="0092066D">
        <w:rPr>
          <w:rFonts w:ascii="Calibri" w:eastAsia="Malgun Gothic" w:hAnsi="Calibri" w:cs="Times New Roman"/>
          <w:color w:val="262626"/>
          <w:sz w:val="20"/>
        </w:rPr>
        <w:t>Any party with information regarding fraud or other corrupt practices is strongly encouraged to report the information to OIOS. OIOS has established a reporting mechanism also known as the “anti-fraud hotline” to ensure that persons wishing to report fraud, corruption or other wrongdoing may do so at any time, free of charge, and confidentially. The “anti-fraud hotline” can be directly accessed worldwide in different ways:</w:t>
      </w:r>
    </w:p>
    <w:p w14:paraId="3B9ACAC7" w14:textId="08E9BE03" w:rsidR="00F803E5" w:rsidRPr="0092066D" w:rsidRDefault="00F803E5" w:rsidP="006D381F">
      <w:pPr>
        <w:pStyle w:val="ListNumber3"/>
        <w:numPr>
          <w:ilvl w:val="0"/>
          <w:numId w:val="23"/>
        </w:numPr>
        <w:spacing w:before="0" w:after="0" w:line="240" w:lineRule="auto"/>
        <w:rPr>
          <w:color w:val="0563C1"/>
          <w:u w:val="single"/>
        </w:rPr>
      </w:pPr>
      <w:r w:rsidRPr="0092066D">
        <w:fldChar w:fldCharType="begin"/>
      </w:r>
      <w:r w:rsidRPr="0092066D">
        <w:instrText xml:space="preserve"> HYPERLINK "https://unvoiosctxwi.unvienna.org/OIOSIDWDR_3/(X(1)S(vli3gkwgzvi5gvhwxw52sqe1))/default.aspx?AspxAutoDetectCookieSupport=1" </w:instrText>
      </w:r>
      <w:r w:rsidRPr="0092066D">
        <w:fldChar w:fldCharType="separate"/>
      </w:r>
      <w:r w:rsidRPr="0092066D">
        <w:rPr>
          <w:color w:val="0563C1"/>
          <w:u w:val="single"/>
        </w:rPr>
        <w:t xml:space="preserve">Online referral form  </w:t>
      </w:r>
    </w:p>
    <w:p w14:paraId="3C621A0C" w14:textId="77777777" w:rsidR="00F803E5" w:rsidRPr="0092066D" w:rsidRDefault="00F803E5" w:rsidP="000E1D2F">
      <w:pPr>
        <w:spacing w:after="0" w:line="240" w:lineRule="auto"/>
        <w:ind w:left="1644"/>
        <w:contextualSpacing/>
        <w:jc w:val="both"/>
        <w:rPr>
          <w:rFonts w:ascii="Calibri" w:eastAsia="Calibri" w:hAnsi="Calibri" w:cs="Times New Roman"/>
          <w:color w:val="262626"/>
          <w:sz w:val="20"/>
          <w:szCs w:val="20"/>
        </w:rPr>
      </w:pPr>
      <w:r w:rsidRPr="0092066D">
        <w:rPr>
          <w:rFonts w:ascii="Calibri" w:eastAsia="Calibri" w:hAnsi="Calibri" w:cs="Times New Roman"/>
          <w:b/>
          <w:color w:val="262626"/>
          <w:sz w:val="20"/>
          <w:szCs w:val="20"/>
        </w:rPr>
        <w:fldChar w:fldCharType="end"/>
      </w:r>
      <w:r w:rsidRPr="0092066D">
        <w:rPr>
          <w:rFonts w:ascii="Calibri" w:eastAsia="Calibri" w:hAnsi="Calibri" w:cs="Times New Roman"/>
          <w:color w:val="262626"/>
          <w:sz w:val="20"/>
          <w:szCs w:val="20"/>
        </w:rPr>
        <w:t>(</w:t>
      </w:r>
      <w:hyperlink r:id="rId34" w:history="1">
        <w:r w:rsidRPr="0092066D">
          <w:rPr>
            <w:rFonts w:ascii="Calibri" w:eastAsia="Calibri" w:hAnsi="Calibri" w:cs="Times New Roman"/>
            <w:color w:val="0563C1"/>
            <w:sz w:val="20"/>
            <w:szCs w:val="20"/>
            <w:u w:val="single"/>
          </w:rPr>
          <w:t>http://www.unwomen.org/en/about-us/accountability/investigations</w:t>
        </w:r>
      </w:hyperlink>
      <w:r w:rsidRPr="0092066D">
        <w:rPr>
          <w:rFonts w:ascii="Calibri" w:eastAsia="Calibri" w:hAnsi="Calibri" w:cs="Times New Roman"/>
          <w:color w:val="262626"/>
          <w:sz w:val="20"/>
          <w:szCs w:val="20"/>
        </w:rPr>
        <w:t xml:space="preserve">) </w:t>
      </w:r>
    </w:p>
    <w:p w14:paraId="565A842F" w14:textId="3C3CEF61" w:rsidR="00F803E5" w:rsidRPr="000E1D2F" w:rsidRDefault="00F803E5" w:rsidP="006D381F">
      <w:pPr>
        <w:pStyle w:val="ListParagraph"/>
        <w:numPr>
          <w:ilvl w:val="0"/>
          <w:numId w:val="23"/>
        </w:numPr>
        <w:spacing w:after="0" w:line="240" w:lineRule="auto"/>
        <w:jc w:val="both"/>
        <w:rPr>
          <w:rFonts w:ascii="Calibri" w:eastAsia="Calibri" w:hAnsi="Calibri" w:cs="Times New Roman"/>
          <w:color w:val="262626"/>
          <w:sz w:val="20"/>
          <w:szCs w:val="20"/>
        </w:rPr>
      </w:pPr>
      <w:r w:rsidRPr="000E1D2F">
        <w:rPr>
          <w:rFonts w:ascii="Calibri" w:eastAsia="Calibri" w:hAnsi="Calibri" w:cs="Times New Roman"/>
          <w:b/>
          <w:color w:val="262626"/>
          <w:sz w:val="20"/>
          <w:szCs w:val="20"/>
        </w:rPr>
        <w:t>Phone</w:t>
      </w:r>
      <w:r w:rsidRPr="000E1D2F">
        <w:rPr>
          <w:rFonts w:ascii="Calibri" w:eastAsia="Calibri" w:hAnsi="Calibri" w:cs="Times New Roman"/>
          <w:color w:val="262626"/>
          <w:sz w:val="20"/>
          <w:szCs w:val="20"/>
        </w:rPr>
        <w:t>: + 1 212-963-1111 (24 hours a day)</w:t>
      </w:r>
    </w:p>
    <w:p w14:paraId="03374A21" w14:textId="77777777" w:rsidR="00F803E5" w:rsidRPr="0092066D" w:rsidRDefault="00F803E5" w:rsidP="006D381F">
      <w:pPr>
        <w:numPr>
          <w:ilvl w:val="0"/>
          <w:numId w:val="23"/>
        </w:numPr>
        <w:spacing w:after="0" w:line="240" w:lineRule="auto"/>
        <w:contextualSpacing/>
        <w:jc w:val="both"/>
        <w:rPr>
          <w:rFonts w:ascii="Calibri" w:eastAsia="Calibri" w:hAnsi="Calibri" w:cs="Times New Roman"/>
          <w:color w:val="262626"/>
          <w:sz w:val="20"/>
          <w:szCs w:val="20"/>
        </w:rPr>
      </w:pPr>
      <w:r w:rsidRPr="0092066D">
        <w:rPr>
          <w:rFonts w:ascii="Calibri" w:eastAsia="Calibri" w:hAnsi="Calibri" w:cs="Times New Roman"/>
          <w:b/>
          <w:color w:val="262626"/>
          <w:sz w:val="20"/>
          <w:szCs w:val="20"/>
        </w:rPr>
        <w:t>Regular mail</w:t>
      </w:r>
      <w:r w:rsidRPr="0092066D">
        <w:rPr>
          <w:rFonts w:ascii="Calibri" w:eastAsia="Calibri" w:hAnsi="Calibri" w:cs="Times New Roman"/>
          <w:color w:val="262626"/>
          <w:sz w:val="20"/>
          <w:szCs w:val="20"/>
        </w:rPr>
        <w:t xml:space="preserve">: </w:t>
      </w:r>
    </w:p>
    <w:p w14:paraId="7B23909A" w14:textId="77777777" w:rsidR="00F803E5" w:rsidRPr="0092066D" w:rsidRDefault="00F803E5" w:rsidP="000E1D2F">
      <w:pPr>
        <w:spacing w:after="0" w:line="240" w:lineRule="auto"/>
        <w:ind w:left="1644"/>
        <w:contextualSpacing/>
        <w:jc w:val="both"/>
        <w:rPr>
          <w:rFonts w:ascii="Calibri" w:eastAsia="Calibri" w:hAnsi="Calibri" w:cs="Times New Roman"/>
          <w:color w:val="262626"/>
          <w:sz w:val="20"/>
          <w:szCs w:val="20"/>
        </w:rPr>
      </w:pPr>
      <w:r w:rsidRPr="0092066D">
        <w:rPr>
          <w:rFonts w:ascii="Calibri" w:eastAsia="Calibri" w:hAnsi="Calibri" w:cs="Times New Roman"/>
          <w:color w:val="262626"/>
          <w:sz w:val="20"/>
          <w:szCs w:val="20"/>
        </w:rPr>
        <w:t>Director, Investigations Division – Office of Internal Oversight Services</w:t>
      </w:r>
    </w:p>
    <w:p w14:paraId="1E6F6221" w14:textId="77777777" w:rsidR="00F803E5" w:rsidRPr="0092066D" w:rsidRDefault="00F803E5" w:rsidP="000E1D2F">
      <w:pPr>
        <w:spacing w:after="0" w:line="240" w:lineRule="auto"/>
        <w:ind w:left="1644"/>
        <w:contextualSpacing/>
        <w:jc w:val="both"/>
        <w:rPr>
          <w:rFonts w:ascii="Calibri" w:eastAsia="Calibri" w:hAnsi="Calibri" w:cs="Times New Roman"/>
          <w:color w:val="262626"/>
          <w:sz w:val="20"/>
          <w:szCs w:val="20"/>
        </w:rPr>
      </w:pPr>
      <w:r w:rsidRPr="0092066D">
        <w:rPr>
          <w:rFonts w:ascii="Calibri" w:eastAsia="Calibri" w:hAnsi="Calibri" w:cs="Times New Roman"/>
          <w:color w:val="262626"/>
          <w:sz w:val="20"/>
          <w:szCs w:val="20"/>
        </w:rPr>
        <w:t>7th Floor 300 East 42nd (Corner Second Avenue)</w:t>
      </w:r>
    </w:p>
    <w:p w14:paraId="3214520C" w14:textId="77777777" w:rsidR="00F803E5" w:rsidRPr="0092066D" w:rsidRDefault="00F803E5" w:rsidP="000E1D2F">
      <w:pPr>
        <w:spacing w:after="0" w:line="240" w:lineRule="auto"/>
        <w:ind w:left="1644"/>
        <w:contextualSpacing/>
        <w:jc w:val="both"/>
        <w:rPr>
          <w:rFonts w:ascii="Calibri" w:eastAsia="Calibri" w:hAnsi="Calibri" w:cs="Times New Roman"/>
          <w:color w:val="262626"/>
          <w:sz w:val="20"/>
          <w:szCs w:val="20"/>
        </w:rPr>
      </w:pPr>
      <w:r w:rsidRPr="0092066D">
        <w:rPr>
          <w:rFonts w:ascii="Calibri" w:eastAsia="Calibri" w:hAnsi="Calibri" w:cs="Times New Roman"/>
          <w:color w:val="262626"/>
          <w:sz w:val="20"/>
          <w:szCs w:val="20"/>
        </w:rPr>
        <w:t>New York, NY, 10017, U.S.A.</w:t>
      </w:r>
    </w:p>
    <w:p w14:paraId="509C69D4" w14:textId="77777777" w:rsidR="00F803E5" w:rsidRPr="0092066D" w:rsidRDefault="00F803E5" w:rsidP="00F803E5">
      <w:pPr>
        <w:widowControl w:val="0"/>
        <w:tabs>
          <w:tab w:val="right" w:pos="1418"/>
        </w:tabs>
        <w:autoSpaceDE w:val="0"/>
        <w:autoSpaceDN w:val="0"/>
        <w:spacing w:before="51" w:after="120" w:line="264" w:lineRule="auto"/>
        <w:ind w:left="119" w:right="393"/>
        <w:jc w:val="both"/>
        <w:rPr>
          <w:rFonts w:ascii="Calibri" w:eastAsia="Calibri" w:hAnsi="Calibri" w:cs="Calibri"/>
          <w:color w:val="404040"/>
          <w:sz w:val="20"/>
          <w:szCs w:val="20"/>
        </w:rPr>
      </w:pPr>
    </w:p>
    <w:p w14:paraId="1B94D132" w14:textId="77777777" w:rsidR="00F803E5" w:rsidRPr="0092066D" w:rsidRDefault="00F803E5" w:rsidP="00F803E5">
      <w:pPr>
        <w:widowControl w:val="0"/>
        <w:pBdr>
          <w:top w:val="single" w:sz="4" w:space="1" w:color="auto"/>
          <w:left w:val="single" w:sz="4" w:space="4" w:color="auto"/>
          <w:bottom w:val="single" w:sz="4" w:space="1" w:color="auto"/>
          <w:right w:val="single" w:sz="4" w:space="4" w:color="auto"/>
        </w:pBdr>
        <w:shd w:val="clear" w:color="auto" w:fill="F2F2F2"/>
        <w:tabs>
          <w:tab w:val="right" w:pos="1418"/>
        </w:tabs>
        <w:autoSpaceDE w:val="0"/>
        <w:autoSpaceDN w:val="0"/>
        <w:spacing w:before="51" w:after="120" w:line="264" w:lineRule="auto"/>
        <w:ind w:left="119" w:right="393"/>
        <w:jc w:val="both"/>
        <w:rPr>
          <w:rFonts w:ascii="Calibri" w:eastAsia="Calibri" w:hAnsi="Calibri" w:cs="Calibri"/>
          <w:i/>
          <w:color w:val="404040"/>
          <w:sz w:val="20"/>
          <w:szCs w:val="20"/>
        </w:rPr>
      </w:pPr>
      <w:r w:rsidRPr="0092066D">
        <w:rPr>
          <w:rFonts w:ascii="Calibri" w:eastAsia="Calibri" w:hAnsi="Calibri" w:cs="Calibri"/>
          <w:i/>
          <w:color w:val="262626"/>
          <w:sz w:val="20"/>
          <w:szCs w:val="20"/>
        </w:rPr>
        <w:t xml:space="preserve">For further information on reporting procedures, please consult the UN Women Legal Policy and the UN Women </w:t>
      </w:r>
      <w:r w:rsidRPr="0092066D">
        <w:rPr>
          <w:rFonts w:ascii="Calibri" w:eastAsia="Calibri" w:hAnsi="Calibri" w:cs="Calibri"/>
          <w:i/>
          <w:color w:val="404040"/>
          <w:sz w:val="20"/>
          <w:szCs w:val="20"/>
        </w:rPr>
        <w:t>Accountability website.</w:t>
      </w:r>
    </w:p>
    <w:p w14:paraId="372A2336" w14:textId="77777777" w:rsidR="00F803E5" w:rsidRPr="0092066D" w:rsidRDefault="00F803E5" w:rsidP="00F803E5">
      <w:pPr>
        <w:pStyle w:val="ListParagraph"/>
        <w:spacing w:before="120" w:after="120" w:line="264" w:lineRule="auto"/>
        <w:ind w:left="792"/>
        <w:jc w:val="both"/>
        <w:outlineLvl w:val="1"/>
        <w:rPr>
          <w:rFonts w:ascii="Calibri" w:eastAsia="Malgun Gothic" w:hAnsi="Calibri" w:cs="Times New Roman"/>
          <w:color w:val="262626"/>
          <w:sz w:val="20"/>
          <w:szCs w:val="24"/>
        </w:rPr>
      </w:pPr>
    </w:p>
    <w:p w14:paraId="6695A35C" w14:textId="77777777" w:rsidR="00F803E5" w:rsidRPr="0092066D" w:rsidRDefault="00F803E5" w:rsidP="006D381F">
      <w:pPr>
        <w:pStyle w:val="ListParagraph"/>
        <w:numPr>
          <w:ilvl w:val="1"/>
          <w:numId w:val="21"/>
        </w:numPr>
        <w:spacing w:before="120" w:after="120" w:line="264" w:lineRule="auto"/>
        <w:jc w:val="both"/>
        <w:outlineLvl w:val="1"/>
        <w:rPr>
          <w:rFonts w:ascii="Calibri" w:eastAsia="Malgun Gothic" w:hAnsi="Calibri" w:cs="Times New Roman"/>
          <w:color w:val="262626"/>
          <w:sz w:val="20"/>
          <w:szCs w:val="24"/>
        </w:rPr>
      </w:pPr>
      <w:r w:rsidRPr="0092066D">
        <w:rPr>
          <w:rFonts w:ascii="Calibri" w:eastAsia="Malgun Gothic" w:hAnsi="Calibri" w:cs="Times New Roman"/>
          <w:b/>
          <w:color w:val="262626"/>
          <w:sz w:val="20"/>
          <w:szCs w:val="24"/>
        </w:rPr>
        <w:lastRenderedPageBreak/>
        <w:t>Confidentiality and Protection from</w:t>
      </w:r>
      <w:r w:rsidRPr="0092066D">
        <w:rPr>
          <w:rFonts w:ascii="Calibri" w:eastAsia="Malgun Gothic" w:hAnsi="Calibri" w:cs="Times New Roman"/>
          <w:color w:val="262626"/>
          <w:sz w:val="20"/>
          <w:szCs w:val="24"/>
        </w:rPr>
        <w:t xml:space="preserve"> </w:t>
      </w:r>
      <w:r w:rsidRPr="0092066D">
        <w:rPr>
          <w:rFonts w:ascii="Calibri" w:eastAsia="Malgun Gothic" w:hAnsi="Calibri" w:cs="Times New Roman"/>
          <w:b/>
          <w:color w:val="262626"/>
          <w:sz w:val="20"/>
          <w:szCs w:val="24"/>
        </w:rPr>
        <w:t>Retaliation</w:t>
      </w:r>
    </w:p>
    <w:p w14:paraId="0C4B112D" w14:textId="77777777" w:rsidR="00F803E5" w:rsidRPr="0092066D" w:rsidRDefault="00F803E5" w:rsidP="006D381F">
      <w:pPr>
        <w:pStyle w:val="ListParagraph"/>
        <w:numPr>
          <w:ilvl w:val="2"/>
          <w:numId w:val="21"/>
        </w:numPr>
        <w:spacing w:before="120" w:after="120" w:line="264" w:lineRule="auto"/>
        <w:jc w:val="both"/>
        <w:outlineLvl w:val="1"/>
        <w:rPr>
          <w:rFonts w:ascii="Calibri" w:eastAsia="Malgun Gothic" w:hAnsi="Calibri" w:cs="Times New Roman"/>
          <w:color w:val="262626"/>
          <w:sz w:val="20"/>
          <w:szCs w:val="24"/>
        </w:rPr>
      </w:pPr>
      <w:r w:rsidRPr="0092066D">
        <w:rPr>
          <w:rFonts w:ascii="Calibri" w:eastAsia="Malgun Gothic" w:hAnsi="Calibri" w:cs="Times New Roman"/>
          <w:b/>
          <w:color w:val="262626"/>
          <w:sz w:val="20"/>
        </w:rPr>
        <w:t>Confidentiality</w:t>
      </w:r>
    </w:p>
    <w:p w14:paraId="15B0B421" w14:textId="77777777" w:rsidR="00F803E5" w:rsidRPr="0092066D" w:rsidRDefault="00F803E5" w:rsidP="006D381F">
      <w:pPr>
        <w:pStyle w:val="ListParagraph"/>
        <w:numPr>
          <w:ilvl w:val="3"/>
          <w:numId w:val="21"/>
        </w:numPr>
        <w:spacing w:before="120" w:after="120" w:line="264" w:lineRule="auto"/>
        <w:jc w:val="both"/>
        <w:outlineLvl w:val="1"/>
        <w:rPr>
          <w:rFonts w:ascii="Calibri" w:eastAsia="Malgun Gothic" w:hAnsi="Calibri" w:cs="Times New Roman"/>
          <w:color w:val="262626"/>
          <w:sz w:val="20"/>
          <w:szCs w:val="24"/>
        </w:rPr>
      </w:pPr>
      <w:r w:rsidRPr="0092066D">
        <w:rPr>
          <w:rFonts w:ascii="Calibri" w:eastAsia="Malgun Gothic" w:hAnsi="Calibri" w:cs="Times New Roman"/>
          <w:iCs/>
          <w:color w:val="262626"/>
          <w:sz w:val="20"/>
          <w:szCs w:val="20"/>
        </w:rPr>
        <w:t>Confidentiality is required for effective investigation and other appropriate action in cases of alleged fraud. Confidentiality is in the interest of the Organization, investigation participants and the subject of the investigation (see OIOS Investigations Manual).</w:t>
      </w:r>
    </w:p>
    <w:p w14:paraId="36FB0FAF" w14:textId="77777777" w:rsidR="00F803E5" w:rsidRPr="0092066D" w:rsidRDefault="00F803E5" w:rsidP="006D381F">
      <w:pPr>
        <w:pStyle w:val="ListParagraph"/>
        <w:numPr>
          <w:ilvl w:val="3"/>
          <w:numId w:val="21"/>
        </w:numPr>
        <w:spacing w:before="120" w:after="120" w:line="264" w:lineRule="auto"/>
        <w:jc w:val="both"/>
        <w:outlineLvl w:val="1"/>
        <w:rPr>
          <w:rFonts w:ascii="Calibri" w:eastAsia="Malgun Gothic" w:hAnsi="Calibri" w:cs="Times New Roman"/>
          <w:color w:val="262626"/>
          <w:sz w:val="20"/>
          <w:szCs w:val="24"/>
        </w:rPr>
      </w:pPr>
      <w:r w:rsidRPr="0092066D">
        <w:rPr>
          <w:rFonts w:ascii="Calibri" w:eastAsia="Malgun Gothic" w:hAnsi="Calibri" w:cs="Times New Roman"/>
          <w:iCs/>
          <w:color w:val="262626"/>
          <w:sz w:val="20"/>
          <w:szCs w:val="20"/>
        </w:rPr>
        <w:t>All investigations undertaken by OIOS are confidential and requests for confidentiality by investigation participants will be honored to the extent possible within the legitimate needs of the investigation.</w:t>
      </w:r>
    </w:p>
    <w:p w14:paraId="7A892B3B" w14:textId="77777777" w:rsidR="00F803E5" w:rsidRPr="0092066D" w:rsidRDefault="00F803E5" w:rsidP="006D381F">
      <w:pPr>
        <w:pStyle w:val="ListParagraph"/>
        <w:numPr>
          <w:ilvl w:val="2"/>
          <w:numId w:val="21"/>
        </w:numPr>
        <w:spacing w:before="120" w:after="120" w:line="264" w:lineRule="auto"/>
        <w:jc w:val="both"/>
        <w:outlineLvl w:val="1"/>
        <w:rPr>
          <w:rFonts w:ascii="Calibri" w:eastAsia="Malgun Gothic" w:hAnsi="Calibri" w:cs="Times New Roman"/>
          <w:color w:val="262626"/>
          <w:sz w:val="20"/>
        </w:rPr>
      </w:pPr>
      <w:bookmarkStart w:id="15" w:name="_Protection_from_Retaliation"/>
      <w:bookmarkEnd w:id="15"/>
      <w:r w:rsidRPr="0092066D">
        <w:rPr>
          <w:rFonts w:ascii="Calibri" w:eastAsia="Malgun Gothic" w:hAnsi="Calibri" w:cs="Times New Roman"/>
          <w:b/>
          <w:color w:val="262626"/>
          <w:sz w:val="20"/>
        </w:rPr>
        <w:t>Protection from</w:t>
      </w:r>
      <w:r w:rsidRPr="0092066D">
        <w:rPr>
          <w:rFonts w:ascii="Calibri" w:eastAsia="Malgun Gothic" w:hAnsi="Calibri" w:cs="Times New Roman"/>
          <w:color w:val="262626"/>
          <w:sz w:val="20"/>
        </w:rPr>
        <w:t xml:space="preserve"> </w:t>
      </w:r>
      <w:r w:rsidRPr="0092066D">
        <w:rPr>
          <w:rFonts w:ascii="Calibri" w:eastAsia="Malgun Gothic" w:hAnsi="Calibri" w:cs="Times New Roman"/>
          <w:b/>
          <w:color w:val="262626"/>
          <w:sz w:val="20"/>
        </w:rPr>
        <w:t>Retaliation</w:t>
      </w:r>
    </w:p>
    <w:p w14:paraId="3C9BBD8D" w14:textId="77777777" w:rsidR="00F803E5" w:rsidRPr="0092066D" w:rsidRDefault="00F803E5" w:rsidP="006D381F">
      <w:pPr>
        <w:pStyle w:val="ListParagraph"/>
        <w:numPr>
          <w:ilvl w:val="3"/>
          <w:numId w:val="21"/>
        </w:numPr>
        <w:spacing w:before="120" w:after="120" w:line="264" w:lineRule="auto"/>
        <w:jc w:val="both"/>
        <w:outlineLvl w:val="1"/>
        <w:rPr>
          <w:rFonts w:ascii="Calibri" w:eastAsia="Malgun Gothic" w:hAnsi="Calibri" w:cs="Times New Roman"/>
          <w:color w:val="262626"/>
          <w:sz w:val="20"/>
        </w:rPr>
      </w:pPr>
      <w:r w:rsidRPr="0092066D">
        <w:rPr>
          <w:rFonts w:ascii="Calibri" w:eastAsia="Malgun Gothic" w:hAnsi="Calibri" w:cs="Times New Roman"/>
          <w:iCs/>
          <w:color w:val="262626"/>
          <w:sz w:val="20"/>
          <w:szCs w:val="20"/>
        </w:rPr>
        <w:t>The</w:t>
      </w:r>
      <w:r w:rsidRPr="0092066D">
        <w:rPr>
          <w:rFonts w:ascii="Calibri" w:eastAsia="Malgun Gothic" w:hAnsi="Calibri" w:cs="Times New Roman"/>
          <w:iCs/>
          <w:color w:val="262626"/>
          <w:spacing w:val="-12"/>
          <w:sz w:val="20"/>
          <w:szCs w:val="20"/>
        </w:rPr>
        <w:t xml:space="preserve"> </w:t>
      </w:r>
      <w:r w:rsidRPr="0092066D">
        <w:rPr>
          <w:rFonts w:ascii="Calibri" w:eastAsia="Malgun Gothic" w:hAnsi="Calibri" w:cs="Times New Roman"/>
          <w:iCs/>
          <w:color w:val="262626"/>
          <w:sz w:val="20"/>
          <w:szCs w:val="20"/>
        </w:rPr>
        <w:t>UN–Women</w:t>
      </w:r>
      <w:r w:rsidRPr="0092066D">
        <w:rPr>
          <w:rFonts w:ascii="Calibri" w:eastAsia="Malgun Gothic" w:hAnsi="Calibri" w:cs="Times New Roman"/>
          <w:iCs/>
          <w:color w:val="262626"/>
          <w:spacing w:val="-11"/>
          <w:sz w:val="20"/>
          <w:szCs w:val="20"/>
        </w:rPr>
        <w:t xml:space="preserve"> </w:t>
      </w:r>
      <w:r w:rsidRPr="0092066D">
        <w:rPr>
          <w:rFonts w:ascii="Calibri" w:eastAsia="Malgun Gothic" w:hAnsi="Calibri" w:cs="Times New Roman"/>
          <w:iCs/>
          <w:color w:val="262626"/>
          <w:sz w:val="20"/>
          <w:szCs w:val="20"/>
        </w:rPr>
        <w:t>Policy</w:t>
      </w:r>
      <w:r w:rsidRPr="0092066D">
        <w:rPr>
          <w:rFonts w:ascii="Calibri" w:eastAsia="Malgun Gothic" w:hAnsi="Calibri" w:cs="Times New Roman"/>
          <w:iCs/>
          <w:color w:val="262626"/>
          <w:spacing w:val="-10"/>
          <w:sz w:val="20"/>
          <w:szCs w:val="20"/>
        </w:rPr>
        <w:t xml:space="preserve"> </w:t>
      </w:r>
      <w:r w:rsidRPr="0092066D">
        <w:rPr>
          <w:rFonts w:ascii="Calibri" w:eastAsia="Malgun Gothic" w:hAnsi="Calibri" w:cs="Times New Roman"/>
          <w:iCs/>
          <w:color w:val="262626"/>
          <w:sz w:val="20"/>
          <w:szCs w:val="20"/>
        </w:rPr>
        <w:t>for</w:t>
      </w:r>
      <w:r w:rsidRPr="0092066D">
        <w:rPr>
          <w:rFonts w:ascii="Calibri" w:eastAsia="Malgun Gothic" w:hAnsi="Calibri" w:cs="Times New Roman"/>
          <w:iCs/>
          <w:color w:val="262626"/>
          <w:spacing w:val="-9"/>
          <w:sz w:val="20"/>
          <w:szCs w:val="20"/>
        </w:rPr>
        <w:t xml:space="preserve"> </w:t>
      </w:r>
      <w:r w:rsidRPr="0092066D">
        <w:rPr>
          <w:rFonts w:ascii="Calibri" w:eastAsia="Malgun Gothic" w:hAnsi="Calibri" w:cs="Times New Roman"/>
          <w:iCs/>
          <w:color w:val="262626"/>
          <w:sz w:val="20"/>
          <w:szCs w:val="20"/>
        </w:rPr>
        <w:t>Protection</w:t>
      </w:r>
      <w:r w:rsidRPr="0092066D">
        <w:rPr>
          <w:rFonts w:ascii="Calibri" w:eastAsia="Malgun Gothic" w:hAnsi="Calibri" w:cs="Times New Roman"/>
          <w:iCs/>
          <w:color w:val="262626"/>
          <w:spacing w:val="-9"/>
          <w:sz w:val="20"/>
          <w:szCs w:val="20"/>
        </w:rPr>
        <w:t xml:space="preserve"> </w:t>
      </w:r>
      <w:r w:rsidRPr="0092066D">
        <w:rPr>
          <w:rFonts w:ascii="Calibri" w:eastAsia="Malgun Gothic" w:hAnsi="Calibri" w:cs="Times New Roman"/>
          <w:iCs/>
          <w:color w:val="262626"/>
          <w:sz w:val="20"/>
          <w:szCs w:val="20"/>
        </w:rPr>
        <w:t>against</w:t>
      </w:r>
      <w:r w:rsidRPr="0092066D">
        <w:rPr>
          <w:rFonts w:ascii="Calibri" w:eastAsia="Malgun Gothic" w:hAnsi="Calibri" w:cs="Times New Roman"/>
          <w:iCs/>
          <w:color w:val="262626"/>
          <w:spacing w:val="-11"/>
          <w:sz w:val="20"/>
          <w:szCs w:val="20"/>
        </w:rPr>
        <w:t xml:space="preserve"> </w:t>
      </w:r>
      <w:r w:rsidRPr="0092066D">
        <w:rPr>
          <w:rFonts w:ascii="Calibri" w:eastAsia="Malgun Gothic" w:hAnsi="Calibri" w:cs="Times New Roman"/>
          <w:iCs/>
          <w:color w:val="262626"/>
          <w:sz w:val="20"/>
          <w:szCs w:val="20"/>
        </w:rPr>
        <w:t>Retaliation</w:t>
      </w:r>
      <w:r w:rsidRPr="0092066D">
        <w:rPr>
          <w:rFonts w:ascii="Calibri" w:eastAsia="Malgun Gothic" w:hAnsi="Calibri" w:cs="Times New Roman"/>
          <w:iCs/>
          <w:color w:val="262626"/>
          <w:spacing w:val="-9"/>
          <w:sz w:val="20"/>
          <w:szCs w:val="20"/>
        </w:rPr>
        <w:t xml:space="preserve"> </w:t>
      </w:r>
      <w:r w:rsidRPr="0092066D">
        <w:rPr>
          <w:rFonts w:ascii="Calibri" w:eastAsia="Malgun Gothic" w:hAnsi="Calibri" w:cs="Times New Roman"/>
          <w:iCs/>
          <w:color w:val="262626"/>
          <w:sz w:val="20"/>
          <w:szCs w:val="20"/>
        </w:rPr>
        <w:t>establishes</w:t>
      </w:r>
      <w:r w:rsidRPr="0092066D">
        <w:rPr>
          <w:rFonts w:ascii="Calibri" w:eastAsia="Malgun Gothic" w:hAnsi="Calibri" w:cs="Times New Roman"/>
          <w:iCs/>
          <w:color w:val="262626"/>
          <w:spacing w:val="-12"/>
          <w:sz w:val="20"/>
          <w:szCs w:val="20"/>
        </w:rPr>
        <w:t xml:space="preserve"> </w:t>
      </w:r>
      <w:r w:rsidRPr="0092066D">
        <w:rPr>
          <w:rFonts w:ascii="Calibri" w:eastAsia="Malgun Gothic" w:hAnsi="Calibri" w:cs="Times New Roman"/>
          <w:iCs/>
          <w:color w:val="262626"/>
          <w:sz w:val="20"/>
          <w:szCs w:val="20"/>
        </w:rPr>
        <w:t>a</w:t>
      </w:r>
      <w:r w:rsidRPr="0092066D">
        <w:rPr>
          <w:rFonts w:ascii="Calibri" w:eastAsia="Malgun Gothic" w:hAnsi="Calibri" w:cs="Times New Roman"/>
          <w:iCs/>
          <w:color w:val="262626"/>
          <w:spacing w:val="-12"/>
          <w:sz w:val="20"/>
          <w:szCs w:val="20"/>
        </w:rPr>
        <w:t xml:space="preserve"> </w:t>
      </w:r>
      <w:r w:rsidRPr="0092066D">
        <w:rPr>
          <w:rFonts w:ascii="Calibri" w:eastAsia="Malgun Gothic" w:hAnsi="Calibri" w:cs="Times New Roman"/>
          <w:iCs/>
          <w:color w:val="262626"/>
          <w:sz w:val="20"/>
          <w:szCs w:val="20"/>
        </w:rPr>
        <w:t>framework</w:t>
      </w:r>
      <w:r w:rsidRPr="0092066D">
        <w:rPr>
          <w:rFonts w:ascii="Calibri" w:eastAsia="Malgun Gothic" w:hAnsi="Calibri" w:cs="Times New Roman"/>
          <w:iCs/>
          <w:color w:val="262626"/>
          <w:spacing w:val="-11"/>
          <w:sz w:val="20"/>
          <w:szCs w:val="20"/>
        </w:rPr>
        <w:t xml:space="preserve"> </w:t>
      </w:r>
      <w:r w:rsidRPr="0092066D">
        <w:rPr>
          <w:rFonts w:ascii="Calibri" w:eastAsia="Malgun Gothic" w:hAnsi="Calibri" w:cs="Times New Roman"/>
          <w:iCs/>
          <w:color w:val="262626"/>
          <w:sz w:val="20"/>
          <w:szCs w:val="20"/>
        </w:rPr>
        <w:t>and</w:t>
      </w:r>
      <w:r w:rsidRPr="0092066D">
        <w:rPr>
          <w:rFonts w:ascii="Calibri" w:eastAsia="Malgun Gothic" w:hAnsi="Calibri" w:cs="Times New Roman"/>
          <w:iCs/>
          <w:color w:val="262626"/>
          <w:spacing w:val="-13"/>
          <w:sz w:val="20"/>
          <w:szCs w:val="20"/>
        </w:rPr>
        <w:t xml:space="preserve"> </w:t>
      </w:r>
      <w:r w:rsidRPr="0092066D">
        <w:rPr>
          <w:rFonts w:ascii="Calibri" w:eastAsia="Malgun Gothic" w:hAnsi="Calibri" w:cs="Times New Roman"/>
          <w:iCs/>
          <w:color w:val="262626"/>
          <w:sz w:val="20"/>
          <w:szCs w:val="20"/>
        </w:rPr>
        <w:t>procedure for</w:t>
      </w:r>
      <w:r w:rsidRPr="0092066D">
        <w:rPr>
          <w:rFonts w:ascii="Calibri" w:eastAsia="Malgun Gothic" w:hAnsi="Calibri" w:cs="Times New Roman"/>
          <w:iCs/>
          <w:color w:val="262626"/>
          <w:spacing w:val="-11"/>
          <w:sz w:val="20"/>
          <w:szCs w:val="20"/>
        </w:rPr>
        <w:t xml:space="preserve"> </w:t>
      </w:r>
      <w:r w:rsidRPr="0092066D">
        <w:rPr>
          <w:rFonts w:ascii="Calibri" w:eastAsia="Malgun Gothic" w:hAnsi="Calibri" w:cs="Times New Roman"/>
          <w:iCs/>
          <w:color w:val="262626"/>
          <w:sz w:val="20"/>
          <w:szCs w:val="20"/>
        </w:rPr>
        <w:t>the</w:t>
      </w:r>
      <w:r w:rsidRPr="0092066D">
        <w:rPr>
          <w:rFonts w:ascii="Calibri" w:eastAsia="Malgun Gothic" w:hAnsi="Calibri" w:cs="Times New Roman"/>
          <w:iCs/>
          <w:color w:val="262626"/>
          <w:spacing w:val="-11"/>
          <w:sz w:val="20"/>
          <w:szCs w:val="20"/>
        </w:rPr>
        <w:t xml:space="preserve"> </w:t>
      </w:r>
      <w:r w:rsidRPr="0092066D">
        <w:rPr>
          <w:rFonts w:ascii="Calibri" w:eastAsia="Malgun Gothic" w:hAnsi="Calibri" w:cs="Times New Roman"/>
          <w:iCs/>
          <w:color w:val="262626"/>
          <w:sz w:val="20"/>
          <w:szCs w:val="20"/>
        </w:rPr>
        <w:t>protection</w:t>
      </w:r>
      <w:r w:rsidRPr="0092066D">
        <w:rPr>
          <w:rFonts w:ascii="Calibri" w:eastAsia="Malgun Gothic" w:hAnsi="Calibri" w:cs="Times New Roman"/>
          <w:iCs/>
          <w:color w:val="262626"/>
          <w:spacing w:val="-10"/>
          <w:sz w:val="20"/>
          <w:szCs w:val="20"/>
        </w:rPr>
        <w:t xml:space="preserve"> </w:t>
      </w:r>
      <w:r w:rsidRPr="0092066D">
        <w:rPr>
          <w:rFonts w:ascii="Calibri" w:eastAsia="Malgun Gothic" w:hAnsi="Calibri" w:cs="Times New Roman"/>
          <w:iCs/>
          <w:color w:val="262626"/>
          <w:sz w:val="20"/>
          <w:szCs w:val="20"/>
        </w:rPr>
        <w:t>of</w:t>
      </w:r>
      <w:r w:rsidRPr="0092066D">
        <w:rPr>
          <w:rFonts w:ascii="Calibri" w:eastAsia="Malgun Gothic" w:hAnsi="Calibri" w:cs="Times New Roman"/>
          <w:iCs/>
          <w:color w:val="262626"/>
          <w:spacing w:val="-10"/>
          <w:sz w:val="20"/>
          <w:szCs w:val="20"/>
        </w:rPr>
        <w:t xml:space="preserve"> </w:t>
      </w:r>
      <w:r w:rsidRPr="0092066D">
        <w:rPr>
          <w:rFonts w:ascii="Calibri" w:eastAsia="Malgun Gothic" w:hAnsi="Calibri" w:cs="Times New Roman"/>
          <w:iCs/>
          <w:color w:val="262626"/>
          <w:sz w:val="20"/>
          <w:szCs w:val="20"/>
        </w:rPr>
        <w:t>staff</w:t>
      </w:r>
      <w:r w:rsidRPr="0092066D">
        <w:rPr>
          <w:rFonts w:ascii="Calibri" w:eastAsia="Malgun Gothic" w:hAnsi="Calibri" w:cs="Times New Roman"/>
          <w:iCs/>
          <w:color w:val="262626"/>
          <w:spacing w:val="-12"/>
          <w:sz w:val="20"/>
          <w:szCs w:val="20"/>
        </w:rPr>
        <w:t xml:space="preserve"> </w:t>
      </w:r>
      <w:r w:rsidRPr="0092066D">
        <w:rPr>
          <w:rFonts w:ascii="Calibri" w:eastAsia="Malgun Gothic" w:hAnsi="Calibri" w:cs="Times New Roman"/>
          <w:iCs/>
          <w:color w:val="262626"/>
          <w:sz w:val="20"/>
          <w:szCs w:val="20"/>
        </w:rPr>
        <w:t>members</w:t>
      </w:r>
      <w:r w:rsidRPr="0092066D">
        <w:rPr>
          <w:rFonts w:ascii="Calibri" w:eastAsia="Malgun Gothic" w:hAnsi="Calibri" w:cs="Times New Roman"/>
          <w:iCs/>
          <w:color w:val="262626"/>
          <w:spacing w:val="-14"/>
          <w:sz w:val="20"/>
          <w:szCs w:val="20"/>
        </w:rPr>
        <w:t xml:space="preserve"> </w:t>
      </w:r>
      <w:r w:rsidRPr="0092066D">
        <w:rPr>
          <w:rFonts w:ascii="Calibri" w:eastAsia="Malgun Gothic" w:hAnsi="Calibri" w:cs="Times New Roman"/>
          <w:iCs/>
          <w:color w:val="262626"/>
          <w:sz w:val="20"/>
          <w:szCs w:val="20"/>
        </w:rPr>
        <w:t>from</w:t>
      </w:r>
      <w:r w:rsidRPr="0092066D">
        <w:rPr>
          <w:rFonts w:ascii="Calibri" w:eastAsia="Malgun Gothic" w:hAnsi="Calibri" w:cs="Times New Roman"/>
          <w:iCs/>
          <w:color w:val="262626"/>
          <w:spacing w:val="-11"/>
          <w:sz w:val="20"/>
          <w:szCs w:val="20"/>
        </w:rPr>
        <w:t xml:space="preserve"> </w:t>
      </w:r>
      <w:r w:rsidRPr="0092066D">
        <w:rPr>
          <w:rFonts w:ascii="Calibri" w:eastAsia="Malgun Gothic" w:hAnsi="Calibri" w:cs="Times New Roman"/>
          <w:iCs/>
          <w:color w:val="262626"/>
          <w:sz w:val="20"/>
          <w:szCs w:val="20"/>
        </w:rPr>
        <w:t>retaliation.</w:t>
      </w:r>
      <w:r w:rsidRPr="0092066D">
        <w:rPr>
          <w:rFonts w:ascii="Calibri" w:eastAsia="Malgun Gothic" w:hAnsi="Calibri" w:cs="Times New Roman"/>
          <w:iCs/>
          <w:color w:val="262626"/>
          <w:spacing w:val="22"/>
          <w:sz w:val="20"/>
          <w:szCs w:val="20"/>
        </w:rPr>
        <w:t xml:space="preserve"> </w:t>
      </w:r>
      <w:r w:rsidRPr="0092066D">
        <w:rPr>
          <w:rFonts w:ascii="Calibri" w:eastAsia="Malgun Gothic" w:hAnsi="Calibri" w:cs="Times New Roman"/>
          <w:iCs/>
          <w:color w:val="262626"/>
          <w:sz w:val="20"/>
          <w:szCs w:val="20"/>
        </w:rPr>
        <w:t>Staff</w:t>
      </w:r>
      <w:r w:rsidRPr="0092066D">
        <w:rPr>
          <w:rFonts w:ascii="Calibri" w:eastAsia="Malgun Gothic" w:hAnsi="Calibri" w:cs="Times New Roman"/>
          <w:iCs/>
          <w:color w:val="262626"/>
          <w:spacing w:val="-10"/>
          <w:sz w:val="20"/>
          <w:szCs w:val="20"/>
        </w:rPr>
        <w:t xml:space="preserve"> </w:t>
      </w:r>
      <w:r w:rsidRPr="0092066D">
        <w:rPr>
          <w:rFonts w:ascii="Calibri" w:eastAsia="Malgun Gothic" w:hAnsi="Calibri" w:cs="Times New Roman"/>
          <w:iCs/>
          <w:color w:val="262626"/>
          <w:sz w:val="20"/>
          <w:szCs w:val="20"/>
        </w:rPr>
        <w:t>members</w:t>
      </w:r>
      <w:r w:rsidRPr="0092066D">
        <w:rPr>
          <w:rFonts w:ascii="Calibri" w:eastAsia="Malgun Gothic" w:hAnsi="Calibri" w:cs="Times New Roman"/>
          <w:iCs/>
          <w:color w:val="262626"/>
          <w:spacing w:val="-11"/>
          <w:sz w:val="20"/>
          <w:szCs w:val="20"/>
        </w:rPr>
        <w:t xml:space="preserve"> </w:t>
      </w:r>
      <w:r w:rsidRPr="0092066D">
        <w:rPr>
          <w:rFonts w:ascii="Calibri" w:eastAsia="Malgun Gothic" w:hAnsi="Calibri" w:cs="Times New Roman"/>
          <w:iCs/>
          <w:color w:val="262626"/>
          <w:sz w:val="20"/>
          <w:szCs w:val="20"/>
        </w:rPr>
        <w:t>who</w:t>
      </w:r>
      <w:r w:rsidRPr="0092066D">
        <w:rPr>
          <w:rFonts w:ascii="Calibri" w:eastAsia="Malgun Gothic" w:hAnsi="Calibri" w:cs="Times New Roman"/>
          <w:iCs/>
          <w:color w:val="262626"/>
          <w:spacing w:val="-11"/>
          <w:sz w:val="20"/>
          <w:szCs w:val="20"/>
        </w:rPr>
        <w:t xml:space="preserve"> </w:t>
      </w:r>
      <w:r w:rsidRPr="0092066D">
        <w:rPr>
          <w:rFonts w:ascii="Calibri" w:eastAsia="Malgun Gothic" w:hAnsi="Calibri" w:cs="Times New Roman"/>
          <w:iCs/>
          <w:color w:val="262626"/>
          <w:sz w:val="20"/>
          <w:szCs w:val="20"/>
        </w:rPr>
        <w:t>believe</w:t>
      </w:r>
      <w:r w:rsidRPr="0092066D">
        <w:rPr>
          <w:rFonts w:ascii="Calibri" w:eastAsia="Malgun Gothic" w:hAnsi="Calibri" w:cs="Times New Roman"/>
          <w:iCs/>
          <w:color w:val="262626"/>
          <w:spacing w:val="-11"/>
          <w:sz w:val="20"/>
          <w:szCs w:val="20"/>
        </w:rPr>
        <w:t xml:space="preserve"> </w:t>
      </w:r>
      <w:r w:rsidRPr="0092066D">
        <w:rPr>
          <w:rFonts w:ascii="Calibri" w:eastAsia="Malgun Gothic" w:hAnsi="Calibri" w:cs="Times New Roman"/>
          <w:iCs/>
          <w:color w:val="262626"/>
          <w:sz w:val="20"/>
          <w:szCs w:val="20"/>
        </w:rPr>
        <w:t>that</w:t>
      </w:r>
      <w:r w:rsidRPr="0092066D">
        <w:rPr>
          <w:rFonts w:ascii="Calibri" w:eastAsia="Malgun Gothic" w:hAnsi="Calibri" w:cs="Times New Roman"/>
          <w:iCs/>
          <w:color w:val="262626"/>
          <w:spacing w:val="-10"/>
          <w:sz w:val="20"/>
          <w:szCs w:val="20"/>
        </w:rPr>
        <w:t xml:space="preserve"> </w:t>
      </w:r>
      <w:r w:rsidRPr="0092066D">
        <w:rPr>
          <w:rFonts w:ascii="Calibri" w:eastAsia="Malgun Gothic" w:hAnsi="Calibri" w:cs="Times New Roman"/>
          <w:iCs/>
          <w:color w:val="262626"/>
          <w:sz w:val="20"/>
          <w:szCs w:val="20"/>
        </w:rPr>
        <w:t xml:space="preserve">retaliatory action has been taken against them because they have reported allegations of </w:t>
      </w:r>
      <w:proofErr w:type="gramStart"/>
      <w:r w:rsidRPr="0092066D">
        <w:rPr>
          <w:rFonts w:ascii="Calibri" w:eastAsia="Malgun Gothic" w:hAnsi="Calibri" w:cs="Times New Roman"/>
          <w:iCs/>
          <w:color w:val="262626"/>
          <w:sz w:val="20"/>
          <w:szCs w:val="20"/>
        </w:rPr>
        <w:t>wrongdoing, or</w:t>
      </w:r>
      <w:proofErr w:type="gramEnd"/>
      <w:r w:rsidRPr="0092066D">
        <w:rPr>
          <w:rFonts w:ascii="Calibri" w:eastAsia="Malgun Gothic" w:hAnsi="Calibri" w:cs="Times New Roman"/>
          <w:iCs/>
          <w:color w:val="262626"/>
          <w:sz w:val="20"/>
          <w:szCs w:val="20"/>
        </w:rPr>
        <w:t xml:space="preserve"> have cooperated with a duly authorized audit or investigation, may forward all supporting information and documentation to the UN Ethics Office. This should be done promptly </w:t>
      </w:r>
      <w:proofErr w:type="gramStart"/>
      <w:r w:rsidRPr="0092066D">
        <w:rPr>
          <w:rFonts w:ascii="Calibri" w:eastAsia="Malgun Gothic" w:hAnsi="Calibri" w:cs="Times New Roman"/>
          <w:iCs/>
          <w:color w:val="262626"/>
          <w:sz w:val="20"/>
          <w:szCs w:val="20"/>
        </w:rPr>
        <w:t>and in any event,</w:t>
      </w:r>
      <w:proofErr w:type="gramEnd"/>
      <w:r w:rsidRPr="0092066D">
        <w:rPr>
          <w:rFonts w:ascii="Calibri" w:eastAsia="Malgun Gothic" w:hAnsi="Calibri" w:cs="Times New Roman"/>
          <w:iCs/>
          <w:color w:val="262626"/>
          <w:sz w:val="20"/>
          <w:szCs w:val="20"/>
        </w:rPr>
        <w:t xml:space="preserve"> no later than 60 calendar days after the alleged act or threat of retaliation has occurred. The complaint can be made in a variety of</w:t>
      </w:r>
      <w:r w:rsidRPr="0092066D">
        <w:rPr>
          <w:rFonts w:ascii="Calibri" w:eastAsia="Malgun Gothic" w:hAnsi="Calibri" w:cs="Times New Roman"/>
          <w:iCs/>
          <w:color w:val="262626"/>
          <w:spacing w:val="-16"/>
          <w:sz w:val="20"/>
          <w:szCs w:val="20"/>
        </w:rPr>
        <w:t xml:space="preserve"> </w:t>
      </w:r>
      <w:r w:rsidRPr="0092066D">
        <w:rPr>
          <w:rFonts w:ascii="Calibri" w:eastAsia="Malgun Gothic" w:hAnsi="Calibri" w:cs="Times New Roman"/>
          <w:iCs/>
          <w:color w:val="262626"/>
          <w:sz w:val="20"/>
          <w:szCs w:val="20"/>
        </w:rPr>
        <w:t>ways:</w:t>
      </w:r>
    </w:p>
    <w:p w14:paraId="669B77E0" w14:textId="77777777" w:rsidR="00F803E5" w:rsidRPr="0092066D" w:rsidRDefault="00F803E5" w:rsidP="00F803E5">
      <w:pPr>
        <w:tabs>
          <w:tab w:val="num" w:pos="2552"/>
        </w:tabs>
        <w:spacing w:before="60" w:after="60" w:line="264" w:lineRule="auto"/>
        <w:ind w:left="2552" w:hanging="397"/>
        <w:contextualSpacing/>
        <w:rPr>
          <w:rFonts w:ascii="Calibri" w:eastAsia="Calibri" w:hAnsi="Calibri" w:cs="Times New Roman"/>
          <w:color w:val="262626"/>
          <w:sz w:val="20"/>
          <w:szCs w:val="20"/>
        </w:rPr>
      </w:pPr>
      <w:r w:rsidRPr="0092066D">
        <w:rPr>
          <w:rFonts w:ascii="Calibri" w:eastAsia="Calibri" w:hAnsi="Calibri" w:cs="Times New Roman"/>
          <w:b/>
          <w:bCs/>
          <w:color w:val="262626"/>
          <w:sz w:val="20"/>
          <w:szCs w:val="20"/>
        </w:rPr>
        <w:t xml:space="preserve">Phone: </w:t>
      </w:r>
      <w:r w:rsidRPr="0092066D">
        <w:rPr>
          <w:rFonts w:ascii="Calibri" w:eastAsia="Calibri" w:hAnsi="Calibri" w:cs="Times New Roman"/>
          <w:color w:val="262626"/>
          <w:sz w:val="20"/>
          <w:szCs w:val="20"/>
        </w:rPr>
        <w:t>+1 917-367-9858</w:t>
      </w:r>
    </w:p>
    <w:p w14:paraId="7552C90E" w14:textId="77777777" w:rsidR="00F803E5" w:rsidRPr="0092066D" w:rsidRDefault="00F803E5" w:rsidP="00F803E5">
      <w:pPr>
        <w:tabs>
          <w:tab w:val="num" w:pos="2552"/>
        </w:tabs>
        <w:spacing w:before="60" w:after="60" w:line="264" w:lineRule="auto"/>
        <w:ind w:left="2552" w:hanging="397"/>
        <w:contextualSpacing/>
        <w:rPr>
          <w:rFonts w:ascii="Calibri" w:eastAsia="Calibri" w:hAnsi="Calibri" w:cs="Times New Roman"/>
          <w:color w:val="262626"/>
          <w:sz w:val="20"/>
          <w:szCs w:val="20"/>
        </w:rPr>
      </w:pPr>
      <w:r w:rsidRPr="0092066D">
        <w:rPr>
          <w:rFonts w:ascii="Calibri" w:eastAsia="Calibri" w:hAnsi="Calibri" w:cs="Times New Roman"/>
          <w:b/>
          <w:bCs/>
          <w:color w:val="262626"/>
          <w:sz w:val="20"/>
          <w:szCs w:val="20"/>
        </w:rPr>
        <w:t>Email</w:t>
      </w:r>
      <w:r w:rsidRPr="0092066D">
        <w:rPr>
          <w:rFonts w:ascii="Calibri" w:eastAsia="Calibri" w:hAnsi="Calibri" w:cs="Times New Roman"/>
          <w:color w:val="262626"/>
          <w:sz w:val="20"/>
          <w:szCs w:val="20"/>
        </w:rPr>
        <w:t xml:space="preserve">: </w:t>
      </w:r>
      <w:hyperlink r:id="rId35">
        <w:r w:rsidRPr="0092066D">
          <w:rPr>
            <w:rFonts w:ascii="Calibri" w:eastAsia="Calibri" w:hAnsi="Calibri" w:cs="Times New Roman"/>
            <w:color w:val="0000FF"/>
            <w:sz w:val="20"/>
            <w:szCs w:val="20"/>
            <w:u w:val="single"/>
          </w:rPr>
          <w:t>ethicsoffice@un.org</w:t>
        </w:r>
      </w:hyperlink>
    </w:p>
    <w:p w14:paraId="03F80185" w14:textId="77777777" w:rsidR="00F803E5" w:rsidRPr="0092066D" w:rsidRDefault="00F803E5" w:rsidP="006D381F">
      <w:pPr>
        <w:pStyle w:val="ListParagraph"/>
        <w:numPr>
          <w:ilvl w:val="3"/>
          <w:numId w:val="21"/>
        </w:numPr>
        <w:spacing w:before="120" w:after="120" w:line="264" w:lineRule="auto"/>
        <w:jc w:val="both"/>
        <w:outlineLvl w:val="1"/>
        <w:rPr>
          <w:rFonts w:ascii="Calibri" w:eastAsia="Malgun Gothic" w:hAnsi="Calibri" w:cs="Times New Roman"/>
          <w:iCs/>
          <w:color w:val="262626"/>
          <w:sz w:val="20"/>
          <w:szCs w:val="20"/>
        </w:rPr>
      </w:pPr>
      <w:r w:rsidRPr="0092066D">
        <w:rPr>
          <w:rFonts w:ascii="Calibri" w:eastAsia="Malgun Gothic" w:hAnsi="Calibri" w:cs="Times New Roman"/>
          <w:iCs/>
          <w:color w:val="262626"/>
          <w:sz w:val="20"/>
          <w:szCs w:val="20"/>
        </w:rPr>
        <w:t>If, in the opinion of the UN Ethics Office, there is a prima facie case of retaliation or threat of retaliation, the UN Ethics Office will refer the case to OIOS for investigation and will immediately notify the complainant in writing that a formal investigation has been initiated.</w:t>
      </w:r>
    </w:p>
    <w:p w14:paraId="5C5F004A" w14:textId="77777777" w:rsidR="00F803E5" w:rsidRPr="0092066D" w:rsidRDefault="00F803E5" w:rsidP="00F803E5">
      <w:pPr>
        <w:pBdr>
          <w:top w:val="single" w:sz="4" w:space="1" w:color="auto"/>
          <w:left w:val="single" w:sz="4" w:space="4" w:color="auto"/>
          <w:bottom w:val="single" w:sz="4" w:space="1" w:color="auto"/>
          <w:right w:val="single" w:sz="4" w:space="4" w:color="auto"/>
        </w:pBdr>
        <w:shd w:val="clear" w:color="auto" w:fill="F2F2F2"/>
        <w:rPr>
          <w:rFonts w:ascii="Calibri" w:eastAsia="Calibri" w:hAnsi="Calibri" w:cs="Times New Roman"/>
          <w:i/>
          <w:color w:val="262626"/>
          <w:sz w:val="20"/>
          <w:szCs w:val="20"/>
        </w:rPr>
      </w:pPr>
      <w:r w:rsidRPr="0092066D">
        <w:rPr>
          <w:rFonts w:ascii="Calibri" w:eastAsia="Calibri" w:hAnsi="Calibri" w:cs="Times New Roman"/>
          <w:i/>
          <w:color w:val="262626"/>
          <w:sz w:val="20"/>
          <w:szCs w:val="20"/>
        </w:rPr>
        <w:t xml:space="preserve">For further information on protection from retaliation, the UN Women Policy for Protection Against Retaliation, including Section 5.3-Reporting Retaliation to the UN Ethics Office. Full details are provided through the Ethics Office </w:t>
      </w:r>
      <w:proofErr w:type="gramStart"/>
      <w:r w:rsidRPr="0092066D">
        <w:rPr>
          <w:rFonts w:ascii="Calibri" w:eastAsia="Calibri" w:hAnsi="Calibri" w:cs="Times New Roman"/>
          <w:i/>
          <w:color w:val="262626"/>
          <w:sz w:val="20"/>
          <w:szCs w:val="20"/>
        </w:rPr>
        <w:t>web-site</w:t>
      </w:r>
      <w:proofErr w:type="gramEnd"/>
      <w:r w:rsidRPr="0092066D">
        <w:rPr>
          <w:rFonts w:ascii="Calibri" w:eastAsia="Calibri" w:hAnsi="Calibri" w:cs="Times New Roman"/>
          <w:i/>
          <w:color w:val="262626"/>
          <w:sz w:val="20"/>
          <w:szCs w:val="20"/>
        </w:rPr>
        <w:t xml:space="preserve"> on Protection against Retaliation.</w:t>
      </w:r>
    </w:p>
    <w:p w14:paraId="439B00D5" w14:textId="77777777" w:rsidR="00F803E5" w:rsidRPr="0092066D" w:rsidRDefault="00F803E5" w:rsidP="006D381F">
      <w:pPr>
        <w:pStyle w:val="ListParagraph"/>
        <w:numPr>
          <w:ilvl w:val="1"/>
          <w:numId w:val="21"/>
        </w:numPr>
        <w:spacing w:before="120" w:after="120" w:line="264" w:lineRule="auto"/>
        <w:jc w:val="both"/>
        <w:outlineLvl w:val="1"/>
        <w:rPr>
          <w:rFonts w:ascii="Calibri" w:eastAsia="Malgun Gothic" w:hAnsi="Calibri" w:cs="Times New Roman"/>
          <w:b/>
          <w:color w:val="262626"/>
          <w:sz w:val="20"/>
          <w:szCs w:val="24"/>
        </w:rPr>
      </w:pPr>
      <w:r w:rsidRPr="0092066D">
        <w:rPr>
          <w:rFonts w:ascii="Calibri" w:eastAsia="Malgun Gothic" w:hAnsi="Calibri" w:cs="Times New Roman"/>
          <w:b/>
          <w:color w:val="262626"/>
          <w:sz w:val="20"/>
          <w:szCs w:val="24"/>
        </w:rPr>
        <w:t>Investigations</w:t>
      </w:r>
    </w:p>
    <w:p w14:paraId="225E119F" w14:textId="77777777" w:rsidR="00F803E5" w:rsidRPr="0092066D" w:rsidRDefault="00F803E5" w:rsidP="006D381F">
      <w:pPr>
        <w:pStyle w:val="ListParagraph"/>
        <w:numPr>
          <w:ilvl w:val="2"/>
          <w:numId w:val="21"/>
        </w:numPr>
        <w:spacing w:before="120" w:after="120" w:line="264" w:lineRule="auto"/>
        <w:jc w:val="both"/>
        <w:outlineLvl w:val="1"/>
        <w:rPr>
          <w:rFonts w:ascii="Calibri" w:eastAsia="Malgun Gothic" w:hAnsi="Calibri" w:cs="Times New Roman"/>
          <w:b/>
          <w:color w:val="262626"/>
          <w:sz w:val="20"/>
          <w:szCs w:val="24"/>
        </w:rPr>
      </w:pPr>
      <w:r w:rsidRPr="0092066D">
        <w:rPr>
          <w:rFonts w:ascii="Calibri" w:eastAsia="Malgun Gothic" w:hAnsi="Calibri" w:cs="Times New Roman"/>
          <w:color w:val="262626"/>
          <w:sz w:val="20"/>
        </w:rPr>
        <w:t>OIOS has discretionary authority to decide which matters to investigate. All reports received by OIOS will be assessed through an intake process. Where it is determined that the matter warrants an OIOS investigation it will be appropriately assigned.</w:t>
      </w:r>
    </w:p>
    <w:p w14:paraId="05622512" w14:textId="77777777" w:rsidR="00F803E5" w:rsidRPr="0092066D" w:rsidRDefault="00F803E5" w:rsidP="006D381F">
      <w:pPr>
        <w:pStyle w:val="ListParagraph"/>
        <w:numPr>
          <w:ilvl w:val="2"/>
          <w:numId w:val="21"/>
        </w:numPr>
        <w:spacing w:before="120" w:after="120" w:line="264" w:lineRule="auto"/>
        <w:jc w:val="both"/>
        <w:outlineLvl w:val="1"/>
        <w:rPr>
          <w:rFonts w:ascii="Calibri" w:eastAsia="Malgun Gothic" w:hAnsi="Calibri" w:cs="Times New Roman"/>
          <w:b/>
          <w:color w:val="262626"/>
          <w:sz w:val="20"/>
          <w:szCs w:val="24"/>
        </w:rPr>
      </w:pPr>
      <w:r w:rsidRPr="0092066D">
        <w:rPr>
          <w:rFonts w:ascii="Calibri" w:eastAsia="Malgun Gothic" w:hAnsi="Calibri" w:cs="Times New Roman"/>
          <w:color w:val="262626"/>
          <w:sz w:val="20"/>
        </w:rPr>
        <w:t>The</w:t>
      </w:r>
      <w:r w:rsidRPr="0092066D">
        <w:rPr>
          <w:rFonts w:ascii="Calibri" w:eastAsia="Malgun Gothic" w:hAnsi="Calibri" w:cs="Times New Roman"/>
          <w:color w:val="262626"/>
          <w:spacing w:val="-6"/>
          <w:sz w:val="20"/>
        </w:rPr>
        <w:t xml:space="preserve"> </w:t>
      </w:r>
      <w:r w:rsidRPr="0092066D">
        <w:rPr>
          <w:rFonts w:ascii="Calibri" w:eastAsia="Malgun Gothic" w:hAnsi="Calibri" w:cs="Times New Roman"/>
          <w:color w:val="262626"/>
          <w:sz w:val="20"/>
        </w:rPr>
        <w:t>investigation</w:t>
      </w:r>
      <w:r w:rsidRPr="0092066D">
        <w:rPr>
          <w:rFonts w:ascii="Calibri" w:eastAsia="Malgun Gothic" w:hAnsi="Calibri" w:cs="Times New Roman"/>
          <w:color w:val="262626"/>
          <w:spacing w:val="-5"/>
          <w:sz w:val="20"/>
        </w:rPr>
        <w:t xml:space="preserve"> </w:t>
      </w:r>
      <w:r w:rsidRPr="0092066D">
        <w:rPr>
          <w:rFonts w:ascii="Calibri" w:eastAsia="Malgun Gothic" w:hAnsi="Calibri" w:cs="Times New Roman"/>
          <w:color w:val="262626"/>
          <w:sz w:val="20"/>
        </w:rPr>
        <w:t>is</w:t>
      </w:r>
      <w:r w:rsidRPr="0092066D">
        <w:rPr>
          <w:rFonts w:ascii="Calibri" w:eastAsia="Malgun Gothic" w:hAnsi="Calibri" w:cs="Times New Roman"/>
          <w:color w:val="262626"/>
          <w:spacing w:val="-7"/>
          <w:sz w:val="20"/>
        </w:rPr>
        <w:t xml:space="preserve"> </w:t>
      </w:r>
      <w:r w:rsidRPr="0092066D">
        <w:rPr>
          <w:rFonts w:ascii="Calibri" w:eastAsia="Malgun Gothic" w:hAnsi="Calibri" w:cs="Times New Roman"/>
          <w:color w:val="262626"/>
          <w:sz w:val="20"/>
        </w:rPr>
        <w:t>the</w:t>
      </w:r>
      <w:r w:rsidRPr="0092066D">
        <w:rPr>
          <w:rFonts w:ascii="Calibri" w:eastAsia="Malgun Gothic" w:hAnsi="Calibri" w:cs="Times New Roman"/>
          <w:color w:val="262626"/>
          <w:spacing w:val="-8"/>
          <w:sz w:val="20"/>
        </w:rPr>
        <w:t xml:space="preserve"> </w:t>
      </w:r>
      <w:r w:rsidRPr="0092066D">
        <w:rPr>
          <w:rFonts w:ascii="Calibri" w:eastAsia="Malgun Gothic" w:hAnsi="Calibri" w:cs="Times New Roman"/>
          <w:color w:val="262626"/>
          <w:sz w:val="20"/>
        </w:rPr>
        <w:t>process</w:t>
      </w:r>
      <w:r w:rsidRPr="0092066D">
        <w:rPr>
          <w:rFonts w:ascii="Calibri" w:eastAsia="Malgun Gothic" w:hAnsi="Calibri" w:cs="Times New Roman"/>
          <w:color w:val="262626"/>
          <w:spacing w:val="-7"/>
          <w:sz w:val="20"/>
        </w:rPr>
        <w:t xml:space="preserve"> </w:t>
      </w:r>
      <w:r w:rsidRPr="0092066D">
        <w:rPr>
          <w:rFonts w:ascii="Calibri" w:eastAsia="Malgun Gothic" w:hAnsi="Calibri" w:cs="Times New Roman"/>
          <w:color w:val="262626"/>
          <w:sz w:val="20"/>
        </w:rPr>
        <w:t>of</w:t>
      </w:r>
      <w:r w:rsidRPr="0092066D">
        <w:rPr>
          <w:rFonts w:ascii="Calibri" w:eastAsia="Malgun Gothic" w:hAnsi="Calibri" w:cs="Times New Roman"/>
          <w:color w:val="262626"/>
          <w:spacing w:val="-5"/>
          <w:sz w:val="20"/>
        </w:rPr>
        <w:t xml:space="preserve"> </w:t>
      </w:r>
      <w:r w:rsidRPr="0092066D">
        <w:rPr>
          <w:rFonts w:ascii="Calibri" w:eastAsia="Malgun Gothic" w:hAnsi="Calibri" w:cs="Times New Roman"/>
          <w:color w:val="262626"/>
          <w:sz w:val="20"/>
        </w:rPr>
        <w:t>planning</w:t>
      </w:r>
      <w:r w:rsidRPr="0092066D">
        <w:rPr>
          <w:rFonts w:ascii="Calibri" w:eastAsia="Malgun Gothic" w:hAnsi="Calibri" w:cs="Times New Roman"/>
          <w:color w:val="262626"/>
          <w:spacing w:val="-7"/>
          <w:sz w:val="20"/>
        </w:rPr>
        <w:t xml:space="preserve"> </w:t>
      </w:r>
      <w:r w:rsidRPr="0092066D">
        <w:rPr>
          <w:rFonts w:ascii="Calibri" w:eastAsia="Malgun Gothic" w:hAnsi="Calibri" w:cs="Times New Roman"/>
          <w:color w:val="262626"/>
          <w:sz w:val="20"/>
        </w:rPr>
        <w:t>and</w:t>
      </w:r>
      <w:r w:rsidRPr="0092066D">
        <w:rPr>
          <w:rFonts w:ascii="Calibri" w:eastAsia="Malgun Gothic" w:hAnsi="Calibri" w:cs="Times New Roman"/>
          <w:color w:val="262626"/>
          <w:spacing w:val="-5"/>
          <w:sz w:val="20"/>
        </w:rPr>
        <w:t xml:space="preserve"> </w:t>
      </w:r>
      <w:r w:rsidRPr="0092066D">
        <w:rPr>
          <w:rFonts w:ascii="Calibri" w:eastAsia="Malgun Gothic" w:hAnsi="Calibri" w:cs="Times New Roman"/>
          <w:color w:val="262626"/>
          <w:sz w:val="20"/>
        </w:rPr>
        <w:t>conducting</w:t>
      </w:r>
      <w:r w:rsidRPr="0092066D">
        <w:rPr>
          <w:rFonts w:ascii="Calibri" w:eastAsia="Malgun Gothic" w:hAnsi="Calibri" w:cs="Times New Roman"/>
          <w:color w:val="262626"/>
          <w:spacing w:val="-7"/>
          <w:sz w:val="20"/>
        </w:rPr>
        <w:t xml:space="preserve"> </w:t>
      </w:r>
      <w:r w:rsidRPr="0092066D">
        <w:rPr>
          <w:rFonts w:ascii="Calibri" w:eastAsia="Malgun Gothic" w:hAnsi="Calibri" w:cs="Times New Roman"/>
          <w:color w:val="262626"/>
          <w:sz w:val="20"/>
        </w:rPr>
        <w:t>appropriate</w:t>
      </w:r>
      <w:r w:rsidRPr="0092066D">
        <w:rPr>
          <w:rFonts w:ascii="Calibri" w:eastAsia="Malgun Gothic" w:hAnsi="Calibri" w:cs="Times New Roman"/>
          <w:color w:val="262626"/>
          <w:spacing w:val="-6"/>
          <w:sz w:val="20"/>
        </w:rPr>
        <w:t xml:space="preserve"> </w:t>
      </w:r>
      <w:r w:rsidRPr="0092066D">
        <w:rPr>
          <w:rFonts w:ascii="Calibri" w:eastAsia="Malgun Gothic" w:hAnsi="Calibri" w:cs="Times New Roman"/>
          <w:color w:val="262626"/>
          <w:sz w:val="20"/>
        </w:rPr>
        <w:t>lines</w:t>
      </w:r>
      <w:r w:rsidRPr="0092066D">
        <w:rPr>
          <w:rFonts w:ascii="Calibri" w:eastAsia="Malgun Gothic" w:hAnsi="Calibri" w:cs="Times New Roman"/>
          <w:color w:val="262626"/>
          <w:spacing w:val="-7"/>
          <w:sz w:val="20"/>
        </w:rPr>
        <w:t xml:space="preserve"> </w:t>
      </w:r>
      <w:r w:rsidRPr="0092066D">
        <w:rPr>
          <w:rFonts w:ascii="Calibri" w:eastAsia="Malgun Gothic" w:hAnsi="Calibri" w:cs="Times New Roman"/>
          <w:color w:val="262626"/>
          <w:sz w:val="20"/>
        </w:rPr>
        <w:t>of</w:t>
      </w:r>
      <w:r w:rsidRPr="0092066D">
        <w:rPr>
          <w:rFonts w:ascii="Calibri" w:eastAsia="Malgun Gothic" w:hAnsi="Calibri" w:cs="Times New Roman"/>
          <w:color w:val="262626"/>
          <w:spacing w:val="-5"/>
          <w:sz w:val="20"/>
        </w:rPr>
        <w:t xml:space="preserve"> </w:t>
      </w:r>
      <w:r w:rsidRPr="0092066D">
        <w:rPr>
          <w:rFonts w:ascii="Calibri" w:eastAsia="Malgun Gothic" w:hAnsi="Calibri" w:cs="Times New Roman"/>
          <w:color w:val="262626"/>
          <w:sz w:val="20"/>
        </w:rPr>
        <w:t>inquiry</w:t>
      </w:r>
      <w:r w:rsidRPr="0092066D">
        <w:rPr>
          <w:rFonts w:ascii="Calibri" w:eastAsia="Malgun Gothic" w:hAnsi="Calibri" w:cs="Times New Roman"/>
          <w:color w:val="262626"/>
          <w:spacing w:val="-7"/>
          <w:sz w:val="20"/>
        </w:rPr>
        <w:t xml:space="preserve"> </w:t>
      </w:r>
      <w:r w:rsidRPr="0092066D">
        <w:rPr>
          <w:rFonts w:ascii="Calibri" w:eastAsia="Malgun Gothic" w:hAnsi="Calibri" w:cs="Times New Roman"/>
          <w:color w:val="262626"/>
          <w:sz w:val="20"/>
        </w:rPr>
        <w:t>to</w:t>
      </w:r>
      <w:r w:rsidRPr="0092066D">
        <w:rPr>
          <w:rFonts w:ascii="Calibri" w:eastAsia="Malgun Gothic" w:hAnsi="Calibri" w:cs="Times New Roman"/>
          <w:color w:val="262626"/>
          <w:spacing w:val="-6"/>
          <w:sz w:val="20"/>
        </w:rPr>
        <w:t xml:space="preserve"> </w:t>
      </w:r>
      <w:r w:rsidRPr="0092066D">
        <w:rPr>
          <w:rFonts w:ascii="Calibri" w:eastAsia="Malgun Gothic" w:hAnsi="Calibri" w:cs="Times New Roman"/>
          <w:color w:val="262626"/>
          <w:sz w:val="20"/>
        </w:rPr>
        <w:t>obtain the evidence required to objectively determine the factual basis of allegations. This will</w:t>
      </w:r>
      <w:r w:rsidRPr="0092066D">
        <w:rPr>
          <w:rFonts w:ascii="Calibri" w:eastAsia="Malgun Gothic" w:hAnsi="Calibri" w:cs="Times New Roman"/>
          <w:color w:val="262626"/>
          <w:spacing w:val="6"/>
          <w:sz w:val="20"/>
        </w:rPr>
        <w:t xml:space="preserve"> </w:t>
      </w:r>
      <w:r w:rsidRPr="0092066D">
        <w:rPr>
          <w:rFonts w:ascii="Calibri" w:eastAsia="Malgun Gothic" w:hAnsi="Calibri" w:cs="Times New Roman"/>
          <w:color w:val="262626"/>
          <w:sz w:val="20"/>
        </w:rPr>
        <w:t>include: (</w:t>
      </w:r>
      <w:proofErr w:type="spellStart"/>
      <w:r w:rsidRPr="0092066D">
        <w:rPr>
          <w:rFonts w:ascii="Calibri" w:eastAsia="Malgun Gothic" w:hAnsi="Calibri" w:cs="Times New Roman"/>
          <w:color w:val="262626"/>
          <w:sz w:val="20"/>
        </w:rPr>
        <w:t>i</w:t>
      </w:r>
      <w:proofErr w:type="spellEnd"/>
      <w:r w:rsidRPr="0092066D">
        <w:rPr>
          <w:rFonts w:ascii="Calibri" w:eastAsia="Malgun Gothic" w:hAnsi="Calibri" w:cs="Times New Roman"/>
          <w:color w:val="262626"/>
          <w:sz w:val="20"/>
        </w:rPr>
        <w:t>) interviewing people with relevant information and recording their testimony; (ii) obtaining documents and other evidence; (iii) conducting financial and IT analysis; (iv) evaluating information and evidence; and (v) reporting and making recommendations. OIOS will conduct investigations in accordance with its Investigation Manual.</w:t>
      </w:r>
    </w:p>
    <w:p w14:paraId="2134DD29" w14:textId="77777777" w:rsidR="00F803E5" w:rsidRPr="0092066D" w:rsidRDefault="00F803E5" w:rsidP="00F803E5">
      <w:pPr>
        <w:widowControl w:val="0"/>
        <w:pBdr>
          <w:top w:val="single" w:sz="4" w:space="1" w:color="auto"/>
          <w:left w:val="single" w:sz="4" w:space="4" w:color="auto"/>
          <w:bottom w:val="single" w:sz="4" w:space="1" w:color="auto"/>
          <w:right w:val="single" w:sz="4" w:space="4" w:color="auto"/>
        </w:pBdr>
        <w:shd w:val="clear" w:color="auto" w:fill="F2F2F2"/>
        <w:tabs>
          <w:tab w:val="right" w:pos="1418"/>
        </w:tabs>
        <w:autoSpaceDE w:val="0"/>
        <w:autoSpaceDN w:val="0"/>
        <w:spacing w:before="128" w:after="120" w:line="264" w:lineRule="auto"/>
        <w:ind w:left="120" w:right="393"/>
        <w:jc w:val="both"/>
        <w:rPr>
          <w:rFonts w:ascii="Calibri" w:eastAsia="Calibri" w:hAnsi="Calibri" w:cs="Calibri"/>
          <w:i/>
          <w:color w:val="404040"/>
          <w:sz w:val="20"/>
          <w:szCs w:val="20"/>
        </w:rPr>
      </w:pPr>
      <w:r w:rsidRPr="0092066D">
        <w:rPr>
          <w:rFonts w:ascii="Calibri" w:eastAsia="Calibri" w:hAnsi="Calibri" w:cs="Calibri"/>
          <w:i/>
          <w:color w:val="404040"/>
          <w:sz w:val="20"/>
          <w:szCs w:val="20"/>
        </w:rPr>
        <w:t xml:space="preserve">For further information on OIOS investigations procedures, please consult the OIOS Investigations Manual, the UN Women Legal </w:t>
      </w:r>
      <w:proofErr w:type="gramStart"/>
      <w:r w:rsidRPr="0092066D">
        <w:rPr>
          <w:rFonts w:ascii="Calibri" w:eastAsia="Calibri" w:hAnsi="Calibri" w:cs="Calibri"/>
          <w:i/>
          <w:color w:val="262626"/>
          <w:sz w:val="20"/>
          <w:szCs w:val="20"/>
        </w:rPr>
        <w:t>Policy</w:t>
      </w:r>
      <w:proofErr w:type="gramEnd"/>
      <w:r w:rsidRPr="0092066D">
        <w:rPr>
          <w:rFonts w:ascii="Calibri" w:eastAsia="Calibri" w:hAnsi="Calibri" w:cs="Calibri"/>
          <w:i/>
          <w:color w:val="262626"/>
          <w:sz w:val="20"/>
          <w:szCs w:val="20"/>
        </w:rPr>
        <w:t xml:space="preserve"> </w:t>
      </w:r>
      <w:r w:rsidRPr="0092066D">
        <w:rPr>
          <w:rFonts w:ascii="Calibri" w:eastAsia="Calibri" w:hAnsi="Calibri" w:cs="Calibri"/>
          <w:i/>
          <w:color w:val="404040"/>
          <w:sz w:val="20"/>
          <w:szCs w:val="20"/>
        </w:rPr>
        <w:t>and the UN Women Accountability website.</w:t>
      </w:r>
    </w:p>
    <w:p w14:paraId="04153B86" w14:textId="77777777" w:rsidR="00F803E5" w:rsidRPr="0092066D" w:rsidRDefault="00F803E5" w:rsidP="006D381F">
      <w:pPr>
        <w:pStyle w:val="ListParagraph"/>
        <w:numPr>
          <w:ilvl w:val="1"/>
          <w:numId w:val="21"/>
        </w:numPr>
        <w:spacing w:before="120" w:after="120" w:line="264" w:lineRule="auto"/>
        <w:jc w:val="both"/>
        <w:outlineLvl w:val="1"/>
        <w:rPr>
          <w:rFonts w:ascii="Calibri" w:eastAsia="Malgun Gothic" w:hAnsi="Calibri" w:cs="Times New Roman"/>
          <w:color w:val="262626"/>
          <w:sz w:val="20"/>
          <w:szCs w:val="24"/>
        </w:rPr>
      </w:pPr>
      <w:r w:rsidRPr="0092066D">
        <w:rPr>
          <w:rFonts w:ascii="Calibri" w:eastAsia="Malgun Gothic" w:hAnsi="Calibri" w:cs="Times New Roman"/>
          <w:b/>
          <w:color w:val="262626"/>
          <w:sz w:val="20"/>
          <w:szCs w:val="24"/>
        </w:rPr>
        <w:t>Actions based on</w:t>
      </w:r>
      <w:r w:rsidRPr="0092066D">
        <w:rPr>
          <w:rFonts w:ascii="Calibri" w:eastAsia="Malgun Gothic" w:hAnsi="Calibri" w:cs="Times New Roman"/>
          <w:color w:val="262626"/>
          <w:sz w:val="20"/>
          <w:szCs w:val="24"/>
        </w:rPr>
        <w:t xml:space="preserve"> </w:t>
      </w:r>
      <w:r w:rsidRPr="0092066D">
        <w:rPr>
          <w:rFonts w:ascii="Calibri" w:eastAsia="Malgun Gothic" w:hAnsi="Calibri" w:cs="Times New Roman"/>
          <w:b/>
          <w:color w:val="262626"/>
          <w:sz w:val="20"/>
          <w:szCs w:val="24"/>
        </w:rPr>
        <w:t>investigations</w:t>
      </w:r>
    </w:p>
    <w:p w14:paraId="3AEE3F4E" w14:textId="77777777" w:rsidR="00F803E5" w:rsidRPr="0092066D" w:rsidRDefault="00F803E5" w:rsidP="006D381F">
      <w:pPr>
        <w:pStyle w:val="ListParagraph"/>
        <w:numPr>
          <w:ilvl w:val="2"/>
          <w:numId w:val="21"/>
        </w:numPr>
        <w:spacing w:before="120" w:after="120" w:line="264" w:lineRule="auto"/>
        <w:jc w:val="both"/>
        <w:outlineLvl w:val="1"/>
        <w:rPr>
          <w:rFonts w:ascii="Calibri" w:eastAsia="Malgun Gothic" w:hAnsi="Calibri" w:cs="Times New Roman"/>
          <w:color w:val="262626"/>
          <w:sz w:val="20"/>
          <w:szCs w:val="24"/>
        </w:rPr>
      </w:pPr>
      <w:r w:rsidRPr="0092066D">
        <w:rPr>
          <w:rFonts w:ascii="Calibri" w:eastAsia="Malgun Gothic" w:hAnsi="Calibri" w:cs="Times New Roman"/>
          <w:color w:val="262626"/>
          <w:sz w:val="20"/>
        </w:rPr>
        <w:t>Upon completion of the internal reporting of an investigation process and upon receipt of information on the results of the investigation(s), UN Women will determine what further action shall be taken. For staff members, further action may include disciplinary, non-disciplinary, and/or administrative measures, in accordance with the Legal Policy. For other parties covered under this Policy, including non-staff personnel, implementing partners, and vendors, further action may be taken in accordance with the contractual arrangements between UN Women and the party, and may result in termination of the contract.</w:t>
      </w:r>
    </w:p>
    <w:p w14:paraId="42A76209" w14:textId="77777777" w:rsidR="00F803E5" w:rsidRPr="0092066D" w:rsidRDefault="00F803E5" w:rsidP="006D381F">
      <w:pPr>
        <w:pStyle w:val="ListParagraph"/>
        <w:numPr>
          <w:ilvl w:val="2"/>
          <w:numId w:val="21"/>
        </w:numPr>
        <w:spacing w:before="120" w:after="120" w:line="264" w:lineRule="auto"/>
        <w:jc w:val="both"/>
        <w:outlineLvl w:val="1"/>
        <w:rPr>
          <w:rFonts w:ascii="Calibri" w:eastAsia="Malgun Gothic" w:hAnsi="Calibri" w:cs="Times New Roman"/>
          <w:color w:val="262626"/>
          <w:sz w:val="20"/>
          <w:szCs w:val="24"/>
        </w:rPr>
      </w:pPr>
      <w:r w:rsidRPr="0092066D">
        <w:rPr>
          <w:rFonts w:ascii="Calibri" w:eastAsia="Malgun Gothic" w:hAnsi="Calibri" w:cs="Times New Roman"/>
          <w:color w:val="262626"/>
          <w:sz w:val="20"/>
        </w:rPr>
        <w:t xml:space="preserve">If there is evidence of improper use of funds as determined after an investigation, UN Women will use its best efforts, consistent with its regulations, rules, </w:t>
      </w:r>
      <w:proofErr w:type="gramStart"/>
      <w:r w:rsidRPr="0092066D">
        <w:rPr>
          <w:rFonts w:ascii="Calibri" w:eastAsia="Malgun Gothic" w:hAnsi="Calibri" w:cs="Times New Roman"/>
          <w:color w:val="262626"/>
          <w:sz w:val="20"/>
        </w:rPr>
        <w:t>policies</w:t>
      </w:r>
      <w:proofErr w:type="gramEnd"/>
      <w:r w:rsidRPr="0092066D">
        <w:rPr>
          <w:rFonts w:ascii="Calibri" w:eastAsia="Malgun Gothic" w:hAnsi="Calibri" w:cs="Times New Roman"/>
          <w:color w:val="262626"/>
          <w:sz w:val="20"/>
        </w:rPr>
        <w:t xml:space="preserve"> and procedures to recover any</w:t>
      </w:r>
      <w:r w:rsidRPr="0092066D">
        <w:rPr>
          <w:rFonts w:ascii="Calibri" w:eastAsia="Malgun Gothic" w:hAnsi="Calibri" w:cs="Times New Roman"/>
          <w:color w:val="262626"/>
          <w:spacing w:val="-5"/>
          <w:sz w:val="20"/>
        </w:rPr>
        <w:t xml:space="preserve"> </w:t>
      </w:r>
      <w:r w:rsidRPr="0092066D">
        <w:rPr>
          <w:rFonts w:ascii="Calibri" w:eastAsia="Malgun Gothic" w:hAnsi="Calibri" w:cs="Times New Roman"/>
          <w:color w:val="262626"/>
          <w:sz w:val="20"/>
        </w:rPr>
        <w:t>funds</w:t>
      </w:r>
      <w:r w:rsidRPr="0092066D">
        <w:rPr>
          <w:rFonts w:ascii="Calibri" w:eastAsia="Malgun Gothic" w:hAnsi="Calibri" w:cs="Times New Roman"/>
          <w:color w:val="262626"/>
          <w:spacing w:val="-7"/>
          <w:sz w:val="20"/>
        </w:rPr>
        <w:t xml:space="preserve"> </w:t>
      </w:r>
      <w:r w:rsidRPr="0092066D">
        <w:rPr>
          <w:rFonts w:ascii="Calibri" w:eastAsia="Malgun Gothic" w:hAnsi="Calibri" w:cs="Times New Roman"/>
          <w:color w:val="262626"/>
          <w:sz w:val="20"/>
        </w:rPr>
        <w:t>misused.</w:t>
      </w:r>
      <w:r w:rsidRPr="0092066D">
        <w:rPr>
          <w:rFonts w:ascii="Calibri" w:eastAsia="Malgun Gothic" w:hAnsi="Calibri" w:cs="Times New Roman"/>
          <w:color w:val="262626"/>
          <w:spacing w:val="-5"/>
          <w:sz w:val="20"/>
        </w:rPr>
        <w:t xml:space="preserve"> </w:t>
      </w:r>
      <w:r w:rsidRPr="0092066D">
        <w:rPr>
          <w:rFonts w:ascii="Calibri" w:eastAsia="Malgun Gothic" w:hAnsi="Calibri" w:cs="Times New Roman"/>
          <w:color w:val="262626"/>
          <w:sz w:val="20"/>
        </w:rPr>
        <w:t>This</w:t>
      </w:r>
      <w:r w:rsidRPr="0092066D">
        <w:rPr>
          <w:rFonts w:ascii="Calibri" w:eastAsia="Malgun Gothic" w:hAnsi="Calibri" w:cs="Times New Roman"/>
          <w:color w:val="262626"/>
          <w:spacing w:val="-7"/>
          <w:sz w:val="20"/>
        </w:rPr>
        <w:t xml:space="preserve"> </w:t>
      </w:r>
      <w:r w:rsidRPr="0092066D">
        <w:rPr>
          <w:rFonts w:ascii="Calibri" w:eastAsia="Malgun Gothic" w:hAnsi="Calibri" w:cs="Times New Roman"/>
          <w:color w:val="262626"/>
          <w:sz w:val="20"/>
        </w:rPr>
        <w:t>may</w:t>
      </w:r>
      <w:r w:rsidRPr="0092066D">
        <w:rPr>
          <w:rFonts w:ascii="Calibri" w:eastAsia="Malgun Gothic" w:hAnsi="Calibri" w:cs="Times New Roman"/>
          <w:color w:val="262626"/>
          <w:spacing w:val="-5"/>
          <w:sz w:val="20"/>
        </w:rPr>
        <w:t xml:space="preserve"> </w:t>
      </w:r>
      <w:r w:rsidRPr="0092066D">
        <w:rPr>
          <w:rFonts w:ascii="Calibri" w:eastAsia="Malgun Gothic" w:hAnsi="Calibri" w:cs="Times New Roman"/>
          <w:color w:val="262626"/>
          <w:sz w:val="20"/>
        </w:rPr>
        <w:t>include</w:t>
      </w:r>
      <w:r w:rsidRPr="0092066D">
        <w:rPr>
          <w:rFonts w:ascii="Calibri" w:eastAsia="Malgun Gothic" w:hAnsi="Calibri" w:cs="Times New Roman"/>
          <w:color w:val="262626"/>
          <w:spacing w:val="-3"/>
          <w:sz w:val="20"/>
        </w:rPr>
        <w:t xml:space="preserve"> </w:t>
      </w:r>
      <w:r w:rsidRPr="0092066D">
        <w:rPr>
          <w:rFonts w:ascii="Calibri" w:eastAsia="Malgun Gothic" w:hAnsi="Calibri" w:cs="Times New Roman"/>
          <w:color w:val="262626"/>
          <w:sz w:val="20"/>
        </w:rPr>
        <w:t>administrative</w:t>
      </w:r>
      <w:r w:rsidRPr="0092066D">
        <w:rPr>
          <w:rFonts w:ascii="Calibri" w:eastAsia="Malgun Gothic" w:hAnsi="Calibri" w:cs="Times New Roman"/>
          <w:color w:val="262626"/>
          <w:spacing w:val="-3"/>
          <w:sz w:val="20"/>
        </w:rPr>
        <w:t xml:space="preserve"> </w:t>
      </w:r>
      <w:r w:rsidRPr="0092066D">
        <w:rPr>
          <w:rFonts w:ascii="Calibri" w:eastAsia="Malgun Gothic" w:hAnsi="Calibri" w:cs="Times New Roman"/>
          <w:color w:val="262626"/>
          <w:sz w:val="20"/>
        </w:rPr>
        <w:t>action</w:t>
      </w:r>
      <w:r w:rsidRPr="0092066D">
        <w:rPr>
          <w:rFonts w:ascii="Calibri" w:eastAsia="Malgun Gothic" w:hAnsi="Calibri" w:cs="Times New Roman"/>
          <w:color w:val="262626"/>
          <w:spacing w:val="-5"/>
          <w:sz w:val="20"/>
        </w:rPr>
        <w:t xml:space="preserve"> </w:t>
      </w:r>
      <w:r w:rsidRPr="0092066D">
        <w:rPr>
          <w:rFonts w:ascii="Calibri" w:eastAsia="Malgun Gothic" w:hAnsi="Calibri" w:cs="Times New Roman"/>
          <w:color w:val="262626"/>
          <w:sz w:val="20"/>
        </w:rPr>
        <w:t>to</w:t>
      </w:r>
      <w:r w:rsidRPr="0092066D">
        <w:rPr>
          <w:rFonts w:ascii="Calibri" w:eastAsia="Malgun Gothic" w:hAnsi="Calibri" w:cs="Times New Roman"/>
          <w:color w:val="262626"/>
          <w:spacing w:val="-6"/>
          <w:sz w:val="20"/>
        </w:rPr>
        <w:t xml:space="preserve"> </w:t>
      </w:r>
      <w:r w:rsidRPr="0092066D">
        <w:rPr>
          <w:rFonts w:ascii="Calibri" w:eastAsia="Malgun Gothic" w:hAnsi="Calibri" w:cs="Times New Roman"/>
          <w:color w:val="262626"/>
          <w:sz w:val="20"/>
        </w:rPr>
        <w:t>recover</w:t>
      </w:r>
      <w:r w:rsidRPr="0092066D">
        <w:rPr>
          <w:rFonts w:ascii="Calibri" w:eastAsia="Malgun Gothic" w:hAnsi="Calibri" w:cs="Times New Roman"/>
          <w:color w:val="262626"/>
          <w:spacing w:val="-6"/>
          <w:sz w:val="20"/>
        </w:rPr>
        <w:t xml:space="preserve"> </w:t>
      </w:r>
      <w:r w:rsidRPr="0092066D">
        <w:rPr>
          <w:rFonts w:ascii="Calibri" w:eastAsia="Malgun Gothic" w:hAnsi="Calibri" w:cs="Times New Roman"/>
          <w:color w:val="262626"/>
          <w:sz w:val="20"/>
        </w:rPr>
        <w:t>funds</w:t>
      </w:r>
      <w:r w:rsidRPr="0092066D">
        <w:rPr>
          <w:rFonts w:ascii="Calibri" w:eastAsia="Malgun Gothic" w:hAnsi="Calibri" w:cs="Times New Roman"/>
          <w:color w:val="262626"/>
          <w:spacing w:val="-4"/>
          <w:sz w:val="20"/>
        </w:rPr>
        <w:t xml:space="preserve"> </w:t>
      </w:r>
      <w:r w:rsidRPr="0092066D">
        <w:rPr>
          <w:rFonts w:ascii="Calibri" w:eastAsia="Malgun Gothic" w:hAnsi="Calibri" w:cs="Times New Roman"/>
          <w:color w:val="262626"/>
          <w:sz w:val="20"/>
        </w:rPr>
        <w:t>from</w:t>
      </w:r>
      <w:r w:rsidRPr="0092066D">
        <w:rPr>
          <w:rFonts w:ascii="Calibri" w:eastAsia="Malgun Gothic" w:hAnsi="Calibri" w:cs="Times New Roman"/>
          <w:color w:val="262626"/>
          <w:spacing w:val="-4"/>
          <w:sz w:val="20"/>
        </w:rPr>
        <w:t xml:space="preserve"> </w:t>
      </w:r>
      <w:r w:rsidRPr="0092066D">
        <w:rPr>
          <w:rFonts w:ascii="Calibri" w:eastAsia="Malgun Gothic" w:hAnsi="Calibri" w:cs="Times New Roman"/>
          <w:color w:val="262626"/>
          <w:sz w:val="20"/>
        </w:rPr>
        <w:t>staff</w:t>
      </w:r>
      <w:r w:rsidRPr="0092066D">
        <w:rPr>
          <w:rFonts w:ascii="Calibri" w:eastAsia="Malgun Gothic" w:hAnsi="Calibri" w:cs="Times New Roman"/>
          <w:color w:val="262626"/>
          <w:spacing w:val="-3"/>
          <w:sz w:val="20"/>
        </w:rPr>
        <w:t xml:space="preserve"> </w:t>
      </w:r>
      <w:r w:rsidRPr="0092066D">
        <w:rPr>
          <w:rFonts w:ascii="Calibri" w:eastAsia="Malgun Gothic" w:hAnsi="Calibri" w:cs="Times New Roman"/>
          <w:color w:val="262626"/>
          <w:sz w:val="20"/>
        </w:rPr>
        <w:t>members, referral</w:t>
      </w:r>
      <w:r w:rsidRPr="0092066D">
        <w:rPr>
          <w:rFonts w:ascii="Calibri" w:eastAsia="Malgun Gothic" w:hAnsi="Calibri" w:cs="Times New Roman"/>
          <w:color w:val="262626"/>
          <w:spacing w:val="-6"/>
          <w:sz w:val="20"/>
        </w:rPr>
        <w:t xml:space="preserve"> </w:t>
      </w:r>
      <w:r w:rsidRPr="0092066D">
        <w:rPr>
          <w:rFonts w:ascii="Calibri" w:eastAsia="Malgun Gothic" w:hAnsi="Calibri" w:cs="Times New Roman"/>
          <w:color w:val="262626"/>
          <w:sz w:val="20"/>
        </w:rPr>
        <w:t>of</w:t>
      </w:r>
      <w:r w:rsidRPr="0092066D">
        <w:rPr>
          <w:rFonts w:ascii="Calibri" w:eastAsia="Malgun Gothic" w:hAnsi="Calibri" w:cs="Times New Roman"/>
          <w:color w:val="262626"/>
          <w:spacing w:val="-8"/>
          <w:sz w:val="20"/>
        </w:rPr>
        <w:t xml:space="preserve"> </w:t>
      </w:r>
      <w:r w:rsidRPr="0092066D">
        <w:rPr>
          <w:rFonts w:ascii="Calibri" w:eastAsia="Malgun Gothic" w:hAnsi="Calibri" w:cs="Times New Roman"/>
          <w:color w:val="262626"/>
          <w:sz w:val="20"/>
        </w:rPr>
        <w:t>the</w:t>
      </w:r>
      <w:r w:rsidRPr="0092066D">
        <w:rPr>
          <w:rFonts w:ascii="Calibri" w:eastAsia="Malgun Gothic" w:hAnsi="Calibri" w:cs="Times New Roman"/>
          <w:color w:val="262626"/>
          <w:spacing w:val="-8"/>
          <w:sz w:val="20"/>
        </w:rPr>
        <w:t xml:space="preserve"> </w:t>
      </w:r>
      <w:r w:rsidRPr="0092066D">
        <w:rPr>
          <w:rFonts w:ascii="Calibri" w:eastAsia="Malgun Gothic" w:hAnsi="Calibri" w:cs="Times New Roman"/>
          <w:color w:val="262626"/>
          <w:sz w:val="20"/>
        </w:rPr>
        <w:t>matter</w:t>
      </w:r>
      <w:r w:rsidRPr="0092066D">
        <w:rPr>
          <w:rFonts w:ascii="Calibri" w:eastAsia="Malgun Gothic" w:hAnsi="Calibri" w:cs="Times New Roman"/>
          <w:color w:val="262626"/>
          <w:spacing w:val="-6"/>
          <w:sz w:val="20"/>
        </w:rPr>
        <w:t xml:space="preserve"> </w:t>
      </w:r>
      <w:r w:rsidRPr="0092066D">
        <w:rPr>
          <w:rFonts w:ascii="Calibri" w:eastAsia="Malgun Gothic" w:hAnsi="Calibri" w:cs="Times New Roman"/>
          <w:color w:val="262626"/>
          <w:sz w:val="20"/>
        </w:rPr>
        <w:t>to</w:t>
      </w:r>
      <w:r w:rsidRPr="0092066D">
        <w:rPr>
          <w:rFonts w:ascii="Calibri" w:eastAsia="Malgun Gothic" w:hAnsi="Calibri" w:cs="Times New Roman"/>
          <w:color w:val="262626"/>
          <w:spacing w:val="-8"/>
          <w:sz w:val="20"/>
        </w:rPr>
        <w:t xml:space="preserve"> </w:t>
      </w:r>
      <w:r w:rsidRPr="0092066D">
        <w:rPr>
          <w:rFonts w:ascii="Calibri" w:eastAsia="Malgun Gothic" w:hAnsi="Calibri" w:cs="Times New Roman"/>
          <w:color w:val="262626"/>
          <w:sz w:val="20"/>
        </w:rPr>
        <w:t>the</w:t>
      </w:r>
      <w:r w:rsidRPr="0092066D">
        <w:rPr>
          <w:rFonts w:ascii="Calibri" w:eastAsia="Malgun Gothic" w:hAnsi="Calibri" w:cs="Times New Roman"/>
          <w:color w:val="262626"/>
          <w:spacing w:val="-6"/>
          <w:sz w:val="20"/>
        </w:rPr>
        <w:t xml:space="preserve"> </w:t>
      </w:r>
      <w:r w:rsidRPr="0092066D">
        <w:rPr>
          <w:rFonts w:ascii="Calibri" w:eastAsia="Malgun Gothic" w:hAnsi="Calibri" w:cs="Times New Roman"/>
          <w:color w:val="262626"/>
          <w:sz w:val="20"/>
        </w:rPr>
        <w:t>appropriate</w:t>
      </w:r>
      <w:r w:rsidRPr="0092066D">
        <w:rPr>
          <w:rFonts w:ascii="Calibri" w:eastAsia="Malgun Gothic" w:hAnsi="Calibri" w:cs="Times New Roman"/>
          <w:color w:val="262626"/>
          <w:spacing w:val="-8"/>
          <w:sz w:val="20"/>
        </w:rPr>
        <w:t xml:space="preserve"> </w:t>
      </w:r>
      <w:r w:rsidRPr="0092066D">
        <w:rPr>
          <w:rFonts w:ascii="Calibri" w:eastAsia="Malgun Gothic" w:hAnsi="Calibri" w:cs="Times New Roman"/>
          <w:color w:val="262626"/>
          <w:sz w:val="20"/>
        </w:rPr>
        <w:t>national</w:t>
      </w:r>
      <w:r w:rsidRPr="0092066D">
        <w:rPr>
          <w:rFonts w:ascii="Calibri" w:eastAsia="Malgun Gothic" w:hAnsi="Calibri" w:cs="Times New Roman"/>
          <w:color w:val="262626"/>
          <w:spacing w:val="-9"/>
          <w:sz w:val="20"/>
        </w:rPr>
        <w:t xml:space="preserve"> </w:t>
      </w:r>
      <w:r w:rsidRPr="0092066D">
        <w:rPr>
          <w:rFonts w:ascii="Calibri" w:eastAsia="Malgun Gothic" w:hAnsi="Calibri" w:cs="Times New Roman"/>
          <w:color w:val="262626"/>
          <w:sz w:val="20"/>
        </w:rPr>
        <w:t>authorities</w:t>
      </w:r>
      <w:r w:rsidRPr="0092066D">
        <w:rPr>
          <w:rFonts w:ascii="Calibri" w:eastAsia="Malgun Gothic" w:hAnsi="Calibri" w:cs="Times New Roman"/>
          <w:color w:val="262626"/>
          <w:spacing w:val="-7"/>
          <w:sz w:val="20"/>
        </w:rPr>
        <w:t xml:space="preserve"> </w:t>
      </w:r>
      <w:r w:rsidRPr="0092066D">
        <w:rPr>
          <w:rFonts w:ascii="Calibri" w:eastAsia="Malgun Gothic" w:hAnsi="Calibri" w:cs="Times New Roman"/>
          <w:color w:val="262626"/>
          <w:sz w:val="20"/>
        </w:rPr>
        <w:t>of</w:t>
      </w:r>
      <w:r w:rsidRPr="0092066D">
        <w:rPr>
          <w:rFonts w:ascii="Calibri" w:eastAsia="Malgun Gothic" w:hAnsi="Calibri" w:cs="Times New Roman"/>
          <w:color w:val="262626"/>
          <w:spacing w:val="-8"/>
          <w:sz w:val="20"/>
        </w:rPr>
        <w:t xml:space="preserve"> </w:t>
      </w:r>
      <w:r w:rsidRPr="0092066D">
        <w:rPr>
          <w:rFonts w:ascii="Calibri" w:eastAsia="Malgun Gothic" w:hAnsi="Calibri" w:cs="Times New Roman"/>
          <w:color w:val="262626"/>
          <w:sz w:val="20"/>
        </w:rPr>
        <w:t>the</w:t>
      </w:r>
      <w:r w:rsidRPr="0092066D">
        <w:rPr>
          <w:rFonts w:ascii="Calibri" w:eastAsia="Malgun Gothic" w:hAnsi="Calibri" w:cs="Times New Roman"/>
          <w:color w:val="262626"/>
          <w:spacing w:val="-6"/>
          <w:sz w:val="20"/>
        </w:rPr>
        <w:t xml:space="preserve"> </w:t>
      </w:r>
      <w:r w:rsidRPr="0092066D">
        <w:rPr>
          <w:rFonts w:ascii="Calibri" w:eastAsia="Malgun Gothic" w:hAnsi="Calibri" w:cs="Times New Roman"/>
          <w:color w:val="262626"/>
          <w:sz w:val="20"/>
        </w:rPr>
        <w:t>Member</w:t>
      </w:r>
      <w:r w:rsidRPr="0092066D">
        <w:rPr>
          <w:rFonts w:ascii="Calibri" w:eastAsia="Malgun Gothic" w:hAnsi="Calibri" w:cs="Times New Roman"/>
          <w:color w:val="262626"/>
          <w:spacing w:val="-6"/>
          <w:sz w:val="20"/>
        </w:rPr>
        <w:t xml:space="preserve"> </w:t>
      </w:r>
      <w:r w:rsidRPr="0092066D">
        <w:rPr>
          <w:rFonts w:ascii="Calibri" w:eastAsia="Malgun Gothic" w:hAnsi="Calibri" w:cs="Times New Roman"/>
          <w:color w:val="262626"/>
          <w:sz w:val="20"/>
        </w:rPr>
        <w:t>State</w:t>
      </w:r>
      <w:r w:rsidRPr="0092066D">
        <w:rPr>
          <w:rFonts w:ascii="Calibri" w:eastAsia="Malgun Gothic" w:hAnsi="Calibri" w:cs="Times New Roman"/>
          <w:color w:val="262626"/>
          <w:spacing w:val="-6"/>
          <w:sz w:val="20"/>
        </w:rPr>
        <w:t xml:space="preserve"> </w:t>
      </w:r>
      <w:r w:rsidRPr="0092066D">
        <w:rPr>
          <w:rFonts w:ascii="Calibri" w:eastAsia="Malgun Gothic" w:hAnsi="Calibri" w:cs="Times New Roman"/>
          <w:color w:val="262626"/>
          <w:sz w:val="20"/>
        </w:rPr>
        <w:t>in</w:t>
      </w:r>
      <w:r w:rsidRPr="0092066D">
        <w:rPr>
          <w:rFonts w:ascii="Calibri" w:eastAsia="Malgun Gothic" w:hAnsi="Calibri" w:cs="Times New Roman"/>
          <w:color w:val="262626"/>
          <w:spacing w:val="-5"/>
          <w:sz w:val="20"/>
        </w:rPr>
        <w:t xml:space="preserve"> </w:t>
      </w:r>
      <w:r w:rsidRPr="0092066D">
        <w:rPr>
          <w:rFonts w:ascii="Calibri" w:eastAsia="Malgun Gothic" w:hAnsi="Calibri" w:cs="Times New Roman"/>
          <w:color w:val="262626"/>
          <w:sz w:val="20"/>
        </w:rPr>
        <w:t xml:space="preserve">accordance with </w:t>
      </w:r>
      <w:r w:rsidRPr="0092066D">
        <w:rPr>
          <w:rFonts w:ascii="Calibri" w:eastAsia="Malgun Gothic" w:hAnsi="Calibri" w:cs="Times New Roman"/>
          <w:color w:val="262626"/>
          <w:sz w:val="20"/>
        </w:rPr>
        <w:lastRenderedPageBreak/>
        <w:t>General Assembly resolution 62/63, or, in relation to implementing partners and vendors, acting in accordance with the terms of the relevant contract or</w:t>
      </w:r>
      <w:r w:rsidRPr="0092066D">
        <w:rPr>
          <w:rFonts w:ascii="Calibri" w:eastAsia="Malgun Gothic" w:hAnsi="Calibri" w:cs="Times New Roman"/>
          <w:color w:val="262626"/>
          <w:spacing w:val="-20"/>
          <w:sz w:val="20"/>
        </w:rPr>
        <w:t xml:space="preserve"> </w:t>
      </w:r>
      <w:r w:rsidRPr="0092066D">
        <w:rPr>
          <w:rFonts w:ascii="Calibri" w:eastAsia="Malgun Gothic" w:hAnsi="Calibri" w:cs="Times New Roman"/>
          <w:color w:val="262626"/>
          <w:sz w:val="20"/>
        </w:rPr>
        <w:t>agreement.</w:t>
      </w:r>
    </w:p>
    <w:p w14:paraId="12A5706E" w14:textId="77777777" w:rsidR="00F803E5" w:rsidRPr="0092066D" w:rsidRDefault="00F803E5" w:rsidP="00F803E5">
      <w:pPr>
        <w:pBdr>
          <w:top w:val="single" w:sz="4" w:space="1" w:color="auto"/>
          <w:left w:val="single" w:sz="4" w:space="4" w:color="auto"/>
          <w:bottom w:val="single" w:sz="4" w:space="1" w:color="auto"/>
          <w:right w:val="single" w:sz="4" w:space="4" w:color="auto"/>
        </w:pBdr>
        <w:shd w:val="clear" w:color="auto" w:fill="F2F2F2"/>
        <w:rPr>
          <w:rFonts w:ascii="Calibri" w:eastAsia="Calibri" w:hAnsi="Calibri" w:cs="Times New Roman"/>
          <w:i/>
          <w:color w:val="262626"/>
          <w:sz w:val="20"/>
          <w:szCs w:val="20"/>
        </w:rPr>
      </w:pPr>
      <w:r w:rsidRPr="0092066D">
        <w:rPr>
          <w:rFonts w:ascii="Calibri" w:eastAsia="Calibri" w:hAnsi="Calibri" w:cs="Times New Roman"/>
          <w:i/>
          <w:color w:val="262626"/>
          <w:sz w:val="20"/>
          <w:szCs w:val="20"/>
        </w:rPr>
        <w:t>For further information on disciplinary, non-disciplinary, or administrative measures resulting from investigations, please consult Section 5.4-Disciplinary proceedings of the UN Women Legal Policy for staff members or the respective contractual agreement for non-staff personnel, implementing partners, and vendors.</w:t>
      </w:r>
    </w:p>
    <w:p w14:paraId="6FD6F95C" w14:textId="77777777" w:rsidR="00F803E5" w:rsidRPr="0092066D" w:rsidRDefault="00F803E5" w:rsidP="00F803E5">
      <w:pPr>
        <w:pStyle w:val="ListParagraph"/>
        <w:spacing w:before="120" w:after="120" w:line="264" w:lineRule="auto"/>
        <w:ind w:left="792"/>
        <w:jc w:val="both"/>
        <w:outlineLvl w:val="1"/>
        <w:rPr>
          <w:rFonts w:ascii="Calibri" w:eastAsia="Malgun Gothic" w:hAnsi="Calibri" w:cs="Times New Roman"/>
          <w:color w:val="262626"/>
          <w:sz w:val="20"/>
          <w:szCs w:val="24"/>
        </w:rPr>
      </w:pPr>
    </w:p>
    <w:p w14:paraId="2529309D" w14:textId="77777777" w:rsidR="00F803E5" w:rsidRPr="0092066D" w:rsidRDefault="00F803E5" w:rsidP="006D381F">
      <w:pPr>
        <w:pStyle w:val="ListParagraph"/>
        <w:numPr>
          <w:ilvl w:val="1"/>
          <w:numId w:val="21"/>
        </w:numPr>
        <w:spacing w:before="120" w:after="120" w:line="264" w:lineRule="auto"/>
        <w:jc w:val="both"/>
        <w:outlineLvl w:val="1"/>
        <w:rPr>
          <w:rFonts w:ascii="Calibri" w:eastAsia="Malgun Gothic" w:hAnsi="Calibri" w:cs="Times New Roman"/>
          <w:color w:val="262626"/>
          <w:sz w:val="20"/>
          <w:szCs w:val="24"/>
        </w:rPr>
      </w:pPr>
      <w:r w:rsidRPr="0092066D">
        <w:rPr>
          <w:rFonts w:ascii="Calibri" w:eastAsia="Malgun Gothic" w:hAnsi="Calibri" w:cs="Times New Roman"/>
          <w:b/>
          <w:color w:val="262626"/>
          <w:sz w:val="20"/>
          <w:szCs w:val="24"/>
        </w:rPr>
        <w:t>Disclosing cases of</w:t>
      </w:r>
      <w:r w:rsidRPr="0092066D">
        <w:rPr>
          <w:rFonts w:ascii="Calibri" w:eastAsia="Malgun Gothic" w:hAnsi="Calibri" w:cs="Times New Roman"/>
          <w:color w:val="262626"/>
          <w:sz w:val="20"/>
          <w:szCs w:val="24"/>
        </w:rPr>
        <w:t xml:space="preserve"> </w:t>
      </w:r>
      <w:r w:rsidRPr="0092066D">
        <w:rPr>
          <w:rFonts w:ascii="Calibri" w:eastAsia="Malgun Gothic" w:hAnsi="Calibri" w:cs="Times New Roman"/>
          <w:b/>
          <w:color w:val="262626"/>
          <w:sz w:val="20"/>
          <w:szCs w:val="24"/>
        </w:rPr>
        <w:t>fraud</w:t>
      </w:r>
    </w:p>
    <w:p w14:paraId="42637EF2" w14:textId="77777777" w:rsidR="00F803E5" w:rsidRPr="0092066D" w:rsidRDefault="00F803E5" w:rsidP="006D381F">
      <w:pPr>
        <w:pStyle w:val="ListParagraph"/>
        <w:numPr>
          <w:ilvl w:val="2"/>
          <w:numId w:val="21"/>
        </w:numPr>
        <w:spacing w:before="120" w:after="120" w:line="264" w:lineRule="auto"/>
        <w:jc w:val="both"/>
        <w:outlineLvl w:val="1"/>
        <w:rPr>
          <w:rFonts w:ascii="Calibri" w:eastAsia="Malgun Gothic" w:hAnsi="Calibri" w:cs="Times New Roman"/>
          <w:color w:val="262626"/>
          <w:sz w:val="20"/>
          <w:szCs w:val="24"/>
        </w:rPr>
      </w:pPr>
      <w:r w:rsidRPr="0092066D">
        <w:rPr>
          <w:rFonts w:ascii="Calibri" w:eastAsia="Malgun Gothic" w:hAnsi="Calibri" w:cs="Times New Roman"/>
          <w:color w:val="262626"/>
          <w:sz w:val="20"/>
        </w:rPr>
        <w:t>Fraud and other cases of misconduct investigated by OIOS on behalf of UN Women will be reported to the Executive Board through its established reporting mechanisms, as follows:</w:t>
      </w:r>
    </w:p>
    <w:p w14:paraId="5BB57D52" w14:textId="77777777" w:rsidR="00F803E5" w:rsidRPr="0092066D" w:rsidRDefault="00F803E5" w:rsidP="006D381F">
      <w:pPr>
        <w:pStyle w:val="ListParagraph"/>
        <w:numPr>
          <w:ilvl w:val="3"/>
          <w:numId w:val="21"/>
        </w:numPr>
        <w:spacing w:before="120" w:after="120" w:line="264" w:lineRule="auto"/>
        <w:ind w:hanging="378"/>
        <w:jc w:val="both"/>
        <w:outlineLvl w:val="1"/>
        <w:rPr>
          <w:rFonts w:ascii="Calibri" w:eastAsia="Malgun Gothic" w:hAnsi="Calibri" w:cs="Times New Roman"/>
          <w:color w:val="262626"/>
          <w:sz w:val="20"/>
          <w:szCs w:val="24"/>
        </w:rPr>
      </w:pPr>
      <w:r w:rsidRPr="0092066D">
        <w:rPr>
          <w:rFonts w:ascii="Calibri" w:eastAsia="Malgun Gothic" w:hAnsi="Calibri" w:cs="Times New Roman"/>
          <w:iCs/>
          <w:color w:val="262626"/>
          <w:sz w:val="20"/>
          <w:szCs w:val="20"/>
        </w:rPr>
        <w:t>Cases of fraud and presumptive fraud are publicly reported to UN Women’s Executive Board by the United Nations Board of Auditors through the Report of the Board of Auditors (Section C. Disclosures by management, point 3. Cases of fraud and presumptive fraud). Note that the proposed definition of presumptive fraud is as follows: "Allegations that have been deemed to warrant an investigation and, if substantiated, would establish the existence of fraud resulting in loss of resources to the Organization".</w:t>
      </w:r>
    </w:p>
    <w:p w14:paraId="70B3C8FC" w14:textId="77777777" w:rsidR="00F803E5" w:rsidRPr="0092066D" w:rsidRDefault="00F803E5" w:rsidP="006D381F">
      <w:pPr>
        <w:pStyle w:val="ListParagraph"/>
        <w:numPr>
          <w:ilvl w:val="3"/>
          <w:numId w:val="21"/>
        </w:numPr>
        <w:spacing w:before="120" w:after="120" w:line="264" w:lineRule="auto"/>
        <w:ind w:hanging="378"/>
        <w:jc w:val="both"/>
        <w:outlineLvl w:val="1"/>
        <w:rPr>
          <w:rFonts w:ascii="Calibri" w:eastAsia="Malgun Gothic" w:hAnsi="Calibri" w:cs="Times New Roman"/>
          <w:color w:val="262626"/>
          <w:sz w:val="20"/>
          <w:szCs w:val="24"/>
        </w:rPr>
      </w:pPr>
      <w:r w:rsidRPr="0092066D">
        <w:rPr>
          <w:rFonts w:ascii="Calibri" w:eastAsia="Malgun Gothic" w:hAnsi="Calibri" w:cs="Times New Roman"/>
          <w:iCs/>
          <w:color w:val="262626"/>
          <w:sz w:val="20"/>
          <w:szCs w:val="20"/>
        </w:rPr>
        <w:t xml:space="preserve">An annual report on internal investigation activities is also provided annually to the Executive Board. As requested by the Executive Board in its decision UNW/2015/4, this report includes complaints received broken down by category including fraud, disposition of cases, and any financial loss as well as information on the actions taken and UN Women management’s response to substantiated allegations of misconduct including fraud. </w:t>
      </w:r>
    </w:p>
    <w:p w14:paraId="73964AED" w14:textId="77777777" w:rsidR="00F803E5" w:rsidRPr="0092066D" w:rsidRDefault="00F803E5" w:rsidP="006D381F">
      <w:pPr>
        <w:pStyle w:val="ListParagraph"/>
        <w:numPr>
          <w:ilvl w:val="3"/>
          <w:numId w:val="21"/>
        </w:numPr>
        <w:spacing w:before="120" w:after="120" w:line="264" w:lineRule="auto"/>
        <w:ind w:hanging="378"/>
        <w:jc w:val="both"/>
        <w:outlineLvl w:val="1"/>
        <w:rPr>
          <w:rFonts w:ascii="Calibri" w:eastAsia="Malgun Gothic" w:hAnsi="Calibri" w:cs="Times New Roman"/>
          <w:color w:val="262626"/>
          <w:sz w:val="20"/>
          <w:szCs w:val="24"/>
        </w:rPr>
      </w:pPr>
      <w:r w:rsidRPr="0092066D">
        <w:rPr>
          <w:rFonts w:ascii="Calibri" w:eastAsia="Malgun Gothic" w:hAnsi="Calibri" w:cs="Times New Roman"/>
          <w:iCs/>
          <w:color w:val="262626"/>
          <w:sz w:val="20"/>
          <w:szCs w:val="20"/>
        </w:rPr>
        <w:t xml:space="preserve">Pursuant to the UN–Women Legal Framework, “in the interests of transparency, the Executive Director shall inform the UN–Women Executive Board of disciplinary decisions taken in the course of the preceding </w:t>
      </w:r>
      <w:proofErr w:type="gramStart"/>
      <w:r w:rsidRPr="0092066D">
        <w:rPr>
          <w:rFonts w:ascii="Calibri" w:eastAsia="Malgun Gothic" w:hAnsi="Calibri" w:cs="Times New Roman"/>
          <w:iCs/>
          <w:color w:val="262626"/>
          <w:sz w:val="20"/>
          <w:szCs w:val="20"/>
        </w:rPr>
        <w:t>year, and</w:t>
      </w:r>
      <w:proofErr w:type="gramEnd"/>
      <w:r w:rsidRPr="0092066D">
        <w:rPr>
          <w:rFonts w:ascii="Calibri" w:eastAsia="Malgun Gothic" w:hAnsi="Calibri" w:cs="Times New Roman"/>
          <w:iCs/>
          <w:color w:val="262626"/>
          <w:sz w:val="20"/>
          <w:szCs w:val="20"/>
        </w:rPr>
        <w:t xml:space="preserve"> publish an annual report of cases of misconduct (without the individuals’ names) that have resulted in the imposition of disciplinary measures.”</w:t>
      </w:r>
    </w:p>
    <w:p w14:paraId="1BC44035" w14:textId="77777777" w:rsidR="00F803E5" w:rsidRPr="0092066D" w:rsidRDefault="00F803E5" w:rsidP="006D381F">
      <w:pPr>
        <w:pStyle w:val="ListParagraph"/>
        <w:numPr>
          <w:ilvl w:val="2"/>
          <w:numId w:val="21"/>
        </w:numPr>
        <w:spacing w:before="120" w:after="120" w:line="264" w:lineRule="auto"/>
        <w:jc w:val="both"/>
        <w:outlineLvl w:val="1"/>
        <w:rPr>
          <w:rFonts w:ascii="Calibri" w:eastAsia="Malgun Gothic" w:hAnsi="Calibri" w:cs="Times New Roman"/>
          <w:color w:val="262626"/>
          <w:sz w:val="20"/>
        </w:rPr>
      </w:pPr>
      <w:r w:rsidRPr="0092066D">
        <w:rPr>
          <w:rFonts w:ascii="Calibri" w:eastAsia="Malgun Gothic" w:hAnsi="Calibri" w:cs="Times New Roman"/>
          <w:color w:val="262626"/>
          <w:sz w:val="20"/>
        </w:rPr>
        <w:t xml:space="preserve">Investigation activities and disciplinary decisions relating to allegations of sexual exploitation and abuse may require additional reporting as mandated by the Secretary General of the United Nations. The Director, Investigations Division, OIOS, may provide additional reports to the Executive Board, and may also provide in person briefings </w:t>
      </w:r>
      <w:proofErr w:type="gramStart"/>
      <w:r w:rsidRPr="0092066D">
        <w:rPr>
          <w:rFonts w:ascii="Calibri" w:eastAsia="Malgun Gothic" w:hAnsi="Calibri" w:cs="Times New Roman"/>
          <w:color w:val="262626"/>
          <w:sz w:val="20"/>
        </w:rPr>
        <w:t>during the course of</w:t>
      </w:r>
      <w:proofErr w:type="gramEnd"/>
      <w:r w:rsidRPr="0092066D">
        <w:rPr>
          <w:rFonts w:ascii="Calibri" w:eastAsia="Malgun Gothic" w:hAnsi="Calibri" w:cs="Times New Roman"/>
          <w:color w:val="262626"/>
          <w:sz w:val="20"/>
        </w:rPr>
        <w:t xml:space="preserve"> the year, as he or she deems appropriate, or in response to requests for such a briefing from the President of the Executive Board.</w:t>
      </w:r>
    </w:p>
    <w:p w14:paraId="4311B8DE" w14:textId="77777777" w:rsidR="00F803E5" w:rsidRPr="0092066D" w:rsidRDefault="00F803E5" w:rsidP="006D381F">
      <w:pPr>
        <w:pStyle w:val="ListParagraph"/>
        <w:numPr>
          <w:ilvl w:val="2"/>
          <w:numId w:val="21"/>
        </w:numPr>
        <w:spacing w:before="120" w:after="120" w:line="264" w:lineRule="auto"/>
        <w:jc w:val="both"/>
        <w:outlineLvl w:val="1"/>
        <w:rPr>
          <w:rFonts w:ascii="Calibri" w:eastAsia="Malgun Gothic" w:hAnsi="Calibri" w:cs="Times New Roman"/>
          <w:color w:val="262626"/>
          <w:sz w:val="20"/>
        </w:rPr>
      </w:pPr>
      <w:r w:rsidRPr="0092066D">
        <w:rPr>
          <w:rFonts w:ascii="Calibri" w:eastAsia="Malgun Gothic" w:hAnsi="Calibri" w:cs="Times New Roman"/>
          <w:color w:val="262626"/>
          <w:sz w:val="20"/>
        </w:rPr>
        <w:t xml:space="preserve">Information relating to allegations of fraud and other misconduct, subsequent investigations and post-investigation actions is to be treated confidentially and with utmost discretion </w:t>
      </w:r>
      <w:proofErr w:type="gramStart"/>
      <w:r w:rsidRPr="0092066D">
        <w:rPr>
          <w:rFonts w:ascii="Calibri" w:eastAsia="Malgun Gothic" w:hAnsi="Calibri" w:cs="Times New Roman"/>
          <w:color w:val="262626"/>
          <w:sz w:val="20"/>
        </w:rPr>
        <w:t>in order to</w:t>
      </w:r>
      <w:proofErr w:type="gramEnd"/>
      <w:r w:rsidRPr="0092066D">
        <w:rPr>
          <w:rFonts w:ascii="Calibri" w:eastAsia="Malgun Gothic" w:hAnsi="Calibri" w:cs="Times New Roman"/>
          <w:color w:val="262626"/>
          <w:sz w:val="20"/>
        </w:rPr>
        <w:t xml:space="preserve"> ensure </w:t>
      </w:r>
      <w:r w:rsidRPr="0092066D">
        <w:rPr>
          <w:rFonts w:ascii="Calibri" w:eastAsia="Malgun Gothic" w:hAnsi="Calibri" w:cs="Times New Roman"/>
          <w:i/>
          <w:color w:val="262626"/>
          <w:sz w:val="20"/>
        </w:rPr>
        <w:t>inter alia</w:t>
      </w:r>
      <w:r w:rsidRPr="0092066D">
        <w:rPr>
          <w:rFonts w:ascii="Calibri" w:eastAsia="Malgun Gothic" w:hAnsi="Calibri" w:cs="Times New Roman"/>
          <w:color w:val="262626"/>
          <w:sz w:val="20"/>
        </w:rPr>
        <w:t xml:space="preserve"> the probity and confidentiality of any investigation, to </w:t>
      </w:r>
      <w:proofErr w:type="spellStart"/>
      <w:r w:rsidRPr="0092066D">
        <w:rPr>
          <w:rFonts w:ascii="Calibri" w:eastAsia="Malgun Gothic" w:hAnsi="Calibri" w:cs="Times New Roman"/>
          <w:color w:val="262626"/>
          <w:sz w:val="20"/>
        </w:rPr>
        <w:t>maximise</w:t>
      </w:r>
      <w:proofErr w:type="spellEnd"/>
      <w:r w:rsidRPr="0092066D">
        <w:rPr>
          <w:rFonts w:ascii="Calibri" w:eastAsia="Malgun Gothic" w:hAnsi="Calibri" w:cs="Times New Roman"/>
          <w:color w:val="262626"/>
          <w:sz w:val="20"/>
        </w:rPr>
        <w:t xml:space="preserve"> the prospect of recovery of funds, to ensure the safety and security of persons or assets, and to respect the due process rights of all involved. Any consideration of disclosure to third parties shall </w:t>
      </w:r>
      <w:proofErr w:type="gramStart"/>
      <w:r w:rsidRPr="0092066D">
        <w:rPr>
          <w:rFonts w:ascii="Calibri" w:eastAsia="Malgun Gothic" w:hAnsi="Calibri" w:cs="Times New Roman"/>
          <w:color w:val="262626"/>
          <w:sz w:val="20"/>
        </w:rPr>
        <w:t>give consideration to</w:t>
      </w:r>
      <w:proofErr w:type="gramEnd"/>
      <w:r w:rsidRPr="0092066D">
        <w:rPr>
          <w:rFonts w:ascii="Calibri" w:eastAsia="Malgun Gothic" w:hAnsi="Calibri" w:cs="Times New Roman"/>
          <w:color w:val="262626"/>
          <w:sz w:val="20"/>
        </w:rPr>
        <w:t xml:space="preserve"> these principles, in consultation with OIOS as appropriate.</w:t>
      </w:r>
    </w:p>
    <w:p w14:paraId="58A8AFFF" w14:textId="77777777" w:rsidR="00F803E5" w:rsidRPr="0092066D" w:rsidRDefault="00F803E5" w:rsidP="006D381F">
      <w:pPr>
        <w:pStyle w:val="ListParagraph"/>
        <w:numPr>
          <w:ilvl w:val="2"/>
          <w:numId w:val="21"/>
        </w:numPr>
        <w:tabs>
          <w:tab w:val="num" w:pos="2155"/>
        </w:tabs>
        <w:spacing w:before="120" w:after="120" w:line="264" w:lineRule="auto"/>
        <w:jc w:val="both"/>
        <w:outlineLvl w:val="1"/>
        <w:rPr>
          <w:rFonts w:ascii="Calibri" w:eastAsia="Malgun Gothic" w:hAnsi="Calibri" w:cs="Times New Roman"/>
          <w:color w:val="262626"/>
          <w:sz w:val="20"/>
        </w:rPr>
      </w:pPr>
      <w:r w:rsidRPr="0092066D">
        <w:rPr>
          <w:rFonts w:ascii="Calibri" w:eastAsia="Malgun Gothic" w:hAnsi="Calibri" w:cs="Times New Roman"/>
          <w:color w:val="262626"/>
          <w:sz w:val="20"/>
        </w:rPr>
        <w:t xml:space="preserve">Where OIOS informs UN Women of an investigation into allegations of fraud that are identifiable as allegations relating to any activities funded in whole or in part with specific financial contribution or to specific activities, UN Women may </w:t>
      </w:r>
      <w:proofErr w:type="gramStart"/>
      <w:r w:rsidRPr="0092066D">
        <w:rPr>
          <w:rFonts w:ascii="Calibri" w:eastAsia="Malgun Gothic" w:hAnsi="Calibri" w:cs="Times New Roman"/>
          <w:color w:val="262626"/>
          <w:sz w:val="20"/>
        </w:rPr>
        <w:t>give consideration to</w:t>
      </w:r>
      <w:proofErr w:type="gramEnd"/>
      <w:r w:rsidRPr="0092066D">
        <w:rPr>
          <w:rFonts w:ascii="Calibri" w:eastAsia="Malgun Gothic" w:hAnsi="Calibri" w:cs="Times New Roman"/>
          <w:color w:val="262626"/>
          <w:sz w:val="20"/>
        </w:rPr>
        <w:t xml:space="preserve"> the disclosure of information regarding the allegations to third parties, including to the funding source, with due regard to the principles in paragraph 5.7.3 above. </w:t>
      </w:r>
    </w:p>
    <w:p w14:paraId="4817CC56" w14:textId="77777777" w:rsidR="00F803E5" w:rsidRPr="0092066D" w:rsidRDefault="00F803E5" w:rsidP="006D381F">
      <w:pPr>
        <w:pStyle w:val="ListParagraph"/>
        <w:numPr>
          <w:ilvl w:val="2"/>
          <w:numId w:val="21"/>
        </w:numPr>
        <w:tabs>
          <w:tab w:val="num" w:pos="2155"/>
        </w:tabs>
        <w:spacing w:before="120" w:after="120" w:line="264" w:lineRule="auto"/>
        <w:jc w:val="both"/>
        <w:outlineLvl w:val="1"/>
        <w:rPr>
          <w:rFonts w:ascii="Calibri" w:eastAsia="Malgun Gothic" w:hAnsi="Calibri" w:cs="Times New Roman"/>
          <w:color w:val="262626"/>
          <w:sz w:val="20"/>
        </w:rPr>
      </w:pPr>
      <w:r w:rsidRPr="0092066D">
        <w:rPr>
          <w:rFonts w:ascii="Calibri" w:eastAsia="Malgun Gothic" w:hAnsi="Calibri" w:cs="Times New Roman"/>
          <w:color w:val="262626"/>
          <w:sz w:val="20"/>
        </w:rPr>
        <w:t xml:space="preserve">Any such disclosures further to paragraph 5.7.4 shall be made by the Director, IEAS, through the appropriate counter-part unit of the recipient of the information, which has appropriate mechanisms in place to ensure compliance with the principles in paragraph 5.7.3 above. </w:t>
      </w:r>
    </w:p>
    <w:p w14:paraId="5406DDBA" w14:textId="77777777" w:rsidR="00F803E5" w:rsidRPr="0092066D" w:rsidRDefault="00F803E5" w:rsidP="00F803E5">
      <w:pPr>
        <w:pStyle w:val="ListParagraph"/>
        <w:spacing w:before="120" w:after="120" w:line="264" w:lineRule="auto"/>
        <w:ind w:left="1224"/>
        <w:jc w:val="both"/>
        <w:outlineLvl w:val="1"/>
        <w:rPr>
          <w:rFonts w:ascii="Calibri" w:eastAsia="Malgun Gothic" w:hAnsi="Calibri" w:cs="Times New Roman"/>
          <w:color w:val="262626"/>
          <w:sz w:val="20"/>
        </w:rPr>
      </w:pPr>
    </w:p>
    <w:p w14:paraId="26750449" w14:textId="77777777" w:rsidR="00F803E5" w:rsidRPr="0092066D" w:rsidRDefault="00F803E5" w:rsidP="006D381F">
      <w:pPr>
        <w:pStyle w:val="ListParagraph"/>
        <w:numPr>
          <w:ilvl w:val="2"/>
          <w:numId w:val="21"/>
        </w:numPr>
        <w:tabs>
          <w:tab w:val="num" w:pos="2155"/>
        </w:tabs>
        <w:spacing w:before="120" w:after="120" w:line="264" w:lineRule="auto"/>
        <w:jc w:val="both"/>
        <w:outlineLvl w:val="1"/>
        <w:rPr>
          <w:rFonts w:ascii="Calibri" w:eastAsia="Malgun Gothic" w:hAnsi="Calibri" w:cs="Times New Roman"/>
          <w:color w:val="262626"/>
          <w:sz w:val="20"/>
        </w:rPr>
      </w:pPr>
      <w:r w:rsidRPr="0092066D">
        <w:rPr>
          <w:rFonts w:ascii="Calibri" w:eastAsia="Malgun Gothic" w:hAnsi="Calibri" w:cs="Times New Roman"/>
          <w:color w:val="262626"/>
          <w:sz w:val="20"/>
        </w:rPr>
        <w:t xml:space="preserve">The report of the outcome of an investigation of any allegations of fraud and other misconduct is a confidential document which forms part of the United Nations archives; neither the report of the investigation, nor any summary of the report, will be disclosed unless it is in the context of a request for judicial cooperation and referral to national authorities. Any such requests for judicial cooperation shall be directed through the UN Women Legal Adviser at Headquarters, in consultation </w:t>
      </w:r>
      <w:r w:rsidRPr="0092066D">
        <w:rPr>
          <w:rFonts w:ascii="Calibri" w:eastAsia="Malgun Gothic" w:hAnsi="Calibri" w:cs="Times New Roman"/>
          <w:color w:val="262626"/>
          <w:sz w:val="20"/>
        </w:rPr>
        <w:lastRenderedPageBreak/>
        <w:t>with the Office of Legal Affairs of the Secretariat, which has sole authority on behalf of the Secretary-General for determining such matters.</w:t>
      </w:r>
    </w:p>
    <w:p w14:paraId="72322495" w14:textId="77777777" w:rsidR="00F803E5" w:rsidRPr="0092066D" w:rsidRDefault="00F803E5" w:rsidP="00F803E5">
      <w:pPr>
        <w:pStyle w:val="ListParagraph"/>
        <w:tabs>
          <w:tab w:val="num" w:pos="1247"/>
          <w:tab w:val="num" w:pos="2155"/>
        </w:tabs>
        <w:spacing w:before="120" w:after="120" w:line="264" w:lineRule="auto"/>
        <w:ind w:left="1224"/>
        <w:jc w:val="both"/>
        <w:outlineLvl w:val="1"/>
        <w:rPr>
          <w:rFonts w:ascii="Calibri" w:eastAsia="Malgun Gothic" w:hAnsi="Calibri" w:cs="Times New Roman"/>
          <w:color w:val="262626"/>
          <w:sz w:val="20"/>
        </w:rPr>
      </w:pPr>
    </w:p>
    <w:p w14:paraId="08B24D96" w14:textId="77777777" w:rsidR="00F803E5" w:rsidRPr="0092066D" w:rsidRDefault="00F803E5" w:rsidP="006D381F">
      <w:pPr>
        <w:pStyle w:val="ListParagraph"/>
        <w:keepNext/>
        <w:keepLines/>
        <w:numPr>
          <w:ilvl w:val="0"/>
          <w:numId w:val="21"/>
        </w:numPr>
        <w:spacing w:before="240" w:after="120" w:line="264" w:lineRule="auto"/>
        <w:outlineLvl w:val="0"/>
        <w:rPr>
          <w:rFonts w:ascii="Calibri Light" w:eastAsia="Malgun Gothic" w:hAnsi="Calibri Light" w:cs="Times New Roman"/>
          <w:b/>
          <w:color w:val="2F5496"/>
          <w:sz w:val="28"/>
          <w:szCs w:val="28"/>
        </w:rPr>
      </w:pPr>
      <w:bookmarkStart w:id="16" w:name="_Toc516567175"/>
      <w:r w:rsidRPr="0092066D">
        <w:rPr>
          <w:rFonts w:ascii="Calibri Light" w:eastAsia="Malgun Gothic" w:hAnsi="Calibri Light" w:cs="Times New Roman"/>
          <w:b/>
          <w:color w:val="2F5496"/>
          <w:sz w:val="28"/>
          <w:szCs w:val="28"/>
        </w:rPr>
        <w:t>Other Provisions</w:t>
      </w:r>
      <w:bookmarkEnd w:id="16"/>
    </w:p>
    <w:p w14:paraId="192E4D64" w14:textId="77777777" w:rsidR="00F803E5" w:rsidRPr="0092066D" w:rsidRDefault="00F803E5" w:rsidP="006D381F">
      <w:pPr>
        <w:pStyle w:val="ListParagraph"/>
        <w:numPr>
          <w:ilvl w:val="1"/>
          <w:numId w:val="21"/>
        </w:numPr>
        <w:spacing w:before="120" w:after="120" w:line="264" w:lineRule="auto"/>
        <w:jc w:val="both"/>
        <w:outlineLvl w:val="1"/>
        <w:rPr>
          <w:rFonts w:ascii="Calibri" w:eastAsia="Malgun Gothic" w:hAnsi="Calibri" w:cs="Times New Roman"/>
          <w:color w:val="262626"/>
          <w:sz w:val="20"/>
          <w:szCs w:val="24"/>
        </w:rPr>
      </w:pPr>
      <w:r w:rsidRPr="0092066D">
        <w:rPr>
          <w:rFonts w:ascii="Calibri" w:eastAsia="Malgun Gothic" w:hAnsi="Calibri" w:cs="Times New Roman"/>
          <w:color w:val="262626"/>
          <w:sz w:val="20"/>
          <w:szCs w:val="24"/>
        </w:rPr>
        <w:t>Not applicable.</w:t>
      </w:r>
    </w:p>
    <w:p w14:paraId="205BA8A8" w14:textId="77777777" w:rsidR="00F803E5" w:rsidRPr="0092066D" w:rsidRDefault="00F803E5" w:rsidP="00F803E5">
      <w:pPr>
        <w:pStyle w:val="ListParagraph"/>
        <w:spacing w:before="120" w:after="120" w:line="264" w:lineRule="auto"/>
        <w:ind w:left="792"/>
        <w:jc w:val="both"/>
        <w:outlineLvl w:val="1"/>
        <w:rPr>
          <w:rFonts w:ascii="Calibri" w:eastAsia="Malgun Gothic" w:hAnsi="Calibri" w:cs="Times New Roman"/>
          <w:color w:val="262626"/>
          <w:sz w:val="20"/>
          <w:szCs w:val="24"/>
        </w:rPr>
      </w:pPr>
    </w:p>
    <w:p w14:paraId="7761F8C3" w14:textId="77777777" w:rsidR="00F803E5" w:rsidRPr="0092066D" w:rsidRDefault="00F803E5" w:rsidP="006D381F">
      <w:pPr>
        <w:pStyle w:val="ListParagraph"/>
        <w:keepNext/>
        <w:keepLines/>
        <w:numPr>
          <w:ilvl w:val="0"/>
          <w:numId w:val="21"/>
        </w:numPr>
        <w:spacing w:before="240" w:after="120" w:line="264" w:lineRule="auto"/>
        <w:outlineLvl w:val="0"/>
        <w:rPr>
          <w:rFonts w:ascii="Calibri Light" w:eastAsia="Malgun Gothic" w:hAnsi="Calibri Light" w:cs="Times New Roman"/>
          <w:b/>
          <w:color w:val="2F5496"/>
          <w:sz w:val="28"/>
          <w:szCs w:val="28"/>
        </w:rPr>
      </w:pPr>
      <w:bookmarkStart w:id="17" w:name="_Toc516567176"/>
      <w:r w:rsidRPr="0092066D">
        <w:rPr>
          <w:rFonts w:ascii="Calibri Light" w:eastAsia="Malgun Gothic" w:hAnsi="Calibri Light" w:cs="Times New Roman"/>
          <w:b/>
          <w:color w:val="2F5496"/>
          <w:sz w:val="28"/>
          <w:szCs w:val="28"/>
        </w:rPr>
        <w:t>Entry into Force and Other Transitional Measures</w:t>
      </w:r>
      <w:bookmarkEnd w:id="17"/>
    </w:p>
    <w:p w14:paraId="5709D74B" w14:textId="77777777" w:rsidR="00F803E5" w:rsidRPr="0092066D" w:rsidRDefault="00F803E5" w:rsidP="006D381F">
      <w:pPr>
        <w:pStyle w:val="ListParagraph"/>
        <w:numPr>
          <w:ilvl w:val="1"/>
          <w:numId w:val="21"/>
        </w:numPr>
        <w:spacing w:before="120" w:after="120" w:line="264" w:lineRule="auto"/>
        <w:jc w:val="both"/>
        <w:outlineLvl w:val="1"/>
        <w:rPr>
          <w:rFonts w:ascii="Calibri" w:eastAsia="Malgun Gothic" w:hAnsi="Calibri" w:cs="Times New Roman"/>
          <w:color w:val="262626"/>
          <w:sz w:val="20"/>
          <w:szCs w:val="24"/>
        </w:rPr>
      </w:pPr>
      <w:r w:rsidRPr="0092066D">
        <w:rPr>
          <w:rFonts w:ascii="Calibri" w:eastAsia="Malgun Gothic" w:hAnsi="Calibri" w:cs="Times New Roman"/>
          <w:color w:val="262626"/>
          <w:sz w:val="20"/>
          <w:szCs w:val="24"/>
        </w:rPr>
        <w:t>The present Policy enters into force on 20 June 2018.</w:t>
      </w:r>
    </w:p>
    <w:p w14:paraId="2F953203" w14:textId="77777777" w:rsidR="00F803E5" w:rsidRPr="0092066D" w:rsidRDefault="00F803E5" w:rsidP="00F803E5">
      <w:pPr>
        <w:pStyle w:val="ListParagraph"/>
        <w:spacing w:before="120" w:after="120" w:line="264" w:lineRule="auto"/>
        <w:ind w:left="792"/>
        <w:jc w:val="both"/>
        <w:outlineLvl w:val="1"/>
        <w:rPr>
          <w:rFonts w:ascii="Calibri" w:eastAsia="Malgun Gothic" w:hAnsi="Calibri" w:cs="Times New Roman"/>
          <w:color w:val="262626"/>
          <w:sz w:val="20"/>
          <w:szCs w:val="24"/>
        </w:rPr>
      </w:pPr>
    </w:p>
    <w:p w14:paraId="09AC67CC" w14:textId="77777777" w:rsidR="00F803E5" w:rsidRPr="0092066D" w:rsidRDefault="00F803E5" w:rsidP="006D381F">
      <w:pPr>
        <w:pStyle w:val="ListParagraph"/>
        <w:keepNext/>
        <w:keepLines/>
        <w:numPr>
          <w:ilvl w:val="0"/>
          <w:numId w:val="21"/>
        </w:numPr>
        <w:spacing w:before="240" w:after="120" w:line="264" w:lineRule="auto"/>
        <w:outlineLvl w:val="0"/>
        <w:rPr>
          <w:rFonts w:ascii="Calibri Light" w:eastAsia="Malgun Gothic" w:hAnsi="Calibri Light" w:cs="Times New Roman"/>
          <w:b/>
          <w:color w:val="2F5496"/>
          <w:sz w:val="28"/>
          <w:szCs w:val="28"/>
        </w:rPr>
      </w:pPr>
      <w:bookmarkStart w:id="18" w:name="_Toc516567177"/>
      <w:r w:rsidRPr="0092066D">
        <w:rPr>
          <w:rFonts w:ascii="Calibri Light" w:eastAsia="Malgun Gothic" w:hAnsi="Calibri Light" w:cs="Times New Roman"/>
          <w:b/>
          <w:color w:val="2F5496"/>
          <w:sz w:val="28"/>
          <w:szCs w:val="28"/>
        </w:rPr>
        <w:t>Relevant documents</w:t>
      </w:r>
      <w:bookmarkEnd w:id="18"/>
    </w:p>
    <w:p w14:paraId="200E15D4" w14:textId="77777777" w:rsidR="00F803E5" w:rsidRPr="0092066D" w:rsidRDefault="00F803E5" w:rsidP="006D381F">
      <w:pPr>
        <w:pStyle w:val="ListParagraph"/>
        <w:numPr>
          <w:ilvl w:val="1"/>
          <w:numId w:val="21"/>
        </w:numPr>
        <w:spacing w:before="120" w:after="120" w:line="264" w:lineRule="auto"/>
        <w:jc w:val="both"/>
        <w:outlineLvl w:val="1"/>
        <w:rPr>
          <w:rFonts w:ascii="Calibri" w:eastAsia="Malgun Gothic" w:hAnsi="Calibri" w:cs="Times New Roman"/>
          <w:color w:val="262626"/>
          <w:sz w:val="20"/>
          <w:szCs w:val="24"/>
        </w:rPr>
      </w:pPr>
      <w:r w:rsidRPr="0092066D">
        <w:rPr>
          <w:rFonts w:ascii="Calibri" w:eastAsia="Malgun Gothic" w:hAnsi="Calibri" w:cs="Times New Roman"/>
          <w:color w:val="262626"/>
          <w:sz w:val="20"/>
          <w:szCs w:val="24"/>
        </w:rPr>
        <w:t>See Annex I.</w:t>
      </w:r>
    </w:p>
    <w:p w14:paraId="5768354A" w14:textId="77777777" w:rsidR="00F803E5" w:rsidRPr="0092066D" w:rsidRDefault="00F803E5" w:rsidP="00F803E5">
      <w:pPr>
        <w:rPr>
          <w:rFonts w:ascii="Calibri" w:eastAsia="Calibri" w:hAnsi="Calibri" w:cs="Times New Roman"/>
          <w:sz w:val="20"/>
          <w:szCs w:val="20"/>
        </w:rPr>
      </w:pPr>
    </w:p>
    <w:p w14:paraId="53D13877" w14:textId="77777777" w:rsidR="00F803E5" w:rsidRPr="0092066D" w:rsidRDefault="00F803E5" w:rsidP="006D381F">
      <w:pPr>
        <w:pStyle w:val="ListParagraph"/>
        <w:keepNext/>
        <w:keepLines/>
        <w:numPr>
          <w:ilvl w:val="0"/>
          <w:numId w:val="21"/>
        </w:numPr>
        <w:spacing w:before="240" w:after="120" w:line="264" w:lineRule="auto"/>
        <w:outlineLvl w:val="0"/>
        <w:rPr>
          <w:rFonts w:ascii="Calibri Light" w:eastAsia="Malgun Gothic" w:hAnsi="Calibri Light" w:cs="Times New Roman"/>
          <w:b/>
          <w:color w:val="2F5496"/>
          <w:sz w:val="28"/>
          <w:szCs w:val="28"/>
        </w:rPr>
      </w:pPr>
      <w:r w:rsidRPr="0092066D">
        <w:rPr>
          <w:rFonts w:ascii="Calibri Light" w:eastAsia="Malgun Gothic" w:hAnsi="Calibri Light" w:cs="Times New Roman"/>
          <w:b/>
          <w:color w:val="2F5496"/>
          <w:sz w:val="28"/>
          <w:szCs w:val="28"/>
        </w:rPr>
        <w:br w:type="page"/>
      </w:r>
      <w:bookmarkStart w:id="19" w:name="_Toc516567178"/>
      <w:r w:rsidRPr="0092066D">
        <w:rPr>
          <w:rFonts w:ascii="Calibri Light" w:eastAsia="Malgun Gothic" w:hAnsi="Calibri Light" w:cs="Times New Roman"/>
          <w:b/>
          <w:color w:val="2F5496"/>
          <w:sz w:val="28"/>
          <w:szCs w:val="28"/>
        </w:rPr>
        <w:lastRenderedPageBreak/>
        <w:t>Annex I: Reference Matrix for Dealing with Fraud</w:t>
      </w:r>
      <w:bookmarkEnd w:id="19"/>
    </w:p>
    <w:tbl>
      <w:tblPr>
        <w:tblStyle w:val="TableGrid10"/>
        <w:tblW w:w="9640" w:type="dxa"/>
        <w:tblInd w:w="-289" w:type="dxa"/>
        <w:tblLook w:val="04A0" w:firstRow="1" w:lastRow="0" w:firstColumn="1" w:lastColumn="0" w:noHBand="0" w:noVBand="1"/>
      </w:tblPr>
      <w:tblGrid>
        <w:gridCol w:w="1620"/>
        <w:gridCol w:w="4476"/>
        <w:gridCol w:w="1629"/>
        <w:gridCol w:w="1915"/>
      </w:tblGrid>
      <w:tr w:rsidR="00F803E5" w:rsidRPr="00BD32CB" w14:paraId="4F3C5EDA" w14:textId="77777777" w:rsidTr="00BD32CB">
        <w:trPr>
          <w:trHeight w:val="350"/>
          <w:tblHeader/>
        </w:trPr>
        <w:tc>
          <w:tcPr>
            <w:tcW w:w="1620" w:type="dxa"/>
            <w:shd w:val="clear" w:color="auto" w:fill="DBDBDB"/>
          </w:tcPr>
          <w:p w14:paraId="1C700C3E" w14:textId="77777777" w:rsidR="00F803E5" w:rsidRPr="00BD32CB" w:rsidRDefault="00F803E5" w:rsidP="00477BC4">
            <w:pPr>
              <w:rPr>
                <w:b/>
                <w:color w:val="262626"/>
                <w:sz w:val="16"/>
                <w:szCs w:val="16"/>
              </w:rPr>
            </w:pPr>
            <w:r w:rsidRPr="00BD32CB">
              <w:rPr>
                <w:b/>
                <w:color w:val="262626"/>
                <w:sz w:val="16"/>
                <w:szCs w:val="16"/>
              </w:rPr>
              <w:t>Area</w:t>
            </w:r>
          </w:p>
        </w:tc>
        <w:tc>
          <w:tcPr>
            <w:tcW w:w="4476" w:type="dxa"/>
            <w:shd w:val="clear" w:color="auto" w:fill="DBDBDB"/>
          </w:tcPr>
          <w:p w14:paraId="1192664A" w14:textId="77777777" w:rsidR="00F803E5" w:rsidRPr="00BD32CB" w:rsidRDefault="00F803E5" w:rsidP="00477BC4">
            <w:pPr>
              <w:rPr>
                <w:b/>
                <w:color w:val="262626"/>
                <w:sz w:val="16"/>
                <w:szCs w:val="16"/>
              </w:rPr>
            </w:pPr>
            <w:r w:rsidRPr="00BD32CB">
              <w:rPr>
                <w:b/>
                <w:color w:val="262626"/>
                <w:sz w:val="16"/>
                <w:szCs w:val="16"/>
              </w:rPr>
              <w:t>Regulatory Instrument</w:t>
            </w:r>
          </w:p>
        </w:tc>
        <w:tc>
          <w:tcPr>
            <w:tcW w:w="1629" w:type="dxa"/>
            <w:shd w:val="clear" w:color="auto" w:fill="DBDBDB"/>
          </w:tcPr>
          <w:p w14:paraId="386AEE77" w14:textId="77777777" w:rsidR="00F803E5" w:rsidRPr="00BD32CB" w:rsidRDefault="00F803E5" w:rsidP="00477BC4">
            <w:pPr>
              <w:rPr>
                <w:b/>
                <w:color w:val="262626"/>
                <w:sz w:val="16"/>
                <w:szCs w:val="16"/>
              </w:rPr>
            </w:pPr>
            <w:r w:rsidRPr="00BD32CB">
              <w:rPr>
                <w:b/>
                <w:color w:val="262626"/>
                <w:sz w:val="16"/>
                <w:szCs w:val="16"/>
              </w:rPr>
              <w:t>Process/Controls</w:t>
            </w:r>
          </w:p>
        </w:tc>
        <w:tc>
          <w:tcPr>
            <w:tcW w:w="1915" w:type="dxa"/>
            <w:shd w:val="clear" w:color="auto" w:fill="DBDBDB"/>
          </w:tcPr>
          <w:p w14:paraId="794B0CF0" w14:textId="77777777" w:rsidR="00F803E5" w:rsidRPr="00BD32CB" w:rsidRDefault="00F803E5" w:rsidP="00477BC4">
            <w:pPr>
              <w:rPr>
                <w:b/>
                <w:color w:val="262626"/>
                <w:sz w:val="16"/>
                <w:szCs w:val="16"/>
              </w:rPr>
            </w:pPr>
            <w:r w:rsidRPr="00BD32CB">
              <w:rPr>
                <w:b/>
                <w:color w:val="262626"/>
                <w:sz w:val="16"/>
                <w:szCs w:val="16"/>
              </w:rPr>
              <w:t>Focal Point</w:t>
            </w:r>
          </w:p>
        </w:tc>
      </w:tr>
      <w:tr w:rsidR="00F803E5" w:rsidRPr="00BD32CB" w14:paraId="7F6D368C" w14:textId="77777777" w:rsidTr="00BD32CB">
        <w:trPr>
          <w:trHeight w:val="2690"/>
        </w:trPr>
        <w:tc>
          <w:tcPr>
            <w:tcW w:w="1620" w:type="dxa"/>
          </w:tcPr>
          <w:p w14:paraId="5A0FC136" w14:textId="77777777" w:rsidR="00F803E5" w:rsidRPr="00BD32CB" w:rsidRDefault="00F803E5" w:rsidP="00477BC4">
            <w:pPr>
              <w:spacing w:line="360" w:lineRule="auto"/>
              <w:rPr>
                <w:color w:val="262626"/>
                <w:sz w:val="16"/>
                <w:szCs w:val="16"/>
              </w:rPr>
            </w:pPr>
            <w:r w:rsidRPr="00BD32CB">
              <w:rPr>
                <w:color w:val="262626"/>
                <w:sz w:val="16"/>
                <w:szCs w:val="16"/>
              </w:rPr>
              <w:t>Financial Management</w:t>
            </w:r>
          </w:p>
        </w:tc>
        <w:tc>
          <w:tcPr>
            <w:tcW w:w="4476" w:type="dxa"/>
          </w:tcPr>
          <w:p w14:paraId="297423AA" w14:textId="77777777" w:rsidR="00F803E5" w:rsidRPr="00BD32CB" w:rsidRDefault="00F803E5" w:rsidP="00477BC4">
            <w:pPr>
              <w:spacing w:line="360" w:lineRule="auto"/>
              <w:rPr>
                <w:color w:val="262626"/>
                <w:sz w:val="16"/>
                <w:szCs w:val="16"/>
              </w:rPr>
            </w:pPr>
            <w:r w:rsidRPr="00BD32CB">
              <w:rPr>
                <w:color w:val="262626"/>
                <w:sz w:val="16"/>
                <w:szCs w:val="16"/>
              </w:rPr>
              <w:t xml:space="preserve">Financial Regulations and Rules of the United Nations (as </w:t>
            </w:r>
            <w:proofErr w:type="gramStart"/>
            <w:r w:rsidRPr="00BD32CB">
              <w:rPr>
                <w:color w:val="262626"/>
                <w:sz w:val="16"/>
                <w:szCs w:val="16"/>
              </w:rPr>
              <w:t>at</w:t>
            </w:r>
            <w:proofErr w:type="gramEnd"/>
            <w:r w:rsidRPr="00BD32CB">
              <w:rPr>
                <w:color w:val="262626"/>
                <w:sz w:val="16"/>
                <w:szCs w:val="16"/>
              </w:rPr>
              <w:t xml:space="preserve"> 1 May 2018 ST/GB/2003/7 and</w:t>
            </w:r>
            <w:r w:rsidRPr="00BD32CB">
              <w:rPr>
                <w:color w:val="262626"/>
                <w:sz w:val="16"/>
                <w:szCs w:val="16"/>
                <w:u w:val="single"/>
              </w:rPr>
              <w:t>,</w:t>
            </w:r>
            <w:r w:rsidRPr="00BD32CB">
              <w:rPr>
                <w:color w:val="262626"/>
                <w:sz w:val="16"/>
                <w:szCs w:val="16"/>
              </w:rPr>
              <w:t xml:space="preserve"> ST/SGB/2003/7/Amend.1</w:t>
            </w:r>
            <w:r w:rsidRPr="00BD32CB">
              <w:rPr>
                <w:color w:val="262626"/>
                <w:sz w:val="16"/>
                <w:szCs w:val="16"/>
                <w:u w:val="single"/>
              </w:rPr>
              <w:t>)</w:t>
            </w:r>
          </w:p>
          <w:p w14:paraId="6788EB93" w14:textId="77777777" w:rsidR="00F803E5" w:rsidRPr="00BD32CB" w:rsidRDefault="00F803E5" w:rsidP="00477BC4">
            <w:pPr>
              <w:spacing w:line="360" w:lineRule="auto"/>
              <w:rPr>
                <w:color w:val="262626"/>
                <w:sz w:val="16"/>
                <w:szCs w:val="16"/>
              </w:rPr>
            </w:pPr>
            <w:r w:rsidRPr="00BD32CB">
              <w:rPr>
                <w:color w:val="262626"/>
                <w:sz w:val="16"/>
                <w:szCs w:val="16"/>
              </w:rPr>
              <w:t xml:space="preserve"> UN Women Financial Regulations and Rules (as </w:t>
            </w:r>
            <w:proofErr w:type="gramStart"/>
            <w:r w:rsidRPr="00BD32CB">
              <w:rPr>
                <w:color w:val="262626"/>
                <w:sz w:val="16"/>
                <w:szCs w:val="16"/>
              </w:rPr>
              <w:t>at</w:t>
            </w:r>
            <w:proofErr w:type="gramEnd"/>
            <w:r w:rsidRPr="00BD32CB">
              <w:rPr>
                <w:color w:val="262626"/>
                <w:sz w:val="16"/>
                <w:szCs w:val="16"/>
              </w:rPr>
              <w:t xml:space="preserve"> 1 May 2018 UNW/2012/6</w:t>
            </w:r>
            <w:r w:rsidRPr="00BD32CB">
              <w:rPr>
                <w:color w:val="262626"/>
                <w:sz w:val="16"/>
                <w:szCs w:val="16"/>
                <w:u w:val="single"/>
              </w:rPr>
              <w:t>)</w:t>
            </w:r>
            <w:r w:rsidRPr="00BD32CB">
              <w:rPr>
                <w:color w:val="262626"/>
                <w:sz w:val="16"/>
                <w:szCs w:val="16"/>
              </w:rPr>
              <w:t xml:space="preserve"> </w:t>
            </w:r>
          </w:p>
          <w:p w14:paraId="0AC256CC" w14:textId="77777777" w:rsidR="00F803E5" w:rsidRPr="00BD32CB" w:rsidRDefault="00F803E5" w:rsidP="00477BC4">
            <w:pPr>
              <w:widowControl w:val="0"/>
              <w:autoSpaceDE w:val="0"/>
              <w:autoSpaceDN w:val="0"/>
              <w:spacing w:before="1" w:line="360" w:lineRule="auto"/>
              <w:ind w:right="639"/>
              <w:rPr>
                <w:rFonts w:cs="Calibri"/>
                <w:color w:val="262626"/>
                <w:sz w:val="16"/>
                <w:szCs w:val="16"/>
              </w:rPr>
            </w:pPr>
            <w:r w:rsidRPr="00BD32CB">
              <w:rPr>
                <w:rFonts w:cs="Calibri"/>
                <w:color w:val="262626"/>
                <w:sz w:val="16"/>
                <w:szCs w:val="16"/>
              </w:rPr>
              <w:t>UN Women, Petty Cash Policy</w:t>
            </w:r>
          </w:p>
          <w:p w14:paraId="5C889544" w14:textId="77777777" w:rsidR="00F803E5" w:rsidRPr="00BD32CB" w:rsidRDefault="00F803E5" w:rsidP="00477BC4">
            <w:pPr>
              <w:widowControl w:val="0"/>
              <w:autoSpaceDE w:val="0"/>
              <w:autoSpaceDN w:val="0"/>
              <w:spacing w:before="1" w:line="360" w:lineRule="auto"/>
              <w:ind w:right="639"/>
              <w:rPr>
                <w:rFonts w:cs="Calibri"/>
                <w:color w:val="262626"/>
                <w:sz w:val="16"/>
                <w:szCs w:val="16"/>
              </w:rPr>
            </w:pPr>
            <w:r w:rsidRPr="00BD32CB">
              <w:rPr>
                <w:rFonts w:cs="Calibri"/>
                <w:color w:val="262626"/>
                <w:sz w:val="16"/>
                <w:szCs w:val="16"/>
              </w:rPr>
              <w:t>UN Women, Revenue Management Policy</w:t>
            </w:r>
          </w:p>
          <w:p w14:paraId="7ED344A4" w14:textId="77777777" w:rsidR="00F803E5" w:rsidRPr="00BD32CB" w:rsidRDefault="00F803E5" w:rsidP="00477BC4">
            <w:pPr>
              <w:spacing w:line="360" w:lineRule="auto"/>
              <w:rPr>
                <w:color w:val="262626"/>
                <w:sz w:val="16"/>
                <w:szCs w:val="16"/>
              </w:rPr>
            </w:pPr>
            <w:r w:rsidRPr="00BD32CB">
              <w:rPr>
                <w:rFonts w:cs="Calibri"/>
                <w:color w:val="262626"/>
                <w:sz w:val="16"/>
                <w:szCs w:val="16"/>
              </w:rPr>
              <w:t xml:space="preserve">UN Women, Cash </w:t>
            </w:r>
            <w:proofErr w:type="gramStart"/>
            <w:r w:rsidRPr="00BD32CB">
              <w:rPr>
                <w:rFonts w:cs="Calibri"/>
                <w:color w:val="262626"/>
                <w:sz w:val="16"/>
                <w:szCs w:val="16"/>
              </w:rPr>
              <w:t>Advances</w:t>
            </w:r>
            <w:proofErr w:type="gramEnd"/>
            <w:r w:rsidRPr="00BD32CB">
              <w:rPr>
                <w:rFonts w:cs="Calibri"/>
                <w:color w:val="262626"/>
                <w:sz w:val="16"/>
                <w:szCs w:val="16"/>
              </w:rPr>
              <w:t xml:space="preserve"> and other Cash Transfers to Partners Policy  </w:t>
            </w:r>
          </w:p>
        </w:tc>
        <w:tc>
          <w:tcPr>
            <w:tcW w:w="1629" w:type="dxa"/>
          </w:tcPr>
          <w:p w14:paraId="09FD39D9" w14:textId="77777777" w:rsidR="00F803E5" w:rsidRPr="00BD32CB" w:rsidRDefault="00F803E5" w:rsidP="00477BC4">
            <w:pPr>
              <w:spacing w:line="360" w:lineRule="auto"/>
              <w:rPr>
                <w:color w:val="262626"/>
                <w:sz w:val="16"/>
                <w:szCs w:val="16"/>
              </w:rPr>
            </w:pPr>
            <w:r w:rsidRPr="00BD32CB">
              <w:rPr>
                <w:color w:val="262626"/>
                <w:sz w:val="16"/>
                <w:szCs w:val="16"/>
              </w:rPr>
              <w:t>Segregation of duties</w:t>
            </w:r>
          </w:p>
          <w:p w14:paraId="52A0ED75" w14:textId="77777777" w:rsidR="00F803E5" w:rsidRPr="00BD32CB" w:rsidRDefault="00F803E5" w:rsidP="00477BC4">
            <w:pPr>
              <w:spacing w:line="360" w:lineRule="auto"/>
              <w:rPr>
                <w:color w:val="262626"/>
                <w:sz w:val="16"/>
                <w:szCs w:val="16"/>
              </w:rPr>
            </w:pPr>
            <w:r w:rsidRPr="00BD32CB">
              <w:rPr>
                <w:color w:val="262626"/>
                <w:sz w:val="16"/>
                <w:szCs w:val="16"/>
              </w:rPr>
              <w:t>Transaction approval system</w:t>
            </w:r>
          </w:p>
          <w:p w14:paraId="02C2811E" w14:textId="77777777" w:rsidR="00F803E5" w:rsidRPr="00BD32CB" w:rsidRDefault="00F803E5" w:rsidP="00477BC4">
            <w:pPr>
              <w:spacing w:line="360" w:lineRule="auto"/>
              <w:rPr>
                <w:color w:val="262626"/>
                <w:sz w:val="16"/>
                <w:szCs w:val="16"/>
              </w:rPr>
            </w:pPr>
            <w:r w:rsidRPr="00BD32CB">
              <w:rPr>
                <w:color w:val="262626"/>
                <w:sz w:val="16"/>
                <w:szCs w:val="16"/>
              </w:rPr>
              <w:t>Reconciliation of accounts</w:t>
            </w:r>
          </w:p>
        </w:tc>
        <w:tc>
          <w:tcPr>
            <w:tcW w:w="1915" w:type="dxa"/>
          </w:tcPr>
          <w:p w14:paraId="7AE006AE" w14:textId="77777777" w:rsidR="00F803E5" w:rsidRPr="00BD32CB" w:rsidRDefault="00F803E5" w:rsidP="00477BC4">
            <w:pPr>
              <w:spacing w:line="360" w:lineRule="auto"/>
              <w:rPr>
                <w:color w:val="262626"/>
                <w:sz w:val="16"/>
                <w:szCs w:val="16"/>
              </w:rPr>
            </w:pPr>
            <w:r w:rsidRPr="00BD32CB">
              <w:rPr>
                <w:color w:val="262626"/>
                <w:sz w:val="16"/>
                <w:szCs w:val="16"/>
              </w:rPr>
              <w:t>Chief of Accounts, Division of Management and Administration (DMA)</w:t>
            </w:r>
          </w:p>
        </w:tc>
      </w:tr>
      <w:tr w:rsidR="00F803E5" w:rsidRPr="00BD32CB" w14:paraId="2D1AB13D" w14:textId="77777777" w:rsidTr="00BD32CB">
        <w:tc>
          <w:tcPr>
            <w:tcW w:w="1620" w:type="dxa"/>
          </w:tcPr>
          <w:p w14:paraId="1BD29B03" w14:textId="77777777" w:rsidR="00F803E5" w:rsidRPr="00BD32CB" w:rsidRDefault="00F803E5" w:rsidP="00477BC4">
            <w:pPr>
              <w:spacing w:line="360" w:lineRule="auto"/>
              <w:rPr>
                <w:color w:val="262626"/>
                <w:sz w:val="16"/>
                <w:szCs w:val="16"/>
              </w:rPr>
            </w:pPr>
            <w:r w:rsidRPr="00BD32CB">
              <w:rPr>
                <w:color w:val="262626"/>
                <w:sz w:val="16"/>
                <w:szCs w:val="16"/>
              </w:rPr>
              <w:t>Programme Management</w:t>
            </w:r>
          </w:p>
        </w:tc>
        <w:tc>
          <w:tcPr>
            <w:tcW w:w="4476" w:type="dxa"/>
          </w:tcPr>
          <w:p w14:paraId="79918932" w14:textId="77777777" w:rsidR="00F803E5" w:rsidRPr="00BD32CB" w:rsidRDefault="00F803E5" w:rsidP="00477BC4">
            <w:pPr>
              <w:widowControl w:val="0"/>
              <w:autoSpaceDE w:val="0"/>
              <w:autoSpaceDN w:val="0"/>
              <w:spacing w:line="360" w:lineRule="auto"/>
              <w:ind w:right="103"/>
              <w:rPr>
                <w:rFonts w:cs="Calibri"/>
                <w:color w:val="262626"/>
                <w:sz w:val="16"/>
                <w:szCs w:val="16"/>
              </w:rPr>
            </w:pPr>
            <w:r w:rsidRPr="00BD32CB">
              <w:rPr>
                <w:rFonts w:cs="Calibri"/>
                <w:color w:val="262626"/>
                <w:sz w:val="16"/>
                <w:szCs w:val="16"/>
              </w:rPr>
              <w:t xml:space="preserve">UN Women, Programme Formulation </w:t>
            </w:r>
            <w:proofErr w:type="gramStart"/>
            <w:r w:rsidRPr="00BD32CB">
              <w:rPr>
                <w:rFonts w:cs="Calibri"/>
                <w:color w:val="262626"/>
                <w:sz w:val="16"/>
                <w:szCs w:val="16"/>
              </w:rPr>
              <w:t>Policy;</w:t>
            </w:r>
            <w:proofErr w:type="gramEnd"/>
          </w:p>
          <w:p w14:paraId="5F492B76" w14:textId="77777777" w:rsidR="00F803E5" w:rsidRPr="00BD32CB" w:rsidRDefault="00F803E5" w:rsidP="00477BC4">
            <w:pPr>
              <w:widowControl w:val="0"/>
              <w:autoSpaceDE w:val="0"/>
              <w:autoSpaceDN w:val="0"/>
              <w:spacing w:line="360" w:lineRule="auto"/>
              <w:ind w:right="103"/>
              <w:rPr>
                <w:rFonts w:cs="Calibri"/>
                <w:color w:val="262626"/>
                <w:sz w:val="16"/>
                <w:szCs w:val="16"/>
              </w:rPr>
            </w:pPr>
            <w:r w:rsidRPr="00BD32CB">
              <w:rPr>
                <w:rFonts w:cs="Calibri"/>
                <w:color w:val="262626"/>
                <w:sz w:val="16"/>
                <w:szCs w:val="16"/>
              </w:rPr>
              <w:t xml:space="preserve">Programme Cycle </w:t>
            </w:r>
            <w:proofErr w:type="gramStart"/>
            <w:r w:rsidRPr="00BD32CB">
              <w:rPr>
                <w:rFonts w:cs="Calibri"/>
                <w:color w:val="262626"/>
                <w:sz w:val="16"/>
                <w:szCs w:val="16"/>
              </w:rPr>
              <w:t>Procedure;</w:t>
            </w:r>
            <w:proofErr w:type="gramEnd"/>
          </w:p>
          <w:p w14:paraId="15154814" w14:textId="77777777" w:rsidR="00F803E5" w:rsidRPr="00BD32CB" w:rsidRDefault="00F803E5" w:rsidP="00477BC4">
            <w:pPr>
              <w:widowControl w:val="0"/>
              <w:autoSpaceDE w:val="0"/>
              <w:autoSpaceDN w:val="0"/>
              <w:spacing w:line="360" w:lineRule="auto"/>
              <w:ind w:right="103"/>
              <w:rPr>
                <w:rFonts w:cs="Calibri"/>
                <w:color w:val="262626"/>
                <w:sz w:val="16"/>
                <w:szCs w:val="16"/>
              </w:rPr>
            </w:pPr>
            <w:r w:rsidRPr="00BD32CB">
              <w:rPr>
                <w:rFonts w:cs="Calibri"/>
                <w:color w:val="262626"/>
                <w:sz w:val="16"/>
                <w:szCs w:val="16"/>
              </w:rPr>
              <w:t xml:space="preserve">Programme Appraisal and Approval </w:t>
            </w:r>
            <w:proofErr w:type="gramStart"/>
            <w:r w:rsidRPr="00BD32CB">
              <w:rPr>
                <w:rFonts w:cs="Calibri"/>
                <w:color w:val="262626"/>
                <w:sz w:val="16"/>
                <w:szCs w:val="16"/>
              </w:rPr>
              <w:t>Policy;</w:t>
            </w:r>
            <w:proofErr w:type="gramEnd"/>
          </w:p>
          <w:p w14:paraId="6C7AE48E" w14:textId="77777777" w:rsidR="00F803E5" w:rsidRPr="00BD32CB" w:rsidRDefault="00F803E5" w:rsidP="00477BC4">
            <w:pPr>
              <w:widowControl w:val="0"/>
              <w:autoSpaceDE w:val="0"/>
              <w:autoSpaceDN w:val="0"/>
              <w:spacing w:line="360" w:lineRule="auto"/>
              <w:ind w:right="103"/>
              <w:rPr>
                <w:rFonts w:cs="Calibri"/>
                <w:color w:val="262626"/>
                <w:sz w:val="16"/>
                <w:szCs w:val="16"/>
              </w:rPr>
            </w:pPr>
            <w:r w:rsidRPr="00BD32CB">
              <w:rPr>
                <w:rFonts w:cs="Calibri"/>
                <w:color w:val="262626"/>
                <w:sz w:val="16"/>
                <w:szCs w:val="16"/>
              </w:rPr>
              <w:t xml:space="preserve">Procedure for Programme Appraisal and </w:t>
            </w:r>
            <w:proofErr w:type="gramStart"/>
            <w:r w:rsidRPr="00BD32CB">
              <w:rPr>
                <w:rFonts w:cs="Calibri"/>
                <w:color w:val="262626"/>
                <w:sz w:val="16"/>
                <w:szCs w:val="16"/>
              </w:rPr>
              <w:t>Approval;</w:t>
            </w:r>
            <w:proofErr w:type="gramEnd"/>
          </w:p>
          <w:p w14:paraId="419F0BC1" w14:textId="77777777" w:rsidR="00F803E5" w:rsidRPr="00BD32CB" w:rsidRDefault="00F803E5" w:rsidP="00477BC4">
            <w:pPr>
              <w:widowControl w:val="0"/>
              <w:autoSpaceDE w:val="0"/>
              <w:autoSpaceDN w:val="0"/>
              <w:spacing w:line="360" w:lineRule="auto"/>
              <w:ind w:right="103"/>
              <w:rPr>
                <w:rFonts w:cs="Calibri"/>
                <w:color w:val="262626"/>
                <w:sz w:val="16"/>
                <w:szCs w:val="16"/>
              </w:rPr>
            </w:pPr>
            <w:r w:rsidRPr="00BD32CB">
              <w:rPr>
                <w:rFonts w:cs="Calibri"/>
                <w:color w:val="262626"/>
                <w:sz w:val="16"/>
                <w:szCs w:val="16"/>
              </w:rPr>
              <w:t xml:space="preserve">Programme Implementation and Management </w:t>
            </w:r>
            <w:proofErr w:type="gramStart"/>
            <w:r w:rsidRPr="00BD32CB">
              <w:rPr>
                <w:rFonts w:cs="Calibri"/>
                <w:color w:val="262626"/>
                <w:sz w:val="16"/>
                <w:szCs w:val="16"/>
              </w:rPr>
              <w:t>Policy;</w:t>
            </w:r>
            <w:proofErr w:type="gramEnd"/>
          </w:p>
          <w:p w14:paraId="0D92C1CF" w14:textId="77777777" w:rsidR="00F803E5" w:rsidRPr="00BD32CB" w:rsidRDefault="00F803E5" w:rsidP="00477BC4">
            <w:pPr>
              <w:widowControl w:val="0"/>
              <w:autoSpaceDE w:val="0"/>
              <w:autoSpaceDN w:val="0"/>
              <w:spacing w:line="360" w:lineRule="auto"/>
              <w:ind w:right="103"/>
              <w:rPr>
                <w:rFonts w:cs="Calibri"/>
                <w:color w:val="262626"/>
                <w:sz w:val="16"/>
                <w:szCs w:val="16"/>
              </w:rPr>
            </w:pPr>
            <w:r w:rsidRPr="00BD32CB">
              <w:rPr>
                <w:rFonts w:cs="Calibri"/>
                <w:color w:val="262626"/>
                <w:sz w:val="16"/>
                <w:szCs w:val="16"/>
              </w:rPr>
              <w:t xml:space="preserve">Programme Implementation and Management </w:t>
            </w:r>
            <w:proofErr w:type="gramStart"/>
            <w:r w:rsidRPr="00BD32CB">
              <w:rPr>
                <w:rFonts w:cs="Calibri"/>
                <w:color w:val="262626"/>
                <w:sz w:val="16"/>
                <w:szCs w:val="16"/>
              </w:rPr>
              <w:t>Procedure;</w:t>
            </w:r>
            <w:proofErr w:type="gramEnd"/>
          </w:p>
          <w:p w14:paraId="5221DBBE" w14:textId="77777777" w:rsidR="00F803E5" w:rsidRPr="00BD32CB" w:rsidRDefault="00F803E5" w:rsidP="00477BC4">
            <w:pPr>
              <w:widowControl w:val="0"/>
              <w:autoSpaceDE w:val="0"/>
              <w:autoSpaceDN w:val="0"/>
              <w:spacing w:line="360" w:lineRule="auto"/>
              <w:ind w:right="103"/>
              <w:rPr>
                <w:rFonts w:cs="Calibri"/>
                <w:color w:val="262626"/>
                <w:sz w:val="16"/>
                <w:szCs w:val="16"/>
              </w:rPr>
            </w:pPr>
            <w:r w:rsidRPr="00BD32CB">
              <w:rPr>
                <w:rFonts w:cs="Calibri"/>
                <w:color w:val="262626"/>
                <w:sz w:val="16"/>
                <w:szCs w:val="16"/>
              </w:rPr>
              <w:t>Programme Monitoring, Reporting, and Oversight Policy</w:t>
            </w:r>
          </w:p>
          <w:p w14:paraId="77F7F50A" w14:textId="77777777" w:rsidR="00F803E5" w:rsidRPr="00BD32CB" w:rsidRDefault="00F803E5" w:rsidP="00477BC4">
            <w:pPr>
              <w:spacing w:line="360" w:lineRule="auto"/>
              <w:rPr>
                <w:color w:val="262626"/>
                <w:sz w:val="16"/>
                <w:szCs w:val="16"/>
              </w:rPr>
            </w:pPr>
            <w:r w:rsidRPr="00BD32CB">
              <w:rPr>
                <w:rFonts w:cs="Calibri"/>
                <w:color w:val="262626"/>
                <w:sz w:val="16"/>
                <w:szCs w:val="16"/>
              </w:rPr>
              <w:t>UN Women Capacity Assessments of NGOs Procedure</w:t>
            </w:r>
          </w:p>
        </w:tc>
        <w:tc>
          <w:tcPr>
            <w:tcW w:w="1629" w:type="dxa"/>
          </w:tcPr>
          <w:p w14:paraId="7E808BD9" w14:textId="77777777" w:rsidR="00F803E5" w:rsidRPr="00BD32CB" w:rsidRDefault="00F803E5" w:rsidP="00477BC4">
            <w:pPr>
              <w:spacing w:line="360" w:lineRule="auto"/>
              <w:rPr>
                <w:color w:val="262626"/>
                <w:sz w:val="16"/>
                <w:szCs w:val="16"/>
              </w:rPr>
            </w:pPr>
            <w:r w:rsidRPr="00BD32CB">
              <w:rPr>
                <w:color w:val="262626"/>
                <w:sz w:val="16"/>
                <w:szCs w:val="16"/>
              </w:rPr>
              <w:t>Programme formulation</w:t>
            </w:r>
          </w:p>
          <w:p w14:paraId="2481F08E" w14:textId="77777777" w:rsidR="00F803E5" w:rsidRPr="00BD32CB" w:rsidRDefault="00F803E5" w:rsidP="00477BC4">
            <w:pPr>
              <w:spacing w:line="360" w:lineRule="auto"/>
              <w:rPr>
                <w:color w:val="262626"/>
                <w:sz w:val="16"/>
                <w:szCs w:val="16"/>
              </w:rPr>
            </w:pPr>
            <w:r w:rsidRPr="00BD32CB">
              <w:rPr>
                <w:color w:val="262626"/>
                <w:sz w:val="16"/>
                <w:szCs w:val="16"/>
              </w:rPr>
              <w:t>Capacity assessment</w:t>
            </w:r>
          </w:p>
        </w:tc>
        <w:tc>
          <w:tcPr>
            <w:tcW w:w="1915" w:type="dxa"/>
          </w:tcPr>
          <w:p w14:paraId="27F640A5" w14:textId="77777777" w:rsidR="00F803E5" w:rsidRPr="00BD32CB" w:rsidRDefault="00F803E5" w:rsidP="00477BC4">
            <w:pPr>
              <w:spacing w:line="360" w:lineRule="auto"/>
              <w:rPr>
                <w:color w:val="262626"/>
                <w:sz w:val="16"/>
                <w:szCs w:val="16"/>
              </w:rPr>
            </w:pPr>
            <w:r w:rsidRPr="00BD32CB">
              <w:rPr>
                <w:color w:val="262626"/>
                <w:sz w:val="16"/>
                <w:szCs w:val="16"/>
              </w:rPr>
              <w:t>Director, Programme Division</w:t>
            </w:r>
          </w:p>
        </w:tc>
      </w:tr>
      <w:tr w:rsidR="00F803E5" w:rsidRPr="00BD32CB" w14:paraId="2C82694B" w14:textId="77777777" w:rsidTr="00BD32CB">
        <w:trPr>
          <w:trHeight w:val="730"/>
        </w:trPr>
        <w:tc>
          <w:tcPr>
            <w:tcW w:w="1620" w:type="dxa"/>
          </w:tcPr>
          <w:p w14:paraId="740E4CF2" w14:textId="77777777" w:rsidR="00F803E5" w:rsidRPr="00BD32CB" w:rsidRDefault="00F803E5" w:rsidP="00477BC4">
            <w:pPr>
              <w:spacing w:line="360" w:lineRule="auto"/>
              <w:rPr>
                <w:color w:val="262626"/>
                <w:sz w:val="16"/>
                <w:szCs w:val="16"/>
              </w:rPr>
            </w:pPr>
            <w:r w:rsidRPr="00BD32CB">
              <w:rPr>
                <w:color w:val="262626"/>
                <w:sz w:val="16"/>
                <w:szCs w:val="16"/>
              </w:rPr>
              <w:t>Procurement</w:t>
            </w:r>
          </w:p>
        </w:tc>
        <w:tc>
          <w:tcPr>
            <w:tcW w:w="4476" w:type="dxa"/>
          </w:tcPr>
          <w:p w14:paraId="63AACD4F" w14:textId="77777777" w:rsidR="00F803E5" w:rsidRPr="00BD32CB" w:rsidRDefault="00F803E5" w:rsidP="00477BC4">
            <w:pPr>
              <w:spacing w:line="360" w:lineRule="auto"/>
              <w:rPr>
                <w:color w:val="262626"/>
                <w:sz w:val="16"/>
                <w:szCs w:val="16"/>
              </w:rPr>
            </w:pPr>
            <w:r w:rsidRPr="00BD32CB">
              <w:rPr>
                <w:color w:val="262626"/>
                <w:sz w:val="16"/>
                <w:szCs w:val="16"/>
              </w:rPr>
              <w:t xml:space="preserve">UN Women, Contract and Procurement Management Policy; </w:t>
            </w:r>
            <w:r w:rsidRPr="00BD32CB">
              <w:rPr>
                <w:sz w:val="16"/>
                <w:szCs w:val="16"/>
              </w:rPr>
              <w:t>Vendor Protest Procedures</w:t>
            </w:r>
          </w:p>
        </w:tc>
        <w:tc>
          <w:tcPr>
            <w:tcW w:w="1629" w:type="dxa"/>
          </w:tcPr>
          <w:p w14:paraId="2A933108" w14:textId="77777777" w:rsidR="00F803E5" w:rsidRPr="00BD32CB" w:rsidRDefault="00F803E5" w:rsidP="00477BC4">
            <w:pPr>
              <w:spacing w:line="360" w:lineRule="auto"/>
              <w:rPr>
                <w:color w:val="262626"/>
                <w:sz w:val="16"/>
                <w:szCs w:val="16"/>
              </w:rPr>
            </w:pPr>
            <w:r w:rsidRPr="00BD32CB">
              <w:rPr>
                <w:color w:val="262626"/>
                <w:sz w:val="16"/>
                <w:szCs w:val="16"/>
              </w:rPr>
              <w:t>Competitive bidding</w:t>
            </w:r>
          </w:p>
        </w:tc>
        <w:tc>
          <w:tcPr>
            <w:tcW w:w="1915" w:type="dxa"/>
          </w:tcPr>
          <w:p w14:paraId="6BCCD7DF" w14:textId="77777777" w:rsidR="00F803E5" w:rsidRPr="00BD32CB" w:rsidRDefault="00F803E5" w:rsidP="00477BC4">
            <w:pPr>
              <w:spacing w:line="360" w:lineRule="auto"/>
              <w:rPr>
                <w:color w:val="262626"/>
                <w:sz w:val="16"/>
                <w:szCs w:val="16"/>
              </w:rPr>
            </w:pPr>
            <w:r w:rsidRPr="00BD32CB">
              <w:rPr>
                <w:color w:val="262626"/>
                <w:sz w:val="16"/>
                <w:szCs w:val="16"/>
              </w:rPr>
              <w:t>Chief of Procurement, DMA</w:t>
            </w:r>
          </w:p>
        </w:tc>
      </w:tr>
      <w:tr w:rsidR="00F803E5" w:rsidRPr="00BD32CB" w14:paraId="534E5AE7" w14:textId="77777777" w:rsidTr="00BD32CB">
        <w:trPr>
          <w:trHeight w:val="698"/>
        </w:trPr>
        <w:tc>
          <w:tcPr>
            <w:tcW w:w="1620" w:type="dxa"/>
          </w:tcPr>
          <w:p w14:paraId="220E2FA6" w14:textId="77777777" w:rsidR="00F803E5" w:rsidRPr="00BD32CB" w:rsidRDefault="00F803E5" w:rsidP="00477BC4">
            <w:pPr>
              <w:spacing w:line="360" w:lineRule="auto"/>
              <w:rPr>
                <w:color w:val="262626"/>
                <w:sz w:val="16"/>
                <w:szCs w:val="16"/>
              </w:rPr>
            </w:pPr>
            <w:r w:rsidRPr="00BD32CB">
              <w:rPr>
                <w:color w:val="262626"/>
                <w:sz w:val="16"/>
                <w:szCs w:val="16"/>
              </w:rPr>
              <w:t>Asset Management</w:t>
            </w:r>
          </w:p>
        </w:tc>
        <w:tc>
          <w:tcPr>
            <w:tcW w:w="4476" w:type="dxa"/>
          </w:tcPr>
          <w:p w14:paraId="1546BF23" w14:textId="77777777" w:rsidR="00F803E5" w:rsidRPr="00BD32CB" w:rsidRDefault="00F803E5" w:rsidP="00477BC4">
            <w:pPr>
              <w:spacing w:line="360" w:lineRule="auto"/>
              <w:rPr>
                <w:color w:val="262626"/>
                <w:sz w:val="16"/>
                <w:szCs w:val="16"/>
              </w:rPr>
            </w:pPr>
            <w:r w:rsidRPr="00BD32CB">
              <w:rPr>
                <w:color w:val="262626"/>
                <w:sz w:val="16"/>
                <w:szCs w:val="16"/>
              </w:rPr>
              <w:t>UN Women, Asset Management Policy</w:t>
            </w:r>
          </w:p>
          <w:p w14:paraId="561F4E4C" w14:textId="77777777" w:rsidR="00F803E5" w:rsidRPr="00BD32CB" w:rsidRDefault="00F803E5" w:rsidP="00477BC4">
            <w:pPr>
              <w:spacing w:line="360" w:lineRule="auto"/>
              <w:rPr>
                <w:color w:val="262626"/>
                <w:sz w:val="16"/>
                <w:szCs w:val="16"/>
              </w:rPr>
            </w:pPr>
            <w:r w:rsidRPr="00BD32CB">
              <w:rPr>
                <w:color w:val="262626"/>
                <w:sz w:val="16"/>
                <w:szCs w:val="16"/>
              </w:rPr>
              <w:t>UN Women, Vehicle Management Policy</w:t>
            </w:r>
          </w:p>
        </w:tc>
        <w:tc>
          <w:tcPr>
            <w:tcW w:w="1629" w:type="dxa"/>
          </w:tcPr>
          <w:p w14:paraId="0A0B9660" w14:textId="77777777" w:rsidR="00F803E5" w:rsidRPr="00BD32CB" w:rsidRDefault="00F803E5" w:rsidP="00477BC4">
            <w:pPr>
              <w:spacing w:line="360" w:lineRule="auto"/>
              <w:rPr>
                <w:color w:val="262626"/>
                <w:sz w:val="16"/>
                <w:szCs w:val="16"/>
              </w:rPr>
            </w:pPr>
            <w:r w:rsidRPr="00BD32CB">
              <w:rPr>
                <w:color w:val="262626"/>
                <w:sz w:val="16"/>
                <w:szCs w:val="16"/>
              </w:rPr>
              <w:t>Physical verification</w:t>
            </w:r>
          </w:p>
        </w:tc>
        <w:tc>
          <w:tcPr>
            <w:tcW w:w="1915" w:type="dxa"/>
          </w:tcPr>
          <w:p w14:paraId="79948F67" w14:textId="77777777" w:rsidR="00F803E5" w:rsidRPr="00BD32CB" w:rsidRDefault="00F803E5" w:rsidP="00477BC4">
            <w:pPr>
              <w:spacing w:line="360" w:lineRule="auto"/>
              <w:rPr>
                <w:color w:val="262626"/>
                <w:sz w:val="16"/>
                <w:szCs w:val="16"/>
              </w:rPr>
            </w:pPr>
            <w:r w:rsidRPr="00BD32CB">
              <w:rPr>
                <w:color w:val="262626"/>
                <w:sz w:val="16"/>
                <w:szCs w:val="16"/>
              </w:rPr>
              <w:t>Administrative and Facilities Specialist, DMA</w:t>
            </w:r>
          </w:p>
        </w:tc>
      </w:tr>
      <w:tr w:rsidR="00F803E5" w:rsidRPr="00BD32CB" w14:paraId="7CAF2081" w14:textId="77777777" w:rsidTr="00BD32CB">
        <w:trPr>
          <w:trHeight w:val="991"/>
        </w:trPr>
        <w:tc>
          <w:tcPr>
            <w:tcW w:w="1620" w:type="dxa"/>
          </w:tcPr>
          <w:p w14:paraId="00022CC2" w14:textId="77777777" w:rsidR="00F803E5" w:rsidRPr="00BD32CB" w:rsidRDefault="00F803E5" w:rsidP="00477BC4">
            <w:pPr>
              <w:spacing w:line="360" w:lineRule="auto"/>
              <w:rPr>
                <w:color w:val="262626"/>
                <w:sz w:val="16"/>
                <w:szCs w:val="16"/>
              </w:rPr>
            </w:pPr>
            <w:r w:rsidRPr="00BD32CB">
              <w:rPr>
                <w:color w:val="262626"/>
                <w:sz w:val="16"/>
                <w:szCs w:val="16"/>
              </w:rPr>
              <w:t>Partnerships</w:t>
            </w:r>
          </w:p>
        </w:tc>
        <w:tc>
          <w:tcPr>
            <w:tcW w:w="4476" w:type="dxa"/>
          </w:tcPr>
          <w:p w14:paraId="6E7BC3F9" w14:textId="77777777" w:rsidR="00F803E5" w:rsidRPr="00BD32CB" w:rsidRDefault="00F803E5" w:rsidP="00477BC4">
            <w:pPr>
              <w:widowControl w:val="0"/>
              <w:autoSpaceDE w:val="0"/>
              <w:autoSpaceDN w:val="0"/>
              <w:spacing w:before="1" w:line="360" w:lineRule="auto"/>
              <w:ind w:right="639"/>
              <w:rPr>
                <w:rFonts w:cs="Calibri"/>
                <w:color w:val="262626"/>
                <w:sz w:val="16"/>
                <w:szCs w:val="16"/>
              </w:rPr>
            </w:pPr>
            <w:r w:rsidRPr="00BD32CB">
              <w:rPr>
                <w:rFonts w:cs="Calibri"/>
                <w:color w:val="262626"/>
                <w:sz w:val="16"/>
                <w:szCs w:val="16"/>
              </w:rPr>
              <w:t>UN Women, Audit Approach Policy</w:t>
            </w:r>
          </w:p>
          <w:p w14:paraId="1D1A1BD3" w14:textId="77777777" w:rsidR="00F803E5" w:rsidRPr="00BD32CB" w:rsidRDefault="00F803E5" w:rsidP="00477BC4">
            <w:pPr>
              <w:widowControl w:val="0"/>
              <w:autoSpaceDE w:val="0"/>
              <w:autoSpaceDN w:val="0"/>
              <w:spacing w:before="1" w:line="360" w:lineRule="auto"/>
              <w:ind w:right="639"/>
              <w:rPr>
                <w:rFonts w:cs="Calibri"/>
                <w:color w:val="262626"/>
                <w:sz w:val="16"/>
                <w:szCs w:val="16"/>
              </w:rPr>
            </w:pPr>
            <w:r w:rsidRPr="00BD32CB">
              <w:rPr>
                <w:rFonts w:cs="Calibri"/>
                <w:color w:val="262626"/>
                <w:sz w:val="16"/>
                <w:szCs w:val="16"/>
              </w:rPr>
              <w:t>UN Women, Audit Approach Procedure</w:t>
            </w:r>
          </w:p>
          <w:p w14:paraId="0DAA325D" w14:textId="77777777" w:rsidR="00F803E5" w:rsidRPr="00BD32CB" w:rsidRDefault="00F803E5" w:rsidP="00477BC4">
            <w:pPr>
              <w:spacing w:line="360" w:lineRule="auto"/>
              <w:rPr>
                <w:color w:val="262626"/>
                <w:sz w:val="16"/>
                <w:szCs w:val="16"/>
              </w:rPr>
            </w:pPr>
            <w:r w:rsidRPr="00BD32CB">
              <w:rPr>
                <w:color w:val="262626"/>
                <w:sz w:val="16"/>
                <w:szCs w:val="16"/>
              </w:rPr>
              <w:t xml:space="preserve">UN Women </w:t>
            </w:r>
            <w:r w:rsidRPr="00BD32CB">
              <w:rPr>
                <w:sz w:val="16"/>
                <w:szCs w:val="16"/>
              </w:rPr>
              <w:t>approved agreement templates</w:t>
            </w:r>
          </w:p>
        </w:tc>
        <w:tc>
          <w:tcPr>
            <w:tcW w:w="1629" w:type="dxa"/>
          </w:tcPr>
          <w:p w14:paraId="555AE2EA" w14:textId="77777777" w:rsidR="00F803E5" w:rsidRPr="00BD32CB" w:rsidRDefault="00F803E5" w:rsidP="00477BC4">
            <w:pPr>
              <w:spacing w:line="360" w:lineRule="auto"/>
              <w:rPr>
                <w:color w:val="262626"/>
                <w:sz w:val="16"/>
                <w:szCs w:val="16"/>
              </w:rPr>
            </w:pPr>
            <w:r w:rsidRPr="00BD32CB">
              <w:rPr>
                <w:color w:val="262626"/>
                <w:sz w:val="16"/>
                <w:szCs w:val="16"/>
              </w:rPr>
              <w:t>Project agreement</w:t>
            </w:r>
          </w:p>
          <w:p w14:paraId="1AC00FA4" w14:textId="77777777" w:rsidR="00F803E5" w:rsidRPr="00BD32CB" w:rsidRDefault="00F803E5" w:rsidP="00477BC4">
            <w:pPr>
              <w:spacing w:line="360" w:lineRule="auto"/>
              <w:rPr>
                <w:color w:val="262626"/>
                <w:sz w:val="16"/>
                <w:szCs w:val="16"/>
              </w:rPr>
            </w:pPr>
            <w:r w:rsidRPr="00BD32CB">
              <w:rPr>
                <w:color w:val="262626"/>
                <w:sz w:val="16"/>
                <w:szCs w:val="16"/>
              </w:rPr>
              <w:t>Project audit</w:t>
            </w:r>
          </w:p>
        </w:tc>
        <w:tc>
          <w:tcPr>
            <w:tcW w:w="1915" w:type="dxa"/>
          </w:tcPr>
          <w:p w14:paraId="5524B7E1" w14:textId="77777777" w:rsidR="00F803E5" w:rsidRPr="00BD32CB" w:rsidRDefault="00F803E5" w:rsidP="00477BC4">
            <w:pPr>
              <w:spacing w:line="360" w:lineRule="auto"/>
              <w:rPr>
                <w:color w:val="262626"/>
                <w:sz w:val="16"/>
                <w:szCs w:val="16"/>
              </w:rPr>
            </w:pPr>
            <w:r w:rsidRPr="00BD32CB">
              <w:rPr>
                <w:color w:val="262626"/>
                <w:sz w:val="16"/>
                <w:szCs w:val="16"/>
              </w:rPr>
              <w:t>Director, IEAS</w:t>
            </w:r>
          </w:p>
        </w:tc>
      </w:tr>
      <w:tr w:rsidR="00F803E5" w:rsidRPr="00BD32CB" w14:paraId="26B953E0" w14:textId="77777777" w:rsidTr="00BD32CB">
        <w:trPr>
          <w:trHeight w:val="1160"/>
        </w:trPr>
        <w:tc>
          <w:tcPr>
            <w:tcW w:w="1620" w:type="dxa"/>
          </w:tcPr>
          <w:p w14:paraId="657EF909" w14:textId="77777777" w:rsidR="00F803E5" w:rsidRPr="00BD32CB" w:rsidRDefault="00F803E5" w:rsidP="00477BC4">
            <w:pPr>
              <w:spacing w:line="360" w:lineRule="auto"/>
              <w:rPr>
                <w:color w:val="262626"/>
                <w:sz w:val="16"/>
                <w:szCs w:val="16"/>
              </w:rPr>
            </w:pPr>
            <w:r w:rsidRPr="00BD32CB">
              <w:rPr>
                <w:color w:val="262626"/>
                <w:sz w:val="16"/>
                <w:szCs w:val="16"/>
              </w:rPr>
              <w:t>Staff Conduct</w:t>
            </w:r>
          </w:p>
        </w:tc>
        <w:tc>
          <w:tcPr>
            <w:tcW w:w="4476" w:type="dxa"/>
          </w:tcPr>
          <w:p w14:paraId="5324B7FE" w14:textId="77777777" w:rsidR="00F803E5" w:rsidRPr="00BD32CB" w:rsidRDefault="00F803E5" w:rsidP="00477BC4">
            <w:pPr>
              <w:spacing w:line="360" w:lineRule="auto"/>
              <w:rPr>
                <w:color w:val="262626"/>
                <w:sz w:val="16"/>
                <w:szCs w:val="16"/>
              </w:rPr>
            </w:pPr>
            <w:r w:rsidRPr="00BD32CB">
              <w:rPr>
                <w:sz w:val="16"/>
                <w:szCs w:val="16"/>
              </w:rPr>
              <w:t>UN Charter</w:t>
            </w:r>
          </w:p>
          <w:p w14:paraId="42B3706D" w14:textId="77777777" w:rsidR="00F803E5" w:rsidRPr="00BD32CB" w:rsidRDefault="00F803E5" w:rsidP="00477BC4">
            <w:pPr>
              <w:spacing w:line="360" w:lineRule="auto"/>
              <w:rPr>
                <w:color w:val="262626"/>
                <w:sz w:val="16"/>
                <w:szCs w:val="16"/>
              </w:rPr>
            </w:pPr>
            <w:r w:rsidRPr="00BD32CB">
              <w:rPr>
                <w:color w:val="262626"/>
                <w:sz w:val="16"/>
                <w:szCs w:val="16"/>
              </w:rPr>
              <w:t xml:space="preserve">Staff Rules and Staff Regulation of the United Nations (as </w:t>
            </w:r>
            <w:proofErr w:type="gramStart"/>
            <w:r w:rsidRPr="00BD32CB">
              <w:rPr>
                <w:color w:val="262626"/>
                <w:sz w:val="16"/>
                <w:szCs w:val="16"/>
              </w:rPr>
              <w:t>at</w:t>
            </w:r>
            <w:proofErr w:type="gramEnd"/>
            <w:r w:rsidRPr="00BD32CB">
              <w:rPr>
                <w:color w:val="262626"/>
                <w:sz w:val="16"/>
                <w:szCs w:val="16"/>
              </w:rPr>
              <w:t xml:space="preserve"> 1 May 2018 </w:t>
            </w:r>
            <w:r w:rsidRPr="00BD32CB">
              <w:rPr>
                <w:sz w:val="16"/>
                <w:szCs w:val="16"/>
              </w:rPr>
              <w:t>ST/SGB/2018/1</w:t>
            </w:r>
            <w:r w:rsidRPr="00BD32CB">
              <w:rPr>
                <w:color w:val="262626"/>
                <w:sz w:val="16"/>
                <w:szCs w:val="16"/>
              </w:rPr>
              <w:t>)</w:t>
            </w:r>
          </w:p>
          <w:p w14:paraId="78ECE7AD" w14:textId="77777777" w:rsidR="00F803E5" w:rsidRPr="00BD32CB" w:rsidRDefault="00F803E5" w:rsidP="00477BC4">
            <w:pPr>
              <w:spacing w:line="360" w:lineRule="auto"/>
              <w:rPr>
                <w:color w:val="262626"/>
                <w:sz w:val="16"/>
                <w:szCs w:val="16"/>
              </w:rPr>
            </w:pPr>
            <w:r w:rsidRPr="00BD32CB">
              <w:rPr>
                <w:color w:val="262626"/>
                <w:sz w:val="16"/>
                <w:szCs w:val="16"/>
              </w:rPr>
              <w:t xml:space="preserve">ICSC </w:t>
            </w:r>
            <w:r w:rsidRPr="00BD32CB">
              <w:rPr>
                <w:sz w:val="16"/>
                <w:szCs w:val="16"/>
              </w:rPr>
              <w:t>Standards of Conduct for the International Civil Service</w:t>
            </w:r>
            <w:r w:rsidRPr="00BD32CB">
              <w:rPr>
                <w:color w:val="262626"/>
                <w:sz w:val="16"/>
                <w:szCs w:val="16"/>
              </w:rPr>
              <w:t xml:space="preserve"> (2013)</w:t>
            </w:r>
          </w:p>
        </w:tc>
        <w:tc>
          <w:tcPr>
            <w:tcW w:w="1629" w:type="dxa"/>
          </w:tcPr>
          <w:p w14:paraId="3380CF22" w14:textId="77777777" w:rsidR="00F803E5" w:rsidRPr="00BD32CB" w:rsidRDefault="00F803E5" w:rsidP="00477BC4">
            <w:pPr>
              <w:spacing w:line="360" w:lineRule="auto"/>
              <w:rPr>
                <w:color w:val="262626"/>
                <w:sz w:val="16"/>
                <w:szCs w:val="16"/>
              </w:rPr>
            </w:pPr>
            <w:r w:rsidRPr="00BD32CB">
              <w:rPr>
                <w:color w:val="262626"/>
                <w:sz w:val="16"/>
                <w:szCs w:val="16"/>
              </w:rPr>
              <w:t>Staff regulations and rules</w:t>
            </w:r>
          </w:p>
        </w:tc>
        <w:tc>
          <w:tcPr>
            <w:tcW w:w="1915" w:type="dxa"/>
          </w:tcPr>
          <w:p w14:paraId="6F972BC8" w14:textId="77777777" w:rsidR="00F803E5" w:rsidRPr="00BD32CB" w:rsidRDefault="00F803E5" w:rsidP="00477BC4">
            <w:pPr>
              <w:spacing w:line="360" w:lineRule="auto"/>
              <w:rPr>
                <w:color w:val="262626"/>
                <w:sz w:val="16"/>
                <w:szCs w:val="16"/>
              </w:rPr>
            </w:pPr>
            <w:r w:rsidRPr="00BD32CB">
              <w:rPr>
                <w:color w:val="262626"/>
                <w:sz w:val="16"/>
                <w:szCs w:val="16"/>
              </w:rPr>
              <w:t>Director, DMA</w:t>
            </w:r>
          </w:p>
          <w:p w14:paraId="15778F18" w14:textId="77777777" w:rsidR="00F803E5" w:rsidRPr="00BD32CB" w:rsidRDefault="00F803E5" w:rsidP="00477BC4">
            <w:pPr>
              <w:spacing w:line="360" w:lineRule="auto"/>
              <w:rPr>
                <w:color w:val="262626"/>
                <w:sz w:val="16"/>
                <w:szCs w:val="16"/>
              </w:rPr>
            </w:pPr>
            <w:r w:rsidRPr="00BD32CB">
              <w:rPr>
                <w:color w:val="262626"/>
                <w:sz w:val="16"/>
                <w:szCs w:val="16"/>
              </w:rPr>
              <w:t>Director, Human Resources</w:t>
            </w:r>
          </w:p>
        </w:tc>
      </w:tr>
      <w:tr w:rsidR="00F803E5" w:rsidRPr="00BD32CB" w14:paraId="569BFEC2" w14:textId="77777777" w:rsidTr="00BD32CB">
        <w:trPr>
          <w:trHeight w:val="590"/>
        </w:trPr>
        <w:tc>
          <w:tcPr>
            <w:tcW w:w="1620" w:type="dxa"/>
          </w:tcPr>
          <w:p w14:paraId="2ED38F25" w14:textId="77777777" w:rsidR="00F803E5" w:rsidRPr="00BD32CB" w:rsidRDefault="00F803E5" w:rsidP="00477BC4">
            <w:pPr>
              <w:spacing w:line="360" w:lineRule="auto"/>
              <w:rPr>
                <w:color w:val="262626"/>
                <w:sz w:val="16"/>
                <w:szCs w:val="16"/>
              </w:rPr>
            </w:pPr>
            <w:r w:rsidRPr="00BD32CB">
              <w:rPr>
                <w:color w:val="262626"/>
                <w:sz w:val="16"/>
                <w:szCs w:val="16"/>
              </w:rPr>
              <w:t>Protection</w:t>
            </w:r>
          </w:p>
        </w:tc>
        <w:tc>
          <w:tcPr>
            <w:tcW w:w="4476" w:type="dxa"/>
          </w:tcPr>
          <w:p w14:paraId="05273EF5" w14:textId="77777777" w:rsidR="00F803E5" w:rsidRPr="00BD32CB" w:rsidRDefault="00F803E5" w:rsidP="00477BC4">
            <w:pPr>
              <w:spacing w:line="360" w:lineRule="auto"/>
              <w:rPr>
                <w:color w:val="262626"/>
                <w:sz w:val="16"/>
                <w:szCs w:val="16"/>
              </w:rPr>
            </w:pPr>
            <w:r w:rsidRPr="00BD32CB">
              <w:rPr>
                <w:color w:val="262626"/>
                <w:sz w:val="16"/>
                <w:szCs w:val="16"/>
              </w:rPr>
              <w:t xml:space="preserve">UN Women Policy for Protection Against Retaliation </w:t>
            </w:r>
          </w:p>
          <w:p w14:paraId="4DA6FF8A" w14:textId="77777777" w:rsidR="00F803E5" w:rsidRPr="00BD32CB" w:rsidRDefault="00F803E5" w:rsidP="00477BC4">
            <w:pPr>
              <w:spacing w:line="360" w:lineRule="auto"/>
              <w:rPr>
                <w:color w:val="262626"/>
                <w:sz w:val="16"/>
                <w:szCs w:val="16"/>
              </w:rPr>
            </w:pPr>
          </w:p>
        </w:tc>
        <w:tc>
          <w:tcPr>
            <w:tcW w:w="1629" w:type="dxa"/>
          </w:tcPr>
          <w:p w14:paraId="1AA6365D" w14:textId="77777777" w:rsidR="00F803E5" w:rsidRPr="00BD32CB" w:rsidRDefault="00F803E5" w:rsidP="00477BC4">
            <w:pPr>
              <w:spacing w:line="360" w:lineRule="auto"/>
              <w:rPr>
                <w:color w:val="262626"/>
                <w:sz w:val="16"/>
                <w:szCs w:val="16"/>
              </w:rPr>
            </w:pPr>
            <w:r w:rsidRPr="00BD32CB">
              <w:rPr>
                <w:color w:val="262626"/>
                <w:sz w:val="16"/>
                <w:szCs w:val="16"/>
              </w:rPr>
              <w:t>Protection</w:t>
            </w:r>
          </w:p>
        </w:tc>
        <w:tc>
          <w:tcPr>
            <w:tcW w:w="1915" w:type="dxa"/>
          </w:tcPr>
          <w:p w14:paraId="75805078" w14:textId="77777777" w:rsidR="00F803E5" w:rsidRPr="00BD32CB" w:rsidRDefault="00F803E5" w:rsidP="00477BC4">
            <w:pPr>
              <w:spacing w:line="360" w:lineRule="auto"/>
              <w:rPr>
                <w:color w:val="262626"/>
                <w:sz w:val="16"/>
                <w:szCs w:val="16"/>
              </w:rPr>
            </w:pPr>
            <w:r w:rsidRPr="00BD32CB">
              <w:rPr>
                <w:color w:val="262626"/>
                <w:sz w:val="16"/>
                <w:szCs w:val="16"/>
              </w:rPr>
              <w:t>Director, Human Resources</w:t>
            </w:r>
          </w:p>
        </w:tc>
      </w:tr>
      <w:tr w:rsidR="00F803E5" w:rsidRPr="00BD32CB" w14:paraId="55EC12EA" w14:textId="77777777" w:rsidTr="00BD32CB">
        <w:trPr>
          <w:trHeight w:val="890"/>
        </w:trPr>
        <w:tc>
          <w:tcPr>
            <w:tcW w:w="1620" w:type="dxa"/>
          </w:tcPr>
          <w:p w14:paraId="3989395C" w14:textId="77777777" w:rsidR="00F803E5" w:rsidRPr="00BD32CB" w:rsidRDefault="00F803E5" w:rsidP="00477BC4">
            <w:pPr>
              <w:spacing w:line="360" w:lineRule="auto"/>
              <w:rPr>
                <w:color w:val="262626"/>
                <w:sz w:val="16"/>
                <w:szCs w:val="16"/>
              </w:rPr>
            </w:pPr>
            <w:r w:rsidRPr="00BD32CB">
              <w:rPr>
                <w:color w:val="262626"/>
                <w:sz w:val="16"/>
                <w:szCs w:val="16"/>
              </w:rPr>
              <w:t>Reporting and investigating misconduct, and disciplinary process</w:t>
            </w:r>
          </w:p>
        </w:tc>
        <w:tc>
          <w:tcPr>
            <w:tcW w:w="4476" w:type="dxa"/>
          </w:tcPr>
          <w:p w14:paraId="606A52F0" w14:textId="77777777" w:rsidR="00F803E5" w:rsidRPr="00BD32CB" w:rsidRDefault="00F803E5" w:rsidP="00477BC4">
            <w:pPr>
              <w:spacing w:line="360" w:lineRule="auto"/>
              <w:rPr>
                <w:color w:val="262626"/>
                <w:sz w:val="16"/>
                <w:szCs w:val="16"/>
              </w:rPr>
            </w:pPr>
            <w:r w:rsidRPr="00BD32CB">
              <w:rPr>
                <w:color w:val="262626"/>
                <w:sz w:val="16"/>
                <w:szCs w:val="16"/>
              </w:rPr>
              <w:t xml:space="preserve">Article X and Chapter X of the Staff Rules and Staff Regulation of the United Nations (as </w:t>
            </w:r>
            <w:proofErr w:type="gramStart"/>
            <w:r w:rsidRPr="00BD32CB">
              <w:rPr>
                <w:color w:val="262626"/>
                <w:sz w:val="16"/>
                <w:szCs w:val="16"/>
              </w:rPr>
              <w:t>at</w:t>
            </w:r>
            <w:proofErr w:type="gramEnd"/>
            <w:r w:rsidRPr="00BD32CB">
              <w:rPr>
                <w:color w:val="262626"/>
                <w:sz w:val="16"/>
                <w:szCs w:val="16"/>
              </w:rPr>
              <w:t xml:space="preserve"> 1 May 2018 ST/SGB/2018/1)</w:t>
            </w:r>
          </w:p>
          <w:p w14:paraId="69FCBD31" w14:textId="77777777" w:rsidR="00F803E5" w:rsidRPr="00BD32CB" w:rsidRDefault="00F803E5" w:rsidP="00477BC4">
            <w:pPr>
              <w:spacing w:line="360" w:lineRule="auto"/>
              <w:rPr>
                <w:color w:val="262626"/>
                <w:sz w:val="16"/>
                <w:szCs w:val="16"/>
              </w:rPr>
            </w:pPr>
            <w:r w:rsidRPr="00BD32CB">
              <w:rPr>
                <w:color w:val="262626"/>
                <w:sz w:val="16"/>
                <w:szCs w:val="16"/>
              </w:rPr>
              <w:t>UN Women Policy for Addressing Non-Compliance with UN Standards of Conduct</w:t>
            </w:r>
          </w:p>
          <w:p w14:paraId="1FF2F23F" w14:textId="77777777" w:rsidR="00F803E5" w:rsidRPr="00BD32CB" w:rsidRDefault="00F803E5" w:rsidP="00477BC4">
            <w:pPr>
              <w:spacing w:line="360" w:lineRule="auto"/>
              <w:rPr>
                <w:color w:val="262626"/>
                <w:sz w:val="16"/>
                <w:szCs w:val="16"/>
              </w:rPr>
            </w:pPr>
            <w:r w:rsidRPr="00BD32CB">
              <w:rPr>
                <w:color w:val="262626"/>
                <w:sz w:val="16"/>
                <w:szCs w:val="16"/>
              </w:rPr>
              <w:t>OIOS Investigations Manual</w:t>
            </w:r>
          </w:p>
        </w:tc>
        <w:tc>
          <w:tcPr>
            <w:tcW w:w="1629" w:type="dxa"/>
          </w:tcPr>
          <w:p w14:paraId="46440E83" w14:textId="77777777" w:rsidR="00F803E5" w:rsidRPr="00BD32CB" w:rsidRDefault="00F803E5" w:rsidP="00477BC4">
            <w:pPr>
              <w:spacing w:line="360" w:lineRule="auto"/>
              <w:rPr>
                <w:color w:val="262626"/>
                <w:sz w:val="16"/>
                <w:szCs w:val="16"/>
              </w:rPr>
            </w:pPr>
            <w:r w:rsidRPr="00BD32CB">
              <w:rPr>
                <w:color w:val="262626"/>
                <w:sz w:val="16"/>
                <w:szCs w:val="16"/>
              </w:rPr>
              <w:t xml:space="preserve">Investigation </w:t>
            </w:r>
          </w:p>
          <w:p w14:paraId="3BED9733" w14:textId="77777777" w:rsidR="00F803E5" w:rsidRPr="00BD32CB" w:rsidRDefault="00F803E5" w:rsidP="00477BC4">
            <w:pPr>
              <w:spacing w:line="360" w:lineRule="auto"/>
              <w:rPr>
                <w:color w:val="262626"/>
                <w:sz w:val="16"/>
                <w:szCs w:val="16"/>
              </w:rPr>
            </w:pPr>
            <w:r w:rsidRPr="00BD32CB">
              <w:rPr>
                <w:color w:val="262626"/>
                <w:sz w:val="16"/>
                <w:szCs w:val="16"/>
              </w:rPr>
              <w:t>Internal justice system</w:t>
            </w:r>
          </w:p>
        </w:tc>
        <w:tc>
          <w:tcPr>
            <w:tcW w:w="1915" w:type="dxa"/>
          </w:tcPr>
          <w:p w14:paraId="24CE50AD" w14:textId="77777777" w:rsidR="00F803E5" w:rsidRPr="00BD32CB" w:rsidRDefault="00F803E5" w:rsidP="00477BC4">
            <w:pPr>
              <w:spacing w:line="360" w:lineRule="auto"/>
              <w:rPr>
                <w:color w:val="262626"/>
                <w:sz w:val="16"/>
                <w:szCs w:val="16"/>
              </w:rPr>
            </w:pPr>
            <w:r w:rsidRPr="00BD32CB">
              <w:rPr>
                <w:color w:val="262626"/>
                <w:sz w:val="16"/>
                <w:szCs w:val="16"/>
              </w:rPr>
              <w:t>Director, DMA</w:t>
            </w:r>
          </w:p>
          <w:p w14:paraId="19F9CBD3" w14:textId="77777777" w:rsidR="00F803E5" w:rsidRPr="00BD32CB" w:rsidRDefault="00F803E5" w:rsidP="00477BC4">
            <w:pPr>
              <w:spacing w:line="360" w:lineRule="auto"/>
              <w:rPr>
                <w:color w:val="262626"/>
                <w:sz w:val="16"/>
                <w:szCs w:val="16"/>
              </w:rPr>
            </w:pPr>
            <w:r w:rsidRPr="00BD32CB">
              <w:rPr>
                <w:color w:val="262626"/>
                <w:sz w:val="16"/>
                <w:szCs w:val="16"/>
              </w:rPr>
              <w:t>Director, Human Resources</w:t>
            </w:r>
          </w:p>
          <w:p w14:paraId="1F0D225D" w14:textId="77777777" w:rsidR="00F803E5" w:rsidRPr="00BD32CB" w:rsidRDefault="00F803E5" w:rsidP="00477BC4">
            <w:pPr>
              <w:spacing w:line="360" w:lineRule="auto"/>
              <w:rPr>
                <w:color w:val="262626"/>
                <w:sz w:val="16"/>
                <w:szCs w:val="16"/>
              </w:rPr>
            </w:pPr>
            <w:r w:rsidRPr="00BD32CB">
              <w:rPr>
                <w:color w:val="262626"/>
                <w:sz w:val="16"/>
                <w:szCs w:val="16"/>
              </w:rPr>
              <w:t>Director, IEAS</w:t>
            </w:r>
          </w:p>
        </w:tc>
      </w:tr>
      <w:tr w:rsidR="00F803E5" w:rsidRPr="00BD32CB" w14:paraId="21943F18" w14:textId="77777777" w:rsidTr="00BD32CB">
        <w:trPr>
          <w:trHeight w:val="890"/>
        </w:trPr>
        <w:tc>
          <w:tcPr>
            <w:tcW w:w="1620" w:type="dxa"/>
          </w:tcPr>
          <w:p w14:paraId="5C9E7FA3" w14:textId="77777777" w:rsidR="00F803E5" w:rsidRPr="00BD32CB" w:rsidRDefault="00F803E5" w:rsidP="00477BC4">
            <w:pPr>
              <w:spacing w:line="360" w:lineRule="auto"/>
              <w:rPr>
                <w:color w:val="262626"/>
                <w:sz w:val="16"/>
                <w:szCs w:val="16"/>
              </w:rPr>
            </w:pPr>
            <w:r w:rsidRPr="00BD32CB">
              <w:rPr>
                <w:color w:val="262626"/>
                <w:sz w:val="16"/>
                <w:szCs w:val="16"/>
              </w:rPr>
              <w:t>Recovery</w:t>
            </w:r>
          </w:p>
        </w:tc>
        <w:tc>
          <w:tcPr>
            <w:tcW w:w="4476" w:type="dxa"/>
          </w:tcPr>
          <w:p w14:paraId="479367E1" w14:textId="77777777" w:rsidR="00F803E5" w:rsidRPr="00BD32CB" w:rsidRDefault="00F803E5" w:rsidP="00477BC4">
            <w:pPr>
              <w:spacing w:line="360" w:lineRule="auto"/>
              <w:rPr>
                <w:color w:val="262626"/>
                <w:sz w:val="16"/>
                <w:szCs w:val="16"/>
              </w:rPr>
            </w:pPr>
            <w:r w:rsidRPr="00BD32CB">
              <w:rPr>
                <w:color w:val="262626"/>
                <w:sz w:val="16"/>
                <w:szCs w:val="16"/>
              </w:rPr>
              <w:t xml:space="preserve">UN Women Financial Regulations and Rules (as </w:t>
            </w:r>
            <w:proofErr w:type="gramStart"/>
            <w:r w:rsidRPr="00BD32CB">
              <w:rPr>
                <w:color w:val="262626"/>
                <w:sz w:val="16"/>
                <w:szCs w:val="16"/>
              </w:rPr>
              <w:t>at</w:t>
            </w:r>
            <w:proofErr w:type="gramEnd"/>
            <w:r w:rsidRPr="00BD32CB">
              <w:rPr>
                <w:color w:val="262626"/>
                <w:sz w:val="16"/>
                <w:szCs w:val="16"/>
              </w:rPr>
              <w:t xml:space="preserve"> 1 May 2018 UNW/2012/6))</w:t>
            </w:r>
          </w:p>
          <w:p w14:paraId="7D051081" w14:textId="77777777" w:rsidR="00F803E5" w:rsidRPr="00BD32CB" w:rsidRDefault="00F803E5" w:rsidP="00477BC4">
            <w:pPr>
              <w:spacing w:line="360" w:lineRule="auto"/>
              <w:rPr>
                <w:color w:val="262626"/>
                <w:sz w:val="16"/>
                <w:szCs w:val="16"/>
              </w:rPr>
            </w:pPr>
            <w:r w:rsidRPr="00BD32CB">
              <w:rPr>
                <w:color w:val="262626"/>
                <w:sz w:val="16"/>
                <w:szCs w:val="16"/>
              </w:rPr>
              <w:t>UN Women Policy for Addressing Non-Compliance with UN Standards of Conduct</w:t>
            </w:r>
          </w:p>
          <w:p w14:paraId="46572909" w14:textId="77777777" w:rsidR="00F803E5" w:rsidRPr="00BD32CB" w:rsidRDefault="00F803E5" w:rsidP="00477BC4">
            <w:pPr>
              <w:spacing w:line="360" w:lineRule="auto"/>
              <w:rPr>
                <w:color w:val="262626"/>
                <w:sz w:val="16"/>
                <w:szCs w:val="16"/>
              </w:rPr>
            </w:pPr>
            <w:r w:rsidRPr="00BD32CB">
              <w:rPr>
                <w:color w:val="262626"/>
                <w:sz w:val="16"/>
                <w:szCs w:val="16"/>
              </w:rPr>
              <w:t>ST/AI/2004/3 (gross negligence)</w:t>
            </w:r>
          </w:p>
          <w:p w14:paraId="18CE27FF" w14:textId="77777777" w:rsidR="00F803E5" w:rsidRPr="00BD32CB" w:rsidRDefault="00F803E5" w:rsidP="00477BC4">
            <w:pPr>
              <w:spacing w:line="360" w:lineRule="auto"/>
              <w:rPr>
                <w:color w:val="262626"/>
                <w:sz w:val="16"/>
                <w:szCs w:val="16"/>
              </w:rPr>
            </w:pPr>
            <w:r w:rsidRPr="00BD32CB">
              <w:rPr>
                <w:color w:val="262626"/>
                <w:sz w:val="16"/>
                <w:szCs w:val="16"/>
              </w:rPr>
              <w:t>A/RES/62/63 (Referral to national authorities)</w:t>
            </w:r>
          </w:p>
        </w:tc>
        <w:tc>
          <w:tcPr>
            <w:tcW w:w="1629" w:type="dxa"/>
          </w:tcPr>
          <w:p w14:paraId="37E1206D" w14:textId="77777777" w:rsidR="00F803E5" w:rsidRPr="00BD32CB" w:rsidRDefault="00F803E5" w:rsidP="00477BC4">
            <w:pPr>
              <w:spacing w:line="360" w:lineRule="auto"/>
              <w:rPr>
                <w:color w:val="262626"/>
                <w:sz w:val="16"/>
                <w:szCs w:val="16"/>
              </w:rPr>
            </w:pPr>
            <w:r w:rsidRPr="00BD32CB">
              <w:rPr>
                <w:color w:val="262626"/>
                <w:sz w:val="16"/>
                <w:szCs w:val="16"/>
              </w:rPr>
              <w:t>General reconciliations</w:t>
            </w:r>
          </w:p>
          <w:p w14:paraId="52A5D7AE" w14:textId="77777777" w:rsidR="00F803E5" w:rsidRPr="00BD32CB" w:rsidRDefault="00F803E5" w:rsidP="00477BC4">
            <w:pPr>
              <w:spacing w:line="360" w:lineRule="auto"/>
              <w:rPr>
                <w:color w:val="262626"/>
                <w:sz w:val="16"/>
                <w:szCs w:val="16"/>
              </w:rPr>
            </w:pPr>
            <w:r w:rsidRPr="00BD32CB">
              <w:rPr>
                <w:color w:val="262626"/>
                <w:sz w:val="16"/>
                <w:szCs w:val="16"/>
              </w:rPr>
              <w:t>Disciplinary measures</w:t>
            </w:r>
          </w:p>
        </w:tc>
        <w:tc>
          <w:tcPr>
            <w:tcW w:w="1915" w:type="dxa"/>
          </w:tcPr>
          <w:p w14:paraId="3F4FFF22" w14:textId="77777777" w:rsidR="00F803E5" w:rsidRPr="00BD32CB" w:rsidRDefault="00F803E5" w:rsidP="00477BC4">
            <w:pPr>
              <w:spacing w:line="360" w:lineRule="auto"/>
              <w:rPr>
                <w:color w:val="262626"/>
                <w:sz w:val="16"/>
                <w:szCs w:val="16"/>
              </w:rPr>
            </w:pPr>
            <w:r w:rsidRPr="00BD32CB">
              <w:rPr>
                <w:color w:val="262626"/>
                <w:sz w:val="16"/>
                <w:szCs w:val="16"/>
              </w:rPr>
              <w:t>Director, DMA</w:t>
            </w:r>
          </w:p>
          <w:p w14:paraId="7AFB9BC8" w14:textId="77777777" w:rsidR="00F803E5" w:rsidRPr="00BD32CB" w:rsidRDefault="00F803E5" w:rsidP="00477BC4">
            <w:pPr>
              <w:spacing w:line="360" w:lineRule="auto"/>
              <w:rPr>
                <w:color w:val="262626"/>
                <w:sz w:val="16"/>
                <w:szCs w:val="16"/>
              </w:rPr>
            </w:pPr>
            <w:r w:rsidRPr="00BD32CB">
              <w:rPr>
                <w:color w:val="262626"/>
                <w:sz w:val="16"/>
                <w:szCs w:val="16"/>
              </w:rPr>
              <w:t>Director, Human Resources</w:t>
            </w:r>
          </w:p>
        </w:tc>
      </w:tr>
    </w:tbl>
    <w:p w14:paraId="28E413A0" w14:textId="77777777" w:rsidR="00BD32CB" w:rsidRPr="0056586D" w:rsidRDefault="00BD32CB" w:rsidP="00BD32CB">
      <w:pPr>
        <w:rPr>
          <w:rFonts w:cstheme="minorHAnsi"/>
          <w:sz w:val="18"/>
          <w:szCs w:val="18"/>
        </w:rPr>
      </w:pPr>
    </w:p>
    <w:sectPr w:rsidR="00BD32CB" w:rsidRPr="0056586D" w:rsidSect="00D1041E">
      <w:footerReference w:type="default" r:id="rId36"/>
      <w:pgSz w:w="11907" w:h="16839" w:code="9"/>
      <w:pgMar w:top="1440" w:right="992"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55A90C" w14:textId="77777777" w:rsidR="00E81606" w:rsidRDefault="00E81606" w:rsidP="00C22EF1">
      <w:pPr>
        <w:spacing w:after="0" w:line="240" w:lineRule="auto"/>
      </w:pPr>
      <w:r>
        <w:separator/>
      </w:r>
    </w:p>
  </w:endnote>
  <w:endnote w:type="continuationSeparator" w:id="0">
    <w:p w14:paraId="400B89F3" w14:textId="77777777" w:rsidR="00E81606" w:rsidRDefault="00E81606" w:rsidP="00C22EF1">
      <w:pPr>
        <w:spacing w:after="0" w:line="240" w:lineRule="auto"/>
      </w:pPr>
      <w:r>
        <w:continuationSeparator/>
      </w:r>
    </w:p>
  </w:endnote>
  <w:endnote w:type="continuationNotice" w:id="1">
    <w:p w14:paraId="4E376D1B" w14:textId="77777777" w:rsidR="00E81606" w:rsidRDefault="00E8160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Helvetica Neue">
    <w:altName w:val="Sylfaen"/>
    <w:charset w:val="00"/>
    <w:family w:val="auto"/>
    <w:pitch w:val="variable"/>
    <w:sig w:usb0="E50002FF" w:usb1="500079DB" w:usb2="0000001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rial,Times New Roman">
    <w:altName w:val="Times New Roman"/>
    <w:panose1 w:val="00000000000000000000"/>
    <w:charset w:val="00"/>
    <w:family w:val="roman"/>
    <w:notTrueType/>
    <w:pitch w:val="default"/>
  </w:font>
  <w:font w:name="Cordia New">
    <w:panose1 w:val="020B0304020202020204"/>
    <w:charset w:val="00"/>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DF47D" w14:textId="77777777" w:rsidR="00513236" w:rsidRDefault="00513236" w:rsidP="004618C5">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CD92C83" w14:textId="77777777" w:rsidR="00513236" w:rsidRDefault="00513236" w:rsidP="004618C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5493622"/>
      <w:docPartObj>
        <w:docPartGallery w:val="Page Numbers (Bottom of Page)"/>
        <w:docPartUnique/>
      </w:docPartObj>
    </w:sdtPr>
    <w:sdtEndPr/>
    <w:sdtContent>
      <w:sdt>
        <w:sdtPr>
          <w:id w:val="1728636285"/>
          <w:docPartObj>
            <w:docPartGallery w:val="Page Numbers (Top of Page)"/>
            <w:docPartUnique/>
          </w:docPartObj>
        </w:sdtPr>
        <w:sdtEndPr/>
        <w:sdtContent>
          <w:p w14:paraId="57A46EB6" w14:textId="77777777" w:rsidR="00513236" w:rsidRDefault="00513236">
            <w:pPr>
              <w:pStyle w:val="Footer"/>
              <w:jc w:val="center"/>
            </w:pPr>
            <w:r w:rsidRPr="007A3089">
              <w:rPr>
                <w:rFonts w:ascii="Calibri" w:hAnsi="Calibri" w:cs="Calibri"/>
                <w:sz w:val="16"/>
                <w:szCs w:val="16"/>
              </w:rPr>
              <w:t xml:space="preserve">Page </w:t>
            </w:r>
            <w:r w:rsidRPr="007A3089">
              <w:rPr>
                <w:rFonts w:ascii="Calibri" w:hAnsi="Calibri" w:cs="Calibri"/>
                <w:b/>
                <w:bCs/>
                <w:sz w:val="16"/>
                <w:szCs w:val="16"/>
              </w:rPr>
              <w:fldChar w:fldCharType="begin"/>
            </w:r>
            <w:r w:rsidRPr="007A3089">
              <w:rPr>
                <w:rFonts w:ascii="Calibri" w:hAnsi="Calibri" w:cs="Calibri"/>
                <w:b/>
                <w:bCs/>
                <w:sz w:val="16"/>
                <w:szCs w:val="16"/>
              </w:rPr>
              <w:instrText xml:space="preserve"> PAGE </w:instrText>
            </w:r>
            <w:r w:rsidRPr="007A3089">
              <w:rPr>
                <w:rFonts w:ascii="Calibri" w:hAnsi="Calibri" w:cs="Calibri"/>
                <w:b/>
                <w:bCs/>
                <w:sz w:val="16"/>
                <w:szCs w:val="16"/>
              </w:rPr>
              <w:fldChar w:fldCharType="separate"/>
            </w:r>
            <w:r w:rsidRPr="007A3089">
              <w:rPr>
                <w:rFonts w:ascii="Calibri" w:hAnsi="Calibri" w:cs="Calibri"/>
                <w:b/>
                <w:bCs/>
                <w:noProof/>
                <w:sz w:val="16"/>
                <w:szCs w:val="16"/>
              </w:rPr>
              <w:t>2</w:t>
            </w:r>
            <w:r w:rsidRPr="007A3089">
              <w:rPr>
                <w:rFonts w:ascii="Calibri" w:hAnsi="Calibri" w:cs="Calibri"/>
                <w:b/>
                <w:bCs/>
                <w:sz w:val="16"/>
                <w:szCs w:val="16"/>
              </w:rPr>
              <w:fldChar w:fldCharType="end"/>
            </w:r>
            <w:r w:rsidRPr="007A3089">
              <w:rPr>
                <w:rFonts w:ascii="Calibri" w:hAnsi="Calibri" w:cs="Calibri"/>
                <w:sz w:val="16"/>
                <w:szCs w:val="16"/>
              </w:rPr>
              <w:t xml:space="preserve"> of </w:t>
            </w:r>
            <w:r w:rsidRPr="007A3089">
              <w:rPr>
                <w:rFonts w:ascii="Calibri" w:hAnsi="Calibri" w:cs="Calibri"/>
                <w:b/>
                <w:bCs/>
                <w:sz w:val="16"/>
                <w:szCs w:val="16"/>
              </w:rPr>
              <w:fldChar w:fldCharType="begin"/>
            </w:r>
            <w:r w:rsidRPr="007A3089">
              <w:rPr>
                <w:rFonts w:ascii="Calibri" w:hAnsi="Calibri" w:cs="Calibri"/>
                <w:b/>
                <w:bCs/>
                <w:sz w:val="16"/>
                <w:szCs w:val="16"/>
              </w:rPr>
              <w:instrText xml:space="preserve"> NUMPAGES  </w:instrText>
            </w:r>
            <w:r w:rsidRPr="007A3089">
              <w:rPr>
                <w:rFonts w:ascii="Calibri" w:hAnsi="Calibri" w:cs="Calibri"/>
                <w:b/>
                <w:bCs/>
                <w:sz w:val="16"/>
                <w:szCs w:val="16"/>
              </w:rPr>
              <w:fldChar w:fldCharType="separate"/>
            </w:r>
            <w:r w:rsidRPr="007A3089">
              <w:rPr>
                <w:rFonts w:ascii="Calibri" w:hAnsi="Calibri" w:cs="Calibri"/>
                <w:b/>
                <w:bCs/>
                <w:noProof/>
                <w:sz w:val="16"/>
                <w:szCs w:val="16"/>
              </w:rPr>
              <w:t>2</w:t>
            </w:r>
            <w:r w:rsidRPr="007A3089">
              <w:rPr>
                <w:rFonts w:ascii="Calibri" w:hAnsi="Calibri" w:cs="Calibri"/>
                <w:b/>
                <w:bCs/>
                <w:sz w:val="16"/>
                <w:szCs w:val="16"/>
              </w:rPr>
              <w:fldChar w:fldCharType="end"/>
            </w:r>
          </w:p>
        </w:sdtContent>
      </w:sdt>
    </w:sdtContent>
  </w:sdt>
  <w:p w14:paraId="5A381761" w14:textId="77777777" w:rsidR="00513236" w:rsidRDefault="0051323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88728" w14:textId="77777777" w:rsidR="00513236" w:rsidRPr="00B71955" w:rsidRDefault="00513236" w:rsidP="004618C5">
    <w:pPr>
      <w:pStyle w:val="Footer"/>
      <w:tabs>
        <w:tab w:val="left" w:pos="142"/>
        <w:tab w:val="left" w:pos="5880"/>
        <w:tab w:val="right" w:pos="8883"/>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alibri" w:hAnsi="Calibri" w:cs="Calibri"/>
        <w:sz w:val="16"/>
        <w:szCs w:val="16"/>
      </w:rPr>
      <w:id w:val="-989325238"/>
      <w:docPartObj>
        <w:docPartGallery w:val="Page Numbers (Bottom of Page)"/>
        <w:docPartUnique/>
      </w:docPartObj>
    </w:sdtPr>
    <w:sdtEndPr/>
    <w:sdtContent>
      <w:sdt>
        <w:sdtPr>
          <w:rPr>
            <w:rFonts w:ascii="Calibri" w:hAnsi="Calibri" w:cs="Calibri"/>
            <w:sz w:val="16"/>
            <w:szCs w:val="16"/>
          </w:rPr>
          <w:id w:val="1450820465"/>
          <w:docPartObj>
            <w:docPartGallery w:val="Page Numbers (Top of Page)"/>
            <w:docPartUnique/>
          </w:docPartObj>
        </w:sdtPr>
        <w:sdtEndPr/>
        <w:sdtContent>
          <w:p w14:paraId="19885223" w14:textId="7AA9E35D" w:rsidR="008155AE" w:rsidRPr="008155AE" w:rsidRDefault="008155AE">
            <w:pPr>
              <w:pStyle w:val="Footer"/>
              <w:jc w:val="center"/>
              <w:rPr>
                <w:rFonts w:ascii="Calibri" w:hAnsi="Calibri" w:cs="Calibri"/>
                <w:sz w:val="16"/>
                <w:szCs w:val="16"/>
              </w:rPr>
            </w:pPr>
            <w:r w:rsidRPr="008155AE">
              <w:rPr>
                <w:rFonts w:ascii="Calibri" w:hAnsi="Calibri" w:cs="Calibri"/>
                <w:sz w:val="16"/>
                <w:szCs w:val="16"/>
              </w:rPr>
              <w:t xml:space="preserve">Page </w:t>
            </w:r>
            <w:r w:rsidRPr="008155AE">
              <w:rPr>
                <w:rFonts w:ascii="Calibri" w:hAnsi="Calibri" w:cs="Calibri"/>
                <w:b/>
                <w:bCs/>
                <w:sz w:val="16"/>
                <w:szCs w:val="16"/>
              </w:rPr>
              <w:fldChar w:fldCharType="begin"/>
            </w:r>
            <w:r w:rsidRPr="008155AE">
              <w:rPr>
                <w:rFonts w:ascii="Calibri" w:hAnsi="Calibri" w:cs="Calibri"/>
                <w:b/>
                <w:bCs/>
                <w:sz w:val="16"/>
                <w:szCs w:val="16"/>
              </w:rPr>
              <w:instrText xml:space="preserve"> PAGE </w:instrText>
            </w:r>
            <w:r w:rsidRPr="008155AE">
              <w:rPr>
                <w:rFonts w:ascii="Calibri" w:hAnsi="Calibri" w:cs="Calibri"/>
                <w:b/>
                <w:bCs/>
                <w:sz w:val="16"/>
                <w:szCs w:val="16"/>
              </w:rPr>
              <w:fldChar w:fldCharType="separate"/>
            </w:r>
            <w:r w:rsidRPr="008155AE">
              <w:rPr>
                <w:rFonts w:ascii="Calibri" w:hAnsi="Calibri" w:cs="Calibri"/>
                <w:b/>
                <w:bCs/>
                <w:noProof/>
                <w:sz w:val="16"/>
                <w:szCs w:val="16"/>
              </w:rPr>
              <w:t>2</w:t>
            </w:r>
            <w:r w:rsidRPr="008155AE">
              <w:rPr>
                <w:rFonts w:ascii="Calibri" w:hAnsi="Calibri" w:cs="Calibri"/>
                <w:b/>
                <w:bCs/>
                <w:sz w:val="16"/>
                <w:szCs w:val="16"/>
              </w:rPr>
              <w:fldChar w:fldCharType="end"/>
            </w:r>
            <w:r w:rsidRPr="008155AE">
              <w:rPr>
                <w:rFonts w:ascii="Calibri" w:hAnsi="Calibri" w:cs="Calibri"/>
                <w:sz w:val="16"/>
                <w:szCs w:val="16"/>
              </w:rPr>
              <w:t xml:space="preserve"> of </w:t>
            </w:r>
            <w:r w:rsidRPr="008155AE">
              <w:rPr>
                <w:rFonts w:ascii="Calibri" w:hAnsi="Calibri" w:cs="Calibri"/>
                <w:b/>
                <w:bCs/>
                <w:sz w:val="16"/>
                <w:szCs w:val="16"/>
              </w:rPr>
              <w:fldChar w:fldCharType="begin"/>
            </w:r>
            <w:r w:rsidRPr="008155AE">
              <w:rPr>
                <w:rFonts w:ascii="Calibri" w:hAnsi="Calibri" w:cs="Calibri"/>
                <w:b/>
                <w:bCs/>
                <w:sz w:val="16"/>
                <w:szCs w:val="16"/>
              </w:rPr>
              <w:instrText xml:space="preserve"> NUMPAGES  </w:instrText>
            </w:r>
            <w:r w:rsidRPr="008155AE">
              <w:rPr>
                <w:rFonts w:ascii="Calibri" w:hAnsi="Calibri" w:cs="Calibri"/>
                <w:b/>
                <w:bCs/>
                <w:sz w:val="16"/>
                <w:szCs w:val="16"/>
              </w:rPr>
              <w:fldChar w:fldCharType="separate"/>
            </w:r>
            <w:r w:rsidRPr="008155AE">
              <w:rPr>
                <w:rFonts w:ascii="Calibri" w:hAnsi="Calibri" w:cs="Calibri"/>
                <w:b/>
                <w:bCs/>
                <w:noProof/>
                <w:sz w:val="16"/>
                <w:szCs w:val="16"/>
              </w:rPr>
              <w:t>2</w:t>
            </w:r>
            <w:r w:rsidRPr="008155AE">
              <w:rPr>
                <w:rFonts w:ascii="Calibri" w:hAnsi="Calibri" w:cs="Calibri"/>
                <w:b/>
                <w:bCs/>
                <w:sz w:val="16"/>
                <w:szCs w:val="16"/>
              </w:rPr>
              <w:fldChar w:fldCharType="end"/>
            </w:r>
          </w:p>
        </w:sdtContent>
      </w:sdt>
    </w:sdtContent>
  </w:sdt>
  <w:p w14:paraId="30CF4970" w14:textId="77777777" w:rsidR="00513236" w:rsidRPr="008155AE" w:rsidRDefault="00513236">
    <w:pPr>
      <w:pStyle w:val="Footer"/>
      <w:rPr>
        <w:rFonts w:ascii="Calibri" w:hAnsi="Calibri" w:cs="Calibr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DFE416" w14:textId="77777777" w:rsidR="00E81606" w:rsidRDefault="00E81606" w:rsidP="00C22EF1">
      <w:pPr>
        <w:spacing w:after="0" w:line="240" w:lineRule="auto"/>
      </w:pPr>
      <w:r>
        <w:separator/>
      </w:r>
    </w:p>
  </w:footnote>
  <w:footnote w:type="continuationSeparator" w:id="0">
    <w:p w14:paraId="416D372B" w14:textId="77777777" w:rsidR="00E81606" w:rsidRDefault="00E81606" w:rsidP="00C22EF1">
      <w:pPr>
        <w:spacing w:after="0" w:line="240" w:lineRule="auto"/>
      </w:pPr>
      <w:r>
        <w:continuationSeparator/>
      </w:r>
    </w:p>
  </w:footnote>
  <w:footnote w:type="continuationNotice" w:id="1">
    <w:p w14:paraId="56929A91" w14:textId="77777777" w:rsidR="00E81606" w:rsidRDefault="00E81606">
      <w:pPr>
        <w:spacing w:after="0" w:line="240" w:lineRule="auto"/>
      </w:pPr>
    </w:p>
  </w:footnote>
  <w:footnote w:id="2">
    <w:p w14:paraId="20CDECF0" w14:textId="77777777" w:rsidR="008C614F" w:rsidRDefault="008C614F" w:rsidP="008C614F">
      <w:pPr>
        <w:pStyle w:val="FootnoteText"/>
      </w:pPr>
      <w:r w:rsidRPr="00C30251">
        <w:rPr>
          <w:rStyle w:val="FootnoteReference"/>
          <w:rFonts w:eastAsia="Batang" w:cs="Calibri"/>
          <w:color w:val="000000" w:themeColor="text1"/>
          <w:sz w:val="18"/>
          <w:szCs w:val="18"/>
          <w:lang w:eastAsia="ko-KR"/>
        </w:rPr>
        <w:footnoteRef/>
      </w:r>
      <w:r w:rsidRPr="00C30251">
        <w:rPr>
          <w:rStyle w:val="FootnoteReference"/>
          <w:rFonts w:eastAsia="Batang" w:cs="Calibri"/>
          <w:color w:val="000000" w:themeColor="text1"/>
          <w:sz w:val="18"/>
          <w:szCs w:val="18"/>
          <w:lang w:eastAsia="ko-KR"/>
        </w:rPr>
        <w:t xml:space="preserve"> </w:t>
      </w:r>
      <w:r>
        <w:rPr>
          <w:rFonts w:eastAsia="Batang" w:cs="Calibri"/>
          <w:color w:val="000000" w:themeColor="text1"/>
          <w:sz w:val="18"/>
          <w:szCs w:val="18"/>
          <w:lang w:eastAsia="ko-KR"/>
        </w:rPr>
        <w:t xml:space="preserve"> </w:t>
      </w:r>
      <w:r w:rsidRPr="00C30251">
        <w:rPr>
          <w:rFonts w:eastAsia="Batang" w:cs="Calibri"/>
          <w:color w:val="000000" w:themeColor="text1"/>
          <w:sz w:val="18"/>
          <w:szCs w:val="18"/>
          <w:lang w:eastAsia="ko-KR"/>
        </w:rPr>
        <w:t>Information on gender-based legislations such as Protection of Women from Domestic Violence Act, (2005) (PWDVA)</w:t>
      </w:r>
      <w:proofErr w:type="gramStart"/>
      <w:r w:rsidRPr="00C30251">
        <w:rPr>
          <w:rFonts w:eastAsia="Batang" w:cs="Calibri"/>
          <w:color w:val="000000" w:themeColor="text1"/>
          <w:sz w:val="18"/>
          <w:szCs w:val="18"/>
          <w:lang w:eastAsia="ko-KR"/>
        </w:rPr>
        <w:t>, ,</w:t>
      </w:r>
      <w:proofErr w:type="gramEnd"/>
      <w:r w:rsidRPr="00C30251">
        <w:rPr>
          <w:rFonts w:eastAsia="Batang" w:cs="Calibri"/>
          <w:color w:val="000000" w:themeColor="text1"/>
          <w:sz w:val="18"/>
          <w:szCs w:val="18"/>
          <w:lang w:eastAsia="ko-KR"/>
        </w:rPr>
        <w:t xml:space="preserve"> The Sexual Harassment Of Women At Workplace (Prevention, Prohibition And Redressal) Act, Act 2013 (POSH Act), Cyber Security Act, etc.</w:t>
      </w:r>
    </w:p>
  </w:footnote>
  <w:footnote w:id="3">
    <w:p w14:paraId="11D7DE14" w14:textId="77777777" w:rsidR="008C614F" w:rsidRPr="003F3BB1" w:rsidRDefault="008C614F" w:rsidP="008C614F">
      <w:pPr>
        <w:pStyle w:val="FootnoteText"/>
        <w:rPr>
          <w:sz w:val="18"/>
          <w:szCs w:val="18"/>
        </w:rPr>
      </w:pPr>
      <w:r w:rsidRPr="003F3BB1">
        <w:rPr>
          <w:rStyle w:val="FootnoteReference"/>
          <w:sz w:val="18"/>
          <w:szCs w:val="18"/>
        </w:rPr>
        <w:footnoteRef/>
      </w:r>
      <w:r w:rsidRPr="003F3BB1">
        <w:rPr>
          <w:sz w:val="18"/>
          <w:szCs w:val="18"/>
        </w:rPr>
        <w:t xml:space="preserve"> Offline training session </w:t>
      </w:r>
      <w:r>
        <w:rPr>
          <w:sz w:val="18"/>
          <w:szCs w:val="18"/>
        </w:rPr>
        <w:t>to be conducted maintaining COVID-19 protocols subject to state norms</w:t>
      </w:r>
    </w:p>
  </w:footnote>
  <w:footnote w:id="4">
    <w:p w14:paraId="7F896D6E" w14:textId="77777777" w:rsidR="008C614F" w:rsidRPr="00315358" w:rsidRDefault="008C614F" w:rsidP="008C614F">
      <w:pPr>
        <w:pStyle w:val="FootnoteText"/>
        <w:rPr>
          <w:rFonts w:cs="Calibri"/>
          <w:color w:val="000000" w:themeColor="text1"/>
          <w:sz w:val="18"/>
          <w:szCs w:val="18"/>
        </w:rPr>
      </w:pPr>
      <w:r w:rsidRPr="00315358">
        <w:rPr>
          <w:rStyle w:val="FootnoteReference"/>
          <w:rFonts w:eastAsia="Batang" w:cs="Calibri"/>
          <w:color w:val="000000" w:themeColor="text1"/>
          <w:sz w:val="18"/>
          <w:szCs w:val="18"/>
          <w:lang w:eastAsia="ko-KR"/>
        </w:rPr>
        <w:footnoteRef/>
      </w:r>
      <w:r w:rsidRPr="00315358">
        <w:rPr>
          <w:rStyle w:val="FootnoteReference"/>
          <w:rFonts w:eastAsia="Batang" w:cs="Calibri"/>
          <w:color w:val="000000" w:themeColor="text1"/>
          <w:sz w:val="18"/>
          <w:szCs w:val="18"/>
          <w:lang w:eastAsia="ko-KR"/>
        </w:rPr>
        <w:t xml:space="preserve"> </w:t>
      </w:r>
      <w:r w:rsidRPr="00315358">
        <w:rPr>
          <w:rFonts w:eastAsia="Batang" w:cs="Calibri"/>
          <w:color w:val="000000" w:themeColor="text1"/>
          <w:sz w:val="18"/>
          <w:szCs w:val="18"/>
          <w:lang w:eastAsia="ko-KR"/>
        </w:rPr>
        <w:t>Training sessions covering the suggested topics but not limited to sessions on: i) Responding to Domestic Violence in the context of COVID-19: Tele-Counselling and Psycho-social support, ii) Responding to Domestic Violence in the context of COVID-19: Protection of Women against Domestic Violence Act 2005, iii) Understanding Cyber Violence against Women and Girls in the context of COVID-19- Safety Tips &amp; Response Mechanisms, iv) Addressing Sexual Harassment at Work- Prevention &amp; Redressal in the context of COVID-19, v) Responding for COVID-19 Pandemic.</w:t>
      </w:r>
    </w:p>
  </w:footnote>
  <w:footnote w:id="5">
    <w:p w14:paraId="563813F7" w14:textId="77777777" w:rsidR="008C614F" w:rsidRPr="00315358" w:rsidRDefault="008C614F" w:rsidP="008C614F">
      <w:pPr>
        <w:rPr>
          <w:rFonts w:ascii="Calibri" w:hAnsi="Calibri" w:cs="Calibri"/>
          <w:sz w:val="18"/>
          <w:szCs w:val="18"/>
        </w:rPr>
      </w:pPr>
      <w:r w:rsidRPr="00315358">
        <w:rPr>
          <w:rStyle w:val="FootnoteReference"/>
          <w:rFonts w:cs="Calibri"/>
          <w:color w:val="000000" w:themeColor="text1"/>
          <w:sz w:val="18"/>
          <w:szCs w:val="18"/>
        </w:rPr>
        <w:footnoteRef/>
      </w:r>
      <w:r w:rsidRPr="00315358">
        <w:rPr>
          <w:rFonts w:ascii="Calibri" w:hAnsi="Calibri" w:cs="Calibri"/>
          <w:color w:val="000000" w:themeColor="text1"/>
          <w:sz w:val="18"/>
          <w:szCs w:val="18"/>
        </w:rPr>
        <w:t xml:space="preserve"> Examples of </w:t>
      </w:r>
      <w:r>
        <w:rPr>
          <w:rFonts w:ascii="Calibri" w:hAnsi="Calibri" w:cs="Calibri"/>
          <w:color w:val="000000" w:themeColor="text1"/>
          <w:sz w:val="18"/>
          <w:szCs w:val="18"/>
        </w:rPr>
        <w:t>functionaries</w:t>
      </w:r>
      <w:r w:rsidRPr="00315358">
        <w:rPr>
          <w:rFonts w:ascii="Calibri" w:hAnsi="Calibri" w:cs="Calibri"/>
          <w:color w:val="000000" w:themeColor="text1"/>
          <w:sz w:val="18"/>
          <w:szCs w:val="18"/>
        </w:rPr>
        <w:t xml:space="preserve"> include, but not limited to, </w:t>
      </w:r>
      <w:r>
        <w:rPr>
          <w:rFonts w:ascii="Calibri" w:hAnsi="Calibri" w:cs="Calibri"/>
          <w:color w:val="000000" w:themeColor="text1"/>
          <w:sz w:val="18"/>
          <w:szCs w:val="18"/>
        </w:rPr>
        <w:t>(i)</w:t>
      </w:r>
      <w:r w:rsidRPr="007578D1">
        <w:rPr>
          <w:rFonts w:cstheme="minorHAnsi"/>
          <w:sz w:val="18"/>
          <w:szCs w:val="18"/>
        </w:rPr>
        <w:t xml:space="preserve">One-Stop Centres, </w:t>
      </w:r>
      <w:r>
        <w:rPr>
          <w:rFonts w:cstheme="minorHAnsi"/>
          <w:sz w:val="18"/>
          <w:szCs w:val="18"/>
        </w:rPr>
        <w:t>(ii)</w:t>
      </w:r>
      <w:r w:rsidRPr="007578D1">
        <w:rPr>
          <w:rFonts w:cstheme="minorHAnsi"/>
          <w:sz w:val="18"/>
          <w:szCs w:val="18"/>
        </w:rPr>
        <w:t xml:space="preserve">181 Helpline Numbers, </w:t>
      </w:r>
      <w:r>
        <w:rPr>
          <w:rFonts w:cstheme="minorHAnsi"/>
          <w:sz w:val="18"/>
          <w:szCs w:val="18"/>
        </w:rPr>
        <w:t xml:space="preserve">(iii) </w:t>
      </w:r>
      <w:r w:rsidRPr="007578D1">
        <w:rPr>
          <w:rFonts w:cstheme="minorHAnsi"/>
          <w:sz w:val="18"/>
          <w:szCs w:val="18"/>
        </w:rPr>
        <w:t xml:space="preserve">Special Cells, </w:t>
      </w:r>
      <w:r>
        <w:rPr>
          <w:rFonts w:cstheme="minorHAnsi"/>
          <w:sz w:val="18"/>
          <w:szCs w:val="18"/>
        </w:rPr>
        <w:t>(iv)</w:t>
      </w:r>
      <w:r w:rsidRPr="007578D1">
        <w:rPr>
          <w:rFonts w:cstheme="minorHAnsi"/>
          <w:sz w:val="18"/>
          <w:szCs w:val="18"/>
        </w:rPr>
        <w:t xml:space="preserve"> Shelter Home, </w:t>
      </w:r>
      <w:r>
        <w:rPr>
          <w:rFonts w:cstheme="minorHAnsi"/>
          <w:sz w:val="18"/>
          <w:szCs w:val="18"/>
        </w:rPr>
        <w:t xml:space="preserve">(v) </w:t>
      </w:r>
      <w:r w:rsidRPr="007578D1">
        <w:rPr>
          <w:rFonts w:cstheme="minorHAnsi"/>
          <w:sz w:val="18"/>
          <w:szCs w:val="18"/>
        </w:rPr>
        <w:t>FCC</w:t>
      </w:r>
    </w:p>
  </w:footnote>
  <w:footnote w:id="6">
    <w:p w14:paraId="18BA03B1" w14:textId="2B29AF8C" w:rsidR="00513236" w:rsidRPr="00FE26C7" w:rsidRDefault="00513236" w:rsidP="00DC6588">
      <w:pPr>
        <w:pStyle w:val="FootnoteText"/>
        <w:jc w:val="both"/>
        <w:rPr>
          <w:sz w:val="16"/>
          <w:szCs w:val="16"/>
        </w:rPr>
      </w:pPr>
      <w:r w:rsidRPr="00FE26C7">
        <w:rPr>
          <w:rStyle w:val="FootnoteReference"/>
          <w:sz w:val="16"/>
          <w:szCs w:val="16"/>
        </w:rPr>
        <w:footnoteRef/>
      </w:r>
      <w:r w:rsidRPr="00FE26C7">
        <w:rPr>
          <w:sz w:val="16"/>
          <w:szCs w:val="16"/>
        </w:rPr>
        <w:t xml:space="preserve"> In exceptional circumstances</w:t>
      </w:r>
      <w:r w:rsidR="00E862CD">
        <w:rPr>
          <w:sz w:val="16"/>
          <w:szCs w:val="16"/>
        </w:rPr>
        <w:t>,</w:t>
      </w:r>
      <w:r w:rsidRPr="00FE26C7">
        <w:rPr>
          <w:sz w:val="16"/>
          <w:szCs w:val="16"/>
        </w:rPr>
        <w:t xml:space="preserve"> three (3) years of history registration may be </w:t>
      </w:r>
      <w:proofErr w:type="gramStart"/>
      <w:r w:rsidRPr="00FE26C7">
        <w:rPr>
          <w:sz w:val="16"/>
          <w:szCs w:val="16"/>
        </w:rPr>
        <w:t>accepted</w:t>
      </w:r>
      <w:proofErr w:type="gramEnd"/>
      <w:r w:rsidRPr="00FE26C7">
        <w:rPr>
          <w:sz w:val="16"/>
          <w:szCs w:val="16"/>
        </w:rPr>
        <w:t xml:space="preserve"> and it must be fully justified.</w:t>
      </w:r>
    </w:p>
  </w:footnote>
  <w:footnote w:id="7">
    <w:p w14:paraId="4F609696" w14:textId="77777777" w:rsidR="006355F4" w:rsidRPr="000611F3" w:rsidRDefault="006355F4" w:rsidP="006355F4">
      <w:pPr>
        <w:pStyle w:val="FootnoteText"/>
        <w:rPr>
          <w:rFonts w:ascii="Calibri" w:hAnsi="Calibri" w:cs="Calibri"/>
          <w:sz w:val="16"/>
          <w:szCs w:val="16"/>
        </w:rPr>
      </w:pPr>
      <w:r w:rsidRPr="000611F3">
        <w:rPr>
          <w:rStyle w:val="FootnoteReference"/>
          <w:rFonts w:ascii="Calibri" w:hAnsi="Calibri" w:cs="Calibri"/>
          <w:sz w:val="16"/>
          <w:szCs w:val="16"/>
        </w:rPr>
        <w:footnoteRef/>
      </w:r>
      <w:r w:rsidRPr="000611F3">
        <w:rPr>
          <w:rFonts w:ascii="Calibri" w:hAnsi="Calibri" w:cs="Calibri"/>
          <w:sz w:val="16"/>
          <w:szCs w:val="16"/>
        </w:rPr>
        <w:t xml:space="preserve"> </w:t>
      </w:r>
      <w:hyperlink r:id="rId1" w:history="1">
        <w:r w:rsidRPr="000611F3">
          <w:rPr>
            <w:rFonts w:ascii="Calibri" w:eastAsia="Times New Roman" w:hAnsi="Calibri" w:cs="Calibri"/>
            <w:color w:val="0000FF"/>
            <w:sz w:val="16"/>
            <w:szCs w:val="16"/>
            <w:u w:val="single"/>
          </w:rPr>
          <w:t>Secretary General’s Bulletin, 9 October 2003 on “Special measures for protection from sexual exploitation and sexual abuse</w:t>
        </w:r>
      </w:hyperlink>
      <w:r w:rsidRPr="000611F3">
        <w:rPr>
          <w:rFonts w:ascii="Calibri" w:eastAsia="Times New Roman" w:hAnsi="Calibri" w:cs="Calibri"/>
          <w:color w:val="0000FF"/>
          <w:sz w:val="16"/>
          <w:szCs w:val="16"/>
          <w:u w:val="single"/>
        </w:rPr>
        <w:t>” (ST/SGB/2003/13)</w:t>
      </w:r>
      <w:r w:rsidRPr="000611F3">
        <w:rPr>
          <w:rFonts w:ascii="Calibri" w:eastAsia="Times New Roman" w:hAnsi="Calibri" w:cs="Calibri"/>
          <w:sz w:val="16"/>
          <w:szCs w:val="16"/>
        </w:rPr>
        <w:t xml:space="preserve">, and United Nations Protocol on </w:t>
      </w:r>
      <w:r>
        <w:rPr>
          <w:rFonts w:ascii="Calibri" w:eastAsia="Times New Roman" w:hAnsi="Calibri" w:cs="Calibri"/>
          <w:sz w:val="16"/>
          <w:szCs w:val="16"/>
        </w:rPr>
        <w:t>A</w:t>
      </w:r>
      <w:r w:rsidRPr="000611F3">
        <w:rPr>
          <w:rFonts w:ascii="Calibri" w:eastAsia="Times New Roman" w:hAnsi="Calibri" w:cs="Calibri"/>
          <w:sz w:val="16"/>
          <w:szCs w:val="16"/>
        </w:rPr>
        <w:t xml:space="preserve">llegations of Sexual Exploitation and Abuse involving </w:t>
      </w:r>
      <w:r>
        <w:rPr>
          <w:rFonts w:ascii="Calibri" w:eastAsia="Times New Roman" w:hAnsi="Calibri" w:cs="Calibri"/>
          <w:sz w:val="16"/>
          <w:szCs w:val="16"/>
        </w:rPr>
        <w:t xml:space="preserve">Implementing </w:t>
      </w:r>
      <w:r w:rsidRPr="000611F3">
        <w:rPr>
          <w:rFonts w:ascii="Calibri" w:eastAsia="Times New Roman" w:hAnsi="Calibri" w:cs="Calibri"/>
          <w:sz w:val="16"/>
          <w:szCs w:val="16"/>
        </w:rPr>
        <w:t>Partners</w:t>
      </w:r>
      <w:r>
        <w:rPr>
          <w:rFonts w:ascii="Calibri" w:eastAsia="Times New Roman" w:hAnsi="Calibri" w:cs="Calibri"/>
          <w:sz w:val="16"/>
          <w:szCs w:val="16"/>
        </w:rPr>
        <w:t>.</w:t>
      </w:r>
    </w:p>
    <w:p w14:paraId="477DD807" w14:textId="77777777" w:rsidR="006355F4" w:rsidRDefault="006355F4" w:rsidP="006355F4">
      <w:pPr>
        <w:pStyle w:val="FootnoteText"/>
      </w:pPr>
    </w:p>
  </w:footnote>
  <w:footnote w:id="8">
    <w:p w14:paraId="02C8580C" w14:textId="23D3D234" w:rsidR="00C40E02" w:rsidRPr="00A9085D" w:rsidRDefault="00C40E02" w:rsidP="0009646E">
      <w:pPr>
        <w:jc w:val="both"/>
        <w:rPr>
          <w:rFonts w:ascii="Calibri" w:hAnsi="Calibri" w:cs="Calibri"/>
          <w:sz w:val="16"/>
          <w:szCs w:val="16"/>
        </w:rPr>
      </w:pPr>
      <w:r w:rsidRPr="00A9085D">
        <w:rPr>
          <w:rStyle w:val="FootnoteReference"/>
          <w:rFonts w:ascii="Calibri" w:hAnsi="Calibri" w:cs="Calibri"/>
          <w:sz w:val="16"/>
          <w:szCs w:val="16"/>
        </w:rPr>
        <w:footnoteRef/>
      </w:r>
      <w:r w:rsidRPr="00A9085D">
        <w:rPr>
          <w:rFonts w:ascii="Calibri" w:hAnsi="Calibri" w:cs="Calibri"/>
          <w:sz w:val="16"/>
          <w:szCs w:val="16"/>
        </w:rPr>
        <w:t xml:space="preserve"> If the budget is for grant-making activities</w:t>
      </w:r>
      <w:r w:rsidR="008E5ACB">
        <w:rPr>
          <w:rFonts w:ascii="Calibri" w:hAnsi="Calibri" w:cs="Calibri"/>
          <w:sz w:val="16"/>
          <w:szCs w:val="16"/>
        </w:rPr>
        <w:t>,</w:t>
      </w:r>
      <w:r w:rsidRPr="00A9085D">
        <w:rPr>
          <w:rFonts w:ascii="Calibri" w:hAnsi="Calibri" w:cs="Calibri"/>
          <w:sz w:val="16"/>
          <w:szCs w:val="16"/>
        </w:rPr>
        <w:t xml:space="preserve"> add a field for grants. For grant-making, (i) only up to </w:t>
      </w:r>
      <w:r w:rsidRPr="00A9085D">
        <w:rPr>
          <w:rFonts w:ascii="Calibri" w:eastAsia="Times New Roman" w:hAnsi="Calibri" w:cs="Calibri"/>
          <w:color w:val="000000"/>
          <w:sz w:val="16"/>
          <w:szCs w:val="16"/>
        </w:rPr>
        <w:t xml:space="preserve">50% of the Partner </w:t>
      </w:r>
      <w:r w:rsidR="0023759D">
        <w:rPr>
          <w:rFonts w:ascii="Calibri" w:eastAsia="Times New Roman" w:hAnsi="Calibri" w:cs="Calibri"/>
          <w:color w:val="000000"/>
          <w:sz w:val="16"/>
          <w:szCs w:val="16"/>
        </w:rPr>
        <w:t>p</w:t>
      </w:r>
      <w:r w:rsidRPr="00A9085D">
        <w:rPr>
          <w:rFonts w:ascii="Calibri" w:eastAsia="Times New Roman" w:hAnsi="Calibri" w:cs="Calibri"/>
          <w:color w:val="000000"/>
          <w:sz w:val="16"/>
          <w:szCs w:val="16"/>
        </w:rPr>
        <w:t>roposal amount may be used to fund grants</w:t>
      </w:r>
      <w:r w:rsidRPr="00A9085D">
        <w:rPr>
          <w:rFonts w:ascii="Calibri" w:hAnsi="Calibri" w:cs="Calibri"/>
          <w:sz w:val="16"/>
          <w:szCs w:val="16"/>
        </w:rPr>
        <w:t xml:space="preserve">, </w:t>
      </w:r>
      <w:r w:rsidRPr="00A9085D">
        <w:rPr>
          <w:rFonts w:ascii="Calibri" w:eastAsia="Times New Roman" w:hAnsi="Calibri" w:cs="Calibri"/>
          <w:color w:val="000000"/>
          <w:sz w:val="16"/>
          <w:szCs w:val="16"/>
        </w:rPr>
        <w:t>(ii) not more than 25% of the Partner Agreement value can be issued per individual grant</w:t>
      </w:r>
      <w:r w:rsidR="0023759D">
        <w:rPr>
          <w:rFonts w:ascii="Calibri" w:eastAsia="Times New Roman" w:hAnsi="Calibri" w:cs="Calibri"/>
          <w:color w:val="000000"/>
          <w:sz w:val="16"/>
          <w:szCs w:val="16"/>
        </w:rPr>
        <w:t>.</w:t>
      </w:r>
      <w:r w:rsidRPr="00A9085D">
        <w:rPr>
          <w:rFonts w:ascii="Calibri" w:hAnsi="Calibri" w:cs="Calibri"/>
          <w:sz w:val="16"/>
          <w:szCs w:val="16"/>
        </w:rPr>
        <w:t xml:space="preserve"> </w:t>
      </w:r>
    </w:p>
  </w:footnote>
  <w:footnote w:id="9">
    <w:p w14:paraId="49E765EC" w14:textId="3CBBE30C" w:rsidR="00E14FCA" w:rsidRPr="00FE26C7" w:rsidRDefault="00E14FCA" w:rsidP="00EA1C20">
      <w:pPr>
        <w:pStyle w:val="FootnoteText"/>
        <w:jc w:val="both"/>
        <w:rPr>
          <w:sz w:val="16"/>
          <w:szCs w:val="16"/>
        </w:rPr>
      </w:pPr>
      <w:r w:rsidRPr="00A9085D">
        <w:rPr>
          <w:rStyle w:val="FootnoteReference"/>
          <w:rFonts w:ascii="Calibri" w:hAnsi="Calibri" w:cs="Calibri"/>
          <w:sz w:val="16"/>
          <w:szCs w:val="16"/>
        </w:rPr>
        <w:footnoteRef/>
      </w:r>
      <w:r w:rsidRPr="00A9085D">
        <w:rPr>
          <w:rFonts w:ascii="Calibri" w:hAnsi="Calibri" w:cs="Calibri"/>
          <w:sz w:val="16"/>
          <w:szCs w:val="16"/>
        </w:rPr>
        <w:t xml:space="preserve"> “Other costs” refers to any other costs that is not listed in the </w:t>
      </w:r>
      <w:r w:rsidR="000D7C35">
        <w:rPr>
          <w:rFonts w:ascii="Calibri" w:hAnsi="Calibri" w:cs="Calibri"/>
          <w:sz w:val="16"/>
          <w:szCs w:val="16"/>
        </w:rPr>
        <w:t>r</w:t>
      </w:r>
      <w:r w:rsidRPr="00A9085D">
        <w:rPr>
          <w:rFonts w:ascii="Calibri" w:hAnsi="Calibri" w:cs="Calibri"/>
          <w:sz w:val="16"/>
          <w:szCs w:val="16"/>
        </w:rPr>
        <w:t>esults-</w:t>
      </w:r>
      <w:r w:rsidR="000D7C35">
        <w:rPr>
          <w:rFonts w:ascii="Calibri" w:hAnsi="Calibri" w:cs="Calibri"/>
          <w:sz w:val="16"/>
          <w:szCs w:val="16"/>
        </w:rPr>
        <w:t>b</w:t>
      </w:r>
      <w:r w:rsidRPr="00A9085D">
        <w:rPr>
          <w:rFonts w:ascii="Calibri" w:hAnsi="Calibri" w:cs="Calibri"/>
          <w:sz w:val="16"/>
          <w:szCs w:val="16"/>
        </w:rPr>
        <w:t xml:space="preserve">ased </w:t>
      </w:r>
      <w:r w:rsidR="000D7C35">
        <w:rPr>
          <w:rFonts w:ascii="Calibri" w:hAnsi="Calibri" w:cs="Calibri"/>
          <w:sz w:val="16"/>
          <w:szCs w:val="16"/>
        </w:rPr>
        <w:t>b</w:t>
      </w:r>
      <w:r w:rsidRPr="00A9085D">
        <w:rPr>
          <w:rFonts w:ascii="Calibri" w:hAnsi="Calibri" w:cs="Calibri"/>
          <w:sz w:val="16"/>
          <w:szCs w:val="16"/>
        </w:rPr>
        <w:t>udget. Please specify what they are</w:t>
      </w:r>
      <w:r w:rsidR="000D7C35">
        <w:rPr>
          <w:rFonts w:ascii="Calibri" w:hAnsi="Calibri" w:cs="Calibri"/>
          <w:sz w:val="16"/>
          <w:szCs w:val="16"/>
        </w:rPr>
        <w:t xml:space="preserve"> in the footnote.</w:t>
      </w:r>
      <w:r w:rsidRPr="00A9085D">
        <w:rPr>
          <w:rFonts w:ascii="Calibri" w:hAnsi="Calibri" w:cs="Calibri"/>
          <w:sz w:val="16"/>
          <w:szCs w:val="16"/>
        </w:rPr>
        <w:t xml:space="preserve"> </w:t>
      </w:r>
      <w:r w:rsidRPr="00FE26C7">
        <w:rPr>
          <w:sz w:val="16"/>
          <w:szCs w:val="16"/>
        </w:rPr>
        <w:t>_____________________________________________________________</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33E984" w14:textId="7BFAA09D" w:rsidR="00513236" w:rsidRPr="00A53E99" w:rsidRDefault="00513236" w:rsidP="00A53E99">
    <w:pPr>
      <w:pStyle w:val="Header"/>
      <w:tabs>
        <w:tab w:val="clear" w:pos="4680"/>
        <w:tab w:val="clear" w:pos="9360"/>
        <w:tab w:val="right" w:pos="8883"/>
      </w:tabs>
      <w:rPr>
        <w:b/>
        <w:i/>
        <w:color w:val="002060"/>
        <w:sz w:val="24"/>
        <w:szCs w:val="24"/>
      </w:rPr>
    </w:pPr>
    <w:r w:rsidRPr="00A53E99">
      <w:rPr>
        <w:rFonts w:ascii="Calibri" w:eastAsia="Calibri" w:hAnsi="Calibri" w:cs="Times New Roman"/>
        <w:b/>
        <w:i/>
        <w:noProof/>
        <w:color w:val="002060"/>
        <w:sz w:val="24"/>
        <w:szCs w:val="24"/>
        <w:lang w:val="en-GB" w:eastAsia="en-GB"/>
      </w:rPr>
      <w:drawing>
        <wp:anchor distT="0" distB="0" distL="114300" distR="114300" simplePos="0" relativeHeight="251658240" behindDoc="0" locked="0" layoutInCell="1" allowOverlap="1" wp14:anchorId="15E4A680" wp14:editId="260E25BC">
          <wp:simplePos x="0" y="0"/>
          <wp:positionH relativeFrom="page">
            <wp:posOffset>5496341</wp:posOffset>
          </wp:positionH>
          <wp:positionV relativeFrom="paragraph">
            <wp:posOffset>-353503</wp:posOffset>
          </wp:positionV>
          <wp:extent cx="1647825" cy="885825"/>
          <wp:effectExtent l="0" t="0" r="9525" b="9525"/>
          <wp:wrapThrough wrapText="bothSides">
            <wp:wrapPolygon edited="0">
              <wp:start x="0" y="0"/>
              <wp:lineTo x="0" y="21368"/>
              <wp:lineTo x="21475" y="21368"/>
              <wp:lineTo x="21475" y="0"/>
              <wp:lineTo x="0" y="0"/>
            </wp:wrapPolygon>
          </wp:wrapThrough>
          <wp:docPr id="9"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7825" cy="885825"/>
                  </a:xfrm>
                  <a:prstGeom prst="rect">
                    <a:avLst/>
                  </a:prstGeom>
                  <a:noFill/>
                  <a:ln>
                    <a:noFill/>
                  </a:ln>
                </pic:spPr>
              </pic:pic>
            </a:graphicData>
          </a:graphic>
          <wp14:sizeRelH relativeFrom="page">
            <wp14:pctWidth>0</wp14:pctWidth>
          </wp14:sizeRelH>
          <wp14:sizeRelV relativeFrom="page">
            <wp14:pctHeight>0</wp14:pctHeight>
          </wp14:sizeRelV>
        </wp:anchor>
      </w:drawing>
    </w:r>
    <w:r>
      <w:rPr>
        <w:b/>
        <w:i/>
        <w:color w:val="002060"/>
        <w:sz w:val="24"/>
        <w:szCs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07F45B5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D"/>
    <w:multiLevelType w:val="singleLevel"/>
    <w:tmpl w:val="1F94D6DC"/>
    <w:lvl w:ilvl="0">
      <w:start w:val="1"/>
      <w:numFmt w:val="lowerLetter"/>
      <w:pStyle w:val="ListNumber4"/>
      <w:lvlText w:val="%1)"/>
      <w:lvlJc w:val="left"/>
      <w:pPr>
        <w:tabs>
          <w:tab w:val="num" w:pos="2552"/>
        </w:tabs>
        <w:ind w:left="2552" w:hanging="397"/>
      </w:pPr>
      <w:rPr>
        <w:rFonts w:hint="default"/>
      </w:rPr>
    </w:lvl>
  </w:abstractNum>
  <w:abstractNum w:abstractNumId="2" w15:restartNumberingAfterBreak="0">
    <w:nsid w:val="FFFFFF7E"/>
    <w:multiLevelType w:val="singleLevel"/>
    <w:tmpl w:val="22BAB94A"/>
    <w:lvl w:ilvl="0">
      <w:start w:val="1"/>
      <w:numFmt w:val="lowerLetter"/>
      <w:pStyle w:val="ListNumber3"/>
      <w:lvlText w:val="%1)"/>
      <w:lvlJc w:val="left"/>
      <w:pPr>
        <w:tabs>
          <w:tab w:val="num" w:pos="1644"/>
        </w:tabs>
        <w:ind w:left="1644" w:hanging="397"/>
      </w:pPr>
      <w:rPr>
        <w:rFonts w:hint="default"/>
        <w:b w:val="0"/>
        <w:color w:val="000000" w:themeColor="text1"/>
      </w:rPr>
    </w:lvl>
  </w:abstractNum>
  <w:abstractNum w:abstractNumId="3" w15:restartNumberingAfterBreak="0">
    <w:nsid w:val="FFFFFF7F"/>
    <w:multiLevelType w:val="singleLevel"/>
    <w:tmpl w:val="0409000F"/>
    <w:lvl w:ilvl="0">
      <w:start w:val="1"/>
      <w:numFmt w:val="decimal"/>
      <w:lvlText w:val="%1."/>
      <w:lvlJc w:val="left"/>
      <w:pPr>
        <w:ind w:left="927" w:hanging="360"/>
      </w:pPr>
      <w:rPr>
        <w:rFonts w:hint="default"/>
      </w:rPr>
    </w:lvl>
  </w:abstractNum>
  <w:abstractNum w:abstractNumId="4" w15:restartNumberingAfterBreak="0">
    <w:nsid w:val="FFFFFF80"/>
    <w:multiLevelType w:val="singleLevel"/>
    <w:tmpl w:val="33603D06"/>
    <w:lvl w:ilvl="0">
      <w:start w:val="1"/>
      <w:numFmt w:val="bullet"/>
      <w:pStyle w:val="ListBullet5"/>
      <w:lvlText w:val=""/>
      <w:lvlJc w:val="left"/>
      <w:pPr>
        <w:tabs>
          <w:tab w:val="num" w:pos="3572"/>
        </w:tabs>
        <w:ind w:left="3572" w:hanging="340"/>
      </w:pPr>
      <w:rPr>
        <w:rFonts w:ascii="Symbol" w:hAnsi="Symbol" w:hint="default"/>
      </w:rPr>
    </w:lvl>
  </w:abstractNum>
  <w:abstractNum w:abstractNumId="5" w15:restartNumberingAfterBreak="0">
    <w:nsid w:val="FFFFFF81"/>
    <w:multiLevelType w:val="singleLevel"/>
    <w:tmpl w:val="1DA0E112"/>
    <w:lvl w:ilvl="0">
      <w:start w:val="1"/>
      <w:numFmt w:val="bullet"/>
      <w:pStyle w:val="ListBullet41"/>
      <w:lvlText w:val=""/>
      <w:lvlJc w:val="left"/>
      <w:pPr>
        <w:tabs>
          <w:tab w:val="num" w:pos="2552"/>
        </w:tabs>
        <w:ind w:left="2552" w:hanging="397"/>
      </w:pPr>
      <w:rPr>
        <w:rFonts w:ascii="Symbol" w:hAnsi="Symbol" w:hint="default"/>
      </w:rPr>
    </w:lvl>
  </w:abstractNum>
  <w:abstractNum w:abstractNumId="6" w15:restartNumberingAfterBreak="0">
    <w:nsid w:val="FFFFFF82"/>
    <w:multiLevelType w:val="singleLevel"/>
    <w:tmpl w:val="DB7CA3F8"/>
    <w:lvl w:ilvl="0">
      <w:start w:val="1"/>
      <w:numFmt w:val="bullet"/>
      <w:pStyle w:val="ListBullet3"/>
      <w:lvlText w:val=""/>
      <w:lvlJc w:val="left"/>
      <w:pPr>
        <w:tabs>
          <w:tab w:val="num" w:pos="1588"/>
        </w:tabs>
        <w:ind w:left="1588" w:hanging="341"/>
      </w:pPr>
      <w:rPr>
        <w:rFonts w:ascii="Symbol" w:hAnsi="Symbol" w:hint="default"/>
      </w:rPr>
    </w:lvl>
  </w:abstractNum>
  <w:abstractNum w:abstractNumId="7" w15:restartNumberingAfterBreak="0">
    <w:nsid w:val="FFFFFF83"/>
    <w:multiLevelType w:val="singleLevel"/>
    <w:tmpl w:val="37BEFCCE"/>
    <w:lvl w:ilvl="0">
      <w:start w:val="1"/>
      <w:numFmt w:val="bullet"/>
      <w:pStyle w:val="ListBullet21"/>
      <w:lvlText w:val=""/>
      <w:lvlJc w:val="left"/>
      <w:pPr>
        <w:tabs>
          <w:tab w:val="num" w:pos="964"/>
        </w:tabs>
        <w:ind w:left="964" w:hanging="397"/>
      </w:pPr>
      <w:rPr>
        <w:rFonts w:ascii="Symbol" w:hAnsi="Symbol" w:hint="default"/>
      </w:rPr>
    </w:lvl>
  </w:abstractNum>
  <w:abstractNum w:abstractNumId="8" w15:restartNumberingAfterBreak="0">
    <w:nsid w:val="0109743D"/>
    <w:multiLevelType w:val="hybridMultilevel"/>
    <w:tmpl w:val="1FA67034"/>
    <w:lvl w:ilvl="0" w:tplc="0409000F">
      <w:start w:val="1"/>
      <w:numFmt w:val="decimal"/>
      <w:lvlText w:val="%1."/>
      <w:lvlJc w:val="left"/>
      <w:pPr>
        <w:ind w:left="1631" w:hanging="540"/>
      </w:pPr>
      <w:rPr>
        <w:rFonts w:hint="default"/>
        <w:w w:val="100"/>
        <w:sz w:val="24"/>
        <w:szCs w:val="24"/>
        <w:lang w:val="en-US" w:eastAsia="en-US" w:bidi="ar-SA"/>
      </w:rPr>
    </w:lvl>
    <w:lvl w:ilvl="1" w:tplc="FFFFFFFF">
      <w:start w:val="1"/>
      <w:numFmt w:val="lowerLetter"/>
      <w:lvlText w:val="(%2)"/>
      <w:lvlJc w:val="left"/>
      <w:pPr>
        <w:ind w:left="2082" w:hanging="452"/>
      </w:pPr>
      <w:rPr>
        <w:rFonts w:ascii="Times New Roman" w:eastAsia="Times New Roman" w:hAnsi="Times New Roman" w:cs="Times New Roman" w:hint="default"/>
        <w:spacing w:val="-1"/>
        <w:w w:val="100"/>
        <w:sz w:val="24"/>
        <w:szCs w:val="24"/>
        <w:lang w:val="en-US" w:eastAsia="en-US" w:bidi="ar-SA"/>
      </w:rPr>
    </w:lvl>
    <w:lvl w:ilvl="2" w:tplc="FFFFFFFF">
      <w:numFmt w:val="bullet"/>
      <w:lvlText w:val="•"/>
      <w:lvlJc w:val="left"/>
      <w:pPr>
        <w:ind w:left="2420" w:hanging="452"/>
      </w:pPr>
      <w:rPr>
        <w:rFonts w:hint="default"/>
        <w:lang w:val="en-US" w:eastAsia="en-US" w:bidi="ar-SA"/>
      </w:rPr>
    </w:lvl>
    <w:lvl w:ilvl="3" w:tplc="FFFFFFFF">
      <w:numFmt w:val="bullet"/>
      <w:lvlText w:val="•"/>
      <w:lvlJc w:val="left"/>
      <w:pPr>
        <w:ind w:left="3437" w:hanging="452"/>
      </w:pPr>
      <w:rPr>
        <w:rFonts w:hint="default"/>
        <w:lang w:val="en-US" w:eastAsia="en-US" w:bidi="ar-SA"/>
      </w:rPr>
    </w:lvl>
    <w:lvl w:ilvl="4" w:tplc="FFFFFFFF">
      <w:numFmt w:val="bullet"/>
      <w:lvlText w:val="•"/>
      <w:lvlJc w:val="left"/>
      <w:pPr>
        <w:ind w:left="4455" w:hanging="452"/>
      </w:pPr>
      <w:rPr>
        <w:rFonts w:hint="default"/>
        <w:lang w:val="en-US" w:eastAsia="en-US" w:bidi="ar-SA"/>
      </w:rPr>
    </w:lvl>
    <w:lvl w:ilvl="5" w:tplc="FFFFFFFF">
      <w:numFmt w:val="bullet"/>
      <w:lvlText w:val="•"/>
      <w:lvlJc w:val="left"/>
      <w:pPr>
        <w:ind w:left="5472" w:hanging="452"/>
      </w:pPr>
      <w:rPr>
        <w:rFonts w:hint="default"/>
        <w:lang w:val="en-US" w:eastAsia="en-US" w:bidi="ar-SA"/>
      </w:rPr>
    </w:lvl>
    <w:lvl w:ilvl="6" w:tplc="FFFFFFFF">
      <w:numFmt w:val="bullet"/>
      <w:lvlText w:val="•"/>
      <w:lvlJc w:val="left"/>
      <w:pPr>
        <w:ind w:left="6490" w:hanging="452"/>
      </w:pPr>
      <w:rPr>
        <w:rFonts w:hint="default"/>
        <w:lang w:val="en-US" w:eastAsia="en-US" w:bidi="ar-SA"/>
      </w:rPr>
    </w:lvl>
    <w:lvl w:ilvl="7" w:tplc="FFFFFFFF">
      <w:numFmt w:val="bullet"/>
      <w:lvlText w:val="•"/>
      <w:lvlJc w:val="left"/>
      <w:pPr>
        <w:ind w:left="7507" w:hanging="452"/>
      </w:pPr>
      <w:rPr>
        <w:rFonts w:hint="default"/>
        <w:lang w:val="en-US" w:eastAsia="en-US" w:bidi="ar-SA"/>
      </w:rPr>
    </w:lvl>
    <w:lvl w:ilvl="8" w:tplc="FFFFFFFF">
      <w:numFmt w:val="bullet"/>
      <w:lvlText w:val="•"/>
      <w:lvlJc w:val="left"/>
      <w:pPr>
        <w:ind w:left="8525" w:hanging="452"/>
      </w:pPr>
      <w:rPr>
        <w:rFonts w:hint="default"/>
        <w:lang w:val="en-US" w:eastAsia="en-US" w:bidi="ar-SA"/>
      </w:rPr>
    </w:lvl>
  </w:abstractNum>
  <w:abstractNum w:abstractNumId="9" w15:restartNumberingAfterBreak="0">
    <w:nsid w:val="04903494"/>
    <w:multiLevelType w:val="hybridMultilevel"/>
    <w:tmpl w:val="8D46420C"/>
    <w:lvl w:ilvl="0" w:tplc="0409000F">
      <w:start w:val="1"/>
      <w:numFmt w:val="decimal"/>
      <w:lvlText w:val="%1."/>
      <w:lvlJc w:val="left"/>
      <w:pPr>
        <w:ind w:left="1631" w:hanging="540"/>
      </w:pPr>
      <w:rPr>
        <w:rFonts w:hint="default"/>
        <w:w w:val="100"/>
        <w:sz w:val="24"/>
        <w:szCs w:val="24"/>
        <w:lang w:val="en-US" w:eastAsia="en-US" w:bidi="ar-SA"/>
      </w:rPr>
    </w:lvl>
    <w:lvl w:ilvl="1" w:tplc="FFFFFFFF">
      <w:numFmt w:val="bullet"/>
      <w:lvlText w:val="•"/>
      <w:lvlJc w:val="left"/>
      <w:pPr>
        <w:ind w:left="2532" w:hanging="540"/>
      </w:pPr>
      <w:rPr>
        <w:rFonts w:hint="default"/>
        <w:lang w:val="en-US" w:eastAsia="en-US" w:bidi="ar-SA"/>
      </w:rPr>
    </w:lvl>
    <w:lvl w:ilvl="2" w:tplc="FFFFFFFF">
      <w:numFmt w:val="bullet"/>
      <w:lvlText w:val="•"/>
      <w:lvlJc w:val="left"/>
      <w:pPr>
        <w:ind w:left="3424" w:hanging="540"/>
      </w:pPr>
      <w:rPr>
        <w:rFonts w:hint="default"/>
        <w:lang w:val="en-US" w:eastAsia="en-US" w:bidi="ar-SA"/>
      </w:rPr>
    </w:lvl>
    <w:lvl w:ilvl="3" w:tplc="FFFFFFFF">
      <w:numFmt w:val="bullet"/>
      <w:lvlText w:val="•"/>
      <w:lvlJc w:val="left"/>
      <w:pPr>
        <w:ind w:left="4316" w:hanging="540"/>
      </w:pPr>
      <w:rPr>
        <w:rFonts w:hint="default"/>
        <w:lang w:val="en-US" w:eastAsia="en-US" w:bidi="ar-SA"/>
      </w:rPr>
    </w:lvl>
    <w:lvl w:ilvl="4" w:tplc="FFFFFFFF">
      <w:numFmt w:val="bullet"/>
      <w:lvlText w:val="•"/>
      <w:lvlJc w:val="left"/>
      <w:pPr>
        <w:ind w:left="5208" w:hanging="540"/>
      </w:pPr>
      <w:rPr>
        <w:rFonts w:hint="default"/>
        <w:lang w:val="en-US" w:eastAsia="en-US" w:bidi="ar-SA"/>
      </w:rPr>
    </w:lvl>
    <w:lvl w:ilvl="5" w:tplc="FFFFFFFF">
      <w:numFmt w:val="bullet"/>
      <w:lvlText w:val="•"/>
      <w:lvlJc w:val="left"/>
      <w:pPr>
        <w:ind w:left="6100" w:hanging="540"/>
      </w:pPr>
      <w:rPr>
        <w:rFonts w:hint="default"/>
        <w:lang w:val="en-US" w:eastAsia="en-US" w:bidi="ar-SA"/>
      </w:rPr>
    </w:lvl>
    <w:lvl w:ilvl="6" w:tplc="FFFFFFFF">
      <w:numFmt w:val="bullet"/>
      <w:lvlText w:val="•"/>
      <w:lvlJc w:val="left"/>
      <w:pPr>
        <w:ind w:left="6992" w:hanging="540"/>
      </w:pPr>
      <w:rPr>
        <w:rFonts w:hint="default"/>
        <w:lang w:val="en-US" w:eastAsia="en-US" w:bidi="ar-SA"/>
      </w:rPr>
    </w:lvl>
    <w:lvl w:ilvl="7" w:tplc="FFFFFFFF">
      <w:numFmt w:val="bullet"/>
      <w:lvlText w:val="•"/>
      <w:lvlJc w:val="left"/>
      <w:pPr>
        <w:ind w:left="7884" w:hanging="540"/>
      </w:pPr>
      <w:rPr>
        <w:rFonts w:hint="default"/>
        <w:lang w:val="en-US" w:eastAsia="en-US" w:bidi="ar-SA"/>
      </w:rPr>
    </w:lvl>
    <w:lvl w:ilvl="8" w:tplc="FFFFFFFF">
      <w:numFmt w:val="bullet"/>
      <w:lvlText w:val="•"/>
      <w:lvlJc w:val="left"/>
      <w:pPr>
        <w:ind w:left="8776" w:hanging="540"/>
      </w:pPr>
      <w:rPr>
        <w:rFonts w:hint="default"/>
        <w:lang w:val="en-US" w:eastAsia="en-US" w:bidi="ar-SA"/>
      </w:rPr>
    </w:lvl>
  </w:abstractNum>
  <w:abstractNum w:abstractNumId="10" w15:restartNumberingAfterBreak="0">
    <w:nsid w:val="04F37B6E"/>
    <w:multiLevelType w:val="hybridMultilevel"/>
    <w:tmpl w:val="FD180860"/>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078D4C84"/>
    <w:multiLevelType w:val="hybridMultilevel"/>
    <w:tmpl w:val="4052D99E"/>
    <w:lvl w:ilvl="0" w:tplc="0409000F">
      <w:start w:val="1"/>
      <w:numFmt w:val="decimal"/>
      <w:lvlText w:val="%1."/>
      <w:lvlJc w:val="left"/>
      <w:pPr>
        <w:ind w:left="1631" w:hanging="540"/>
      </w:pPr>
      <w:rPr>
        <w:rFonts w:hint="default"/>
        <w:w w:val="100"/>
        <w:sz w:val="24"/>
        <w:szCs w:val="24"/>
        <w:lang w:val="en-US" w:eastAsia="en-US" w:bidi="ar-SA"/>
      </w:rPr>
    </w:lvl>
    <w:lvl w:ilvl="1" w:tplc="FFFFFFFF">
      <w:start w:val="1"/>
      <w:numFmt w:val="lowerLetter"/>
      <w:lvlText w:val="(%2)"/>
      <w:lvlJc w:val="left"/>
      <w:pPr>
        <w:ind w:left="1991" w:hanging="360"/>
      </w:pPr>
      <w:rPr>
        <w:rFonts w:hint="default"/>
        <w:spacing w:val="-1"/>
        <w:w w:val="100"/>
        <w:lang w:val="en-US" w:eastAsia="en-US" w:bidi="ar-SA"/>
      </w:rPr>
    </w:lvl>
    <w:lvl w:ilvl="2" w:tplc="FFFFFFFF">
      <w:start w:val="1"/>
      <w:numFmt w:val="lowerRoman"/>
      <w:lvlText w:val="%3."/>
      <w:lvlJc w:val="left"/>
      <w:pPr>
        <w:ind w:left="2531" w:hanging="488"/>
        <w:jc w:val="right"/>
      </w:pPr>
      <w:rPr>
        <w:rFonts w:ascii="Times New Roman" w:eastAsia="Times New Roman" w:hAnsi="Times New Roman" w:cs="Times New Roman" w:hint="default"/>
        <w:w w:val="100"/>
        <w:sz w:val="24"/>
        <w:szCs w:val="24"/>
        <w:lang w:val="en-US" w:eastAsia="en-US" w:bidi="ar-SA"/>
      </w:rPr>
    </w:lvl>
    <w:lvl w:ilvl="3" w:tplc="FFFFFFFF">
      <w:numFmt w:val="bullet"/>
      <w:lvlText w:val="•"/>
      <w:lvlJc w:val="left"/>
      <w:pPr>
        <w:ind w:left="3542" w:hanging="488"/>
      </w:pPr>
      <w:rPr>
        <w:rFonts w:hint="default"/>
        <w:lang w:val="en-US" w:eastAsia="en-US" w:bidi="ar-SA"/>
      </w:rPr>
    </w:lvl>
    <w:lvl w:ilvl="4" w:tplc="FFFFFFFF">
      <w:numFmt w:val="bullet"/>
      <w:lvlText w:val="•"/>
      <w:lvlJc w:val="left"/>
      <w:pPr>
        <w:ind w:left="4545" w:hanging="488"/>
      </w:pPr>
      <w:rPr>
        <w:rFonts w:hint="default"/>
        <w:lang w:val="en-US" w:eastAsia="en-US" w:bidi="ar-SA"/>
      </w:rPr>
    </w:lvl>
    <w:lvl w:ilvl="5" w:tplc="FFFFFFFF">
      <w:numFmt w:val="bullet"/>
      <w:lvlText w:val="•"/>
      <w:lvlJc w:val="left"/>
      <w:pPr>
        <w:ind w:left="5547" w:hanging="488"/>
      </w:pPr>
      <w:rPr>
        <w:rFonts w:hint="default"/>
        <w:lang w:val="en-US" w:eastAsia="en-US" w:bidi="ar-SA"/>
      </w:rPr>
    </w:lvl>
    <w:lvl w:ilvl="6" w:tplc="FFFFFFFF">
      <w:numFmt w:val="bullet"/>
      <w:lvlText w:val="•"/>
      <w:lvlJc w:val="left"/>
      <w:pPr>
        <w:ind w:left="6550" w:hanging="488"/>
      </w:pPr>
      <w:rPr>
        <w:rFonts w:hint="default"/>
        <w:lang w:val="en-US" w:eastAsia="en-US" w:bidi="ar-SA"/>
      </w:rPr>
    </w:lvl>
    <w:lvl w:ilvl="7" w:tplc="FFFFFFFF">
      <w:numFmt w:val="bullet"/>
      <w:lvlText w:val="•"/>
      <w:lvlJc w:val="left"/>
      <w:pPr>
        <w:ind w:left="7552" w:hanging="488"/>
      </w:pPr>
      <w:rPr>
        <w:rFonts w:hint="default"/>
        <w:lang w:val="en-US" w:eastAsia="en-US" w:bidi="ar-SA"/>
      </w:rPr>
    </w:lvl>
    <w:lvl w:ilvl="8" w:tplc="FFFFFFFF">
      <w:numFmt w:val="bullet"/>
      <w:lvlText w:val="•"/>
      <w:lvlJc w:val="left"/>
      <w:pPr>
        <w:ind w:left="8555" w:hanging="488"/>
      </w:pPr>
      <w:rPr>
        <w:rFonts w:hint="default"/>
        <w:lang w:val="en-US" w:eastAsia="en-US" w:bidi="ar-SA"/>
      </w:rPr>
    </w:lvl>
  </w:abstractNum>
  <w:abstractNum w:abstractNumId="12" w15:restartNumberingAfterBreak="0">
    <w:nsid w:val="09B64131"/>
    <w:multiLevelType w:val="hybridMultilevel"/>
    <w:tmpl w:val="6F7AF8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A2B36F1"/>
    <w:multiLevelType w:val="hybridMultilevel"/>
    <w:tmpl w:val="27485A16"/>
    <w:lvl w:ilvl="0" w:tplc="D8B080B6">
      <w:start w:val="1"/>
      <w:numFmt w:val="upperLetter"/>
      <w:lvlText w:val="%1)"/>
      <w:lvlJc w:val="left"/>
      <w:pPr>
        <w:ind w:left="1607" w:hanging="360"/>
      </w:pPr>
      <w:rPr>
        <w:rFonts w:hint="default"/>
        <w:color w:val="262626" w:themeColor="text1" w:themeTint="D9"/>
        <w:u w:val="none"/>
      </w:rPr>
    </w:lvl>
    <w:lvl w:ilvl="1" w:tplc="40090019" w:tentative="1">
      <w:start w:val="1"/>
      <w:numFmt w:val="lowerLetter"/>
      <w:lvlText w:val="%2."/>
      <w:lvlJc w:val="left"/>
      <w:pPr>
        <w:ind w:left="2327" w:hanging="360"/>
      </w:pPr>
    </w:lvl>
    <w:lvl w:ilvl="2" w:tplc="4009001B" w:tentative="1">
      <w:start w:val="1"/>
      <w:numFmt w:val="lowerRoman"/>
      <w:lvlText w:val="%3."/>
      <w:lvlJc w:val="right"/>
      <w:pPr>
        <w:ind w:left="3047" w:hanging="180"/>
      </w:pPr>
    </w:lvl>
    <w:lvl w:ilvl="3" w:tplc="4009000F" w:tentative="1">
      <w:start w:val="1"/>
      <w:numFmt w:val="decimal"/>
      <w:lvlText w:val="%4."/>
      <w:lvlJc w:val="left"/>
      <w:pPr>
        <w:ind w:left="3767" w:hanging="360"/>
      </w:pPr>
    </w:lvl>
    <w:lvl w:ilvl="4" w:tplc="40090019" w:tentative="1">
      <w:start w:val="1"/>
      <w:numFmt w:val="lowerLetter"/>
      <w:lvlText w:val="%5."/>
      <w:lvlJc w:val="left"/>
      <w:pPr>
        <w:ind w:left="4487" w:hanging="360"/>
      </w:pPr>
    </w:lvl>
    <w:lvl w:ilvl="5" w:tplc="4009001B" w:tentative="1">
      <w:start w:val="1"/>
      <w:numFmt w:val="lowerRoman"/>
      <w:lvlText w:val="%6."/>
      <w:lvlJc w:val="right"/>
      <w:pPr>
        <w:ind w:left="5207" w:hanging="180"/>
      </w:pPr>
    </w:lvl>
    <w:lvl w:ilvl="6" w:tplc="4009000F" w:tentative="1">
      <w:start w:val="1"/>
      <w:numFmt w:val="decimal"/>
      <w:lvlText w:val="%7."/>
      <w:lvlJc w:val="left"/>
      <w:pPr>
        <w:ind w:left="5927" w:hanging="360"/>
      </w:pPr>
    </w:lvl>
    <w:lvl w:ilvl="7" w:tplc="40090019" w:tentative="1">
      <w:start w:val="1"/>
      <w:numFmt w:val="lowerLetter"/>
      <w:lvlText w:val="%8."/>
      <w:lvlJc w:val="left"/>
      <w:pPr>
        <w:ind w:left="6647" w:hanging="360"/>
      </w:pPr>
    </w:lvl>
    <w:lvl w:ilvl="8" w:tplc="4009001B" w:tentative="1">
      <w:start w:val="1"/>
      <w:numFmt w:val="lowerRoman"/>
      <w:lvlText w:val="%9."/>
      <w:lvlJc w:val="right"/>
      <w:pPr>
        <w:ind w:left="7367" w:hanging="180"/>
      </w:pPr>
    </w:lvl>
  </w:abstractNum>
  <w:abstractNum w:abstractNumId="14" w15:restartNumberingAfterBreak="0">
    <w:nsid w:val="0A951B0B"/>
    <w:multiLevelType w:val="hybridMultilevel"/>
    <w:tmpl w:val="A01E10AE"/>
    <w:lvl w:ilvl="0" w:tplc="EBE2F92C">
      <w:start w:val="1"/>
      <w:numFmt w:val="lowerLetter"/>
      <w:pStyle w:val="ListNumber"/>
      <w:lvlText w:val="%1)"/>
      <w:lvlJc w:val="left"/>
      <w:pPr>
        <w:tabs>
          <w:tab w:val="num" w:pos="964"/>
        </w:tabs>
        <w:ind w:left="964" w:hanging="397"/>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0B810283"/>
    <w:multiLevelType w:val="multilevel"/>
    <w:tmpl w:val="F588E3F8"/>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0B9F7F62"/>
    <w:multiLevelType w:val="hybridMultilevel"/>
    <w:tmpl w:val="7100A092"/>
    <w:lvl w:ilvl="0" w:tplc="778A8744">
      <w:start w:val="1"/>
      <w:numFmt w:val="decimal"/>
      <w:lvlText w:val="%1."/>
      <w:lvlJc w:val="left"/>
      <w:pPr>
        <w:ind w:left="1631" w:hanging="540"/>
      </w:pPr>
      <w:rPr>
        <w:rFonts w:ascii="Times New Roman" w:eastAsia="Times New Roman" w:hAnsi="Times New Roman" w:cs="Times New Roman" w:hint="default"/>
        <w:w w:val="100"/>
        <w:sz w:val="24"/>
        <w:szCs w:val="24"/>
        <w:lang w:val="en-US" w:eastAsia="en-US" w:bidi="ar-SA"/>
      </w:rPr>
    </w:lvl>
    <w:lvl w:ilvl="1" w:tplc="E6445F62">
      <w:start w:val="1"/>
      <w:numFmt w:val="lowerLetter"/>
      <w:lvlText w:val="(%2)"/>
      <w:lvlJc w:val="left"/>
      <w:pPr>
        <w:ind w:left="1991" w:hanging="360"/>
      </w:pPr>
      <w:rPr>
        <w:rFonts w:ascii="Times New Roman" w:eastAsia="Times New Roman" w:hAnsi="Times New Roman" w:cs="Times New Roman" w:hint="default"/>
        <w:spacing w:val="-1"/>
        <w:w w:val="100"/>
        <w:sz w:val="24"/>
        <w:szCs w:val="24"/>
        <w:lang w:val="en-US" w:eastAsia="en-US" w:bidi="ar-SA"/>
      </w:rPr>
    </w:lvl>
    <w:lvl w:ilvl="2" w:tplc="C3145D12">
      <w:numFmt w:val="bullet"/>
      <w:lvlText w:val="•"/>
      <w:lvlJc w:val="left"/>
      <w:pPr>
        <w:ind w:left="2951" w:hanging="360"/>
      </w:pPr>
      <w:rPr>
        <w:rFonts w:hint="default"/>
        <w:lang w:val="en-US" w:eastAsia="en-US" w:bidi="ar-SA"/>
      </w:rPr>
    </w:lvl>
    <w:lvl w:ilvl="3" w:tplc="D6BC6346">
      <w:numFmt w:val="bullet"/>
      <w:lvlText w:val="•"/>
      <w:lvlJc w:val="left"/>
      <w:pPr>
        <w:ind w:left="3902" w:hanging="360"/>
      </w:pPr>
      <w:rPr>
        <w:rFonts w:hint="default"/>
        <w:lang w:val="en-US" w:eastAsia="en-US" w:bidi="ar-SA"/>
      </w:rPr>
    </w:lvl>
    <w:lvl w:ilvl="4" w:tplc="EA681CFA">
      <w:numFmt w:val="bullet"/>
      <w:lvlText w:val="•"/>
      <w:lvlJc w:val="left"/>
      <w:pPr>
        <w:ind w:left="4853" w:hanging="360"/>
      </w:pPr>
      <w:rPr>
        <w:rFonts w:hint="default"/>
        <w:lang w:val="en-US" w:eastAsia="en-US" w:bidi="ar-SA"/>
      </w:rPr>
    </w:lvl>
    <w:lvl w:ilvl="5" w:tplc="06A2E338">
      <w:numFmt w:val="bullet"/>
      <w:lvlText w:val="•"/>
      <w:lvlJc w:val="left"/>
      <w:pPr>
        <w:ind w:left="5804" w:hanging="360"/>
      </w:pPr>
      <w:rPr>
        <w:rFonts w:hint="default"/>
        <w:lang w:val="en-US" w:eastAsia="en-US" w:bidi="ar-SA"/>
      </w:rPr>
    </w:lvl>
    <w:lvl w:ilvl="6" w:tplc="883CE492">
      <w:numFmt w:val="bullet"/>
      <w:lvlText w:val="•"/>
      <w:lvlJc w:val="left"/>
      <w:pPr>
        <w:ind w:left="6755" w:hanging="360"/>
      </w:pPr>
      <w:rPr>
        <w:rFonts w:hint="default"/>
        <w:lang w:val="en-US" w:eastAsia="en-US" w:bidi="ar-SA"/>
      </w:rPr>
    </w:lvl>
    <w:lvl w:ilvl="7" w:tplc="3C642AAA">
      <w:numFmt w:val="bullet"/>
      <w:lvlText w:val="•"/>
      <w:lvlJc w:val="left"/>
      <w:pPr>
        <w:ind w:left="7706" w:hanging="360"/>
      </w:pPr>
      <w:rPr>
        <w:rFonts w:hint="default"/>
        <w:lang w:val="en-US" w:eastAsia="en-US" w:bidi="ar-SA"/>
      </w:rPr>
    </w:lvl>
    <w:lvl w:ilvl="8" w:tplc="364A36C6">
      <w:numFmt w:val="bullet"/>
      <w:lvlText w:val="•"/>
      <w:lvlJc w:val="left"/>
      <w:pPr>
        <w:ind w:left="8657" w:hanging="360"/>
      </w:pPr>
      <w:rPr>
        <w:rFonts w:hint="default"/>
        <w:lang w:val="en-US" w:eastAsia="en-US" w:bidi="ar-SA"/>
      </w:rPr>
    </w:lvl>
  </w:abstractNum>
  <w:abstractNum w:abstractNumId="17" w15:restartNumberingAfterBreak="0">
    <w:nsid w:val="0C5F5B7B"/>
    <w:multiLevelType w:val="multilevel"/>
    <w:tmpl w:val="330EEE5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rPr>
    </w:lvl>
    <w:lvl w:ilvl="2">
      <w:start w:val="1"/>
      <w:numFmt w:val="decimal"/>
      <w:lvlText w:val="%1.%2.%3."/>
      <w:lvlJc w:val="left"/>
      <w:pPr>
        <w:ind w:left="1224" w:hanging="504"/>
      </w:pPr>
      <w:rPr>
        <w:rFonts w:hint="default"/>
        <w:b w:val="0"/>
        <w:bCs/>
      </w:rPr>
    </w:lvl>
    <w:lvl w:ilvl="3">
      <w:start w:val="1"/>
      <w:numFmt w:val="decimal"/>
      <w:lvlText w:val="%1.%2.%3.%4."/>
      <w:lvlJc w:val="left"/>
      <w:pPr>
        <w:ind w:left="1728" w:hanging="792"/>
      </w:pPr>
      <w:rPr>
        <w:rFonts w:hint="default"/>
        <w:b w:val="0"/>
        <w:bCs/>
        <w:color w:val="000000" w:themeColor="text1"/>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14286B31"/>
    <w:multiLevelType w:val="hybridMultilevel"/>
    <w:tmpl w:val="E814C6C8"/>
    <w:lvl w:ilvl="0" w:tplc="63BEE66E">
      <w:start w:val="1"/>
      <w:numFmt w:val="decimal"/>
      <w:lvlText w:val="%1."/>
      <w:lvlJc w:val="left"/>
      <w:pPr>
        <w:ind w:left="1631" w:hanging="540"/>
      </w:pPr>
      <w:rPr>
        <w:rFonts w:ascii="Times New Roman" w:eastAsia="Times New Roman" w:hAnsi="Times New Roman" w:cs="Times New Roman" w:hint="default"/>
        <w:w w:val="100"/>
        <w:sz w:val="24"/>
        <w:szCs w:val="24"/>
        <w:lang w:val="en-US" w:eastAsia="en-US" w:bidi="ar-SA"/>
      </w:rPr>
    </w:lvl>
    <w:lvl w:ilvl="1" w:tplc="A1B4EF86">
      <w:start w:val="1"/>
      <w:numFmt w:val="lowerLetter"/>
      <w:lvlText w:val="(%2)"/>
      <w:lvlJc w:val="left"/>
      <w:pPr>
        <w:ind w:left="1991" w:hanging="360"/>
      </w:pPr>
      <w:rPr>
        <w:rFonts w:ascii="Times New Roman" w:eastAsia="Times New Roman" w:hAnsi="Times New Roman" w:cs="Times New Roman" w:hint="default"/>
        <w:spacing w:val="-1"/>
        <w:w w:val="100"/>
        <w:sz w:val="24"/>
        <w:szCs w:val="24"/>
        <w:lang w:val="en-US" w:eastAsia="en-US" w:bidi="ar-SA"/>
      </w:rPr>
    </w:lvl>
    <w:lvl w:ilvl="2" w:tplc="ACE8CB06">
      <w:start w:val="1"/>
      <w:numFmt w:val="lowerRoman"/>
      <w:lvlText w:val="%3."/>
      <w:lvlJc w:val="left"/>
      <w:pPr>
        <w:ind w:left="2262" w:hanging="308"/>
        <w:jc w:val="right"/>
      </w:pPr>
      <w:rPr>
        <w:rFonts w:ascii="Times New Roman" w:eastAsia="Times New Roman" w:hAnsi="Times New Roman" w:cs="Times New Roman" w:hint="default"/>
        <w:w w:val="100"/>
        <w:sz w:val="24"/>
        <w:szCs w:val="24"/>
        <w:lang w:val="en-US" w:eastAsia="en-US" w:bidi="ar-SA"/>
      </w:rPr>
    </w:lvl>
    <w:lvl w:ilvl="3" w:tplc="1C762156">
      <w:start w:val="1"/>
      <w:numFmt w:val="decimal"/>
      <w:lvlText w:val="%4."/>
      <w:lvlJc w:val="left"/>
      <w:pPr>
        <w:ind w:left="2622" w:hanging="452"/>
      </w:pPr>
      <w:rPr>
        <w:rFonts w:ascii="Times New Roman" w:eastAsia="Times New Roman" w:hAnsi="Times New Roman" w:cs="Times New Roman" w:hint="default"/>
        <w:w w:val="100"/>
        <w:sz w:val="24"/>
        <w:szCs w:val="24"/>
        <w:lang w:val="en-US" w:eastAsia="en-US" w:bidi="ar-SA"/>
      </w:rPr>
    </w:lvl>
    <w:lvl w:ilvl="4" w:tplc="34527566">
      <w:start w:val="1"/>
      <w:numFmt w:val="lowerLetter"/>
      <w:lvlText w:val="%5."/>
      <w:lvlJc w:val="left"/>
      <w:pPr>
        <w:ind w:left="3071" w:hanging="449"/>
      </w:pPr>
      <w:rPr>
        <w:rFonts w:ascii="Times New Roman" w:eastAsia="Times New Roman" w:hAnsi="Times New Roman" w:cs="Times New Roman" w:hint="default"/>
        <w:spacing w:val="-1"/>
        <w:w w:val="100"/>
        <w:sz w:val="24"/>
        <w:szCs w:val="24"/>
        <w:lang w:val="en-US" w:eastAsia="en-US" w:bidi="ar-SA"/>
      </w:rPr>
    </w:lvl>
    <w:lvl w:ilvl="5" w:tplc="6F629152">
      <w:numFmt w:val="bullet"/>
      <w:lvlText w:val="•"/>
      <w:lvlJc w:val="left"/>
      <w:pPr>
        <w:ind w:left="4326" w:hanging="449"/>
      </w:pPr>
      <w:rPr>
        <w:rFonts w:hint="default"/>
        <w:lang w:val="en-US" w:eastAsia="en-US" w:bidi="ar-SA"/>
      </w:rPr>
    </w:lvl>
    <w:lvl w:ilvl="6" w:tplc="8CB46AD0">
      <w:numFmt w:val="bullet"/>
      <w:lvlText w:val="•"/>
      <w:lvlJc w:val="left"/>
      <w:pPr>
        <w:ind w:left="5573" w:hanging="449"/>
      </w:pPr>
      <w:rPr>
        <w:rFonts w:hint="default"/>
        <w:lang w:val="en-US" w:eastAsia="en-US" w:bidi="ar-SA"/>
      </w:rPr>
    </w:lvl>
    <w:lvl w:ilvl="7" w:tplc="428ECCCA">
      <w:numFmt w:val="bullet"/>
      <w:lvlText w:val="•"/>
      <w:lvlJc w:val="left"/>
      <w:pPr>
        <w:ind w:left="6820" w:hanging="449"/>
      </w:pPr>
      <w:rPr>
        <w:rFonts w:hint="default"/>
        <w:lang w:val="en-US" w:eastAsia="en-US" w:bidi="ar-SA"/>
      </w:rPr>
    </w:lvl>
    <w:lvl w:ilvl="8" w:tplc="DB5260F6">
      <w:numFmt w:val="bullet"/>
      <w:lvlText w:val="•"/>
      <w:lvlJc w:val="left"/>
      <w:pPr>
        <w:ind w:left="8066" w:hanging="449"/>
      </w:pPr>
      <w:rPr>
        <w:rFonts w:hint="default"/>
        <w:lang w:val="en-US" w:eastAsia="en-US" w:bidi="ar-SA"/>
      </w:rPr>
    </w:lvl>
  </w:abstractNum>
  <w:abstractNum w:abstractNumId="19" w15:restartNumberingAfterBreak="0">
    <w:nsid w:val="179261E4"/>
    <w:multiLevelType w:val="hybridMultilevel"/>
    <w:tmpl w:val="B704C784"/>
    <w:lvl w:ilvl="0" w:tplc="F7B8D6AA">
      <w:start w:val="7"/>
      <w:numFmt w:val="decimal"/>
      <w:lvlText w:val="%1."/>
      <w:lvlJc w:val="left"/>
      <w:pPr>
        <w:ind w:left="72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15:restartNumberingAfterBreak="0">
    <w:nsid w:val="195A4423"/>
    <w:multiLevelType w:val="hybridMultilevel"/>
    <w:tmpl w:val="5D12FE9E"/>
    <w:lvl w:ilvl="0" w:tplc="B03ECE96">
      <w:start w:val="1"/>
      <w:numFmt w:val="decimal"/>
      <w:lvlText w:val="%1."/>
      <w:lvlJc w:val="left"/>
      <w:pPr>
        <w:ind w:left="208" w:hanging="202"/>
      </w:pPr>
      <w:rPr>
        <w:rFonts w:ascii="Times New Roman" w:eastAsia="Times New Roman" w:hAnsi="Times New Roman" w:cs="Times New Roman" w:hint="default"/>
        <w:spacing w:val="0"/>
        <w:w w:val="99"/>
        <w:sz w:val="20"/>
        <w:szCs w:val="20"/>
        <w:lang w:val="en-US" w:eastAsia="en-US" w:bidi="ar-SA"/>
      </w:rPr>
    </w:lvl>
    <w:lvl w:ilvl="1" w:tplc="E71CBE5C">
      <w:start w:val="1"/>
      <w:numFmt w:val="decimal"/>
      <w:lvlText w:val="%2."/>
      <w:lvlJc w:val="left"/>
      <w:pPr>
        <w:ind w:left="1631" w:hanging="540"/>
      </w:pPr>
      <w:rPr>
        <w:rFonts w:ascii="Times New Roman" w:eastAsia="Times New Roman" w:hAnsi="Times New Roman" w:cs="Times New Roman" w:hint="default"/>
        <w:w w:val="100"/>
        <w:sz w:val="24"/>
        <w:szCs w:val="24"/>
        <w:lang w:val="en-US" w:eastAsia="en-US" w:bidi="ar-SA"/>
      </w:rPr>
    </w:lvl>
    <w:lvl w:ilvl="2" w:tplc="6F98B0EA">
      <w:start w:val="1"/>
      <w:numFmt w:val="lowerLetter"/>
      <w:lvlText w:val="(%3)"/>
      <w:lvlJc w:val="left"/>
      <w:pPr>
        <w:ind w:left="1991" w:hanging="360"/>
      </w:pPr>
      <w:rPr>
        <w:rFonts w:ascii="Times New Roman" w:eastAsia="Times New Roman" w:hAnsi="Times New Roman" w:cs="Times New Roman" w:hint="default"/>
        <w:spacing w:val="-1"/>
        <w:w w:val="100"/>
        <w:sz w:val="24"/>
        <w:szCs w:val="24"/>
        <w:lang w:val="en-US" w:eastAsia="en-US" w:bidi="ar-SA"/>
      </w:rPr>
    </w:lvl>
    <w:lvl w:ilvl="3" w:tplc="9EC803F6">
      <w:numFmt w:val="bullet"/>
      <w:lvlText w:val="•"/>
      <w:lvlJc w:val="left"/>
      <w:pPr>
        <w:ind w:left="3070" w:hanging="360"/>
      </w:pPr>
      <w:rPr>
        <w:rFonts w:hint="default"/>
        <w:lang w:val="en-US" w:eastAsia="en-US" w:bidi="ar-SA"/>
      </w:rPr>
    </w:lvl>
    <w:lvl w:ilvl="4" w:tplc="5C98A624">
      <w:numFmt w:val="bullet"/>
      <w:lvlText w:val="•"/>
      <w:lvlJc w:val="left"/>
      <w:pPr>
        <w:ind w:left="4140" w:hanging="360"/>
      </w:pPr>
      <w:rPr>
        <w:rFonts w:hint="default"/>
        <w:lang w:val="en-US" w:eastAsia="en-US" w:bidi="ar-SA"/>
      </w:rPr>
    </w:lvl>
    <w:lvl w:ilvl="5" w:tplc="5CEA078C">
      <w:numFmt w:val="bullet"/>
      <w:lvlText w:val="•"/>
      <w:lvlJc w:val="left"/>
      <w:pPr>
        <w:ind w:left="5210" w:hanging="360"/>
      </w:pPr>
      <w:rPr>
        <w:rFonts w:hint="default"/>
        <w:lang w:val="en-US" w:eastAsia="en-US" w:bidi="ar-SA"/>
      </w:rPr>
    </w:lvl>
    <w:lvl w:ilvl="6" w:tplc="DE002BDC">
      <w:numFmt w:val="bullet"/>
      <w:lvlText w:val="•"/>
      <w:lvlJc w:val="left"/>
      <w:pPr>
        <w:ind w:left="6280" w:hanging="360"/>
      </w:pPr>
      <w:rPr>
        <w:rFonts w:hint="default"/>
        <w:lang w:val="en-US" w:eastAsia="en-US" w:bidi="ar-SA"/>
      </w:rPr>
    </w:lvl>
    <w:lvl w:ilvl="7" w:tplc="1C3211D2">
      <w:numFmt w:val="bullet"/>
      <w:lvlText w:val="•"/>
      <w:lvlJc w:val="left"/>
      <w:pPr>
        <w:ind w:left="7350" w:hanging="360"/>
      </w:pPr>
      <w:rPr>
        <w:rFonts w:hint="default"/>
        <w:lang w:val="en-US" w:eastAsia="en-US" w:bidi="ar-SA"/>
      </w:rPr>
    </w:lvl>
    <w:lvl w:ilvl="8" w:tplc="EF72A878">
      <w:numFmt w:val="bullet"/>
      <w:lvlText w:val="•"/>
      <w:lvlJc w:val="left"/>
      <w:pPr>
        <w:ind w:left="8420" w:hanging="360"/>
      </w:pPr>
      <w:rPr>
        <w:rFonts w:hint="default"/>
        <w:lang w:val="en-US" w:eastAsia="en-US" w:bidi="ar-SA"/>
      </w:rPr>
    </w:lvl>
  </w:abstractNum>
  <w:abstractNum w:abstractNumId="21" w15:restartNumberingAfterBreak="0">
    <w:nsid w:val="1A381C1A"/>
    <w:multiLevelType w:val="multilevel"/>
    <w:tmpl w:val="9FE220F4"/>
    <w:lvl w:ilvl="0">
      <w:start w:val="7"/>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720" w:hanging="36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440" w:hanging="72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340" w:hanging="1080"/>
      </w:pPr>
      <w:rPr>
        <w:rFonts w:hint="default"/>
      </w:rPr>
    </w:lvl>
    <w:lvl w:ilvl="8">
      <w:start w:val="1"/>
      <w:numFmt w:val="decimal"/>
      <w:lvlText w:val="%1.%2.%3.%4.%5.%6.%7.%8.%9"/>
      <w:lvlJc w:val="left"/>
      <w:pPr>
        <w:ind w:left="2880" w:hanging="1440"/>
      </w:pPr>
      <w:rPr>
        <w:rFonts w:hint="default"/>
      </w:rPr>
    </w:lvl>
  </w:abstractNum>
  <w:abstractNum w:abstractNumId="22" w15:restartNumberingAfterBreak="0">
    <w:nsid w:val="1A41636D"/>
    <w:multiLevelType w:val="hybridMultilevel"/>
    <w:tmpl w:val="454A7CF6"/>
    <w:lvl w:ilvl="0" w:tplc="DC703B52">
      <w:start w:val="1"/>
      <w:numFmt w:val="decimal"/>
      <w:lvlText w:val="%1."/>
      <w:lvlJc w:val="left"/>
      <w:pPr>
        <w:ind w:left="720" w:hanging="360"/>
      </w:pPr>
      <w:rPr>
        <w:rFonts w:ascii="Times New Roman" w:eastAsia="Times New Roman" w:hAnsi="Times New Roman" w:cs="Times New Roman" w:hint="default"/>
        <w:w w:val="100"/>
        <w:sz w:val="24"/>
        <w:szCs w:val="24"/>
        <w:lang w:val="en-US" w:eastAsia="en-US" w:bidi="ar-SA"/>
      </w:rPr>
    </w:lvl>
    <w:lvl w:ilvl="1" w:tplc="04090019">
      <w:start w:val="1"/>
      <w:numFmt w:val="lowerLetter"/>
      <w:lvlText w:val="%2."/>
      <w:lvlJc w:val="left"/>
      <w:pPr>
        <w:ind w:left="1440" w:hanging="360"/>
      </w:pPr>
    </w:lvl>
    <w:lvl w:ilvl="2" w:tplc="4A7A82DC">
      <w:start w:val="1"/>
      <w:numFmt w:val="lowerLetter"/>
      <w:lvlText w:val="%3)"/>
      <w:lvlJc w:val="left"/>
      <w:pPr>
        <w:ind w:left="2345" w:hanging="36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E91476F"/>
    <w:multiLevelType w:val="hybridMultilevel"/>
    <w:tmpl w:val="E18AE772"/>
    <w:lvl w:ilvl="0" w:tplc="8B34B290">
      <w:start w:val="2"/>
      <w:numFmt w:val="lowerLetter"/>
      <w:lvlText w:val="%1."/>
      <w:lvlJc w:val="left"/>
      <w:pPr>
        <w:ind w:left="1080" w:hanging="360"/>
      </w:pPr>
      <w:rPr>
        <w:rFonts w:asciiTheme="minorHAnsi" w:hAnsiTheme="minorHAnsi" w:cstheme="minorHAnsi" w:hint="default"/>
        <w:color w:val="000000"/>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4" w15:restartNumberingAfterBreak="0">
    <w:nsid w:val="251D7DF0"/>
    <w:multiLevelType w:val="hybridMultilevel"/>
    <w:tmpl w:val="1F58DCCE"/>
    <w:lvl w:ilvl="0" w:tplc="220EE6B4">
      <w:start w:val="1"/>
      <w:numFmt w:val="lowerLetter"/>
      <w:lvlText w:val="(%1)"/>
      <w:lvlJc w:val="left"/>
      <w:pPr>
        <w:ind w:left="644" w:hanging="360"/>
      </w:pPr>
      <w:rPr>
        <w:rFonts w:hint="default"/>
      </w:rPr>
    </w:lvl>
    <w:lvl w:ilvl="1" w:tplc="40090019" w:tentative="1">
      <w:start w:val="1"/>
      <w:numFmt w:val="lowerLetter"/>
      <w:lvlText w:val="%2."/>
      <w:lvlJc w:val="left"/>
      <w:pPr>
        <w:ind w:left="1364" w:hanging="360"/>
      </w:p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abstractNum w:abstractNumId="25" w15:restartNumberingAfterBreak="0">
    <w:nsid w:val="297F2F4B"/>
    <w:multiLevelType w:val="hybridMultilevel"/>
    <w:tmpl w:val="36F22BAC"/>
    <w:lvl w:ilvl="0" w:tplc="DC703B52">
      <w:start w:val="1"/>
      <w:numFmt w:val="decimal"/>
      <w:lvlText w:val="%1."/>
      <w:lvlJc w:val="left"/>
      <w:pPr>
        <w:ind w:left="1631" w:hanging="540"/>
      </w:pPr>
      <w:rPr>
        <w:rFonts w:ascii="Times New Roman" w:eastAsia="Times New Roman" w:hAnsi="Times New Roman" w:cs="Times New Roman" w:hint="default"/>
        <w:w w:val="100"/>
        <w:sz w:val="24"/>
        <w:szCs w:val="24"/>
        <w:lang w:val="en-US" w:eastAsia="en-US" w:bidi="ar-SA"/>
      </w:rPr>
    </w:lvl>
    <w:lvl w:ilvl="1" w:tplc="10945DB8">
      <w:start w:val="1"/>
      <w:numFmt w:val="lowerLetter"/>
      <w:lvlText w:val="(%2)"/>
      <w:lvlJc w:val="left"/>
      <w:pPr>
        <w:ind w:left="2082" w:hanging="452"/>
      </w:pPr>
      <w:rPr>
        <w:rFonts w:ascii="Times New Roman" w:eastAsia="Times New Roman" w:hAnsi="Times New Roman" w:cs="Times New Roman" w:hint="default"/>
        <w:spacing w:val="-1"/>
        <w:w w:val="100"/>
        <w:sz w:val="24"/>
        <w:szCs w:val="24"/>
        <w:lang w:val="en-US" w:eastAsia="en-US" w:bidi="ar-SA"/>
      </w:rPr>
    </w:lvl>
    <w:lvl w:ilvl="2" w:tplc="D9400078">
      <w:numFmt w:val="bullet"/>
      <w:lvlText w:val="•"/>
      <w:lvlJc w:val="left"/>
      <w:pPr>
        <w:ind w:left="2420" w:hanging="452"/>
      </w:pPr>
      <w:rPr>
        <w:rFonts w:hint="default"/>
        <w:lang w:val="en-US" w:eastAsia="en-US" w:bidi="ar-SA"/>
      </w:rPr>
    </w:lvl>
    <w:lvl w:ilvl="3" w:tplc="71DA4CA0">
      <w:numFmt w:val="bullet"/>
      <w:lvlText w:val="•"/>
      <w:lvlJc w:val="left"/>
      <w:pPr>
        <w:ind w:left="3437" w:hanging="452"/>
      </w:pPr>
      <w:rPr>
        <w:rFonts w:hint="default"/>
        <w:lang w:val="en-US" w:eastAsia="en-US" w:bidi="ar-SA"/>
      </w:rPr>
    </w:lvl>
    <w:lvl w:ilvl="4" w:tplc="FB940AA6">
      <w:numFmt w:val="bullet"/>
      <w:lvlText w:val="•"/>
      <w:lvlJc w:val="left"/>
      <w:pPr>
        <w:ind w:left="4455" w:hanging="452"/>
      </w:pPr>
      <w:rPr>
        <w:rFonts w:hint="default"/>
        <w:lang w:val="en-US" w:eastAsia="en-US" w:bidi="ar-SA"/>
      </w:rPr>
    </w:lvl>
    <w:lvl w:ilvl="5" w:tplc="D7E87A92">
      <w:numFmt w:val="bullet"/>
      <w:lvlText w:val="•"/>
      <w:lvlJc w:val="left"/>
      <w:pPr>
        <w:ind w:left="5472" w:hanging="452"/>
      </w:pPr>
      <w:rPr>
        <w:rFonts w:hint="default"/>
        <w:lang w:val="en-US" w:eastAsia="en-US" w:bidi="ar-SA"/>
      </w:rPr>
    </w:lvl>
    <w:lvl w:ilvl="6" w:tplc="98F6C402">
      <w:numFmt w:val="bullet"/>
      <w:lvlText w:val="•"/>
      <w:lvlJc w:val="left"/>
      <w:pPr>
        <w:ind w:left="6490" w:hanging="452"/>
      </w:pPr>
      <w:rPr>
        <w:rFonts w:hint="default"/>
        <w:lang w:val="en-US" w:eastAsia="en-US" w:bidi="ar-SA"/>
      </w:rPr>
    </w:lvl>
    <w:lvl w:ilvl="7" w:tplc="09FA3D88">
      <w:numFmt w:val="bullet"/>
      <w:lvlText w:val="•"/>
      <w:lvlJc w:val="left"/>
      <w:pPr>
        <w:ind w:left="7507" w:hanging="452"/>
      </w:pPr>
      <w:rPr>
        <w:rFonts w:hint="default"/>
        <w:lang w:val="en-US" w:eastAsia="en-US" w:bidi="ar-SA"/>
      </w:rPr>
    </w:lvl>
    <w:lvl w:ilvl="8" w:tplc="05141A84">
      <w:numFmt w:val="bullet"/>
      <w:lvlText w:val="•"/>
      <w:lvlJc w:val="left"/>
      <w:pPr>
        <w:ind w:left="8525" w:hanging="452"/>
      </w:pPr>
      <w:rPr>
        <w:rFonts w:hint="default"/>
        <w:lang w:val="en-US" w:eastAsia="en-US" w:bidi="ar-SA"/>
      </w:rPr>
    </w:lvl>
  </w:abstractNum>
  <w:abstractNum w:abstractNumId="26" w15:restartNumberingAfterBreak="0">
    <w:nsid w:val="2AA64B5E"/>
    <w:multiLevelType w:val="hybridMultilevel"/>
    <w:tmpl w:val="2946B1B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B120842"/>
    <w:multiLevelType w:val="hybridMultilevel"/>
    <w:tmpl w:val="191213E8"/>
    <w:lvl w:ilvl="0" w:tplc="2514B6E6">
      <w:start w:val="70"/>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8" w15:restartNumberingAfterBreak="0">
    <w:nsid w:val="2BEF2B86"/>
    <w:multiLevelType w:val="hybridMultilevel"/>
    <w:tmpl w:val="A79A3D96"/>
    <w:lvl w:ilvl="0" w:tplc="C7BC1764">
      <w:start w:val="1"/>
      <w:numFmt w:val="decimal"/>
      <w:lvlText w:val="%1."/>
      <w:lvlJc w:val="left"/>
      <w:pPr>
        <w:ind w:left="720" w:hanging="360"/>
      </w:pPr>
      <w:rPr>
        <w:rFonts w:hint="default"/>
        <w:color w:val="000000" w:themeColor="text1"/>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9" w15:restartNumberingAfterBreak="0">
    <w:nsid w:val="2C9E5FC2"/>
    <w:multiLevelType w:val="multilevel"/>
    <w:tmpl w:val="DD7211AA"/>
    <w:lvl w:ilvl="0">
      <w:start w:val="1"/>
      <w:numFmt w:val="decimal"/>
      <w:lvlText w:val="%1"/>
      <w:lvlJc w:val="left"/>
      <w:pPr>
        <w:ind w:left="360" w:hanging="360"/>
      </w:pPr>
      <w:rPr>
        <w:rFonts w:eastAsia="Calibri" w:hint="default"/>
        <w:color w:val="000000"/>
      </w:rPr>
    </w:lvl>
    <w:lvl w:ilvl="1">
      <w:start w:val="2"/>
      <w:numFmt w:val="decimal"/>
      <w:lvlText w:val="%1.%2"/>
      <w:lvlJc w:val="left"/>
      <w:pPr>
        <w:ind w:left="1724" w:hanging="360"/>
      </w:pPr>
      <w:rPr>
        <w:rFonts w:eastAsia="Calibri" w:hint="default"/>
        <w:color w:val="000000"/>
      </w:rPr>
    </w:lvl>
    <w:lvl w:ilvl="2">
      <w:start w:val="1"/>
      <w:numFmt w:val="decimal"/>
      <w:lvlText w:val="%1.%2.%3"/>
      <w:lvlJc w:val="left"/>
      <w:pPr>
        <w:ind w:left="3448" w:hanging="720"/>
      </w:pPr>
      <w:rPr>
        <w:rFonts w:eastAsia="Calibri" w:hint="default"/>
        <w:color w:val="000000"/>
      </w:rPr>
    </w:lvl>
    <w:lvl w:ilvl="3">
      <w:start w:val="1"/>
      <w:numFmt w:val="decimal"/>
      <w:lvlText w:val="%1.%2.%3.%4"/>
      <w:lvlJc w:val="left"/>
      <w:pPr>
        <w:ind w:left="4812" w:hanging="720"/>
      </w:pPr>
      <w:rPr>
        <w:rFonts w:eastAsia="Calibri" w:hint="default"/>
        <w:color w:val="000000"/>
      </w:rPr>
    </w:lvl>
    <w:lvl w:ilvl="4">
      <w:start w:val="1"/>
      <w:numFmt w:val="decimal"/>
      <w:lvlText w:val="%1.%2.%3.%4.%5"/>
      <w:lvlJc w:val="left"/>
      <w:pPr>
        <w:ind w:left="6536" w:hanging="1080"/>
      </w:pPr>
      <w:rPr>
        <w:rFonts w:eastAsia="Calibri" w:hint="default"/>
        <w:color w:val="000000"/>
      </w:rPr>
    </w:lvl>
    <w:lvl w:ilvl="5">
      <w:start w:val="1"/>
      <w:numFmt w:val="decimal"/>
      <w:lvlText w:val="%1.%2.%3.%4.%5.%6"/>
      <w:lvlJc w:val="left"/>
      <w:pPr>
        <w:ind w:left="7900" w:hanging="1080"/>
      </w:pPr>
      <w:rPr>
        <w:rFonts w:eastAsia="Calibri" w:hint="default"/>
        <w:color w:val="000000"/>
      </w:rPr>
    </w:lvl>
    <w:lvl w:ilvl="6">
      <w:start w:val="1"/>
      <w:numFmt w:val="decimal"/>
      <w:lvlText w:val="%1.%2.%3.%4.%5.%6.%7"/>
      <w:lvlJc w:val="left"/>
      <w:pPr>
        <w:ind w:left="9624" w:hanging="1440"/>
      </w:pPr>
      <w:rPr>
        <w:rFonts w:eastAsia="Calibri" w:hint="default"/>
        <w:color w:val="000000"/>
      </w:rPr>
    </w:lvl>
    <w:lvl w:ilvl="7">
      <w:start w:val="1"/>
      <w:numFmt w:val="decimal"/>
      <w:lvlText w:val="%1.%2.%3.%4.%5.%6.%7.%8"/>
      <w:lvlJc w:val="left"/>
      <w:pPr>
        <w:ind w:left="10988" w:hanging="1440"/>
      </w:pPr>
      <w:rPr>
        <w:rFonts w:eastAsia="Calibri" w:hint="default"/>
        <w:color w:val="000000"/>
      </w:rPr>
    </w:lvl>
    <w:lvl w:ilvl="8">
      <w:start w:val="1"/>
      <w:numFmt w:val="decimal"/>
      <w:lvlText w:val="%1.%2.%3.%4.%5.%6.%7.%8.%9"/>
      <w:lvlJc w:val="left"/>
      <w:pPr>
        <w:ind w:left="12352" w:hanging="1440"/>
      </w:pPr>
      <w:rPr>
        <w:rFonts w:eastAsia="Calibri" w:hint="default"/>
        <w:color w:val="000000"/>
      </w:rPr>
    </w:lvl>
  </w:abstractNum>
  <w:abstractNum w:abstractNumId="30" w15:restartNumberingAfterBreak="0">
    <w:nsid w:val="2D444EFA"/>
    <w:multiLevelType w:val="hybridMultilevel"/>
    <w:tmpl w:val="0DE427D8"/>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1" w15:restartNumberingAfterBreak="0">
    <w:nsid w:val="3C19517A"/>
    <w:multiLevelType w:val="hybridMultilevel"/>
    <w:tmpl w:val="0B089454"/>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2" w15:restartNumberingAfterBreak="0">
    <w:nsid w:val="4C1B7AC3"/>
    <w:multiLevelType w:val="multilevel"/>
    <w:tmpl w:val="C41E6A6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15:restartNumberingAfterBreak="0">
    <w:nsid w:val="53FE7BE8"/>
    <w:multiLevelType w:val="multilevel"/>
    <w:tmpl w:val="FB86F424"/>
    <w:lvl w:ilvl="0">
      <w:start w:val="1"/>
      <w:numFmt w:val="decimal"/>
      <w:lvlText w:val="%1."/>
      <w:lvlJc w:val="left"/>
      <w:pPr>
        <w:ind w:left="360" w:hanging="360"/>
      </w:pPr>
      <w:rPr>
        <w:rFonts w:hint="default"/>
      </w:r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4" w15:restartNumberingAfterBreak="0">
    <w:nsid w:val="56EA0738"/>
    <w:multiLevelType w:val="hybridMultilevel"/>
    <w:tmpl w:val="97E01592"/>
    <w:lvl w:ilvl="0" w:tplc="DA801164">
      <w:start w:val="2"/>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5" w15:restartNumberingAfterBreak="0">
    <w:nsid w:val="59CA7137"/>
    <w:multiLevelType w:val="multilevel"/>
    <w:tmpl w:val="40AC6EB6"/>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1247"/>
        </w:tabs>
        <w:ind w:left="1247" w:hanging="680"/>
      </w:pPr>
      <w:rPr>
        <w:rFonts w:hint="default"/>
      </w:rPr>
    </w:lvl>
    <w:lvl w:ilvl="3">
      <w:start w:val="1"/>
      <w:numFmt w:val="decimal"/>
      <w:lvlText w:val="%1.%2.%3.%4"/>
      <w:lvlJc w:val="left"/>
      <w:pPr>
        <w:tabs>
          <w:tab w:val="num" w:pos="2495"/>
        </w:tabs>
        <w:ind w:left="2495" w:hanging="907"/>
      </w:pPr>
      <w:rPr>
        <w:rFonts w:hint="default"/>
      </w:rPr>
    </w:lvl>
    <w:lvl w:ilvl="4">
      <w:start w:val="1"/>
      <w:numFmt w:val="decimal"/>
      <w:lvlText w:val="%1.%2.%3.%4.%5"/>
      <w:lvlJc w:val="left"/>
      <w:pPr>
        <w:ind w:left="1575" w:hanging="1008"/>
      </w:pPr>
      <w:rPr>
        <w:rFonts w:hint="default"/>
      </w:rPr>
    </w:lvl>
    <w:lvl w:ilvl="5">
      <w:start w:val="1"/>
      <w:numFmt w:val="decimal"/>
      <w:lvlText w:val="%1.%2.%3.%4.%5.%6"/>
      <w:lvlJc w:val="left"/>
      <w:pPr>
        <w:ind w:left="1719" w:hanging="1152"/>
      </w:pPr>
      <w:rPr>
        <w:rFonts w:hint="default"/>
      </w:rPr>
    </w:lvl>
    <w:lvl w:ilvl="6">
      <w:start w:val="1"/>
      <w:numFmt w:val="decimal"/>
      <w:lvlText w:val="%1.%2.%3.%4.%5.%6.%7"/>
      <w:lvlJc w:val="left"/>
      <w:pPr>
        <w:ind w:left="1863" w:hanging="1296"/>
      </w:pPr>
      <w:rPr>
        <w:rFonts w:hint="default"/>
      </w:rPr>
    </w:lvl>
    <w:lvl w:ilvl="7">
      <w:start w:val="1"/>
      <w:numFmt w:val="decimal"/>
      <w:lvlText w:val="%1.%2.%3.%4.%5.%6.%7.%8"/>
      <w:lvlJc w:val="left"/>
      <w:pPr>
        <w:ind w:left="2007" w:hanging="1440"/>
      </w:pPr>
      <w:rPr>
        <w:rFonts w:hint="default"/>
      </w:rPr>
    </w:lvl>
    <w:lvl w:ilvl="8">
      <w:start w:val="1"/>
      <w:numFmt w:val="decimal"/>
      <w:lvlText w:val="%1.%2.%3.%4.%5.%6.%7.%8.%9"/>
      <w:lvlJc w:val="left"/>
      <w:pPr>
        <w:ind w:left="2151" w:hanging="1584"/>
      </w:pPr>
      <w:rPr>
        <w:rFonts w:hint="default"/>
      </w:rPr>
    </w:lvl>
  </w:abstractNum>
  <w:abstractNum w:abstractNumId="36" w15:restartNumberingAfterBreak="0">
    <w:nsid w:val="5A675A29"/>
    <w:multiLevelType w:val="hybridMultilevel"/>
    <w:tmpl w:val="07C69288"/>
    <w:lvl w:ilvl="0" w:tplc="F40644EC">
      <w:start w:val="1"/>
      <w:numFmt w:val="decimal"/>
      <w:lvlText w:val="%1."/>
      <w:lvlJc w:val="left"/>
      <w:pPr>
        <w:ind w:left="839" w:hanging="360"/>
      </w:pPr>
      <w:rPr>
        <w:b w:val="0"/>
      </w:rPr>
    </w:lvl>
    <w:lvl w:ilvl="1" w:tplc="04090019">
      <w:start w:val="1"/>
      <w:numFmt w:val="lowerLetter"/>
      <w:lvlText w:val="%2."/>
      <w:lvlJc w:val="left"/>
      <w:pPr>
        <w:ind w:left="1559" w:hanging="360"/>
      </w:pPr>
    </w:lvl>
    <w:lvl w:ilvl="2" w:tplc="0409001B">
      <w:start w:val="1"/>
      <w:numFmt w:val="lowerRoman"/>
      <w:lvlText w:val="%3."/>
      <w:lvlJc w:val="right"/>
      <w:pPr>
        <w:ind w:left="2279" w:hanging="180"/>
      </w:pPr>
    </w:lvl>
    <w:lvl w:ilvl="3" w:tplc="0409000F" w:tentative="1">
      <w:start w:val="1"/>
      <w:numFmt w:val="decimal"/>
      <w:lvlText w:val="%4."/>
      <w:lvlJc w:val="left"/>
      <w:pPr>
        <w:ind w:left="2999" w:hanging="360"/>
      </w:pPr>
    </w:lvl>
    <w:lvl w:ilvl="4" w:tplc="04090019" w:tentative="1">
      <w:start w:val="1"/>
      <w:numFmt w:val="lowerLetter"/>
      <w:lvlText w:val="%5."/>
      <w:lvlJc w:val="left"/>
      <w:pPr>
        <w:ind w:left="3719" w:hanging="360"/>
      </w:pPr>
    </w:lvl>
    <w:lvl w:ilvl="5" w:tplc="0409001B" w:tentative="1">
      <w:start w:val="1"/>
      <w:numFmt w:val="lowerRoman"/>
      <w:lvlText w:val="%6."/>
      <w:lvlJc w:val="right"/>
      <w:pPr>
        <w:ind w:left="4439" w:hanging="180"/>
      </w:pPr>
    </w:lvl>
    <w:lvl w:ilvl="6" w:tplc="0409000F" w:tentative="1">
      <w:start w:val="1"/>
      <w:numFmt w:val="decimal"/>
      <w:lvlText w:val="%7."/>
      <w:lvlJc w:val="left"/>
      <w:pPr>
        <w:ind w:left="5159" w:hanging="360"/>
      </w:pPr>
    </w:lvl>
    <w:lvl w:ilvl="7" w:tplc="04090019" w:tentative="1">
      <w:start w:val="1"/>
      <w:numFmt w:val="lowerLetter"/>
      <w:lvlText w:val="%8."/>
      <w:lvlJc w:val="left"/>
      <w:pPr>
        <w:ind w:left="5879" w:hanging="360"/>
      </w:pPr>
    </w:lvl>
    <w:lvl w:ilvl="8" w:tplc="0409001B" w:tentative="1">
      <w:start w:val="1"/>
      <w:numFmt w:val="lowerRoman"/>
      <w:lvlText w:val="%9."/>
      <w:lvlJc w:val="right"/>
      <w:pPr>
        <w:ind w:left="6599" w:hanging="180"/>
      </w:pPr>
    </w:lvl>
  </w:abstractNum>
  <w:abstractNum w:abstractNumId="37" w15:restartNumberingAfterBreak="0">
    <w:nsid w:val="5D060483"/>
    <w:multiLevelType w:val="hybridMultilevel"/>
    <w:tmpl w:val="6C102FC4"/>
    <w:lvl w:ilvl="0" w:tplc="0409000F">
      <w:start w:val="1"/>
      <w:numFmt w:val="decimal"/>
      <w:lvlText w:val="%1."/>
      <w:lvlJc w:val="left"/>
      <w:pPr>
        <w:ind w:left="1631" w:hanging="540"/>
      </w:pPr>
      <w:rPr>
        <w:rFonts w:hint="default"/>
        <w:w w:val="100"/>
        <w:sz w:val="24"/>
        <w:szCs w:val="24"/>
        <w:lang w:val="en-US" w:eastAsia="en-US" w:bidi="ar-SA"/>
      </w:rPr>
    </w:lvl>
    <w:lvl w:ilvl="1" w:tplc="FFFFFFFF">
      <w:start w:val="1"/>
      <w:numFmt w:val="lowerLetter"/>
      <w:lvlText w:val="(%2)"/>
      <w:lvlJc w:val="left"/>
      <w:pPr>
        <w:ind w:left="1991" w:hanging="360"/>
      </w:pPr>
      <w:rPr>
        <w:rFonts w:ascii="Times New Roman" w:eastAsia="Times New Roman" w:hAnsi="Times New Roman" w:cs="Times New Roman" w:hint="default"/>
        <w:spacing w:val="-1"/>
        <w:w w:val="100"/>
        <w:sz w:val="24"/>
        <w:szCs w:val="24"/>
        <w:lang w:val="en-US" w:eastAsia="en-US" w:bidi="ar-SA"/>
      </w:rPr>
    </w:lvl>
    <w:lvl w:ilvl="2" w:tplc="FFFFFFFF">
      <w:start w:val="1"/>
      <w:numFmt w:val="lowerRoman"/>
      <w:lvlText w:val="%3."/>
      <w:lvlJc w:val="left"/>
      <w:pPr>
        <w:ind w:left="2262" w:hanging="308"/>
        <w:jc w:val="right"/>
      </w:pPr>
      <w:rPr>
        <w:rFonts w:ascii="Times New Roman" w:eastAsia="Times New Roman" w:hAnsi="Times New Roman" w:cs="Times New Roman" w:hint="default"/>
        <w:w w:val="100"/>
        <w:sz w:val="24"/>
        <w:szCs w:val="24"/>
        <w:lang w:val="en-US" w:eastAsia="en-US" w:bidi="ar-SA"/>
      </w:rPr>
    </w:lvl>
    <w:lvl w:ilvl="3" w:tplc="FFFFFFFF">
      <w:start w:val="1"/>
      <w:numFmt w:val="decimal"/>
      <w:lvlText w:val="%4."/>
      <w:lvlJc w:val="left"/>
      <w:pPr>
        <w:ind w:left="2622" w:hanging="452"/>
      </w:pPr>
      <w:rPr>
        <w:rFonts w:ascii="Times New Roman" w:eastAsia="Times New Roman" w:hAnsi="Times New Roman" w:cs="Times New Roman" w:hint="default"/>
        <w:w w:val="100"/>
        <w:sz w:val="24"/>
        <w:szCs w:val="24"/>
        <w:lang w:val="en-US" w:eastAsia="en-US" w:bidi="ar-SA"/>
      </w:rPr>
    </w:lvl>
    <w:lvl w:ilvl="4" w:tplc="FFFFFFFF">
      <w:start w:val="1"/>
      <w:numFmt w:val="lowerLetter"/>
      <w:lvlText w:val="%5."/>
      <w:lvlJc w:val="left"/>
      <w:pPr>
        <w:ind w:left="3071" w:hanging="449"/>
      </w:pPr>
      <w:rPr>
        <w:rFonts w:ascii="Times New Roman" w:eastAsia="Times New Roman" w:hAnsi="Times New Roman" w:cs="Times New Roman" w:hint="default"/>
        <w:spacing w:val="-1"/>
        <w:w w:val="100"/>
        <w:sz w:val="24"/>
        <w:szCs w:val="24"/>
        <w:lang w:val="en-US" w:eastAsia="en-US" w:bidi="ar-SA"/>
      </w:rPr>
    </w:lvl>
    <w:lvl w:ilvl="5" w:tplc="FFFFFFFF">
      <w:numFmt w:val="bullet"/>
      <w:lvlText w:val="•"/>
      <w:lvlJc w:val="left"/>
      <w:pPr>
        <w:ind w:left="4326" w:hanging="449"/>
      </w:pPr>
      <w:rPr>
        <w:rFonts w:hint="default"/>
        <w:lang w:val="en-US" w:eastAsia="en-US" w:bidi="ar-SA"/>
      </w:rPr>
    </w:lvl>
    <w:lvl w:ilvl="6" w:tplc="FFFFFFFF">
      <w:numFmt w:val="bullet"/>
      <w:lvlText w:val="•"/>
      <w:lvlJc w:val="left"/>
      <w:pPr>
        <w:ind w:left="5573" w:hanging="449"/>
      </w:pPr>
      <w:rPr>
        <w:rFonts w:hint="default"/>
        <w:lang w:val="en-US" w:eastAsia="en-US" w:bidi="ar-SA"/>
      </w:rPr>
    </w:lvl>
    <w:lvl w:ilvl="7" w:tplc="FFFFFFFF">
      <w:numFmt w:val="bullet"/>
      <w:lvlText w:val="•"/>
      <w:lvlJc w:val="left"/>
      <w:pPr>
        <w:ind w:left="6820" w:hanging="449"/>
      </w:pPr>
      <w:rPr>
        <w:rFonts w:hint="default"/>
        <w:lang w:val="en-US" w:eastAsia="en-US" w:bidi="ar-SA"/>
      </w:rPr>
    </w:lvl>
    <w:lvl w:ilvl="8" w:tplc="FFFFFFFF">
      <w:numFmt w:val="bullet"/>
      <w:lvlText w:val="•"/>
      <w:lvlJc w:val="left"/>
      <w:pPr>
        <w:ind w:left="8066" w:hanging="449"/>
      </w:pPr>
      <w:rPr>
        <w:rFonts w:hint="default"/>
        <w:lang w:val="en-US" w:eastAsia="en-US" w:bidi="ar-SA"/>
      </w:rPr>
    </w:lvl>
  </w:abstractNum>
  <w:abstractNum w:abstractNumId="38" w15:restartNumberingAfterBreak="0">
    <w:nsid w:val="5D9560C6"/>
    <w:multiLevelType w:val="hybridMultilevel"/>
    <w:tmpl w:val="028853FA"/>
    <w:lvl w:ilvl="0" w:tplc="9264A712">
      <w:start w:val="10"/>
      <w:numFmt w:val="decimal"/>
      <w:lvlText w:val="%1."/>
      <w:lvlJc w:val="left"/>
      <w:pPr>
        <w:ind w:left="72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9" w15:restartNumberingAfterBreak="0">
    <w:nsid w:val="64E6206F"/>
    <w:multiLevelType w:val="hybridMultilevel"/>
    <w:tmpl w:val="0D76A6FC"/>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0" w15:restartNumberingAfterBreak="0">
    <w:nsid w:val="66970985"/>
    <w:multiLevelType w:val="hybridMultilevel"/>
    <w:tmpl w:val="A612757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7E75186"/>
    <w:multiLevelType w:val="hybridMultilevel"/>
    <w:tmpl w:val="9D32FB8A"/>
    <w:lvl w:ilvl="0" w:tplc="9BD600CE">
      <w:start w:val="2"/>
      <w:numFmt w:val="lowerLetter"/>
      <w:lvlText w:val="(%1)"/>
      <w:lvlJc w:val="left"/>
      <w:pPr>
        <w:ind w:left="1991" w:hanging="360"/>
      </w:pPr>
      <w:rPr>
        <w:rFonts w:ascii="Times New Roman" w:eastAsia="Times New Roman" w:hAnsi="Times New Roman" w:cs="Times New Roman" w:hint="default"/>
        <w:spacing w:val="-1"/>
        <w:w w:val="100"/>
        <w:sz w:val="24"/>
        <w:szCs w:val="24"/>
        <w:lang w:val="en-US" w:eastAsia="en-US" w:bidi="ar-SA"/>
      </w:rPr>
    </w:lvl>
    <w:lvl w:ilvl="1" w:tplc="41220D86">
      <w:numFmt w:val="bullet"/>
      <w:lvlText w:val="•"/>
      <w:lvlJc w:val="left"/>
      <w:pPr>
        <w:ind w:left="2856" w:hanging="360"/>
      </w:pPr>
      <w:rPr>
        <w:rFonts w:hint="default"/>
        <w:lang w:val="en-US" w:eastAsia="en-US" w:bidi="ar-SA"/>
      </w:rPr>
    </w:lvl>
    <w:lvl w:ilvl="2" w:tplc="51B63DA2">
      <w:numFmt w:val="bullet"/>
      <w:lvlText w:val="•"/>
      <w:lvlJc w:val="left"/>
      <w:pPr>
        <w:ind w:left="3712" w:hanging="360"/>
      </w:pPr>
      <w:rPr>
        <w:rFonts w:hint="default"/>
        <w:lang w:val="en-US" w:eastAsia="en-US" w:bidi="ar-SA"/>
      </w:rPr>
    </w:lvl>
    <w:lvl w:ilvl="3" w:tplc="E236F7C6">
      <w:numFmt w:val="bullet"/>
      <w:lvlText w:val="•"/>
      <w:lvlJc w:val="left"/>
      <w:pPr>
        <w:ind w:left="4568" w:hanging="360"/>
      </w:pPr>
      <w:rPr>
        <w:rFonts w:hint="default"/>
        <w:lang w:val="en-US" w:eastAsia="en-US" w:bidi="ar-SA"/>
      </w:rPr>
    </w:lvl>
    <w:lvl w:ilvl="4" w:tplc="0814367C">
      <w:numFmt w:val="bullet"/>
      <w:lvlText w:val="•"/>
      <w:lvlJc w:val="left"/>
      <w:pPr>
        <w:ind w:left="5424" w:hanging="360"/>
      </w:pPr>
      <w:rPr>
        <w:rFonts w:hint="default"/>
        <w:lang w:val="en-US" w:eastAsia="en-US" w:bidi="ar-SA"/>
      </w:rPr>
    </w:lvl>
    <w:lvl w:ilvl="5" w:tplc="9FA29170">
      <w:numFmt w:val="bullet"/>
      <w:lvlText w:val="•"/>
      <w:lvlJc w:val="left"/>
      <w:pPr>
        <w:ind w:left="6280" w:hanging="360"/>
      </w:pPr>
      <w:rPr>
        <w:rFonts w:hint="default"/>
        <w:lang w:val="en-US" w:eastAsia="en-US" w:bidi="ar-SA"/>
      </w:rPr>
    </w:lvl>
    <w:lvl w:ilvl="6" w:tplc="FD5E8D34">
      <w:numFmt w:val="bullet"/>
      <w:lvlText w:val="•"/>
      <w:lvlJc w:val="left"/>
      <w:pPr>
        <w:ind w:left="7136" w:hanging="360"/>
      </w:pPr>
      <w:rPr>
        <w:rFonts w:hint="default"/>
        <w:lang w:val="en-US" w:eastAsia="en-US" w:bidi="ar-SA"/>
      </w:rPr>
    </w:lvl>
    <w:lvl w:ilvl="7" w:tplc="8046824E">
      <w:numFmt w:val="bullet"/>
      <w:lvlText w:val="•"/>
      <w:lvlJc w:val="left"/>
      <w:pPr>
        <w:ind w:left="7992" w:hanging="360"/>
      </w:pPr>
      <w:rPr>
        <w:rFonts w:hint="default"/>
        <w:lang w:val="en-US" w:eastAsia="en-US" w:bidi="ar-SA"/>
      </w:rPr>
    </w:lvl>
    <w:lvl w:ilvl="8" w:tplc="49A0F678">
      <w:numFmt w:val="bullet"/>
      <w:lvlText w:val="•"/>
      <w:lvlJc w:val="left"/>
      <w:pPr>
        <w:ind w:left="8848" w:hanging="360"/>
      </w:pPr>
      <w:rPr>
        <w:rFonts w:hint="default"/>
        <w:lang w:val="en-US" w:eastAsia="en-US" w:bidi="ar-SA"/>
      </w:rPr>
    </w:lvl>
  </w:abstractNum>
  <w:abstractNum w:abstractNumId="42" w15:restartNumberingAfterBreak="0">
    <w:nsid w:val="690419A4"/>
    <w:multiLevelType w:val="multilevel"/>
    <w:tmpl w:val="AEA0E1BE"/>
    <w:lvl w:ilvl="0">
      <w:start w:val="1"/>
      <w:numFmt w:val="decimal"/>
      <w:lvlText w:val="%1"/>
      <w:lvlJc w:val="left"/>
      <w:pPr>
        <w:ind w:left="360" w:hanging="360"/>
      </w:pPr>
      <w:rPr>
        <w:rFonts w:hint="default"/>
      </w:rPr>
    </w:lvl>
    <w:lvl w:ilvl="1">
      <w:start w:val="4"/>
      <w:numFmt w:val="decimal"/>
      <w:lvlText w:val="%1.%2"/>
      <w:lvlJc w:val="left"/>
      <w:pPr>
        <w:ind w:left="1724" w:hanging="360"/>
      </w:pPr>
      <w:rPr>
        <w:rFonts w:hint="default"/>
      </w:rPr>
    </w:lvl>
    <w:lvl w:ilvl="2">
      <w:start w:val="1"/>
      <w:numFmt w:val="decimal"/>
      <w:lvlText w:val="%1.%2.%3"/>
      <w:lvlJc w:val="left"/>
      <w:pPr>
        <w:ind w:left="3448" w:hanging="720"/>
      </w:pPr>
      <w:rPr>
        <w:rFonts w:hint="default"/>
      </w:rPr>
    </w:lvl>
    <w:lvl w:ilvl="3">
      <w:start w:val="1"/>
      <w:numFmt w:val="decimal"/>
      <w:lvlText w:val="%1.%2.%3.%4"/>
      <w:lvlJc w:val="left"/>
      <w:pPr>
        <w:ind w:left="4812" w:hanging="720"/>
      </w:pPr>
      <w:rPr>
        <w:rFonts w:hint="default"/>
      </w:rPr>
    </w:lvl>
    <w:lvl w:ilvl="4">
      <w:start w:val="1"/>
      <w:numFmt w:val="decimal"/>
      <w:lvlText w:val="%1.%2.%3.%4.%5"/>
      <w:lvlJc w:val="left"/>
      <w:pPr>
        <w:ind w:left="6536" w:hanging="1080"/>
      </w:pPr>
      <w:rPr>
        <w:rFonts w:hint="default"/>
      </w:rPr>
    </w:lvl>
    <w:lvl w:ilvl="5">
      <w:start w:val="1"/>
      <w:numFmt w:val="decimal"/>
      <w:lvlText w:val="%1.%2.%3.%4.%5.%6"/>
      <w:lvlJc w:val="left"/>
      <w:pPr>
        <w:ind w:left="7900" w:hanging="1080"/>
      </w:pPr>
      <w:rPr>
        <w:rFonts w:hint="default"/>
      </w:rPr>
    </w:lvl>
    <w:lvl w:ilvl="6">
      <w:start w:val="1"/>
      <w:numFmt w:val="decimal"/>
      <w:lvlText w:val="%1.%2.%3.%4.%5.%6.%7"/>
      <w:lvlJc w:val="left"/>
      <w:pPr>
        <w:ind w:left="9624" w:hanging="1440"/>
      </w:pPr>
      <w:rPr>
        <w:rFonts w:hint="default"/>
      </w:rPr>
    </w:lvl>
    <w:lvl w:ilvl="7">
      <w:start w:val="1"/>
      <w:numFmt w:val="decimal"/>
      <w:lvlText w:val="%1.%2.%3.%4.%5.%6.%7.%8"/>
      <w:lvlJc w:val="left"/>
      <w:pPr>
        <w:ind w:left="10988" w:hanging="1440"/>
      </w:pPr>
      <w:rPr>
        <w:rFonts w:hint="default"/>
      </w:rPr>
    </w:lvl>
    <w:lvl w:ilvl="8">
      <w:start w:val="1"/>
      <w:numFmt w:val="decimal"/>
      <w:lvlText w:val="%1.%2.%3.%4.%5.%6.%7.%8.%9"/>
      <w:lvlJc w:val="left"/>
      <w:pPr>
        <w:ind w:left="12352" w:hanging="1440"/>
      </w:pPr>
      <w:rPr>
        <w:rFonts w:hint="default"/>
      </w:rPr>
    </w:lvl>
  </w:abstractNum>
  <w:abstractNum w:abstractNumId="43" w15:restartNumberingAfterBreak="0">
    <w:nsid w:val="69343CC9"/>
    <w:multiLevelType w:val="hybridMultilevel"/>
    <w:tmpl w:val="292CEE78"/>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4" w15:restartNumberingAfterBreak="0">
    <w:nsid w:val="6B724B0B"/>
    <w:multiLevelType w:val="hybridMultilevel"/>
    <w:tmpl w:val="66BE0A62"/>
    <w:lvl w:ilvl="0" w:tplc="E3584EE6">
      <w:start w:val="3"/>
      <w:numFmt w:val="decimal"/>
      <w:lvlText w:val="%1."/>
      <w:lvlJc w:val="left"/>
      <w:pPr>
        <w:ind w:left="3592" w:hanging="360"/>
      </w:pPr>
      <w:rPr>
        <w:rFonts w:hint="default"/>
      </w:rPr>
    </w:lvl>
    <w:lvl w:ilvl="1" w:tplc="40090019" w:tentative="1">
      <w:start w:val="1"/>
      <w:numFmt w:val="lowerLetter"/>
      <w:lvlText w:val="%2."/>
      <w:lvlJc w:val="left"/>
      <w:pPr>
        <w:ind w:left="4312" w:hanging="360"/>
      </w:pPr>
    </w:lvl>
    <w:lvl w:ilvl="2" w:tplc="4009001B" w:tentative="1">
      <w:start w:val="1"/>
      <w:numFmt w:val="lowerRoman"/>
      <w:lvlText w:val="%3."/>
      <w:lvlJc w:val="right"/>
      <w:pPr>
        <w:ind w:left="5032" w:hanging="180"/>
      </w:pPr>
    </w:lvl>
    <w:lvl w:ilvl="3" w:tplc="4009000F" w:tentative="1">
      <w:start w:val="1"/>
      <w:numFmt w:val="decimal"/>
      <w:lvlText w:val="%4."/>
      <w:lvlJc w:val="left"/>
      <w:pPr>
        <w:ind w:left="5752" w:hanging="360"/>
      </w:pPr>
    </w:lvl>
    <w:lvl w:ilvl="4" w:tplc="40090019" w:tentative="1">
      <w:start w:val="1"/>
      <w:numFmt w:val="lowerLetter"/>
      <w:lvlText w:val="%5."/>
      <w:lvlJc w:val="left"/>
      <w:pPr>
        <w:ind w:left="6472" w:hanging="360"/>
      </w:pPr>
    </w:lvl>
    <w:lvl w:ilvl="5" w:tplc="4009001B" w:tentative="1">
      <w:start w:val="1"/>
      <w:numFmt w:val="lowerRoman"/>
      <w:lvlText w:val="%6."/>
      <w:lvlJc w:val="right"/>
      <w:pPr>
        <w:ind w:left="7192" w:hanging="180"/>
      </w:pPr>
    </w:lvl>
    <w:lvl w:ilvl="6" w:tplc="4009000F" w:tentative="1">
      <w:start w:val="1"/>
      <w:numFmt w:val="decimal"/>
      <w:lvlText w:val="%7."/>
      <w:lvlJc w:val="left"/>
      <w:pPr>
        <w:ind w:left="7912" w:hanging="360"/>
      </w:pPr>
    </w:lvl>
    <w:lvl w:ilvl="7" w:tplc="40090019" w:tentative="1">
      <w:start w:val="1"/>
      <w:numFmt w:val="lowerLetter"/>
      <w:lvlText w:val="%8."/>
      <w:lvlJc w:val="left"/>
      <w:pPr>
        <w:ind w:left="8632" w:hanging="360"/>
      </w:pPr>
    </w:lvl>
    <w:lvl w:ilvl="8" w:tplc="4009001B" w:tentative="1">
      <w:start w:val="1"/>
      <w:numFmt w:val="lowerRoman"/>
      <w:lvlText w:val="%9."/>
      <w:lvlJc w:val="right"/>
      <w:pPr>
        <w:ind w:left="9352" w:hanging="180"/>
      </w:pPr>
    </w:lvl>
  </w:abstractNum>
  <w:abstractNum w:abstractNumId="45" w15:restartNumberingAfterBreak="0">
    <w:nsid w:val="6C6D5E88"/>
    <w:multiLevelType w:val="hybridMultilevel"/>
    <w:tmpl w:val="FCD66514"/>
    <w:lvl w:ilvl="0" w:tplc="13701D1A">
      <w:start w:val="1"/>
      <w:numFmt w:val="bullet"/>
      <w:pStyle w:val="ListNumber5"/>
      <w:lvlText w:val=""/>
      <w:lvlJc w:val="left"/>
      <w:pPr>
        <w:ind w:left="1170" w:hanging="360"/>
      </w:pPr>
      <w:rPr>
        <w:rFonts w:ascii="Symbol" w:hAnsi="Symbol" w:hint="default"/>
      </w:rPr>
    </w:lvl>
    <w:lvl w:ilvl="1" w:tplc="40090003" w:tentative="1">
      <w:start w:val="1"/>
      <w:numFmt w:val="bullet"/>
      <w:lvlText w:val="o"/>
      <w:lvlJc w:val="left"/>
      <w:pPr>
        <w:ind w:left="1890" w:hanging="360"/>
      </w:pPr>
      <w:rPr>
        <w:rFonts w:ascii="Courier New" w:hAnsi="Courier New" w:cs="Courier New" w:hint="default"/>
      </w:rPr>
    </w:lvl>
    <w:lvl w:ilvl="2" w:tplc="40090005" w:tentative="1">
      <w:start w:val="1"/>
      <w:numFmt w:val="bullet"/>
      <w:lvlText w:val=""/>
      <w:lvlJc w:val="left"/>
      <w:pPr>
        <w:ind w:left="2610" w:hanging="360"/>
      </w:pPr>
      <w:rPr>
        <w:rFonts w:ascii="Wingdings" w:hAnsi="Wingdings" w:hint="default"/>
      </w:rPr>
    </w:lvl>
    <w:lvl w:ilvl="3" w:tplc="40090001" w:tentative="1">
      <w:start w:val="1"/>
      <w:numFmt w:val="bullet"/>
      <w:lvlText w:val=""/>
      <w:lvlJc w:val="left"/>
      <w:pPr>
        <w:ind w:left="3330" w:hanging="360"/>
      </w:pPr>
      <w:rPr>
        <w:rFonts w:ascii="Symbol" w:hAnsi="Symbol" w:hint="default"/>
      </w:rPr>
    </w:lvl>
    <w:lvl w:ilvl="4" w:tplc="40090003" w:tentative="1">
      <w:start w:val="1"/>
      <w:numFmt w:val="bullet"/>
      <w:lvlText w:val="o"/>
      <w:lvlJc w:val="left"/>
      <w:pPr>
        <w:ind w:left="4050" w:hanging="360"/>
      </w:pPr>
      <w:rPr>
        <w:rFonts w:ascii="Courier New" w:hAnsi="Courier New" w:cs="Courier New" w:hint="default"/>
      </w:rPr>
    </w:lvl>
    <w:lvl w:ilvl="5" w:tplc="40090005" w:tentative="1">
      <w:start w:val="1"/>
      <w:numFmt w:val="bullet"/>
      <w:lvlText w:val=""/>
      <w:lvlJc w:val="left"/>
      <w:pPr>
        <w:ind w:left="4770" w:hanging="360"/>
      </w:pPr>
      <w:rPr>
        <w:rFonts w:ascii="Wingdings" w:hAnsi="Wingdings" w:hint="default"/>
      </w:rPr>
    </w:lvl>
    <w:lvl w:ilvl="6" w:tplc="40090001" w:tentative="1">
      <w:start w:val="1"/>
      <w:numFmt w:val="bullet"/>
      <w:lvlText w:val=""/>
      <w:lvlJc w:val="left"/>
      <w:pPr>
        <w:ind w:left="5490" w:hanging="360"/>
      </w:pPr>
      <w:rPr>
        <w:rFonts w:ascii="Symbol" w:hAnsi="Symbol" w:hint="default"/>
      </w:rPr>
    </w:lvl>
    <w:lvl w:ilvl="7" w:tplc="40090003" w:tentative="1">
      <w:start w:val="1"/>
      <w:numFmt w:val="bullet"/>
      <w:lvlText w:val="o"/>
      <w:lvlJc w:val="left"/>
      <w:pPr>
        <w:ind w:left="6210" w:hanging="360"/>
      </w:pPr>
      <w:rPr>
        <w:rFonts w:ascii="Courier New" w:hAnsi="Courier New" w:cs="Courier New" w:hint="default"/>
      </w:rPr>
    </w:lvl>
    <w:lvl w:ilvl="8" w:tplc="40090005" w:tentative="1">
      <w:start w:val="1"/>
      <w:numFmt w:val="bullet"/>
      <w:lvlText w:val=""/>
      <w:lvlJc w:val="left"/>
      <w:pPr>
        <w:ind w:left="6930" w:hanging="360"/>
      </w:pPr>
      <w:rPr>
        <w:rFonts w:ascii="Wingdings" w:hAnsi="Wingdings" w:hint="default"/>
      </w:rPr>
    </w:lvl>
  </w:abstractNum>
  <w:abstractNum w:abstractNumId="46" w15:restartNumberingAfterBreak="0">
    <w:nsid w:val="74400FD1"/>
    <w:multiLevelType w:val="multilevel"/>
    <w:tmpl w:val="CDC23BEE"/>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1247"/>
        </w:tabs>
        <w:ind w:left="1247" w:hanging="680"/>
      </w:pPr>
      <w:rPr>
        <w:rFonts w:hint="default"/>
      </w:rPr>
    </w:lvl>
    <w:lvl w:ilvl="3">
      <w:start w:val="1"/>
      <w:numFmt w:val="decimal"/>
      <w:lvlText w:val="%1.%2.%3.%4"/>
      <w:lvlJc w:val="left"/>
      <w:pPr>
        <w:tabs>
          <w:tab w:val="num" w:pos="2155"/>
        </w:tabs>
        <w:ind w:left="2155" w:hanging="908"/>
      </w:pPr>
      <w:rPr>
        <w:rFonts w:hint="default"/>
      </w:rPr>
    </w:lvl>
    <w:lvl w:ilvl="4">
      <w:start w:val="1"/>
      <w:numFmt w:val="decimal"/>
      <w:lvlText w:val="%1.%2.%3.%4.%5"/>
      <w:lvlJc w:val="left"/>
      <w:pPr>
        <w:tabs>
          <w:tab w:val="num" w:pos="3402"/>
        </w:tabs>
        <w:ind w:left="3402" w:hanging="1247"/>
      </w:pPr>
      <w:rPr>
        <w:rFonts w:hint="default"/>
      </w:rPr>
    </w:lvl>
    <w:lvl w:ilvl="5">
      <w:start w:val="1"/>
      <w:numFmt w:val="decimal"/>
      <w:lvlText w:val="%1.%2.%3.%4.%5.%6"/>
      <w:lvlJc w:val="left"/>
      <w:pPr>
        <w:ind w:left="1719" w:hanging="1152"/>
      </w:pPr>
      <w:rPr>
        <w:rFonts w:hint="default"/>
      </w:rPr>
    </w:lvl>
    <w:lvl w:ilvl="6">
      <w:start w:val="1"/>
      <w:numFmt w:val="decimal"/>
      <w:lvlText w:val="%1.%2.%3.%4.%5.%6.%7"/>
      <w:lvlJc w:val="left"/>
      <w:pPr>
        <w:ind w:left="1863" w:hanging="1296"/>
      </w:pPr>
      <w:rPr>
        <w:rFonts w:hint="default"/>
      </w:rPr>
    </w:lvl>
    <w:lvl w:ilvl="7">
      <w:start w:val="1"/>
      <w:numFmt w:val="decimal"/>
      <w:lvlText w:val="%1.%2.%3.%4.%5.%6.%7.%8"/>
      <w:lvlJc w:val="left"/>
      <w:pPr>
        <w:ind w:left="2007" w:hanging="1440"/>
      </w:pPr>
      <w:rPr>
        <w:rFonts w:hint="default"/>
      </w:rPr>
    </w:lvl>
    <w:lvl w:ilvl="8">
      <w:start w:val="1"/>
      <w:numFmt w:val="decimal"/>
      <w:lvlText w:val="%1.%2.%3.%4.%5.%6.%7.%8.%9"/>
      <w:lvlJc w:val="left"/>
      <w:pPr>
        <w:ind w:left="2151" w:hanging="1584"/>
      </w:pPr>
      <w:rPr>
        <w:rFonts w:hint="default"/>
      </w:rPr>
    </w:lvl>
  </w:abstractNum>
  <w:abstractNum w:abstractNumId="47" w15:restartNumberingAfterBreak="0">
    <w:nsid w:val="75CA29B2"/>
    <w:multiLevelType w:val="hybridMultilevel"/>
    <w:tmpl w:val="B4082448"/>
    <w:lvl w:ilvl="0" w:tplc="3D10E972">
      <w:start w:val="1"/>
      <w:numFmt w:val="decimal"/>
      <w:lvlText w:val="%1."/>
      <w:lvlJc w:val="left"/>
      <w:pPr>
        <w:ind w:left="1631" w:hanging="540"/>
      </w:pPr>
      <w:rPr>
        <w:rFonts w:ascii="Times New Roman" w:eastAsia="Times New Roman" w:hAnsi="Times New Roman" w:cs="Times New Roman" w:hint="default"/>
        <w:w w:val="100"/>
        <w:sz w:val="24"/>
        <w:szCs w:val="24"/>
        <w:lang w:val="en-US" w:eastAsia="en-US" w:bidi="ar-SA"/>
      </w:rPr>
    </w:lvl>
    <w:lvl w:ilvl="1" w:tplc="36E690BA">
      <w:start w:val="1"/>
      <w:numFmt w:val="lowerLetter"/>
      <w:lvlText w:val="(%2)"/>
      <w:lvlJc w:val="left"/>
      <w:pPr>
        <w:ind w:left="1991" w:hanging="360"/>
      </w:pPr>
      <w:rPr>
        <w:rFonts w:hint="default"/>
        <w:spacing w:val="-1"/>
        <w:w w:val="100"/>
        <w:lang w:val="en-US" w:eastAsia="en-US" w:bidi="ar-SA"/>
      </w:rPr>
    </w:lvl>
    <w:lvl w:ilvl="2" w:tplc="CABE62CC">
      <w:start w:val="1"/>
      <w:numFmt w:val="lowerRoman"/>
      <w:lvlText w:val="%3."/>
      <w:lvlJc w:val="left"/>
      <w:pPr>
        <w:ind w:left="2531" w:hanging="488"/>
        <w:jc w:val="right"/>
      </w:pPr>
      <w:rPr>
        <w:rFonts w:ascii="Times New Roman" w:eastAsia="Times New Roman" w:hAnsi="Times New Roman" w:cs="Times New Roman" w:hint="default"/>
        <w:w w:val="100"/>
        <w:sz w:val="24"/>
        <w:szCs w:val="24"/>
        <w:lang w:val="en-US" w:eastAsia="en-US" w:bidi="ar-SA"/>
      </w:rPr>
    </w:lvl>
    <w:lvl w:ilvl="3" w:tplc="84AA0644">
      <w:numFmt w:val="bullet"/>
      <w:lvlText w:val="•"/>
      <w:lvlJc w:val="left"/>
      <w:pPr>
        <w:ind w:left="3542" w:hanging="488"/>
      </w:pPr>
      <w:rPr>
        <w:rFonts w:hint="default"/>
        <w:lang w:val="en-US" w:eastAsia="en-US" w:bidi="ar-SA"/>
      </w:rPr>
    </w:lvl>
    <w:lvl w:ilvl="4" w:tplc="B2527B58">
      <w:numFmt w:val="bullet"/>
      <w:lvlText w:val="•"/>
      <w:lvlJc w:val="left"/>
      <w:pPr>
        <w:ind w:left="4545" w:hanging="488"/>
      </w:pPr>
      <w:rPr>
        <w:rFonts w:hint="default"/>
        <w:lang w:val="en-US" w:eastAsia="en-US" w:bidi="ar-SA"/>
      </w:rPr>
    </w:lvl>
    <w:lvl w:ilvl="5" w:tplc="7C44A4FA">
      <w:numFmt w:val="bullet"/>
      <w:lvlText w:val="•"/>
      <w:lvlJc w:val="left"/>
      <w:pPr>
        <w:ind w:left="5547" w:hanging="488"/>
      </w:pPr>
      <w:rPr>
        <w:rFonts w:hint="default"/>
        <w:lang w:val="en-US" w:eastAsia="en-US" w:bidi="ar-SA"/>
      </w:rPr>
    </w:lvl>
    <w:lvl w:ilvl="6" w:tplc="B8C01CC2">
      <w:numFmt w:val="bullet"/>
      <w:lvlText w:val="•"/>
      <w:lvlJc w:val="left"/>
      <w:pPr>
        <w:ind w:left="6550" w:hanging="488"/>
      </w:pPr>
      <w:rPr>
        <w:rFonts w:hint="default"/>
        <w:lang w:val="en-US" w:eastAsia="en-US" w:bidi="ar-SA"/>
      </w:rPr>
    </w:lvl>
    <w:lvl w:ilvl="7" w:tplc="8096A214">
      <w:numFmt w:val="bullet"/>
      <w:lvlText w:val="•"/>
      <w:lvlJc w:val="left"/>
      <w:pPr>
        <w:ind w:left="7552" w:hanging="488"/>
      </w:pPr>
      <w:rPr>
        <w:rFonts w:hint="default"/>
        <w:lang w:val="en-US" w:eastAsia="en-US" w:bidi="ar-SA"/>
      </w:rPr>
    </w:lvl>
    <w:lvl w:ilvl="8" w:tplc="7EFE660A">
      <w:numFmt w:val="bullet"/>
      <w:lvlText w:val="•"/>
      <w:lvlJc w:val="left"/>
      <w:pPr>
        <w:ind w:left="8555" w:hanging="488"/>
      </w:pPr>
      <w:rPr>
        <w:rFonts w:hint="default"/>
        <w:lang w:val="en-US" w:eastAsia="en-US" w:bidi="ar-SA"/>
      </w:rPr>
    </w:lvl>
  </w:abstractNum>
  <w:abstractNum w:abstractNumId="48" w15:restartNumberingAfterBreak="0">
    <w:nsid w:val="77E966F8"/>
    <w:multiLevelType w:val="hybridMultilevel"/>
    <w:tmpl w:val="93C8CD1E"/>
    <w:lvl w:ilvl="0" w:tplc="0409000F">
      <w:start w:val="1"/>
      <w:numFmt w:val="decimal"/>
      <w:lvlText w:val="%1."/>
      <w:lvlJc w:val="left"/>
      <w:pPr>
        <w:ind w:left="1631" w:hanging="540"/>
      </w:pPr>
      <w:rPr>
        <w:rFonts w:hint="default"/>
        <w:w w:val="100"/>
        <w:sz w:val="24"/>
        <w:szCs w:val="24"/>
        <w:lang w:val="en-US" w:eastAsia="en-US" w:bidi="ar-SA"/>
      </w:rPr>
    </w:lvl>
    <w:lvl w:ilvl="1" w:tplc="1C286CD8">
      <w:start w:val="1"/>
      <w:numFmt w:val="lowerLetter"/>
      <w:lvlText w:val="(%2)"/>
      <w:lvlJc w:val="left"/>
      <w:pPr>
        <w:ind w:left="1991" w:hanging="360"/>
      </w:pPr>
      <w:rPr>
        <w:rFonts w:ascii="Times New Roman" w:eastAsia="Times New Roman" w:hAnsi="Times New Roman" w:cs="Times New Roman" w:hint="default"/>
        <w:spacing w:val="-1"/>
        <w:w w:val="100"/>
        <w:sz w:val="24"/>
        <w:szCs w:val="24"/>
        <w:lang w:val="en-US" w:eastAsia="en-US" w:bidi="ar-SA"/>
      </w:rPr>
    </w:lvl>
    <w:lvl w:ilvl="2" w:tplc="1E7A8B22">
      <w:numFmt w:val="bullet"/>
      <w:lvlText w:val="•"/>
      <w:lvlJc w:val="left"/>
      <w:pPr>
        <w:ind w:left="2951" w:hanging="360"/>
      </w:pPr>
      <w:rPr>
        <w:rFonts w:hint="default"/>
        <w:lang w:val="en-US" w:eastAsia="en-US" w:bidi="ar-SA"/>
      </w:rPr>
    </w:lvl>
    <w:lvl w:ilvl="3" w:tplc="FCC23D70">
      <w:numFmt w:val="bullet"/>
      <w:lvlText w:val="•"/>
      <w:lvlJc w:val="left"/>
      <w:pPr>
        <w:ind w:left="3902" w:hanging="360"/>
      </w:pPr>
      <w:rPr>
        <w:rFonts w:hint="default"/>
        <w:lang w:val="en-US" w:eastAsia="en-US" w:bidi="ar-SA"/>
      </w:rPr>
    </w:lvl>
    <w:lvl w:ilvl="4" w:tplc="55FE7EC6">
      <w:numFmt w:val="bullet"/>
      <w:lvlText w:val="•"/>
      <w:lvlJc w:val="left"/>
      <w:pPr>
        <w:ind w:left="4853" w:hanging="360"/>
      </w:pPr>
      <w:rPr>
        <w:rFonts w:hint="default"/>
        <w:lang w:val="en-US" w:eastAsia="en-US" w:bidi="ar-SA"/>
      </w:rPr>
    </w:lvl>
    <w:lvl w:ilvl="5" w:tplc="FD36B262">
      <w:numFmt w:val="bullet"/>
      <w:lvlText w:val="•"/>
      <w:lvlJc w:val="left"/>
      <w:pPr>
        <w:ind w:left="5804" w:hanging="360"/>
      </w:pPr>
      <w:rPr>
        <w:rFonts w:hint="default"/>
        <w:lang w:val="en-US" w:eastAsia="en-US" w:bidi="ar-SA"/>
      </w:rPr>
    </w:lvl>
    <w:lvl w:ilvl="6" w:tplc="E08E4842">
      <w:numFmt w:val="bullet"/>
      <w:lvlText w:val="•"/>
      <w:lvlJc w:val="left"/>
      <w:pPr>
        <w:ind w:left="6755" w:hanging="360"/>
      </w:pPr>
      <w:rPr>
        <w:rFonts w:hint="default"/>
        <w:lang w:val="en-US" w:eastAsia="en-US" w:bidi="ar-SA"/>
      </w:rPr>
    </w:lvl>
    <w:lvl w:ilvl="7" w:tplc="5FFE03F0">
      <w:numFmt w:val="bullet"/>
      <w:lvlText w:val="•"/>
      <w:lvlJc w:val="left"/>
      <w:pPr>
        <w:ind w:left="7706" w:hanging="360"/>
      </w:pPr>
      <w:rPr>
        <w:rFonts w:hint="default"/>
        <w:lang w:val="en-US" w:eastAsia="en-US" w:bidi="ar-SA"/>
      </w:rPr>
    </w:lvl>
    <w:lvl w:ilvl="8" w:tplc="67861FFA">
      <w:numFmt w:val="bullet"/>
      <w:lvlText w:val="•"/>
      <w:lvlJc w:val="left"/>
      <w:pPr>
        <w:ind w:left="8657" w:hanging="360"/>
      </w:pPr>
      <w:rPr>
        <w:rFonts w:hint="default"/>
        <w:lang w:val="en-US" w:eastAsia="en-US" w:bidi="ar-SA"/>
      </w:rPr>
    </w:lvl>
  </w:abstractNum>
  <w:abstractNum w:abstractNumId="49" w15:restartNumberingAfterBreak="0">
    <w:nsid w:val="7CB20265"/>
    <w:multiLevelType w:val="multilevel"/>
    <w:tmpl w:val="2C82D176"/>
    <w:lvl w:ilvl="0">
      <w:start w:val="12"/>
      <w:numFmt w:val="decimal"/>
      <w:lvlText w:val="%1"/>
      <w:lvlJc w:val="left"/>
      <w:pPr>
        <w:ind w:left="375" w:hanging="375"/>
      </w:pPr>
      <w:rPr>
        <w:rFonts w:hint="default"/>
      </w:rPr>
    </w:lvl>
    <w:lvl w:ilvl="1">
      <w:start w:val="1"/>
      <w:numFmt w:val="decimal"/>
      <w:lvlText w:val="%1.%2"/>
      <w:lvlJc w:val="left"/>
      <w:pPr>
        <w:ind w:left="697" w:hanging="375"/>
      </w:pPr>
      <w:rPr>
        <w:rFonts w:hint="default"/>
      </w:rPr>
    </w:lvl>
    <w:lvl w:ilvl="2">
      <w:start w:val="1"/>
      <w:numFmt w:val="decimal"/>
      <w:lvlText w:val="%1.%2.%3"/>
      <w:lvlJc w:val="left"/>
      <w:pPr>
        <w:ind w:left="1364" w:hanging="720"/>
      </w:pPr>
      <w:rPr>
        <w:rFonts w:hint="default"/>
      </w:rPr>
    </w:lvl>
    <w:lvl w:ilvl="3">
      <w:start w:val="1"/>
      <w:numFmt w:val="decimal"/>
      <w:lvlText w:val="%1.%2.%3.%4"/>
      <w:lvlJc w:val="left"/>
      <w:pPr>
        <w:ind w:left="1686" w:hanging="720"/>
      </w:pPr>
      <w:rPr>
        <w:rFonts w:hint="default"/>
      </w:rPr>
    </w:lvl>
    <w:lvl w:ilvl="4">
      <w:start w:val="1"/>
      <w:numFmt w:val="decimal"/>
      <w:lvlText w:val="%1.%2.%3.%4.%5"/>
      <w:lvlJc w:val="left"/>
      <w:pPr>
        <w:ind w:left="2368" w:hanging="1080"/>
      </w:pPr>
      <w:rPr>
        <w:rFonts w:hint="default"/>
      </w:rPr>
    </w:lvl>
    <w:lvl w:ilvl="5">
      <w:start w:val="1"/>
      <w:numFmt w:val="decimal"/>
      <w:lvlText w:val="%1.%2.%3.%4.%5.%6"/>
      <w:lvlJc w:val="left"/>
      <w:pPr>
        <w:ind w:left="2690" w:hanging="1080"/>
      </w:pPr>
      <w:rPr>
        <w:rFonts w:hint="default"/>
      </w:rPr>
    </w:lvl>
    <w:lvl w:ilvl="6">
      <w:start w:val="1"/>
      <w:numFmt w:val="decimal"/>
      <w:lvlText w:val="%1.%2.%3.%4.%5.%6.%7"/>
      <w:lvlJc w:val="left"/>
      <w:pPr>
        <w:ind w:left="3012" w:hanging="1080"/>
      </w:pPr>
      <w:rPr>
        <w:rFonts w:hint="default"/>
      </w:rPr>
    </w:lvl>
    <w:lvl w:ilvl="7">
      <w:start w:val="1"/>
      <w:numFmt w:val="decimal"/>
      <w:lvlText w:val="%1.%2.%3.%4.%5.%6.%7.%8"/>
      <w:lvlJc w:val="left"/>
      <w:pPr>
        <w:ind w:left="3694" w:hanging="1440"/>
      </w:pPr>
      <w:rPr>
        <w:rFonts w:hint="default"/>
      </w:rPr>
    </w:lvl>
    <w:lvl w:ilvl="8">
      <w:start w:val="1"/>
      <w:numFmt w:val="decimal"/>
      <w:lvlText w:val="%1.%2.%3.%4.%5.%6.%7.%8.%9"/>
      <w:lvlJc w:val="left"/>
      <w:pPr>
        <w:ind w:left="4016" w:hanging="1440"/>
      </w:pPr>
      <w:rPr>
        <w:rFonts w:hint="default"/>
      </w:rPr>
    </w:lvl>
  </w:abstractNum>
  <w:num w:numId="1" w16cid:durableId="1931311472">
    <w:abstractNumId w:val="1"/>
  </w:num>
  <w:num w:numId="2" w16cid:durableId="1701513756">
    <w:abstractNumId w:val="2"/>
  </w:num>
  <w:num w:numId="3" w16cid:durableId="1258907163">
    <w:abstractNumId w:val="4"/>
  </w:num>
  <w:num w:numId="4" w16cid:durableId="1512796209">
    <w:abstractNumId w:val="6"/>
  </w:num>
  <w:num w:numId="5" w16cid:durableId="1707027184">
    <w:abstractNumId w:val="14"/>
  </w:num>
  <w:num w:numId="6" w16cid:durableId="510024130">
    <w:abstractNumId w:val="35"/>
  </w:num>
  <w:num w:numId="7" w16cid:durableId="273443372">
    <w:abstractNumId w:val="46"/>
  </w:num>
  <w:num w:numId="8" w16cid:durableId="489714163">
    <w:abstractNumId w:val="0"/>
  </w:num>
  <w:num w:numId="9" w16cid:durableId="732587461">
    <w:abstractNumId w:val="36"/>
  </w:num>
  <w:num w:numId="10" w16cid:durableId="1095133132">
    <w:abstractNumId w:val="17"/>
  </w:num>
  <w:num w:numId="11" w16cid:durableId="302661552">
    <w:abstractNumId w:val="31"/>
  </w:num>
  <w:num w:numId="12" w16cid:durableId="804734601">
    <w:abstractNumId w:val="3"/>
    <w:lvlOverride w:ilvl="0">
      <w:startOverride w:val="1"/>
    </w:lvlOverride>
  </w:num>
  <w:num w:numId="13" w16cid:durableId="389890057">
    <w:abstractNumId w:val="3"/>
    <w:lvlOverride w:ilvl="0">
      <w:startOverride w:val="1"/>
    </w:lvlOverride>
  </w:num>
  <w:num w:numId="14" w16cid:durableId="1823504785">
    <w:abstractNumId w:val="40"/>
  </w:num>
  <w:num w:numId="15" w16cid:durableId="888610797">
    <w:abstractNumId w:val="12"/>
  </w:num>
  <w:num w:numId="16" w16cid:durableId="813063563">
    <w:abstractNumId w:val="33"/>
  </w:num>
  <w:num w:numId="17" w16cid:durableId="1476145420">
    <w:abstractNumId w:val="49"/>
  </w:num>
  <w:num w:numId="18" w16cid:durableId="1913001114">
    <w:abstractNumId w:val="10"/>
  </w:num>
  <w:num w:numId="19" w16cid:durableId="98724179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97321820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411782126">
    <w:abstractNumId w:val="15"/>
  </w:num>
  <w:num w:numId="22" w16cid:durableId="559483385">
    <w:abstractNumId w:val="43"/>
  </w:num>
  <w:num w:numId="23" w16cid:durableId="100927285">
    <w:abstractNumId w:val="13"/>
  </w:num>
  <w:num w:numId="24" w16cid:durableId="1507093981">
    <w:abstractNumId w:val="24"/>
  </w:num>
  <w:num w:numId="25" w16cid:durableId="1435856745">
    <w:abstractNumId w:val="45"/>
  </w:num>
  <w:num w:numId="26" w16cid:durableId="1960917041">
    <w:abstractNumId w:val="34"/>
  </w:num>
  <w:num w:numId="27" w16cid:durableId="1109854911">
    <w:abstractNumId w:val="44"/>
  </w:num>
  <w:num w:numId="28" w16cid:durableId="1421218547">
    <w:abstractNumId w:val="30"/>
  </w:num>
  <w:num w:numId="29" w16cid:durableId="1379818077">
    <w:abstractNumId w:val="39"/>
  </w:num>
  <w:num w:numId="30" w16cid:durableId="204635019">
    <w:abstractNumId w:val="28"/>
  </w:num>
  <w:num w:numId="31" w16cid:durableId="7175349">
    <w:abstractNumId w:val="19"/>
  </w:num>
  <w:num w:numId="32" w16cid:durableId="956642509">
    <w:abstractNumId w:val="21"/>
  </w:num>
  <w:num w:numId="33" w16cid:durableId="563103376">
    <w:abstractNumId w:val="38"/>
  </w:num>
  <w:num w:numId="34" w16cid:durableId="1588079605">
    <w:abstractNumId w:val="27"/>
  </w:num>
  <w:num w:numId="35" w16cid:durableId="1795829920">
    <w:abstractNumId w:val="23"/>
  </w:num>
  <w:num w:numId="36" w16cid:durableId="901328722">
    <w:abstractNumId w:val="29"/>
  </w:num>
  <w:num w:numId="37" w16cid:durableId="680664862">
    <w:abstractNumId w:val="42"/>
  </w:num>
  <w:num w:numId="38" w16cid:durableId="436949236">
    <w:abstractNumId w:val="7"/>
  </w:num>
  <w:num w:numId="39" w16cid:durableId="1938050242">
    <w:abstractNumId w:val="5"/>
  </w:num>
  <w:num w:numId="40" w16cid:durableId="2002808226">
    <w:abstractNumId w:val="25"/>
  </w:num>
  <w:num w:numId="41" w16cid:durableId="1914393582">
    <w:abstractNumId w:val="16"/>
  </w:num>
  <w:num w:numId="42" w16cid:durableId="244340791">
    <w:abstractNumId w:val="41"/>
  </w:num>
  <w:num w:numId="43" w16cid:durableId="186019475">
    <w:abstractNumId w:val="47"/>
  </w:num>
  <w:num w:numId="44" w16cid:durableId="1366905894">
    <w:abstractNumId w:val="48"/>
  </w:num>
  <w:num w:numId="45" w16cid:durableId="2073044836">
    <w:abstractNumId w:val="18"/>
  </w:num>
  <w:num w:numId="46" w16cid:durableId="1689871634">
    <w:abstractNumId w:val="20"/>
  </w:num>
  <w:num w:numId="47" w16cid:durableId="894005819">
    <w:abstractNumId w:val="37"/>
  </w:num>
  <w:num w:numId="48" w16cid:durableId="550925995">
    <w:abstractNumId w:val="11"/>
  </w:num>
  <w:num w:numId="49" w16cid:durableId="1235123688">
    <w:abstractNumId w:val="26"/>
  </w:num>
  <w:num w:numId="50" w16cid:durableId="201480868">
    <w:abstractNumId w:val="9"/>
  </w:num>
  <w:num w:numId="51" w16cid:durableId="336615907">
    <w:abstractNumId w:val="8"/>
  </w:num>
  <w:num w:numId="52" w16cid:durableId="844439463">
    <w:abstractNumId w:val="22"/>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3BC9"/>
    <w:rsid w:val="000001DE"/>
    <w:rsid w:val="00000A47"/>
    <w:rsid w:val="00001F83"/>
    <w:rsid w:val="00005AD4"/>
    <w:rsid w:val="000179FD"/>
    <w:rsid w:val="0002082B"/>
    <w:rsid w:val="00023376"/>
    <w:rsid w:val="00024D8B"/>
    <w:rsid w:val="000267D8"/>
    <w:rsid w:val="000271C0"/>
    <w:rsid w:val="000300F9"/>
    <w:rsid w:val="000318F0"/>
    <w:rsid w:val="0003302B"/>
    <w:rsid w:val="00037A69"/>
    <w:rsid w:val="0004683C"/>
    <w:rsid w:val="00050775"/>
    <w:rsid w:val="0005432A"/>
    <w:rsid w:val="00060AFD"/>
    <w:rsid w:val="0006160B"/>
    <w:rsid w:val="0006200D"/>
    <w:rsid w:val="00064C4A"/>
    <w:rsid w:val="0006700D"/>
    <w:rsid w:val="0006749D"/>
    <w:rsid w:val="00072E89"/>
    <w:rsid w:val="00074750"/>
    <w:rsid w:val="000771C4"/>
    <w:rsid w:val="00082520"/>
    <w:rsid w:val="00084FAF"/>
    <w:rsid w:val="000854EC"/>
    <w:rsid w:val="000901DA"/>
    <w:rsid w:val="00093C2D"/>
    <w:rsid w:val="000954C0"/>
    <w:rsid w:val="0009646E"/>
    <w:rsid w:val="00096485"/>
    <w:rsid w:val="000970E9"/>
    <w:rsid w:val="00097557"/>
    <w:rsid w:val="000A0AE2"/>
    <w:rsid w:val="000A1A59"/>
    <w:rsid w:val="000A52DE"/>
    <w:rsid w:val="000A54DE"/>
    <w:rsid w:val="000B28C7"/>
    <w:rsid w:val="000B3016"/>
    <w:rsid w:val="000B5640"/>
    <w:rsid w:val="000B64FB"/>
    <w:rsid w:val="000B656C"/>
    <w:rsid w:val="000B7F42"/>
    <w:rsid w:val="000C095E"/>
    <w:rsid w:val="000C2192"/>
    <w:rsid w:val="000C2551"/>
    <w:rsid w:val="000C7FF1"/>
    <w:rsid w:val="000D18C5"/>
    <w:rsid w:val="000D3E8B"/>
    <w:rsid w:val="000D4773"/>
    <w:rsid w:val="000D6096"/>
    <w:rsid w:val="000D6A02"/>
    <w:rsid w:val="000D7C35"/>
    <w:rsid w:val="000E03EA"/>
    <w:rsid w:val="000E1118"/>
    <w:rsid w:val="000E1D2F"/>
    <w:rsid w:val="000E363C"/>
    <w:rsid w:val="000E5645"/>
    <w:rsid w:val="000E56BA"/>
    <w:rsid w:val="000E707B"/>
    <w:rsid w:val="000E7D4E"/>
    <w:rsid w:val="000F0115"/>
    <w:rsid w:val="000F0F18"/>
    <w:rsid w:val="000F1EFB"/>
    <w:rsid w:val="000F21B0"/>
    <w:rsid w:val="0010020E"/>
    <w:rsid w:val="00102969"/>
    <w:rsid w:val="001067F3"/>
    <w:rsid w:val="001069E4"/>
    <w:rsid w:val="001079AB"/>
    <w:rsid w:val="00107F5C"/>
    <w:rsid w:val="001106D9"/>
    <w:rsid w:val="00111DFA"/>
    <w:rsid w:val="0011585F"/>
    <w:rsid w:val="00115D97"/>
    <w:rsid w:val="00121367"/>
    <w:rsid w:val="0012545C"/>
    <w:rsid w:val="001265F6"/>
    <w:rsid w:val="0012711E"/>
    <w:rsid w:val="0012727C"/>
    <w:rsid w:val="00131596"/>
    <w:rsid w:val="00133097"/>
    <w:rsid w:val="00133C8C"/>
    <w:rsid w:val="00134858"/>
    <w:rsid w:val="00135BA2"/>
    <w:rsid w:val="00141C1D"/>
    <w:rsid w:val="001448FA"/>
    <w:rsid w:val="00145022"/>
    <w:rsid w:val="00152014"/>
    <w:rsid w:val="00152129"/>
    <w:rsid w:val="00152765"/>
    <w:rsid w:val="0015462F"/>
    <w:rsid w:val="00155A11"/>
    <w:rsid w:val="00155DF8"/>
    <w:rsid w:val="00156DB7"/>
    <w:rsid w:val="00161C30"/>
    <w:rsid w:val="00162441"/>
    <w:rsid w:val="00163CF9"/>
    <w:rsid w:val="00166329"/>
    <w:rsid w:val="0016678B"/>
    <w:rsid w:val="0016762F"/>
    <w:rsid w:val="00173248"/>
    <w:rsid w:val="00177167"/>
    <w:rsid w:val="00177BD5"/>
    <w:rsid w:val="00181D15"/>
    <w:rsid w:val="00184798"/>
    <w:rsid w:val="001878D2"/>
    <w:rsid w:val="00187F4B"/>
    <w:rsid w:val="00191EDB"/>
    <w:rsid w:val="0019299C"/>
    <w:rsid w:val="00194694"/>
    <w:rsid w:val="00195678"/>
    <w:rsid w:val="0019645D"/>
    <w:rsid w:val="001A0564"/>
    <w:rsid w:val="001A0ADF"/>
    <w:rsid w:val="001A26AA"/>
    <w:rsid w:val="001A3509"/>
    <w:rsid w:val="001A4913"/>
    <w:rsid w:val="001A6317"/>
    <w:rsid w:val="001B089C"/>
    <w:rsid w:val="001B1013"/>
    <w:rsid w:val="001B3A0E"/>
    <w:rsid w:val="001B462F"/>
    <w:rsid w:val="001B4BFB"/>
    <w:rsid w:val="001B62F2"/>
    <w:rsid w:val="001B6AD0"/>
    <w:rsid w:val="001C1756"/>
    <w:rsid w:val="001C26B6"/>
    <w:rsid w:val="001C4F81"/>
    <w:rsid w:val="001C529C"/>
    <w:rsid w:val="001C571C"/>
    <w:rsid w:val="001C5C6A"/>
    <w:rsid w:val="001C6BB3"/>
    <w:rsid w:val="001C7843"/>
    <w:rsid w:val="001D0D64"/>
    <w:rsid w:val="001D501A"/>
    <w:rsid w:val="001D555F"/>
    <w:rsid w:val="001E5DE8"/>
    <w:rsid w:val="001E7A73"/>
    <w:rsid w:val="001F2610"/>
    <w:rsid w:val="001F3266"/>
    <w:rsid w:val="001F332F"/>
    <w:rsid w:val="001F45D2"/>
    <w:rsid w:val="001F4CA2"/>
    <w:rsid w:val="001F6207"/>
    <w:rsid w:val="001F6AE1"/>
    <w:rsid w:val="0020020D"/>
    <w:rsid w:val="00200F54"/>
    <w:rsid w:val="002016C8"/>
    <w:rsid w:val="00201885"/>
    <w:rsid w:val="00201E07"/>
    <w:rsid w:val="002041E3"/>
    <w:rsid w:val="00205DDC"/>
    <w:rsid w:val="00206749"/>
    <w:rsid w:val="00210834"/>
    <w:rsid w:val="00210BDA"/>
    <w:rsid w:val="00212550"/>
    <w:rsid w:val="00215A35"/>
    <w:rsid w:val="0022051B"/>
    <w:rsid w:val="00221560"/>
    <w:rsid w:val="00221632"/>
    <w:rsid w:val="00221FF3"/>
    <w:rsid w:val="0022260C"/>
    <w:rsid w:val="0022288A"/>
    <w:rsid w:val="00224ADE"/>
    <w:rsid w:val="00226151"/>
    <w:rsid w:val="00226DA8"/>
    <w:rsid w:val="00226ECB"/>
    <w:rsid w:val="00230B42"/>
    <w:rsid w:val="00232F44"/>
    <w:rsid w:val="0023557F"/>
    <w:rsid w:val="0023759D"/>
    <w:rsid w:val="00246E98"/>
    <w:rsid w:val="00252B6B"/>
    <w:rsid w:val="00253D41"/>
    <w:rsid w:val="002548E4"/>
    <w:rsid w:val="00256C3E"/>
    <w:rsid w:val="002616B5"/>
    <w:rsid w:val="0026403E"/>
    <w:rsid w:val="002648A1"/>
    <w:rsid w:val="0026564A"/>
    <w:rsid w:val="00270899"/>
    <w:rsid w:val="002716F8"/>
    <w:rsid w:val="002726C0"/>
    <w:rsid w:val="00273366"/>
    <w:rsid w:val="00273E4D"/>
    <w:rsid w:val="0027568A"/>
    <w:rsid w:val="00275AB3"/>
    <w:rsid w:val="002803F6"/>
    <w:rsid w:val="00281A56"/>
    <w:rsid w:val="00281C21"/>
    <w:rsid w:val="00284E15"/>
    <w:rsid w:val="0028541D"/>
    <w:rsid w:val="00290AA2"/>
    <w:rsid w:val="0029136C"/>
    <w:rsid w:val="0029328B"/>
    <w:rsid w:val="0029372E"/>
    <w:rsid w:val="00293E05"/>
    <w:rsid w:val="00297803"/>
    <w:rsid w:val="002A0049"/>
    <w:rsid w:val="002A2D3F"/>
    <w:rsid w:val="002A4635"/>
    <w:rsid w:val="002A4908"/>
    <w:rsid w:val="002A532E"/>
    <w:rsid w:val="002A59AF"/>
    <w:rsid w:val="002A6247"/>
    <w:rsid w:val="002B1D2B"/>
    <w:rsid w:val="002B2F41"/>
    <w:rsid w:val="002B687D"/>
    <w:rsid w:val="002C0851"/>
    <w:rsid w:val="002C4802"/>
    <w:rsid w:val="002C48D1"/>
    <w:rsid w:val="002D008C"/>
    <w:rsid w:val="002D02C7"/>
    <w:rsid w:val="002D3928"/>
    <w:rsid w:val="002D517E"/>
    <w:rsid w:val="002D5BF5"/>
    <w:rsid w:val="002E1273"/>
    <w:rsid w:val="002E40B0"/>
    <w:rsid w:val="002E5383"/>
    <w:rsid w:val="002E75C7"/>
    <w:rsid w:val="002F1BBF"/>
    <w:rsid w:val="002F200F"/>
    <w:rsid w:val="002F4006"/>
    <w:rsid w:val="002F5866"/>
    <w:rsid w:val="002F724E"/>
    <w:rsid w:val="00300476"/>
    <w:rsid w:val="00300F37"/>
    <w:rsid w:val="00302DD9"/>
    <w:rsid w:val="00302E51"/>
    <w:rsid w:val="00305404"/>
    <w:rsid w:val="003055C4"/>
    <w:rsid w:val="00312067"/>
    <w:rsid w:val="00315AE3"/>
    <w:rsid w:val="0031634C"/>
    <w:rsid w:val="00317155"/>
    <w:rsid w:val="003221B5"/>
    <w:rsid w:val="00322AA1"/>
    <w:rsid w:val="00324981"/>
    <w:rsid w:val="0032516C"/>
    <w:rsid w:val="00337317"/>
    <w:rsid w:val="00340A27"/>
    <w:rsid w:val="00341DF8"/>
    <w:rsid w:val="00344013"/>
    <w:rsid w:val="003473BD"/>
    <w:rsid w:val="00354D2E"/>
    <w:rsid w:val="00355378"/>
    <w:rsid w:val="00356BA4"/>
    <w:rsid w:val="00356D9D"/>
    <w:rsid w:val="00356E3F"/>
    <w:rsid w:val="00360E31"/>
    <w:rsid w:val="0036317A"/>
    <w:rsid w:val="00364227"/>
    <w:rsid w:val="00365DA1"/>
    <w:rsid w:val="00365E81"/>
    <w:rsid w:val="0036777E"/>
    <w:rsid w:val="00372DC9"/>
    <w:rsid w:val="00373A3A"/>
    <w:rsid w:val="003752F3"/>
    <w:rsid w:val="003768D7"/>
    <w:rsid w:val="00377AB2"/>
    <w:rsid w:val="00377FD5"/>
    <w:rsid w:val="0038204D"/>
    <w:rsid w:val="003824EA"/>
    <w:rsid w:val="00383189"/>
    <w:rsid w:val="0038331D"/>
    <w:rsid w:val="00385487"/>
    <w:rsid w:val="00385EA3"/>
    <w:rsid w:val="003911E2"/>
    <w:rsid w:val="00391C87"/>
    <w:rsid w:val="00393BC9"/>
    <w:rsid w:val="00395435"/>
    <w:rsid w:val="00395829"/>
    <w:rsid w:val="00395945"/>
    <w:rsid w:val="003964BC"/>
    <w:rsid w:val="0039768F"/>
    <w:rsid w:val="00397A6C"/>
    <w:rsid w:val="00397D8E"/>
    <w:rsid w:val="003A2E31"/>
    <w:rsid w:val="003A4174"/>
    <w:rsid w:val="003A5329"/>
    <w:rsid w:val="003A6D81"/>
    <w:rsid w:val="003B247B"/>
    <w:rsid w:val="003B2FD1"/>
    <w:rsid w:val="003B4290"/>
    <w:rsid w:val="003B47CC"/>
    <w:rsid w:val="003B599D"/>
    <w:rsid w:val="003B6BCD"/>
    <w:rsid w:val="003B6F55"/>
    <w:rsid w:val="003C0450"/>
    <w:rsid w:val="003C2460"/>
    <w:rsid w:val="003C388E"/>
    <w:rsid w:val="003C4C7D"/>
    <w:rsid w:val="003C7371"/>
    <w:rsid w:val="003D1ABD"/>
    <w:rsid w:val="003D34D4"/>
    <w:rsid w:val="003D3904"/>
    <w:rsid w:val="003D4057"/>
    <w:rsid w:val="003D5969"/>
    <w:rsid w:val="003D7EB2"/>
    <w:rsid w:val="003E3ACA"/>
    <w:rsid w:val="003E6242"/>
    <w:rsid w:val="003E7CFB"/>
    <w:rsid w:val="003F0B37"/>
    <w:rsid w:val="003F1451"/>
    <w:rsid w:val="00402C86"/>
    <w:rsid w:val="00407EEC"/>
    <w:rsid w:val="0041437E"/>
    <w:rsid w:val="004169C3"/>
    <w:rsid w:val="00417427"/>
    <w:rsid w:val="00420CA7"/>
    <w:rsid w:val="0042572A"/>
    <w:rsid w:val="00426E45"/>
    <w:rsid w:val="00433654"/>
    <w:rsid w:val="00441437"/>
    <w:rsid w:val="00442275"/>
    <w:rsid w:val="00443373"/>
    <w:rsid w:val="004441C1"/>
    <w:rsid w:val="00444D43"/>
    <w:rsid w:val="004452AB"/>
    <w:rsid w:val="00447CFE"/>
    <w:rsid w:val="00450B38"/>
    <w:rsid w:val="004618C5"/>
    <w:rsid w:val="00465DA2"/>
    <w:rsid w:val="0046621A"/>
    <w:rsid w:val="0046654E"/>
    <w:rsid w:val="00470698"/>
    <w:rsid w:val="00470AD6"/>
    <w:rsid w:val="00471CAF"/>
    <w:rsid w:val="00472AE7"/>
    <w:rsid w:val="00472E76"/>
    <w:rsid w:val="0047409B"/>
    <w:rsid w:val="0047470D"/>
    <w:rsid w:val="00475E84"/>
    <w:rsid w:val="00483017"/>
    <w:rsid w:val="00483549"/>
    <w:rsid w:val="00483C46"/>
    <w:rsid w:val="00483D48"/>
    <w:rsid w:val="004841B4"/>
    <w:rsid w:val="00486144"/>
    <w:rsid w:val="00490A08"/>
    <w:rsid w:val="004910B2"/>
    <w:rsid w:val="00493D30"/>
    <w:rsid w:val="004A495F"/>
    <w:rsid w:val="004A55BF"/>
    <w:rsid w:val="004A5BB6"/>
    <w:rsid w:val="004B05FD"/>
    <w:rsid w:val="004B1152"/>
    <w:rsid w:val="004B1637"/>
    <w:rsid w:val="004B3CB3"/>
    <w:rsid w:val="004B3D2F"/>
    <w:rsid w:val="004B4BA1"/>
    <w:rsid w:val="004B73DD"/>
    <w:rsid w:val="004B7DB0"/>
    <w:rsid w:val="004C088F"/>
    <w:rsid w:val="004C1210"/>
    <w:rsid w:val="004C1DF3"/>
    <w:rsid w:val="004C2A5B"/>
    <w:rsid w:val="004D118B"/>
    <w:rsid w:val="004D31D4"/>
    <w:rsid w:val="004D4763"/>
    <w:rsid w:val="004E1788"/>
    <w:rsid w:val="004E1E2B"/>
    <w:rsid w:val="004E7071"/>
    <w:rsid w:val="004E73A4"/>
    <w:rsid w:val="004E73BE"/>
    <w:rsid w:val="004E78F2"/>
    <w:rsid w:val="004E7D51"/>
    <w:rsid w:val="004F0ACE"/>
    <w:rsid w:val="004F4BB0"/>
    <w:rsid w:val="004F795C"/>
    <w:rsid w:val="00505A09"/>
    <w:rsid w:val="0050654F"/>
    <w:rsid w:val="00511758"/>
    <w:rsid w:val="005128FC"/>
    <w:rsid w:val="00513236"/>
    <w:rsid w:val="00516F13"/>
    <w:rsid w:val="00522AED"/>
    <w:rsid w:val="00522F93"/>
    <w:rsid w:val="0052371C"/>
    <w:rsid w:val="00524131"/>
    <w:rsid w:val="005245DC"/>
    <w:rsid w:val="00525E90"/>
    <w:rsid w:val="005267E4"/>
    <w:rsid w:val="00527482"/>
    <w:rsid w:val="00532495"/>
    <w:rsid w:val="00535002"/>
    <w:rsid w:val="00535A74"/>
    <w:rsid w:val="0053763C"/>
    <w:rsid w:val="005379B6"/>
    <w:rsid w:val="00543CBA"/>
    <w:rsid w:val="0054628A"/>
    <w:rsid w:val="0054633A"/>
    <w:rsid w:val="005506D0"/>
    <w:rsid w:val="00551EBF"/>
    <w:rsid w:val="00553698"/>
    <w:rsid w:val="00554FAC"/>
    <w:rsid w:val="005552B4"/>
    <w:rsid w:val="0056086A"/>
    <w:rsid w:val="0056152D"/>
    <w:rsid w:val="00561F2E"/>
    <w:rsid w:val="005628CD"/>
    <w:rsid w:val="0056586D"/>
    <w:rsid w:val="00567FDD"/>
    <w:rsid w:val="0057501E"/>
    <w:rsid w:val="005752C3"/>
    <w:rsid w:val="005834C9"/>
    <w:rsid w:val="00592253"/>
    <w:rsid w:val="00596511"/>
    <w:rsid w:val="00596700"/>
    <w:rsid w:val="00597971"/>
    <w:rsid w:val="00597BB9"/>
    <w:rsid w:val="005A1CDA"/>
    <w:rsid w:val="005A23BB"/>
    <w:rsid w:val="005A3230"/>
    <w:rsid w:val="005A4A3A"/>
    <w:rsid w:val="005A630C"/>
    <w:rsid w:val="005B04FE"/>
    <w:rsid w:val="005B3A3D"/>
    <w:rsid w:val="005B5BC8"/>
    <w:rsid w:val="005C3988"/>
    <w:rsid w:val="005C3C21"/>
    <w:rsid w:val="005C47B5"/>
    <w:rsid w:val="005D02A8"/>
    <w:rsid w:val="005D0517"/>
    <w:rsid w:val="005D2BD9"/>
    <w:rsid w:val="005E14D7"/>
    <w:rsid w:val="005E15B1"/>
    <w:rsid w:val="005E19F6"/>
    <w:rsid w:val="005F5353"/>
    <w:rsid w:val="005F6F88"/>
    <w:rsid w:val="005F78B8"/>
    <w:rsid w:val="005F7BB1"/>
    <w:rsid w:val="00600521"/>
    <w:rsid w:val="00603E97"/>
    <w:rsid w:val="006048AB"/>
    <w:rsid w:val="0060709E"/>
    <w:rsid w:val="00612D2A"/>
    <w:rsid w:val="00612FAF"/>
    <w:rsid w:val="00613CEE"/>
    <w:rsid w:val="00614C2E"/>
    <w:rsid w:val="00614C37"/>
    <w:rsid w:val="006156DD"/>
    <w:rsid w:val="00617B61"/>
    <w:rsid w:val="00621B31"/>
    <w:rsid w:val="006257FF"/>
    <w:rsid w:val="00630388"/>
    <w:rsid w:val="00631156"/>
    <w:rsid w:val="00632274"/>
    <w:rsid w:val="00632DE5"/>
    <w:rsid w:val="00633D54"/>
    <w:rsid w:val="0063433F"/>
    <w:rsid w:val="006345B9"/>
    <w:rsid w:val="006351DB"/>
    <w:rsid w:val="006355F4"/>
    <w:rsid w:val="006363A7"/>
    <w:rsid w:val="006371A7"/>
    <w:rsid w:val="00637675"/>
    <w:rsid w:val="00637BD9"/>
    <w:rsid w:val="00641134"/>
    <w:rsid w:val="00642452"/>
    <w:rsid w:val="006441F3"/>
    <w:rsid w:val="006447BD"/>
    <w:rsid w:val="00645F6C"/>
    <w:rsid w:val="00647DCD"/>
    <w:rsid w:val="00651CBF"/>
    <w:rsid w:val="0065416D"/>
    <w:rsid w:val="0065473E"/>
    <w:rsid w:val="00656EDE"/>
    <w:rsid w:val="00662777"/>
    <w:rsid w:val="006653D9"/>
    <w:rsid w:val="006678E8"/>
    <w:rsid w:val="00667DBC"/>
    <w:rsid w:val="006701F6"/>
    <w:rsid w:val="00672B95"/>
    <w:rsid w:val="00673499"/>
    <w:rsid w:val="0067364E"/>
    <w:rsid w:val="006739BA"/>
    <w:rsid w:val="00677647"/>
    <w:rsid w:val="006800F6"/>
    <w:rsid w:val="00680161"/>
    <w:rsid w:val="006804C9"/>
    <w:rsid w:val="006831D7"/>
    <w:rsid w:val="006838CA"/>
    <w:rsid w:val="00684F41"/>
    <w:rsid w:val="00685CC8"/>
    <w:rsid w:val="00696578"/>
    <w:rsid w:val="00696E79"/>
    <w:rsid w:val="00697C93"/>
    <w:rsid w:val="006A1424"/>
    <w:rsid w:val="006A36FF"/>
    <w:rsid w:val="006A3C4C"/>
    <w:rsid w:val="006A493D"/>
    <w:rsid w:val="006A5770"/>
    <w:rsid w:val="006A5A4D"/>
    <w:rsid w:val="006A6405"/>
    <w:rsid w:val="006A7F2B"/>
    <w:rsid w:val="006B1014"/>
    <w:rsid w:val="006B2ADC"/>
    <w:rsid w:val="006B3064"/>
    <w:rsid w:val="006B4A3D"/>
    <w:rsid w:val="006B7C4A"/>
    <w:rsid w:val="006C0F95"/>
    <w:rsid w:val="006C138F"/>
    <w:rsid w:val="006C2041"/>
    <w:rsid w:val="006C2C6B"/>
    <w:rsid w:val="006C3247"/>
    <w:rsid w:val="006C4CB1"/>
    <w:rsid w:val="006D105B"/>
    <w:rsid w:val="006D34E6"/>
    <w:rsid w:val="006D381F"/>
    <w:rsid w:val="006D5EEA"/>
    <w:rsid w:val="006D621A"/>
    <w:rsid w:val="006D6A57"/>
    <w:rsid w:val="006E5050"/>
    <w:rsid w:val="006E62D6"/>
    <w:rsid w:val="006E7124"/>
    <w:rsid w:val="006F358E"/>
    <w:rsid w:val="006F48C1"/>
    <w:rsid w:val="006F74CB"/>
    <w:rsid w:val="0070113E"/>
    <w:rsid w:val="0070190B"/>
    <w:rsid w:val="00701D63"/>
    <w:rsid w:val="0070710D"/>
    <w:rsid w:val="0072080C"/>
    <w:rsid w:val="007208C4"/>
    <w:rsid w:val="00721E97"/>
    <w:rsid w:val="00723048"/>
    <w:rsid w:val="00726222"/>
    <w:rsid w:val="00726ABA"/>
    <w:rsid w:val="00726AFE"/>
    <w:rsid w:val="00732866"/>
    <w:rsid w:val="00735741"/>
    <w:rsid w:val="007375D4"/>
    <w:rsid w:val="00750AD9"/>
    <w:rsid w:val="0075182E"/>
    <w:rsid w:val="00752D96"/>
    <w:rsid w:val="0075464E"/>
    <w:rsid w:val="007569B7"/>
    <w:rsid w:val="007573D7"/>
    <w:rsid w:val="00761A0F"/>
    <w:rsid w:val="007622CB"/>
    <w:rsid w:val="00764B27"/>
    <w:rsid w:val="00765435"/>
    <w:rsid w:val="00766659"/>
    <w:rsid w:val="00766983"/>
    <w:rsid w:val="007707F4"/>
    <w:rsid w:val="007737D7"/>
    <w:rsid w:val="00774226"/>
    <w:rsid w:val="0077466F"/>
    <w:rsid w:val="00776527"/>
    <w:rsid w:val="00776E20"/>
    <w:rsid w:val="0078074B"/>
    <w:rsid w:val="00782657"/>
    <w:rsid w:val="00782F12"/>
    <w:rsid w:val="00784D07"/>
    <w:rsid w:val="00786435"/>
    <w:rsid w:val="00791178"/>
    <w:rsid w:val="00792B37"/>
    <w:rsid w:val="00793682"/>
    <w:rsid w:val="00794DF7"/>
    <w:rsid w:val="00795652"/>
    <w:rsid w:val="00797FC6"/>
    <w:rsid w:val="007A0CFD"/>
    <w:rsid w:val="007A13E6"/>
    <w:rsid w:val="007A2010"/>
    <w:rsid w:val="007A25A3"/>
    <w:rsid w:val="007A2BFC"/>
    <w:rsid w:val="007A3089"/>
    <w:rsid w:val="007A4A0A"/>
    <w:rsid w:val="007A68BF"/>
    <w:rsid w:val="007B0477"/>
    <w:rsid w:val="007B1D9F"/>
    <w:rsid w:val="007B4C84"/>
    <w:rsid w:val="007B5D4E"/>
    <w:rsid w:val="007B6334"/>
    <w:rsid w:val="007B69C0"/>
    <w:rsid w:val="007C4FD2"/>
    <w:rsid w:val="007C6240"/>
    <w:rsid w:val="007D1400"/>
    <w:rsid w:val="007D453C"/>
    <w:rsid w:val="007D49FB"/>
    <w:rsid w:val="007E0591"/>
    <w:rsid w:val="007E073F"/>
    <w:rsid w:val="007E455A"/>
    <w:rsid w:val="007E5F11"/>
    <w:rsid w:val="007E6744"/>
    <w:rsid w:val="007E7982"/>
    <w:rsid w:val="007F2ED6"/>
    <w:rsid w:val="007F332C"/>
    <w:rsid w:val="007F7E08"/>
    <w:rsid w:val="00801DD0"/>
    <w:rsid w:val="00803EFF"/>
    <w:rsid w:val="00804A64"/>
    <w:rsid w:val="008055E1"/>
    <w:rsid w:val="0080766A"/>
    <w:rsid w:val="00814D5B"/>
    <w:rsid w:val="008155AE"/>
    <w:rsid w:val="00817370"/>
    <w:rsid w:val="00822B5B"/>
    <w:rsid w:val="00824C52"/>
    <w:rsid w:val="0082644A"/>
    <w:rsid w:val="00826C3D"/>
    <w:rsid w:val="0083354B"/>
    <w:rsid w:val="00842F20"/>
    <w:rsid w:val="00846866"/>
    <w:rsid w:val="00850211"/>
    <w:rsid w:val="008511A2"/>
    <w:rsid w:val="00852E96"/>
    <w:rsid w:val="008537BC"/>
    <w:rsid w:val="0085635B"/>
    <w:rsid w:val="00856EF1"/>
    <w:rsid w:val="0085779D"/>
    <w:rsid w:val="00866355"/>
    <w:rsid w:val="00866803"/>
    <w:rsid w:val="00866811"/>
    <w:rsid w:val="00867444"/>
    <w:rsid w:val="0087690E"/>
    <w:rsid w:val="00876D12"/>
    <w:rsid w:val="0087725A"/>
    <w:rsid w:val="0087729A"/>
    <w:rsid w:val="008803EC"/>
    <w:rsid w:val="00881CEB"/>
    <w:rsid w:val="008842A9"/>
    <w:rsid w:val="0088532D"/>
    <w:rsid w:val="008867B6"/>
    <w:rsid w:val="00895883"/>
    <w:rsid w:val="0089756B"/>
    <w:rsid w:val="008A4449"/>
    <w:rsid w:val="008A4EC7"/>
    <w:rsid w:val="008A4FD2"/>
    <w:rsid w:val="008A58DA"/>
    <w:rsid w:val="008A5D5D"/>
    <w:rsid w:val="008B1ACE"/>
    <w:rsid w:val="008B3072"/>
    <w:rsid w:val="008B5D04"/>
    <w:rsid w:val="008B68DA"/>
    <w:rsid w:val="008B7812"/>
    <w:rsid w:val="008B7BDC"/>
    <w:rsid w:val="008C1AE7"/>
    <w:rsid w:val="008C2E9A"/>
    <w:rsid w:val="008C5314"/>
    <w:rsid w:val="008C614F"/>
    <w:rsid w:val="008C6BA5"/>
    <w:rsid w:val="008D0216"/>
    <w:rsid w:val="008D718B"/>
    <w:rsid w:val="008E00C4"/>
    <w:rsid w:val="008E3455"/>
    <w:rsid w:val="008E5ACB"/>
    <w:rsid w:val="008F00F1"/>
    <w:rsid w:val="008F0514"/>
    <w:rsid w:val="008F1225"/>
    <w:rsid w:val="008F66C4"/>
    <w:rsid w:val="008F7F08"/>
    <w:rsid w:val="00904F03"/>
    <w:rsid w:val="00913B3F"/>
    <w:rsid w:val="00913FA6"/>
    <w:rsid w:val="0091403E"/>
    <w:rsid w:val="00914ADA"/>
    <w:rsid w:val="00916BE8"/>
    <w:rsid w:val="009174F9"/>
    <w:rsid w:val="00917D6F"/>
    <w:rsid w:val="0092066D"/>
    <w:rsid w:val="00927462"/>
    <w:rsid w:val="009310FA"/>
    <w:rsid w:val="00931B1C"/>
    <w:rsid w:val="00934DDF"/>
    <w:rsid w:val="0093657D"/>
    <w:rsid w:val="00936F92"/>
    <w:rsid w:val="00941C5D"/>
    <w:rsid w:val="00943EE4"/>
    <w:rsid w:val="009504BD"/>
    <w:rsid w:val="00951198"/>
    <w:rsid w:val="00951CF8"/>
    <w:rsid w:val="00953353"/>
    <w:rsid w:val="00954A5B"/>
    <w:rsid w:val="00954A69"/>
    <w:rsid w:val="0095666C"/>
    <w:rsid w:val="0096124B"/>
    <w:rsid w:val="00962755"/>
    <w:rsid w:val="00964AB8"/>
    <w:rsid w:val="00964DC3"/>
    <w:rsid w:val="00965780"/>
    <w:rsid w:val="00966C0C"/>
    <w:rsid w:val="0097460C"/>
    <w:rsid w:val="00976AC7"/>
    <w:rsid w:val="00980F0C"/>
    <w:rsid w:val="009812E6"/>
    <w:rsid w:val="00985AB3"/>
    <w:rsid w:val="00991C92"/>
    <w:rsid w:val="00992FA4"/>
    <w:rsid w:val="00995628"/>
    <w:rsid w:val="00997E9C"/>
    <w:rsid w:val="009A2173"/>
    <w:rsid w:val="009A2F6D"/>
    <w:rsid w:val="009A3FBC"/>
    <w:rsid w:val="009A49E6"/>
    <w:rsid w:val="009B0732"/>
    <w:rsid w:val="009B2706"/>
    <w:rsid w:val="009B2C8B"/>
    <w:rsid w:val="009B317A"/>
    <w:rsid w:val="009B4B98"/>
    <w:rsid w:val="009C109F"/>
    <w:rsid w:val="009C1EF6"/>
    <w:rsid w:val="009C1F60"/>
    <w:rsid w:val="009C463F"/>
    <w:rsid w:val="009C5C7A"/>
    <w:rsid w:val="009E0081"/>
    <w:rsid w:val="009E4169"/>
    <w:rsid w:val="009E7AC5"/>
    <w:rsid w:val="009F2FE7"/>
    <w:rsid w:val="009F4FA3"/>
    <w:rsid w:val="00A014B3"/>
    <w:rsid w:val="00A035E0"/>
    <w:rsid w:val="00A04270"/>
    <w:rsid w:val="00A075BC"/>
    <w:rsid w:val="00A12444"/>
    <w:rsid w:val="00A124C4"/>
    <w:rsid w:val="00A12FF4"/>
    <w:rsid w:val="00A14E48"/>
    <w:rsid w:val="00A15123"/>
    <w:rsid w:val="00A15534"/>
    <w:rsid w:val="00A2282F"/>
    <w:rsid w:val="00A22CB9"/>
    <w:rsid w:val="00A252E1"/>
    <w:rsid w:val="00A25997"/>
    <w:rsid w:val="00A33E3A"/>
    <w:rsid w:val="00A373CE"/>
    <w:rsid w:val="00A37A44"/>
    <w:rsid w:val="00A410B1"/>
    <w:rsid w:val="00A44F25"/>
    <w:rsid w:val="00A47CE4"/>
    <w:rsid w:val="00A50034"/>
    <w:rsid w:val="00A53E99"/>
    <w:rsid w:val="00A54648"/>
    <w:rsid w:val="00A573A2"/>
    <w:rsid w:val="00A620AD"/>
    <w:rsid w:val="00A648DF"/>
    <w:rsid w:val="00A66E6A"/>
    <w:rsid w:val="00A816EB"/>
    <w:rsid w:val="00A82CAE"/>
    <w:rsid w:val="00A839C9"/>
    <w:rsid w:val="00A85EFB"/>
    <w:rsid w:val="00A87EE9"/>
    <w:rsid w:val="00A906C2"/>
    <w:rsid w:val="00A9085D"/>
    <w:rsid w:val="00A912DA"/>
    <w:rsid w:val="00A925F2"/>
    <w:rsid w:val="00A927B6"/>
    <w:rsid w:val="00A92DEC"/>
    <w:rsid w:val="00A92EB5"/>
    <w:rsid w:val="00A9619F"/>
    <w:rsid w:val="00A96901"/>
    <w:rsid w:val="00A96C25"/>
    <w:rsid w:val="00AA2050"/>
    <w:rsid w:val="00AA46E5"/>
    <w:rsid w:val="00AB0EED"/>
    <w:rsid w:val="00AB0EFF"/>
    <w:rsid w:val="00AB23EC"/>
    <w:rsid w:val="00AB40C5"/>
    <w:rsid w:val="00AC02B1"/>
    <w:rsid w:val="00AC1A6F"/>
    <w:rsid w:val="00AC28D0"/>
    <w:rsid w:val="00AC30E6"/>
    <w:rsid w:val="00AC4246"/>
    <w:rsid w:val="00AC63CF"/>
    <w:rsid w:val="00AD4090"/>
    <w:rsid w:val="00AD472F"/>
    <w:rsid w:val="00AD6EA8"/>
    <w:rsid w:val="00AE7ECB"/>
    <w:rsid w:val="00AF03EB"/>
    <w:rsid w:val="00AF3AEC"/>
    <w:rsid w:val="00AF7F78"/>
    <w:rsid w:val="00B03A9F"/>
    <w:rsid w:val="00B07A8D"/>
    <w:rsid w:val="00B1004B"/>
    <w:rsid w:val="00B1392B"/>
    <w:rsid w:val="00B14FBB"/>
    <w:rsid w:val="00B21913"/>
    <w:rsid w:val="00B2243B"/>
    <w:rsid w:val="00B2351C"/>
    <w:rsid w:val="00B24845"/>
    <w:rsid w:val="00B25368"/>
    <w:rsid w:val="00B30E23"/>
    <w:rsid w:val="00B30F30"/>
    <w:rsid w:val="00B31615"/>
    <w:rsid w:val="00B31738"/>
    <w:rsid w:val="00B36A12"/>
    <w:rsid w:val="00B41B40"/>
    <w:rsid w:val="00B41D70"/>
    <w:rsid w:val="00B42651"/>
    <w:rsid w:val="00B42CA7"/>
    <w:rsid w:val="00B43C86"/>
    <w:rsid w:val="00B44740"/>
    <w:rsid w:val="00B44C5A"/>
    <w:rsid w:val="00B462E6"/>
    <w:rsid w:val="00B52511"/>
    <w:rsid w:val="00B53821"/>
    <w:rsid w:val="00B54849"/>
    <w:rsid w:val="00B63A93"/>
    <w:rsid w:val="00B6686F"/>
    <w:rsid w:val="00B672E9"/>
    <w:rsid w:val="00B7020D"/>
    <w:rsid w:val="00B71941"/>
    <w:rsid w:val="00B71D12"/>
    <w:rsid w:val="00B73FDA"/>
    <w:rsid w:val="00B82F75"/>
    <w:rsid w:val="00B910FE"/>
    <w:rsid w:val="00B94020"/>
    <w:rsid w:val="00B94395"/>
    <w:rsid w:val="00B94E5E"/>
    <w:rsid w:val="00B951EC"/>
    <w:rsid w:val="00BA19B2"/>
    <w:rsid w:val="00BA3642"/>
    <w:rsid w:val="00BA465F"/>
    <w:rsid w:val="00BA537E"/>
    <w:rsid w:val="00BA5691"/>
    <w:rsid w:val="00BA6900"/>
    <w:rsid w:val="00BA722A"/>
    <w:rsid w:val="00BB0132"/>
    <w:rsid w:val="00BB052B"/>
    <w:rsid w:val="00BB0779"/>
    <w:rsid w:val="00BB4D69"/>
    <w:rsid w:val="00BC1325"/>
    <w:rsid w:val="00BC1C73"/>
    <w:rsid w:val="00BC3BDA"/>
    <w:rsid w:val="00BC4A9D"/>
    <w:rsid w:val="00BC4E14"/>
    <w:rsid w:val="00BC5DF1"/>
    <w:rsid w:val="00BC620F"/>
    <w:rsid w:val="00BC6588"/>
    <w:rsid w:val="00BC672E"/>
    <w:rsid w:val="00BC778F"/>
    <w:rsid w:val="00BD28A9"/>
    <w:rsid w:val="00BD32CB"/>
    <w:rsid w:val="00BD6248"/>
    <w:rsid w:val="00BD6766"/>
    <w:rsid w:val="00BD703F"/>
    <w:rsid w:val="00BE096B"/>
    <w:rsid w:val="00BE0F5F"/>
    <w:rsid w:val="00BE4695"/>
    <w:rsid w:val="00BE4E90"/>
    <w:rsid w:val="00BE5C1B"/>
    <w:rsid w:val="00BF0379"/>
    <w:rsid w:val="00BF1474"/>
    <w:rsid w:val="00BF25EA"/>
    <w:rsid w:val="00BF36C9"/>
    <w:rsid w:val="00C00D13"/>
    <w:rsid w:val="00C016CE"/>
    <w:rsid w:val="00C04082"/>
    <w:rsid w:val="00C0612E"/>
    <w:rsid w:val="00C112E5"/>
    <w:rsid w:val="00C1173C"/>
    <w:rsid w:val="00C1175E"/>
    <w:rsid w:val="00C133D3"/>
    <w:rsid w:val="00C134D6"/>
    <w:rsid w:val="00C1427C"/>
    <w:rsid w:val="00C152BE"/>
    <w:rsid w:val="00C16346"/>
    <w:rsid w:val="00C17C2A"/>
    <w:rsid w:val="00C20D31"/>
    <w:rsid w:val="00C21567"/>
    <w:rsid w:val="00C22EF1"/>
    <w:rsid w:val="00C23DF9"/>
    <w:rsid w:val="00C26716"/>
    <w:rsid w:val="00C31928"/>
    <w:rsid w:val="00C358F1"/>
    <w:rsid w:val="00C35F55"/>
    <w:rsid w:val="00C40E02"/>
    <w:rsid w:val="00C41F68"/>
    <w:rsid w:val="00C47772"/>
    <w:rsid w:val="00C5093D"/>
    <w:rsid w:val="00C51078"/>
    <w:rsid w:val="00C53445"/>
    <w:rsid w:val="00C53CDE"/>
    <w:rsid w:val="00C540B9"/>
    <w:rsid w:val="00C54FE1"/>
    <w:rsid w:val="00C60F90"/>
    <w:rsid w:val="00C6136F"/>
    <w:rsid w:val="00C6272A"/>
    <w:rsid w:val="00C63164"/>
    <w:rsid w:val="00C640CD"/>
    <w:rsid w:val="00C65165"/>
    <w:rsid w:val="00C651AF"/>
    <w:rsid w:val="00C65356"/>
    <w:rsid w:val="00C70721"/>
    <w:rsid w:val="00C72DF6"/>
    <w:rsid w:val="00C74FD6"/>
    <w:rsid w:val="00C77B01"/>
    <w:rsid w:val="00C8453E"/>
    <w:rsid w:val="00C86F4C"/>
    <w:rsid w:val="00C91466"/>
    <w:rsid w:val="00C92B5A"/>
    <w:rsid w:val="00C96CED"/>
    <w:rsid w:val="00C97B58"/>
    <w:rsid w:val="00CA034E"/>
    <w:rsid w:val="00CA050B"/>
    <w:rsid w:val="00CA3CB1"/>
    <w:rsid w:val="00CA59D5"/>
    <w:rsid w:val="00CB002E"/>
    <w:rsid w:val="00CB0B08"/>
    <w:rsid w:val="00CB2D58"/>
    <w:rsid w:val="00CB4AB2"/>
    <w:rsid w:val="00CC04A5"/>
    <w:rsid w:val="00CC116A"/>
    <w:rsid w:val="00CC4760"/>
    <w:rsid w:val="00CC52E1"/>
    <w:rsid w:val="00CC59E6"/>
    <w:rsid w:val="00CD13F3"/>
    <w:rsid w:val="00CD2818"/>
    <w:rsid w:val="00CD542E"/>
    <w:rsid w:val="00CE0780"/>
    <w:rsid w:val="00CE74A5"/>
    <w:rsid w:val="00CE7808"/>
    <w:rsid w:val="00CF1508"/>
    <w:rsid w:val="00CF1E68"/>
    <w:rsid w:val="00CF2C9D"/>
    <w:rsid w:val="00CF4143"/>
    <w:rsid w:val="00CF43A0"/>
    <w:rsid w:val="00CF69F0"/>
    <w:rsid w:val="00D010D3"/>
    <w:rsid w:val="00D01E03"/>
    <w:rsid w:val="00D022E3"/>
    <w:rsid w:val="00D049B0"/>
    <w:rsid w:val="00D0781F"/>
    <w:rsid w:val="00D1041E"/>
    <w:rsid w:val="00D12B59"/>
    <w:rsid w:val="00D13266"/>
    <w:rsid w:val="00D223F6"/>
    <w:rsid w:val="00D237BE"/>
    <w:rsid w:val="00D24F0B"/>
    <w:rsid w:val="00D2610A"/>
    <w:rsid w:val="00D321D6"/>
    <w:rsid w:val="00D32FD7"/>
    <w:rsid w:val="00D33551"/>
    <w:rsid w:val="00D349DF"/>
    <w:rsid w:val="00D34CE3"/>
    <w:rsid w:val="00D356EA"/>
    <w:rsid w:val="00D357AD"/>
    <w:rsid w:val="00D36FD1"/>
    <w:rsid w:val="00D376A7"/>
    <w:rsid w:val="00D4250A"/>
    <w:rsid w:val="00D430DE"/>
    <w:rsid w:val="00D44895"/>
    <w:rsid w:val="00D45B16"/>
    <w:rsid w:val="00D45F10"/>
    <w:rsid w:val="00D54E06"/>
    <w:rsid w:val="00D567C8"/>
    <w:rsid w:val="00D6045A"/>
    <w:rsid w:val="00D60876"/>
    <w:rsid w:val="00D65C3B"/>
    <w:rsid w:val="00D65D46"/>
    <w:rsid w:val="00D661DB"/>
    <w:rsid w:val="00D671E4"/>
    <w:rsid w:val="00D70478"/>
    <w:rsid w:val="00D70AFD"/>
    <w:rsid w:val="00D70D29"/>
    <w:rsid w:val="00D71F49"/>
    <w:rsid w:val="00D72971"/>
    <w:rsid w:val="00D74554"/>
    <w:rsid w:val="00D761B7"/>
    <w:rsid w:val="00D8147A"/>
    <w:rsid w:val="00D82372"/>
    <w:rsid w:val="00D8548B"/>
    <w:rsid w:val="00D86A9B"/>
    <w:rsid w:val="00D905AF"/>
    <w:rsid w:val="00D91158"/>
    <w:rsid w:val="00D91BAC"/>
    <w:rsid w:val="00D91C52"/>
    <w:rsid w:val="00D920A1"/>
    <w:rsid w:val="00DA08A6"/>
    <w:rsid w:val="00DA1CF3"/>
    <w:rsid w:val="00DA3985"/>
    <w:rsid w:val="00DA42C4"/>
    <w:rsid w:val="00DA49B9"/>
    <w:rsid w:val="00DA4D9F"/>
    <w:rsid w:val="00DA5463"/>
    <w:rsid w:val="00DA5C01"/>
    <w:rsid w:val="00DA6374"/>
    <w:rsid w:val="00DA64D3"/>
    <w:rsid w:val="00DB0003"/>
    <w:rsid w:val="00DB04C1"/>
    <w:rsid w:val="00DB072D"/>
    <w:rsid w:val="00DB277F"/>
    <w:rsid w:val="00DB334D"/>
    <w:rsid w:val="00DB3C12"/>
    <w:rsid w:val="00DB454E"/>
    <w:rsid w:val="00DB47C1"/>
    <w:rsid w:val="00DB74A8"/>
    <w:rsid w:val="00DC0261"/>
    <w:rsid w:val="00DC02B8"/>
    <w:rsid w:val="00DC0E52"/>
    <w:rsid w:val="00DC0EE3"/>
    <w:rsid w:val="00DC3678"/>
    <w:rsid w:val="00DC6588"/>
    <w:rsid w:val="00DD1BAD"/>
    <w:rsid w:val="00DD24E8"/>
    <w:rsid w:val="00DD2BFE"/>
    <w:rsid w:val="00DD492E"/>
    <w:rsid w:val="00DD6269"/>
    <w:rsid w:val="00DD683B"/>
    <w:rsid w:val="00DD6DB3"/>
    <w:rsid w:val="00DD7619"/>
    <w:rsid w:val="00DD7A47"/>
    <w:rsid w:val="00DE33C1"/>
    <w:rsid w:val="00DE3658"/>
    <w:rsid w:val="00DE39D5"/>
    <w:rsid w:val="00DE4021"/>
    <w:rsid w:val="00DE5241"/>
    <w:rsid w:val="00DE6F2C"/>
    <w:rsid w:val="00DF0B91"/>
    <w:rsid w:val="00DF4A0C"/>
    <w:rsid w:val="00DF6DCF"/>
    <w:rsid w:val="00E06B72"/>
    <w:rsid w:val="00E120B3"/>
    <w:rsid w:val="00E14FCA"/>
    <w:rsid w:val="00E212A2"/>
    <w:rsid w:val="00E21518"/>
    <w:rsid w:val="00E25D46"/>
    <w:rsid w:val="00E313A7"/>
    <w:rsid w:val="00E31761"/>
    <w:rsid w:val="00E317C0"/>
    <w:rsid w:val="00E334C0"/>
    <w:rsid w:val="00E33EEB"/>
    <w:rsid w:val="00E34562"/>
    <w:rsid w:val="00E351CA"/>
    <w:rsid w:val="00E361A2"/>
    <w:rsid w:val="00E44378"/>
    <w:rsid w:val="00E457C8"/>
    <w:rsid w:val="00E4654D"/>
    <w:rsid w:val="00E47BF8"/>
    <w:rsid w:val="00E5041B"/>
    <w:rsid w:val="00E52647"/>
    <w:rsid w:val="00E56377"/>
    <w:rsid w:val="00E62C15"/>
    <w:rsid w:val="00E6394F"/>
    <w:rsid w:val="00E641F5"/>
    <w:rsid w:val="00E65A4A"/>
    <w:rsid w:val="00E65ABD"/>
    <w:rsid w:val="00E67145"/>
    <w:rsid w:val="00E752C3"/>
    <w:rsid w:val="00E8091E"/>
    <w:rsid w:val="00E81606"/>
    <w:rsid w:val="00E83C25"/>
    <w:rsid w:val="00E83F66"/>
    <w:rsid w:val="00E847DD"/>
    <w:rsid w:val="00E85992"/>
    <w:rsid w:val="00E862CD"/>
    <w:rsid w:val="00E864CF"/>
    <w:rsid w:val="00E86AAF"/>
    <w:rsid w:val="00E90A10"/>
    <w:rsid w:val="00E91376"/>
    <w:rsid w:val="00E93FC4"/>
    <w:rsid w:val="00E97288"/>
    <w:rsid w:val="00EA0627"/>
    <w:rsid w:val="00EA1C20"/>
    <w:rsid w:val="00EA3884"/>
    <w:rsid w:val="00EA40F4"/>
    <w:rsid w:val="00EA437F"/>
    <w:rsid w:val="00EA73CD"/>
    <w:rsid w:val="00EA7A6A"/>
    <w:rsid w:val="00EB1BD8"/>
    <w:rsid w:val="00EB2911"/>
    <w:rsid w:val="00EB3324"/>
    <w:rsid w:val="00EB4F5C"/>
    <w:rsid w:val="00EB5BAB"/>
    <w:rsid w:val="00EB5C96"/>
    <w:rsid w:val="00EB7C9F"/>
    <w:rsid w:val="00EC2E03"/>
    <w:rsid w:val="00EC3A19"/>
    <w:rsid w:val="00EC66F3"/>
    <w:rsid w:val="00EC7F56"/>
    <w:rsid w:val="00ED08FE"/>
    <w:rsid w:val="00ED447A"/>
    <w:rsid w:val="00EE0AD5"/>
    <w:rsid w:val="00EE196F"/>
    <w:rsid w:val="00EE2580"/>
    <w:rsid w:val="00EE272E"/>
    <w:rsid w:val="00EE5899"/>
    <w:rsid w:val="00EE72FF"/>
    <w:rsid w:val="00EF265B"/>
    <w:rsid w:val="00EF45F2"/>
    <w:rsid w:val="00EF6399"/>
    <w:rsid w:val="00F017A0"/>
    <w:rsid w:val="00F0195F"/>
    <w:rsid w:val="00F039B3"/>
    <w:rsid w:val="00F03C48"/>
    <w:rsid w:val="00F06B01"/>
    <w:rsid w:val="00F0776B"/>
    <w:rsid w:val="00F07805"/>
    <w:rsid w:val="00F1199F"/>
    <w:rsid w:val="00F120B3"/>
    <w:rsid w:val="00F12C38"/>
    <w:rsid w:val="00F13AA2"/>
    <w:rsid w:val="00F15893"/>
    <w:rsid w:val="00F23812"/>
    <w:rsid w:val="00F24CA0"/>
    <w:rsid w:val="00F26D4F"/>
    <w:rsid w:val="00F3149E"/>
    <w:rsid w:val="00F31906"/>
    <w:rsid w:val="00F3327F"/>
    <w:rsid w:val="00F33678"/>
    <w:rsid w:val="00F345EC"/>
    <w:rsid w:val="00F35840"/>
    <w:rsid w:val="00F36FAB"/>
    <w:rsid w:val="00F37826"/>
    <w:rsid w:val="00F37CF9"/>
    <w:rsid w:val="00F41D45"/>
    <w:rsid w:val="00F41E83"/>
    <w:rsid w:val="00F43EE3"/>
    <w:rsid w:val="00F5132D"/>
    <w:rsid w:val="00F54AB0"/>
    <w:rsid w:val="00F54DAC"/>
    <w:rsid w:val="00F553E3"/>
    <w:rsid w:val="00F569F3"/>
    <w:rsid w:val="00F632F1"/>
    <w:rsid w:val="00F73833"/>
    <w:rsid w:val="00F749DC"/>
    <w:rsid w:val="00F74F39"/>
    <w:rsid w:val="00F77A7C"/>
    <w:rsid w:val="00F803E5"/>
    <w:rsid w:val="00F80991"/>
    <w:rsid w:val="00F80A78"/>
    <w:rsid w:val="00F81D2F"/>
    <w:rsid w:val="00F81F82"/>
    <w:rsid w:val="00F82B7A"/>
    <w:rsid w:val="00F864A6"/>
    <w:rsid w:val="00F91333"/>
    <w:rsid w:val="00F94402"/>
    <w:rsid w:val="00FA051D"/>
    <w:rsid w:val="00FA0C0F"/>
    <w:rsid w:val="00FA5DFA"/>
    <w:rsid w:val="00FB1880"/>
    <w:rsid w:val="00FB262E"/>
    <w:rsid w:val="00FB35A8"/>
    <w:rsid w:val="00FB56EA"/>
    <w:rsid w:val="00FC0E4B"/>
    <w:rsid w:val="00FC0F25"/>
    <w:rsid w:val="00FC3F11"/>
    <w:rsid w:val="00FC421E"/>
    <w:rsid w:val="00FC5850"/>
    <w:rsid w:val="00FC5E13"/>
    <w:rsid w:val="00FC665F"/>
    <w:rsid w:val="00FC6A4E"/>
    <w:rsid w:val="00FD1194"/>
    <w:rsid w:val="00FD15A3"/>
    <w:rsid w:val="00FD20DF"/>
    <w:rsid w:val="00FD2E3C"/>
    <w:rsid w:val="00FD5C08"/>
    <w:rsid w:val="00FD6095"/>
    <w:rsid w:val="00FE25A4"/>
    <w:rsid w:val="00FE26C7"/>
    <w:rsid w:val="00FE2A3E"/>
    <w:rsid w:val="00FE3D41"/>
    <w:rsid w:val="00FE4C24"/>
    <w:rsid w:val="00FE4EEE"/>
    <w:rsid w:val="00FE505D"/>
    <w:rsid w:val="00FE60E3"/>
    <w:rsid w:val="00FE68C9"/>
    <w:rsid w:val="00FF2C19"/>
    <w:rsid w:val="00FF3225"/>
    <w:rsid w:val="00FF41CA"/>
    <w:rsid w:val="00FF4230"/>
    <w:rsid w:val="00FF4A67"/>
    <w:rsid w:val="00FF4CD1"/>
    <w:rsid w:val="00FF5CE7"/>
    <w:rsid w:val="00FF6D6F"/>
    <w:rsid w:val="00FF782C"/>
    <w:rsid w:val="01DAFF65"/>
    <w:rsid w:val="06596480"/>
    <w:rsid w:val="08B8052E"/>
    <w:rsid w:val="08DC6812"/>
    <w:rsid w:val="09B1F481"/>
    <w:rsid w:val="0BC8B018"/>
    <w:rsid w:val="0F17E154"/>
    <w:rsid w:val="104FAD19"/>
    <w:rsid w:val="19BFD106"/>
    <w:rsid w:val="1BBC787C"/>
    <w:rsid w:val="2370D990"/>
    <w:rsid w:val="24287CD5"/>
    <w:rsid w:val="29E504A4"/>
    <w:rsid w:val="2ADA2509"/>
    <w:rsid w:val="2D8D40C5"/>
    <w:rsid w:val="34A473AD"/>
    <w:rsid w:val="3633001A"/>
    <w:rsid w:val="39C40FFB"/>
    <w:rsid w:val="3BBAE892"/>
    <w:rsid w:val="42B53DB2"/>
    <w:rsid w:val="53461BA5"/>
    <w:rsid w:val="55398394"/>
    <w:rsid w:val="584CD770"/>
    <w:rsid w:val="5969DD9F"/>
    <w:rsid w:val="5BCA3E64"/>
    <w:rsid w:val="6A7AFF80"/>
    <w:rsid w:val="6CFA04A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44156C"/>
  <w15:chartTrackingRefBased/>
  <w15:docId w15:val="{29869866-3BFF-4BB9-A267-C77872A9A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72FF"/>
  </w:style>
  <w:style w:type="paragraph" w:styleId="Heading1">
    <w:name w:val="heading 1"/>
    <w:next w:val="Normal"/>
    <w:link w:val="Heading1Char"/>
    <w:uiPriority w:val="9"/>
    <w:qFormat/>
    <w:rsid w:val="00795652"/>
    <w:pPr>
      <w:keepNext/>
      <w:keepLines/>
      <w:spacing w:after="131"/>
      <w:ind w:left="10" w:hanging="10"/>
      <w:outlineLvl w:val="0"/>
    </w:pPr>
    <w:rPr>
      <w:rFonts w:ascii="Times New Roman" w:eastAsia="Times New Roman" w:hAnsi="Times New Roman" w:cs="Times New Roman"/>
      <w:b/>
      <w:i/>
      <w:color w:val="000000"/>
      <w:sz w:val="24"/>
    </w:rPr>
  </w:style>
  <w:style w:type="paragraph" w:styleId="Heading2">
    <w:name w:val="heading 2"/>
    <w:next w:val="Normal"/>
    <w:link w:val="Heading2Char"/>
    <w:uiPriority w:val="9"/>
    <w:unhideWhenUsed/>
    <w:qFormat/>
    <w:rsid w:val="00795652"/>
    <w:pPr>
      <w:keepNext/>
      <w:keepLines/>
      <w:shd w:val="clear" w:color="auto" w:fill="DCDDDD"/>
      <w:spacing w:after="103"/>
      <w:ind w:left="82" w:hanging="10"/>
      <w:outlineLvl w:val="1"/>
    </w:pPr>
    <w:rPr>
      <w:rFonts w:ascii="Times New Roman" w:eastAsia="Times New Roman" w:hAnsi="Times New Roman" w:cs="Times New Roman"/>
      <w:b/>
      <w:color w:val="4066AA"/>
    </w:rPr>
  </w:style>
  <w:style w:type="paragraph" w:styleId="Heading3">
    <w:name w:val="heading 3"/>
    <w:basedOn w:val="Normal"/>
    <w:next w:val="Normal"/>
    <w:link w:val="Heading3Char"/>
    <w:uiPriority w:val="9"/>
    <w:unhideWhenUsed/>
    <w:qFormat/>
    <w:rsid w:val="00F803E5"/>
    <w:pPr>
      <w:keepNext/>
      <w:keepLines/>
      <w:spacing w:before="40" w:after="0"/>
      <w:outlineLvl w:val="2"/>
    </w:pPr>
    <w:rPr>
      <w:rFonts w:asciiTheme="majorHAnsi" w:eastAsiaTheme="majorEastAsia" w:hAnsiTheme="majorHAnsi" w:cstheme="majorBidi"/>
      <w:color w:val="1F3763" w:themeColor="accent1" w:themeShade="7F"/>
      <w:sz w:val="24"/>
      <w:szCs w:val="24"/>
      <w:lang w:bidi="th-TH"/>
    </w:rPr>
  </w:style>
  <w:style w:type="paragraph" w:styleId="Heading4">
    <w:name w:val="heading 4"/>
    <w:basedOn w:val="Normal"/>
    <w:next w:val="Normal"/>
    <w:link w:val="Heading4Char"/>
    <w:uiPriority w:val="9"/>
    <w:unhideWhenUsed/>
    <w:qFormat/>
    <w:rsid w:val="001A26AA"/>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F803E5"/>
    <w:pPr>
      <w:tabs>
        <w:tab w:val="num" w:pos="3232"/>
      </w:tabs>
      <w:spacing w:before="120" w:after="120" w:line="264" w:lineRule="auto"/>
      <w:ind w:left="3232" w:hanging="1077"/>
      <w:outlineLvl w:val="4"/>
    </w:pPr>
    <w:rPr>
      <w:rFonts w:eastAsiaTheme="minorEastAsia"/>
      <w:bCs/>
      <w:iCs/>
      <w:color w:val="262626" w:themeColor="text1" w:themeTint="D9"/>
      <w:szCs w:val="26"/>
      <w:lang w:bidi="th-TH"/>
    </w:rPr>
  </w:style>
  <w:style w:type="paragraph" w:styleId="Heading6">
    <w:name w:val="heading 6"/>
    <w:basedOn w:val="Normal"/>
    <w:next w:val="Normal"/>
    <w:link w:val="Heading6Char"/>
    <w:uiPriority w:val="9"/>
    <w:semiHidden/>
    <w:unhideWhenUsed/>
    <w:qFormat/>
    <w:rsid w:val="00F803E5"/>
    <w:pPr>
      <w:spacing w:before="240" w:after="60"/>
      <w:ind w:left="1719" w:hanging="1152"/>
      <w:outlineLvl w:val="5"/>
    </w:pPr>
    <w:rPr>
      <w:rFonts w:eastAsiaTheme="minorEastAsia"/>
      <w:b/>
      <w:bCs/>
      <w:lang w:bidi="th-TH"/>
    </w:rPr>
  </w:style>
  <w:style w:type="paragraph" w:styleId="Heading7">
    <w:name w:val="heading 7"/>
    <w:basedOn w:val="Normal"/>
    <w:next w:val="Normal"/>
    <w:link w:val="Heading7Char"/>
    <w:uiPriority w:val="9"/>
    <w:semiHidden/>
    <w:unhideWhenUsed/>
    <w:qFormat/>
    <w:rsid w:val="00F803E5"/>
    <w:pPr>
      <w:spacing w:before="240" w:after="60"/>
      <w:ind w:left="1863" w:hanging="1296"/>
      <w:outlineLvl w:val="6"/>
    </w:pPr>
    <w:rPr>
      <w:rFonts w:eastAsiaTheme="minorEastAsia"/>
      <w:sz w:val="24"/>
      <w:szCs w:val="24"/>
      <w:lang w:bidi="th-TH"/>
    </w:rPr>
  </w:style>
  <w:style w:type="paragraph" w:styleId="Heading8">
    <w:name w:val="heading 8"/>
    <w:basedOn w:val="Normal"/>
    <w:next w:val="Normal"/>
    <w:link w:val="Heading8Char"/>
    <w:uiPriority w:val="9"/>
    <w:semiHidden/>
    <w:unhideWhenUsed/>
    <w:qFormat/>
    <w:rsid w:val="00F803E5"/>
    <w:pPr>
      <w:spacing w:before="240" w:after="60"/>
      <w:ind w:left="2007" w:hanging="1440"/>
      <w:outlineLvl w:val="7"/>
    </w:pPr>
    <w:rPr>
      <w:rFonts w:eastAsiaTheme="minorEastAsia"/>
      <w:i/>
      <w:iCs/>
      <w:sz w:val="24"/>
      <w:szCs w:val="24"/>
      <w:lang w:bidi="th-TH"/>
    </w:rPr>
  </w:style>
  <w:style w:type="paragraph" w:styleId="Heading9">
    <w:name w:val="heading 9"/>
    <w:basedOn w:val="Normal"/>
    <w:next w:val="Normal"/>
    <w:link w:val="Heading9Char"/>
    <w:uiPriority w:val="9"/>
    <w:semiHidden/>
    <w:unhideWhenUsed/>
    <w:qFormat/>
    <w:rsid w:val="00F803E5"/>
    <w:pPr>
      <w:spacing w:before="240" w:after="60"/>
      <w:ind w:left="2151" w:hanging="1584"/>
      <w:outlineLvl w:val="8"/>
    </w:pPr>
    <w:rPr>
      <w:rFonts w:asciiTheme="majorHAnsi" w:eastAsiaTheme="majorEastAsia" w:hAnsiTheme="majorHAnsi" w:cstheme="majorBidi"/>
      <w:lang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sid w:val="00C22EF1"/>
    <w:pPr>
      <w:spacing w:line="240" w:lineRule="auto"/>
    </w:pPr>
    <w:rPr>
      <w:sz w:val="20"/>
      <w:szCs w:val="20"/>
    </w:rPr>
  </w:style>
  <w:style w:type="character" w:customStyle="1" w:styleId="CommentTextChar">
    <w:name w:val="Comment Text Char"/>
    <w:basedOn w:val="DefaultParagraphFont"/>
    <w:link w:val="CommentText"/>
    <w:uiPriority w:val="99"/>
    <w:rsid w:val="00C22EF1"/>
    <w:rPr>
      <w:sz w:val="20"/>
      <w:szCs w:val="20"/>
    </w:rPr>
  </w:style>
  <w:style w:type="character" w:styleId="CommentReference">
    <w:name w:val="annotation reference"/>
    <w:basedOn w:val="DefaultParagraphFont"/>
    <w:uiPriority w:val="99"/>
    <w:unhideWhenUsed/>
    <w:rsid w:val="00C22EF1"/>
    <w:rPr>
      <w:sz w:val="16"/>
      <w:szCs w:val="16"/>
    </w:rPr>
  </w:style>
  <w:style w:type="paragraph" w:styleId="FootnoteText">
    <w:name w:val="footnote text"/>
    <w:aliases w:val="Texto nota pie Car Car Car,FOOTNOTES,fn,single space,Footnote Text Char Char Char,Footnote Text1 Char,Footnote Text2,Footnote Text Char Char Char1 Char,Footnote Text Char Char Char1,ft,ADB,footnote text,Footnote Text1 Char Char Char,12,P"/>
    <w:basedOn w:val="Normal"/>
    <w:link w:val="FootnoteTextChar"/>
    <w:uiPriority w:val="99"/>
    <w:unhideWhenUsed/>
    <w:qFormat/>
    <w:rsid w:val="00C22EF1"/>
    <w:pPr>
      <w:spacing w:after="0" w:line="240" w:lineRule="auto"/>
    </w:pPr>
    <w:rPr>
      <w:sz w:val="20"/>
      <w:szCs w:val="20"/>
    </w:rPr>
  </w:style>
  <w:style w:type="character" w:customStyle="1" w:styleId="FootnoteTextChar">
    <w:name w:val="Footnote Text Char"/>
    <w:aliases w:val="Texto nota pie Car Car Car Char,FOOTNOTES Char,fn Char,single space Char,Footnote Text Char Char Char Char,Footnote Text1 Char Char,Footnote Text2 Char,Footnote Text Char Char Char1 Char Char,Footnote Text Char Char Char1 Char1,P Char"/>
    <w:basedOn w:val="DefaultParagraphFont"/>
    <w:link w:val="FootnoteText"/>
    <w:uiPriority w:val="99"/>
    <w:rsid w:val="00C22EF1"/>
    <w:rPr>
      <w:sz w:val="20"/>
      <w:szCs w:val="20"/>
    </w:rPr>
  </w:style>
  <w:style w:type="character" w:styleId="FootnoteReference">
    <w:name w:val="footnote reference"/>
    <w:aliases w:val="ftref,16 Point,Superscript 6 Point,Footnotes refss,FO,BVI fnr,FNRefe Char Char,BVI fnr Char Char,BVI fnr Char Char Char,BVI fnr Car Car Char Char Char,BVI fnr Car Char Char Char,Ref,de nota al pie,Footnote Reference 2, BVI fnr,f,4_G"/>
    <w:link w:val="footnotenumberCharChar"/>
    <w:uiPriority w:val="99"/>
    <w:unhideWhenUsed/>
    <w:qFormat/>
    <w:rsid w:val="00C22EF1"/>
    <w:rPr>
      <w:vertAlign w:val="superscript"/>
    </w:rPr>
  </w:style>
  <w:style w:type="paragraph" w:styleId="Footer">
    <w:name w:val="footer"/>
    <w:basedOn w:val="Normal"/>
    <w:link w:val="FooterChar"/>
    <w:uiPriority w:val="99"/>
    <w:unhideWhenUsed/>
    <w:rsid w:val="00C22E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2EF1"/>
  </w:style>
  <w:style w:type="table" w:customStyle="1" w:styleId="TableGrid4">
    <w:name w:val="Table Grid4"/>
    <w:basedOn w:val="TableNormal"/>
    <w:next w:val="TableGrid"/>
    <w:uiPriority w:val="39"/>
    <w:rsid w:val="00C22EF1"/>
    <w:pPr>
      <w:spacing w:after="0" w:line="240" w:lineRule="auto"/>
    </w:pPr>
    <w:rPr>
      <w:rFonts w:ascii="Calibri" w:eastAsia="Calibri" w:hAnsi="Calibri" w:cs="Times New Roman"/>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C22EF1"/>
  </w:style>
  <w:style w:type="table" w:customStyle="1" w:styleId="TableGrid5">
    <w:name w:val="Table Grid5"/>
    <w:basedOn w:val="TableNormal"/>
    <w:next w:val="TableGrid"/>
    <w:uiPriority w:val="39"/>
    <w:rsid w:val="00C22EF1"/>
    <w:pPr>
      <w:spacing w:after="0" w:line="240" w:lineRule="auto"/>
    </w:pPr>
    <w:rPr>
      <w:rFonts w:ascii="Calibri" w:eastAsia="Calibri" w:hAnsi="Calibri" w:cs="Times New Roman"/>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C22E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22E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2EF1"/>
    <w:rPr>
      <w:rFonts w:ascii="Segoe UI" w:hAnsi="Segoe UI" w:cs="Segoe UI"/>
      <w:sz w:val="18"/>
      <w:szCs w:val="18"/>
    </w:rPr>
  </w:style>
  <w:style w:type="character" w:customStyle="1" w:styleId="Heading1Char">
    <w:name w:val="Heading 1 Char"/>
    <w:basedOn w:val="DefaultParagraphFont"/>
    <w:link w:val="Heading1"/>
    <w:uiPriority w:val="9"/>
    <w:rsid w:val="00795652"/>
    <w:rPr>
      <w:rFonts w:ascii="Times New Roman" w:eastAsia="Times New Roman" w:hAnsi="Times New Roman" w:cs="Times New Roman"/>
      <w:b/>
      <w:i/>
      <w:color w:val="000000"/>
      <w:sz w:val="24"/>
    </w:rPr>
  </w:style>
  <w:style w:type="character" w:customStyle="1" w:styleId="Heading2Char">
    <w:name w:val="Heading 2 Char"/>
    <w:basedOn w:val="DefaultParagraphFont"/>
    <w:link w:val="Heading2"/>
    <w:uiPriority w:val="9"/>
    <w:rsid w:val="00795652"/>
    <w:rPr>
      <w:rFonts w:ascii="Times New Roman" w:eastAsia="Times New Roman" w:hAnsi="Times New Roman" w:cs="Times New Roman"/>
      <w:b/>
      <w:color w:val="4066AA"/>
      <w:shd w:val="clear" w:color="auto" w:fill="DCDDDD"/>
    </w:rPr>
  </w:style>
  <w:style w:type="paragraph" w:styleId="ListParagraph">
    <w:name w:val="List Paragraph"/>
    <w:aliases w:val="List Paragraph (numbered (a)),Bullets,List Paragraph1,Lapis Bulleted List,Dot pt,F5 List Paragraph,No Spacing1,List Paragraph Char Char Char,Indicator Text,Numbered Para 1,Bullet 1,List Paragraph12,Bullet Points,MAIN CONTENT,List 100s,L,3"/>
    <w:basedOn w:val="Normal"/>
    <w:link w:val="ListParagraphChar"/>
    <w:uiPriority w:val="1"/>
    <w:qFormat/>
    <w:rsid w:val="00795652"/>
    <w:pPr>
      <w:ind w:left="720"/>
      <w:contextualSpacing/>
    </w:pPr>
  </w:style>
  <w:style w:type="table" w:customStyle="1" w:styleId="TableGrid1">
    <w:name w:val="Table Grid1"/>
    <w:basedOn w:val="TableNormal"/>
    <w:next w:val="TableGrid"/>
    <w:uiPriority w:val="39"/>
    <w:rsid w:val="00795652"/>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5">
    <w:name w:val="Grid Table 4 Accent 5"/>
    <w:basedOn w:val="TableNormal"/>
    <w:uiPriority w:val="49"/>
    <w:rsid w:val="00795652"/>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leGrid6">
    <w:name w:val="Table Grid6"/>
    <w:basedOn w:val="TableNormal"/>
    <w:next w:val="TableGrid"/>
    <w:uiPriority w:val="39"/>
    <w:rsid w:val="00795652"/>
    <w:pPr>
      <w:spacing w:after="0" w:line="240" w:lineRule="auto"/>
    </w:pPr>
    <w:rPr>
      <w:rFonts w:ascii="Calibri" w:eastAsia="Calibri" w:hAnsi="Calibri" w:cs="Times New Roman"/>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795652"/>
    <w:rPr>
      <w:b/>
      <w:bCs/>
    </w:rPr>
  </w:style>
  <w:style w:type="character" w:customStyle="1" w:styleId="CommentSubjectChar">
    <w:name w:val="Comment Subject Char"/>
    <w:basedOn w:val="CommentTextChar"/>
    <w:link w:val="CommentSubject"/>
    <w:uiPriority w:val="99"/>
    <w:semiHidden/>
    <w:rsid w:val="00795652"/>
    <w:rPr>
      <w:b/>
      <w:bCs/>
      <w:sz w:val="20"/>
      <w:szCs w:val="20"/>
    </w:rPr>
  </w:style>
  <w:style w:type="paragraph" w:styleId="Header">
    <w:name w:val="header"/>
    <w:basedOn w:val="Normal"/>
    <w:link w:val="HeaderChar"/>
    <w:uiPriority w:val="99"/>
    <w:unhideWhenUsed/>
    <w:rsid w:val="007956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5652"/>
  </w:style>
  <w:style w:type="character" w:styleId="Hyperlink">
    <w:name w:val="Hyperlink"/>
    <w:basedOn w:val="DefaultParagraphFont"/>
    <w:uiPriority w:val="99"/>
    <w:unhideWhenUsed/>
    <w:rsid w:val="00795652"/>
    <w:rPr>
      <w:color w:val="0563C1" w:themeColor="hyperlink"/>
      <w:u w:val="single"/>
    </w:rPr>
  </w:style>
  <w:style w:type="character" w:styleId="UnresolvedMention">
    <w:name w:val="Unresolved Mention"/>
    <w:basedOn w:val="DefaultParagraphFont"/>
    <w:uiPriority w:val="99"/>
    <w:unhideWhenUsed/>
    <w:rsid w:val="00795652"/>
    <w:rPr>
      <w:color w:val="605E5C"/>
      <w:shd w:val="clear" w:color="auto" w:fill="E1DFDD"/>
    </w:rPr>
  </w:style>
  <w:style w:type="table" w:customStyle="1" w:styleId="TableGrid2">
    <w:name w:val="Table Grid2"/>
    <w:basedOn w:val="TableNormal"/>
    <w:next w:val="TableGrid"/>
    <w:uiPriority w:val="39"/>
    <w:rsid w:val="00795652"/>
    <w:pPr>
      <w:spacing w:after="0" w:line="240" w:lineRule="auto"/>
    </w:pPr>
    <w:rPr>
      <w:rFonts w:ascii="Calibri" w:eastAsia="Calibri" w:hAnsi="Calibri" w:cs="Times New Roman"/>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795652"/>
    <w:pPr>
      <w:spacing w:after="0" w:line="240" w:lineRule="auto"/>
    </w:pPr>
    <w:rPr>
      <w:rFonts w:ascii="Calibri" w:eastAsia="Calibri" w:hAnsi="Calibri" w:cs="Times New Roman"/>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795652"/>
    <w:pPr>
      <w:spacing w:after="0" w:line="240" w:lineRule="auto"/>
    </w:pPr>
    <w:rPr>
      <w:rFonts w:ascii="Calibri" w:eastAsia="Calibri" w:hAnsi="Calibri" w:cs="Arial"/>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795652"/>
    <w:pPr>
      <w:spacing w:after="0" w:line="240" w:lineRule="auto"/>
    </w:pPr>
    <w:rPr>
      <w:rFonts w:ascii="Calibri" w:eastAsia="Calibri" w:hAnsi="Calibri" w:cs="Times New Roman"/>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795652"/>
    <w:pPr>
      <w:widowControl w:val="0"/>
      <w:spacing w:after="0" w:line="240" w:lineRule="auto"/>
      <w:ind w:left="103"/>
    </w:pPr>
    <w:rPr>
      <w:rFonts w:ascii="Calibri" w:eastAsia="Calibri" w:hAnsi="Calibri" w:cs="Calibri"/>
    </w:rPr>
  </w:style>
  <w:style w:type="numbering" w:customStyle="1" w:styleId="NoList1">
    <w:name w:val="No List1"/>
    <w:next w:val="NoList"/>
    <w:uiPriority w:val="99"/>
    <w:semiHidden/>
    <w:unhideWhenUsed/>
    <w:rsid w:val="00795652"/>
  </w:style>
  <w:style w:type="paragraph" w:customStyle="1" w:styleId="footnotedescription">
    <w:name w:val="footnote description"/>
    <w:next w:val="Normal"/>
    <w:link w:val="footnotedescriptionChar"/>
    <w:hidden/>
    <w:rsid w:val="00795652"/>
    <w:pPr>
      <w:spacing w:after="0"/>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sid w:val="00795652"/>
    <w:rPr>
      <w:rFonts w:ascii="Times New Roman" w:eastAsia="Times New Roman" w:hAnsi="Times New Roman" w:cs="Times New Roman"/>
      <w:color w:val="000000"/>
      <w:sz w:val="20"/>
    </w:rPr>
  </w:style>
  <w:style w:type="paragraph" w:styleId="TOC1">
    <w:name w:val="toc 1"/>
    <w:hidden/>
    <w:uiPriority w:val="39"/>
    <w:rsid w:val="00795652"/>
    <w:pPr>
      <w:spacing w:after="113" w:line="248" w:lineRule="auto"/>
      <w:ind w:left="25" w:right="29" w:hanging="10"/>
    </w:pPr>
    <w:rPr>
      <w:rFonts w:ascii="Times New Roman" w:eastAsia="Times New Roman" w:hAnsi="Times New Roman" w:cs="Times New Roman"/>
      <w:color w:val="000000"/>
      <w:sz w:val="24"/>
    </w:rPr>
  </w:style>
  <w:style w:type="paragraph" w:styleId="TOC2">
    <w:name w:val="toc 2"/>
    <w:hidden/>
    <w:uiPriority w:val="39"/>
    <w:rsid w:val="00795652"/>
    <w:pPr>
      <w:spacing w:after="24" w:line="249" w:lineRule="auto"/>
      <w:ind w:left="385" w:right="15" w:hanging="10"/>
      <w:jc w:val="both"/>
    </w:pPr>
    <w:rPr>
      <w:rFonts w:ascii="Times New Roman" w:eastAsia="Times New Roman" w:hAnsi="Times New Roman" w:cs="Times New Roman"/>
      <w:color w:val="000000"/>
      <w:sz w:val="24"/>
    </w:rPr>
  </w:style>
  <w:style w:type="character" w:customStyle="1" w:styleId="footnotemark">
    <w:name w:val="footnote mark"/>
    <w:hidden/>
    <w:rsid w:val="00795652"/>
    <w:rPr>
      <w:rFonts w:ascii="Times New Roman" w:eastAsia="Times New Roman" w:hAnsi="Times New Roman" w:cs="Times New Roman"/>
      <w:color w:val="000000"/>
      <w:sz w:val="20"/>
      <w:vertAlign w:val="superscript"/>
    </w:rPr>
  </w:style>
  <w:style w:type="table" w:customStyle="1" w:styleId="TableGrid0">
    <w:name w:val="TableGrid"/>
    <w:rsid w:val="00795652"/>
    <w:pPr>
      <w:spacing w:after="0" w:line="240" w:lineRule="auto"/>
    </w:pPr>
    <w:rPr>
      <w:rFonts w:eastAsiaTheme="minorEastAsia"/>
    </w:rPr>
    <w:tblPr>
      <w:tblCellMar>
        <w:top w:w="0" w:type="dxa"/>
        <w:left w:w="0" w:type="dxa"/>
        <w:bottom w:w="0" w:type="dxa"/>
        <w:right w:w="0" w:type="dxa"/>
      </w:tblCellMar>
    </w:tblPr>
  </w:style>
  <w:style w:type="character" w:customStyle="1" w:styleId="normaltextrun">
    <w:name w:val="normaltextrun"/>
    <w:rsid w:val="00795652"/>
  </w:style>
  <w:style w:type="character" w:customStyle="1" w:styleId="eop">
    <w:name w:val="eop"/>
    <w:rsid w:val="00795652"/>
  </w:style>
  <w:style w:type="paragraph" w:styleId="Revision">
    <w:name w:val="Revision"/>
    <w:hidden/>
    <w:uiPriority w:val="99"/>
    <w:semiHidden/>
    <w:rsid w:val="00795652"/>
    <w:pPr>
      <w:spacing w:after="0" w:line="240" w:lineRule="auto"/>
    </w:pPr>
  </w:style>
  <w:style w:type="paragraph" w:styleId="NormalWeb">
    <w:name w:val="Normal (Web)"/>
    <w:basedOn w:val="Normal"/>
    <w:uiPriority w:val="99"/>
    <w:unhideWhenUsed/>
    <w:rsid w:val="00596511"/>
    <w:rPr>
      <w:rFonts w:ascii="Times New Roman" w:hAnsi="Times New Roman" w:cs="Times New Roman"/>
      <w:sz w:val="24"/>
      <w:szCs w:val="24"/>
    </w:rPr>
  </w:style>
  <w:style w:type="table" w:customStyle="1" w:styleId="TableGrid8">
    <w:name w:val="Table Grid8"/>
    <w:basedOn w:val="TableNormal"/>
    <w:next w:val="TableGrid"/>
    <w:uiPriority w:val="39"/>
    <w:rsid w:val="0052371C"/>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7364E"/>
    <w:rPr>
      <w:color w:val="954F72" w:themeColor="followedHyperlink"/>
      <w:u w:val="single"/>
    </w:rPr>
  </w:style>
  <w:style w:type="character" w:customStyle="1" w:styleId="Heading4Char">
    <w:name w:val="Heading 4 Char"/>
    <w:basedOn w:val="DefaultParagraphFont"/>
    <w:link w:val="Heading4"/>
    <w:uiPriority w:val="9"/>
    <w:rsid w:val="001A26AA"/>
    <w:rPr>
      <w:rFonts w:asciiTheme="majorHAnsi" w:eastAsiaTheme="majorEastAsia" w:hAnsiTheme="majorHAnsi" w:cstheme="majorBidi"/>
      <w:i/>
      <w:iCs/>
      <w:color w:val="2F5496" w:themeColor="accent1" w:themeShade="BF"/>
    </w:rPr>
  </w:style>
  <w:style w:type="paragraph" w:customStyle="1" w:styleId="pf1">
    <w:name w:val="pf1"/>
    <w:basedOn w:val="Normal"/>
    <w:rsid w:val="003D34D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3D34D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3D34D4"/>
    <w:rPr>
      <w:rFonts w:ascii="Segoe UI" w:hAnsi="Segoe UI" w:cs="Segoe UI" w:hint="default"/>
      <w:sz w:val="18"/>
      <w:szCs w:val="18"/>
    </w:rPr>
  </w:style>
  <w:style w:type="table" w:customStyle="1" w:styleId="TableGrid9">
    <w:name w:val="Table Grid9"/>
    <w:basedOn w:val="TableNormal"/>
    <w:next w:val="TableGrid"/>
    <w:uiPriority w:val="39"/>
    <w:rsid w:val="008A4FD2"/>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ist Paragraph (numbered (a)) Char,Bullets Char,List Paragraph1 Char,Lapis Bulleted List Char,Dot pt Char,F5 List Paragraph Char,No Spacing1 Char,List Paragraph Char Char Char Char,Indicator Text Char,Numbered Para 1 Char,L Char"/>
    <w:basedOn w:val="DefaultParagraphFont"/>
    <w:link w:val="ListParagraph"/>
    <w:uiPriority w:val="1"/>
    <w:qFormat/>
    <w:rsid w:val="0020020D"/>
  </w:style>
  <w:style w:type="character" w:customStyle="1" w:styleId="text-danger">
    <w:name w:val="text-danger"/>
    <w:basedOn w:val="DefaultParagraphFont"/>
    <w:rsid w:val="00776527"/>
  </w:style>
  <w:style w:type="paragraph" w:customStyle="1" w:styleId="LightGrid-Accent31">
    <w:name w:val="Light Grid - Accent 31"/>
    <w:basedOn w:val="Normal"/>
    <w:link w:val="LightGrid-Accent31Char"/>
    <w:uiPriority w:val="34"/>
    <w:qFormat/>
    <w:rsid w:val="00916BE8"/>
    <w:pPr>
      <w:spacing w:after="0" w:line="240" w:lineRule="auto"/>
      <w:ind w:left="720"/>
      <w:contextualSpacing/>
    </w:pPr>
    <w:rPr>
      <w:rFonts w:ascii="Times New Roman" w:eastAsia="Times New Roman" w:hAnsi="Times New Roman" w:cs="Times New Roman"/>
      <w:sz w:val="24"/>
      <w:szCs w:val="24"/>
    </w:rPr>
  </w:style>
  <w:style w:type="paragraph" w:customStyle="1" w:styleId="Style3">
    <w:name w:val="Style3"/>
    <w:basedOn w:val="LightGrid-Accent31"/>
    <w:link w:val="Style3Char"/>
    <w:qFormat/>
    <w:rsid w:val="00916BE8"/>
    <w:pPr>
      <w:autoSpaceDE w:val="0"/>
      <w:autoSpaceDN w:val="0"/>
      <w:adjustRightInd w:val="0"/>
      <w:ind w:left="0"/>
      <w:jc w:val="both"/>
    </w:pPr>
  </w:style>
  <w:style w:type="character" w:customStyle="1" w:styleId="LightGrid-Accent31Char">
    <w:name w:val="Light Grid - Accent 31 Char"/>
    <w:basedOn w:val="DefaultParagraphFont"/>
    <w:link w:val="LightGrid-Accent31"/>
    <w:uiPriority w:val="34"/>
    <w:rsid w:val="00916BE8"/>
    <w:rPr>
      <w:rFonts w:ascii="Times New Roman" w:eastAsia="Times New Roman" w:hAnsi="Times New Roman" w:cs="Times New Roman"/>
      <w:sz w:val="24"/>
      <w:szCs w:val="24"/>
    </w:rPr>
  </w:style>
  <w:style w:type="character" w:customStyle="1" w:styleId="Style3Char">
    <w:name w:val="Style3 Char"/>
    <w:basedOn w:val="LightGrid-Accent31Char"/>
    <w:link w:val="Style3"/>
    <w:rsid w:val="00916BE8"/>
    <w:rPr>
      <w:rFonts w:ascii="Times New Roman" w:eastAsia="Times New Roman" w:hAnsi="Times New Roman" w:cs="Times New Roman"/>
      <w:sz w:val="24"/>
      <w:szCs w:val="24"/>
    </w:rPr>
  </w:style>
  <w:style w:type="paragraph" w:styleId="BodyText">
    <w:name w:val="Body Text"/>
    <w:basedOn w:val="Normal"/>
    <w:link w:val="BodyTextChar"/>
    <w:uiPriority w:val="1"/>
    <w:qFormat/>
    <w:rsid w:val="00916BE8"/>
    <w:pPr>
      <w:autoSpaceDE w:val="0"/>
      <w:autoSpaceDN w:val="0"/>
      <w:adjustRightInd w:val="0"/>
      <w:spacing w:after="0" w:line="240" w:lineRule="auto"/>
    </w:pPr>
    <w:rPr>
      <w:rFonts w:ascii="Times New Roman" w:hAnsi="Times New Roman" w:cs="Times New Roman"/>
      <w:sz w:val="20"/>
      <w:szCs w:val="20"/>
    </w:rPr>
  </w:style>
  <w:style w:type="character" w:customStyle="1" w:styleId="BodyTextChar">
    <w:name w:val="Body Text Char"/>
    <w:basedOn w:val="DefaultParagraphFont"/>
    <w:link w:val="BodyText"/>
    <w:uiPriority w:val="1"/>
    <w:rsid w:val="00916BE8"/>
    <w:rPr>
      <w:rFonts w:ascii="Times New Roman" w:hAnsi="Times New Roman" w:cs="Times New Roman"/>
      <w:sz w:val="20"/>
      <w:szCs w:val="20"/>
    </w:rPr>
  </w:style>
  <w:style w:type="paragraph" w:styleId="Title">
    <w:name w:val="Title"/>
    <w:basedOn w:val="Normal"/>
    <w:next w:val="Normal"/>
    <w:link w:val="TitleChar"/>
    <w:uiPriority w:val="10"/>
    <w:qFormat/>
    <w:rsid w:val="00916BE8"/>
    <w:pPr>
      <w:autoSpaceDE w:val="0"/>
      <w:autoSpaceDN w:val="0"/>
      <w:adjustRightInd w:val="0"/>
      <w:spacing w:before="38" w:after="0" w:line="240" w:lineRule="auto"/>
      <w:ind w:left="1389"/>
    </w:pPr>
    <w:rPr>
      <w:rFonts w:ascii="Times New Roman" w:hAnsi="Times New Roman" w:cs="Times New Roman"/>
      <w:b/>
      <w:bCs/>
      <w:sz w:val="40"/>
      <w:szCs w:val="40"/>
    </w:rPr>
  </w:style>
  <w:style w:type="character" w:customStyle="1" w:styleId="TitleChar">
    <w:name w:val="Title Char"/>
    <w:basedOn w:val="DefaultParagraphFont"/>
    <w:link w:val="Title"/>
    <w:uiPriority w:val="10"/>
    <w:rsid w:val="00916BE8"/>
    <w:rPr>
      <w:rFonts w:ascii="Times New Roman" w:hAnsi="Times New Roman" w:cs="Times New Roman"/>
      <w:b/>
      <w:bCs/>
      <w:sz w:val="40"/>
      <w:szCs w:val="40"/>
    </w:rPr>
  </w:style>
  <w:style w:type="character" w:customStyle="1" w:styleId="Heading3Char">
    <w:name w:val="Heading 3 Char"/>
    <w:basedOn w:val="DefaultParagraphFont"/>
    <w:link w:val="Heading3"/>
    <w:uiPriority w:val="9"/>
    <w:rsid w:val="00F803E5"/>
    <w:rPr>
      <w:rFonts w:asciiTheme="majorHAnsi" w:eastAsiaTheme="majorEastAsia" w:hAnsiTheme="majorHAnsi" w:cstheme="majorBidi"/>
      <w:color w:val="1F3763" w:themeColor="accent1" w:themeShade="7F"/>
      <w:sz w:val="24"/>
      <w:szCs w:val="24"/>
      <w:lang w:bidi="th-TH"/>
    </w:rPr>
  </w:style>
  <w:style w:type="character" w:customStyle="1" w:styleId="Heading5Char">
    <w:name w:val="Heading 5 Char"/>
    <w:basedOn w:val="DefaultParagraphFont"/>
    <w:link w:val="Heading5"/>
    <w:uiPriority w:val="9"/>
    <w:rsid w:val="00F803E5"/>
    <w:rPr>
      <w:rFonts w:eastAsiaTheme="minorEastAsia"/>
      <w:bCs/>
      <w:iCs/>
      <w:color w:val="262626" w:themeColor="text1" w:themeTint="D9"/>
      <w:szCs w:val="26"/>
      <w:lang w:bidi="th-TH"/>
    </w:rPr>
  </w:style>
  <w:style w:type="character" w:customStyle="1" w:styleId="Heading6Char">
    <w:name w:val="Heading 6 Char"/>
    <w:basedOn w:val="DefaultParagraphFont"/>
    <w:link w:val="Heading6"/>
    <w:uiPriority w:val="9"/>
    <w:semiHidden/>
    <w:rsid w:val="00F803E5"/>
    <w:rPr>
      <w:rFonts w:eastAsiaTheme="minorEastAsia"/>
      <w:b/>
      <w:bCs/>
      <w:lang w:bidi="th-TH"/>
    </w:rPr>
  </w:style>
  <w:style w:type="character" w:customStyle="1" w:styleId="Heading7Char">
    <w:name w:val="Heading 7 Char"/>
    <w:basedOn w:val="DefaultParagraphFont"/>
    <w:link w:val="Heading7"/>
    <w:uiPriority w:val="9"/>
    <w:semiHidden/>
    <w:rsid w:val="00F803E5"/>
    <w:rPr>
      <w:rFonts w:eastAsiaTheme="minorEastAsia"/>
      <w:sz w:val="24"/>
      <w:szCs w:val="24"/>
      <w:lang w:bidi="th-TH"/>
    </w:rPr>
  </w:style>
  <w:style w:type="character" w:customStyle="1" w:styleId="Heading8Char">
    <w:name w:val="Heading 8 Char"/>
    <w:basedOn w:val="DefaultParagraphFont"/>
    <w:link w:val="Heading8"/>
    <w:uiPriority w:val="9"/>
    <w:semiHidden/>
    <w:rsid w:val="00F803E5"/>
    <w:rPr>
      <w:rFonts w:eastAsiaTheme="minorEastAsia"/>
      <w:i/>
      <w:iCs/>
      <w:sz w:val="24"/>
      <w:szCs w:val="24"/>
      <w:lang w:bidi="th-TH"/>
    </w:rPr>
  </w:style>
  <w:style w:type="character" w:customStyle="1" w:styleId="Heading9Char">
    <w:name w:val="Heading 9 Char"/>
    <w:basedOn w:val="DefaultParagraphFont"/>
    <w:link w:val="Heading9"/>
    <w:uiPriority w:val="9"/>
    <w:semiHidden/>
    <w:rsid w:val="00F803E5"/>
    <w:rPr>
      <w:rFonts w:asciiTheme="majorHAnsi" w:eastAsiaTheme="majorEastAsia" w:hAnsiTheme="majorHAnsi" w:cstheme="majorBidi"/>
      <w:lang w:bidi="th-TH"/>
    </w:rPr>
  </w:style>
  <w:style w:type="paragraph" w:customStyle="1" w:styleId="Default">
    <w:name w:val="Default"/>
    <w:rsid w:val="00F803E5"/>
    <w:pPr>
      <w:autoSpaceDE w:val="0"/>
      <w:autoSpaceDN w:val="0"/>
      <w:adjustRightInd w:val="0"/>
      <w:spacing w:after="0" w:line="240" w:lineRule="auto"/>
    </w:pPr>
    <w:rPr>
      <w:rFonts w:ascii="Calibri" w:eastAsia="Calibri" w:hAnsi="Calibri" w:cs="Calibri"/>
      <w:color w:val="000000"/>
      <w:sz w:val="24"/>
      <w:szCs w:val="24"/>
    </w:rPr>
  </w:style>
  <w:style w:type="paragraph" w:customStyle="1" w:styleId="paragraph">
    <w:name w:val="paragraph"/>
    <w:basedOn w:val="Normal"/>
    <w:rsid w:val="00F803E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803E5"/>
    <w:rPr>
      <w:b/>
      <w:bCs/>
    </w:rPr>
  </w:style>
  <w:style w:type="table" w:customStyle="1" w:styleId="TableStyle-Top">
    <w:name w:val="Table Style - Top"/>
    <w:basedOn w:val="TableNormal"/>
    <w:uiPriority w:val="99"/>
    <w:rsid w:val="00F803E5"/>
    <w:pPr>
      <w:spacing w:after="0" w:line="240" w:lineRule="auto"/>
    </w:pPr>
    <w:rPr>
      <w:rFonts w:ascii="Calibri" w:eastAsia="Calibri" w:hAnsi="Calibri" w:cs="Times New Roman"/>
      <w:color w:val="262626" w:themeColor="text1" w:themeTint="D9"/>
      <w:sz w:val="21"/>
      <w:szCs w:val="20"/>
      <w:lang w:val="en-GB" w:eastAsia="en-GB" w:bidi="th-TH"/>
    </w:rPr>
    <w:tblPr>
      <w:tblStyleRowBandSize w:val="1"/>
      <w:tbl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blBorders>
      <w:tblCellMar>
        <w:top w:w="57" w:type="dxa"/>
        <w:left w:w="57" w:type="dxa"/>
        <w:bottom w:w="57" w:type="dxa"/>
        <w:right w:w="57" w:type="dxa"/>
      </w:tblCellMar>
    </w:tblPr>
    <w:tcPr>
      <w:shd w:val="clear" w:color="auto" w:fill="auto"/>
    </w:tcPr>
    <w:tblStylePr w:type="firstRow">
      <w:rPr>
        <w:b/>
      </w:rPr>
      <w:tblPr>
        <w:jc w:val="center"/>
        <w:tblCellMar>
          <w:top w:w="57" w:type="dxa"/>
          <w:left w:w="57" w:type="dxa"/>
          <w:bottom w:w="57" w:type="dxa"/>
          <w:right w:w="57" w:type="dxa"/>
        </w:tblCellMar>
      </w:tblPr>
      <w:trPr>
        <w:jc w:val="center"/>
      </w:trPr>
    </w:tblStylePr>
    <w:tblStylePr w:type="firstCol">
      <w:pPr>
        <w:jc w:val="left"/>
      </w:pPr>
    </w:tblStylePr>
    <w:tblStylePr w:type="band1Horz">
      <w:pPr>
        <w:wordWrap/>
        <w:spacing w:beforeLines="0" w:before="0" w:beforeAutospacing="0" w:afterLines="0" w:after="0" w:afterAutospacing="0"/>
      </w:pPr>
    </w:tblStylePr>
    <w:tblStylePr w:type="band2Horz">
      <w:pPr>
        <w:wordWrap/>
        <w:spacing w:beforeLines="0" w:before="0" w:beforeAutospacing="0" w:afterLines="0" w:after="0" w:afterAutospacing="0"/>
      </w:pPr>
    </w:tblStylePr>
  </w:style>
  <w:style w:type="paragraph" w:customStyle="1" w:styleId="m85410435176814651msolistparagraph">
    <w:name w:val="m_85410435176814651msolistparagraph"/>
    <w:basedOn w:val="Normal"/>
    <w:rsid w:val="00F803E5"/>
    <w:pPr>
      <w:spacing w:before="100" w:beforeAutospacing="1" w:after="100" w:afterAutospacing="1" w:line="240" w:lineRule="auto"/>
    </w:pPr>
    <w:rPr>
      <w:rFonts w:ascii="Times New Roman" w:eastAsia="Times New Roman" w:hAnsi="Times New Roman" w:cs="Times New Roman"/>
      <w:sz w:val="24"/>
      <w:szCs w:val="24"/>
      <w:lang w:bidi="th-TH"/>
    </w:rPr>
  </w:style>
  <w:style w:type="paragraph" w:styleId="TOCHeading">
    <w:name w:val="TOC Heading"/>
    <w:basedOn w:val="Heading1"/>
    <w:next w:val="Normal"/>
    <w:uiPriority w:val="39"/>
    <w:unhideWhenUsed/>
    <w:rsid w:val="00F803E5"/>
    <w:pPr>
      <w:tabs>
        <w:tab w:val="num" w:pos="567"/>
      </w:tabs>
      <w:spacing w:before="240" w:after="120" w:line="264" w:lineRule="auto"/>
      <w:ind w:left="567" w:hanging="567"/>
      <w:outlineLvl w:val="9"/>
    </w:pPr>
    <w:rPr>
      <w:rFonts w:asciiTheme="majorHAnsi" w:eastAsia="Malgun Gothic" w:hAnsiTheme="majorHAnsi"/>
      <w:i w:val="0"/>
      <w:color w:val="2F5496" w:themeColor="accent1" w:themeShade="BF"/>
      <w:sz w:val="32"/>
      <w:szCs w:val="32"/>
      <w:lang w:bidi="th-TH"/>
    </w:rPr>
  </w:style>
  <w:style w:type="paragraph" w:styleId="ListBullet">
    <w:name w:val="List Bullet"/>
    <w:basedOn w:val="Normal"/>
    <w:autoRedefine/>
    <w:uiPriority w:val="99"/>
    <w:unhideWhenUsed/>
    <w:qFormat/>
    <w:rsid w:val="00F803E5"/>
    <w:pPr>
      <w:adjustRightInd w:val="0"/>
      <w:spacing w:before="120" w:after="120" w:line="264" w:lineRule="auto"/>
      <w:ind w:left="2835" w:hanging="2835"/>
    </w:pPr>
    <w:rPr>
      <w:rFonts w:ascii="Calibri" w:eastAsia="Calibri" w:hAnsi="Calibri"/>
      <w:color w:val="262626" w:themeColor="text1" w:themeTint="D9"/>
      <w:lang w:bidi="th-TH"/>
    </w:rPr>
  </w:style>
  <w:style w:type="paragraph" w:styleId="TOC3">
    <w:name w:val="toc 3"/>
    <w:basedOn w:val="Normal"/>
    <w:next w:val="Normal"/>
    <w:autoRedefine/>
    <w:uiPriority w:val="39"/>
    <w:unhideWhenUsed/>
    <w:rsid w:val="00F803E5"/>
    <w:pPr>
      <w:spacing w:after="0"/>
      <w:ind w:left="440"/>
    </w:pPr>
    <w:rPr>
      <w:rFonts w:ascii="Calibri" w:eastAsia="Calibri" w:hAnsi="Calibri" w:cs="Times New Roman"/>
      <w:lang w:bidi="th-TH"/>
    </w:rPr>
  </w:style>
  <w:style w:type="paragraph" w:styleId="TOC4">
    <w:name w:val="toc 4"/>
    <w:basedOn w:val="Normal"/>
    <w:next w:val="Normal"/>
    <w:autoRedefine/>
    <w:uiPriority w:val="39"/>
    <w:unhideWhenUsed/>
    <w:rsid w:val="00F803E5"/>
    <w:pPr>
      <w:spacing w:after="0"/>
      <w:ind w:left="660"/>
    </w:pPr>
    <w:rPr>
      <w:rFonts w:ascii="Calibri" w:eastAsia="Calibri" w:hAnsi="Calibri" w:cs="Times New Roman"/>
      <w:sz w:val="20"/>
      <w:szCs w:val="20"/>
      <w:lang w:bidi="th-TH"/>
    </w:rPr>
  </w:style>
  <w:style w:type="paragraph" w:styleId="TOC5">
    <w:name w:val="toc 5"/>
    <w:basedOn w:val="Normal"/>
    <w:next w:val="Normal"/>
    <w:autoRedefine/>
    <w:uiPriority w:val="39"/>
    <w:unhideWhenUsed/>
    <w:rsid w:val="00F803E5"/>
    <w:pPr>
      <w:spacing w:after="0"/>
      <w:ind w:left="880"/>
    </w:pPr>
    <w:rPr>
      <w:rFonts w:ascii="Calibri" w:eastAsia="Calibri" w:hAnsi="Calibri" w:cs="Times New Roman"/>
      <w:sz w:val="20"/>
      <w:szCs w:val="20"/>
      <w:lang w:bidi="th-TH"/>
    </w:rPr>
  </w:style>
  <w:style w:type="paragraph" w:styleId="TOC6">
    <w:name w:val="toc 6"/>
    <w:basedOn w:val="Normal"/>
    <w:next w:val="Normal"/>
    <w:autoRedefine/>
    <w:uiPriority w:val="39"/>
    <w:unhideWhenUsed/>
    <w:rsid w:val="00F803E5"/>
    <w:pPr>
      <w:spacing w:after="0"/>
      <w:ind w:left="1100"/>
    </w:pPr>
    <w:rPr>
      <w:rFonts w:ascii="Calibri" w:eastAsia="Calibri" w:hAnsi="Calibri" w:cs="Times New Roman"/>
      <w:sz w:val="20"/>
      <w:szCs w:val="20"/>
      <w:lang w:bidi="th-TH"/>
    </w:rPr>
  </w:style>
  <w:style w:type="paragraph" w:styleId="TOC7">
    <w:name w:val="toc 7"/>
    <w:basedOn w:val="Normal"/>
    <w:next w:val="Normal"/>
    <w:autoRedefine/>
    <w:uiPriority w:val="39"/>
    <w:unhideWhenUsed/>
    <w:rsid w:val="00F803E5"/>
    <w:pPr>
      <w:spacing w:after="0"/>
      <w:ind w:left="1320"/>
    </w:pPr>
    <w:rPr>
      <w:rFonts w:ascii="Calibri" w:eastAsia="Calibri" w:hAnsi="Calibri" w:cs="Times New Roman"/>
      <w:sz w:val="20"/>
      <w:szCs w:val="20"/>
      <w:lang w:bidi="th-TH"/>
    </w:rPr>
  </w:style>
  <w:style w:type="paragraph" w:styleId="TOC8">
    <w:name w:val="toc 8"/>
    <w:basedOn w:val="Normal"/>
    <w:next w:val="Normal"/>
    <w:autoRedefine/>
    <w:uiPriority w:val="39"/>
    <w:unhideWhenUsed/>
    <w:rsid w:val="00F803E5"/>
    <w:pPr>
      <w:spacing w:after="0"/>
      <w:ind w:left="1540"/>
    </w:pPr>
    <w:rPr>
      <w:rFonts w:ascii="Calibri" w:eastAsia="Calibri" w:hAnsi="Calibri" w:cs="Times New Roman"/>
      <w:sz w:val="20"/>
      <w:szCs w:val="20"/>
      <w:lang w:bidi="th-TH"/>
    </w:rPr>
  </w:style>
  <w:style w:type="paragraph" w:styleId="TOC9">
    <w:name w:val="toc 9"/>
    <w:basedOn w:val="Normal"/>
    <w:next w:val="Normal"/>
    <w:autoRedefine/>
    <w:uiPriority w:val="39"/>
    <w:unhideWhenUsed/>
    <w:rsid w:val="00F803E5"/>
    <w:pPr>
      <w:spacing w:after="0"/>
      <w:ind w:left="1760"/>
    </w:pPr>
    <w:rPr>
      <w:rFonts w:ascii="Calibri" w:eastAsia="Calibri" w:hAnsi="Calibri" w:cs="Times New Roman"/>
      <w:sz w:val="20"/>
      <w:szCs w:val="20"/>
      <w:lang w:bidi="th-TH"/>
    </w:rPr>
  </w:style>
  <w:style w:type="paragraph" w:styleId="ListBullet2">
    <w:name w:val="List Bullet 2"/>
    <w:autoRedefine/>
    <w:uiPriority w:val="99"/>
    <w:unhideWhenUsed/>
    <w:qFormat/>
    <w:rsid w:val="00F803E5"/>
    <w:pPr>
      <w:spacing w:before="60" w:after="60" w:line="240" w:lineRule="auto"/>
    </w:pPr>
    <w:rPr>
      <w:rFonts w:ascii="Calibri" w:eastAsia="Calibri" w:hAnsi="Calibri" w:cs="Times New Roman"/>
      <w:color w:val="262626" w:themeColor="text1" w:themeTint="D9"/>
      <w:lang w:bidi="th-TH"/>
    </w:rPr>
  </w:style>
  <w:style w:type="paragraph" w:styleId="ListNumber">
    <w:name w:val="List Number"/>
    <w:basedOn w:val="Normal"/>
    <w:uiPriority w:val="99"/>
    <w:unhideWhenUsed/>
    <w:rsid w:val="00F803E5"/>
    <w:pPr>
      <w:numPr>
        <w:numId w:val="5"/>
      </w:numPr>
      <w:spacing w:before="120" w:after="120" w:line="264" w:lineRule="auto"/>
      <w:contextualSpacing/>
    </w:pPr>
    <w:rPr>
      <w:rFonts w:ascii="Calibri" w:eastAsia="Calibri" w:hAnsi="Calibri" w:cs="Times New Roman"/>
      <w:lang w:bidi="th-TH"/>
    </w:rPr>
  </w:style>
  <w:style w:type="paragraph" w:styleId="BodyText2">
    <w:name w:val="Body Text 2"/>
    <w:basedOn w:val="Normal"/>
    <w:link w:val="BodyText2Char"/>
    <w:uiPriority w:val="99"/>
    <w:unhideWhenUsed/>
    <w:rsid w:val="00F803E5"/>
    <w:pPr>
      <w:spacing w:after="120" w:line="480" w:lineRule="auto"/>
    </w:pPr>
    <w:rPr>
      <w:rFonts w:ascii="Calibri" w:eastAsia="Calibri" w:hAnsi="Calibri" w:cs="Times New Roman"/>
      <w:lang w:bidi="th-TH"/>
    </w:rPr>
  </w:style>
  <w:style w:type="character" w:customStyle="1" w:styleId="BodyText2Char">
    <w:name w:val="Body Text 2 Char"/>
    <w:basedOn w:val="DefaultParagraphFont"/>
    <w:link w:val="BodyText2"/>
    <w:uiPriority w:val="99"/>
    <w:rsid w:val="00F803E5"/>
    <w:rPr>
      <w:rFonts w:ascii="Calibri" w:eastAsia="Calibri" w:hAnsi="Calibri" w:cs="Times New Roman"/>
      <w:lang w:bidi="th-TH"/>
    </w:rPr>
  </w:style>
  <w:style w:type="paragraph" w:styleId="Index4">
    <w:name w:val="index 4"/>
    <w:basedOn w:val="Normal"/>
    <w:next w:val="Normal"/>
    <w:autoRedefine/>
    <w:uiPriority w:val="99"/>
    <w:unhideWhenUsed/>
    <w:rsid w:val="00F803E5"/>
    <w:pPr>
      <w:ind w:left="880" w:hanging="220"/>
    </w:pPr>
    <w:rPr>
      <w:rFonts w:ascii="Calibri" w:eastAsia="Calibri" w:hAnsi="Calibri" w:cs="Times New Roman"/>
      <w:lang w:bidi="th-TH"/>
    </w:rPr>
  </w:style>
  <w:style w:type="paragraph" w:customStyle="1" w:styleId="p1">
    <w:name w:val="p1"/>
    <w:basedOn w:val="Normal"/>
    <w:rsid w:val="00F803E5"/>
    <w:pPr>
      <w:spacing w:after="0" w:line="240" w:lineRule="auto"/>
    </w:pPr>
    <w:rPr>
      <w:rFonts w:ascii="Helvetica Neue" w:eastAsia="Calibri" w:hAnsi="Helvetica Neue" w:cs="Times New Roman"/>
      <w:color w:val="000000"/>
      <w:sz w:val="18"/>
      <w:szCs w:val="18"/>
      <w:lang w:val="en-GB" w:eastAsia="en-GB" w:bidi="th-TH"/>
    </w:rPr>
  </w:style>
  <w:style w:type="paragraph" w:customStyle="1" w:styleId="ListBullet1">
    <w:name w:val="List Bullet 1"/>
    <w:basedOn w:val="ListBullet"/>
    <w:qFormat/>
    <w:rsid w:val="00F803E5"/>
  </w:style>
  <w:style w:type="paragraph" w:styleId="ListNumber2">
    <w:name w:val="List Number 2"/>
    <w:basedOn w:val="ListNumber"/>
    <w:autoRedefine/>
    <w:uiPriority w:val="99"/>
    <w:unhideWhenUsed/>
    <w:qFormat/>
    <w:rsid w:val="00F803E5"/>
    <w:pPr>
      <w:numPr>
        <w:numId w:val="0"/>
      </w:numPr>
      <w:adjustRightInd w:val="0"/>
      <w:spacing w:before="60" w:after="60"/>
      <w:contextualSpacing w:val="0"/>
      <w:jc w:val="both"/>
    </w:pPr>
    <w:rPr>
      <w:color w:val="262626" w:themeColor="text1" w:themeTint="D9"/>
    </w:rPr>
  </w:style>
  <w:style w:type="paragraph" w:styleId="ListNumber3">
    <w:name w:val="List Number 3"/>
    <w:basedOn w:val="Normal"/>
    <w:autoRedefine/>
    <w:uiPriority w:val="99"/>
    <w:unhideWhenUsed/>
    <w:qFormat/>
    <w:rsid w:val="00F803E5"/>
    <w:pPr>
      <w:numPr>
        <w:numId w:val="2"/>
      </w:numPr>
      <w:spacing w:before="60" w:after="60" w:line="264" w:lineRule="auto"/>
      <w:contextualSpacing/>
      <w:jc w:val="both"/>
    </w:pPr>
    <w:rPr>
      <w:rFonts w:ascii="Calibri" w:eastAsia="Calibri" w:hAnsi="Calibri" w:cs="Times New Roman"/>
      <w:color w:val="262626" w:themeColor="text1" w:themeTint="D9"/>
      <w:lang w:bidi="th-TH"/>
    </w:rPr>
  </w:style>
  <w:style w:type="paragraph" w:styleId="ListBullet3">
    <w:name w:val="List Bullet 3"/>
    <w:basedOn w:val="Normal"/>
    <w:autoRedefine/>
    <w:uiPriority w:val="99"/>
    <w:unhideWhenUsed/>
    <w:qFormat/>
    <w:rsid w:val="00F803E5"/>
    <w:pPr>
      <w:numPr>
        <w:numId w:val="4"/>
      </w:numPr>
      <w:adjustRightInd w:val="0"/>
      <w:spacing w:before="60" w:after="60" w:line="264" w:lineRule="auto"/>
    </w:pPr>
    <w:rPr>
      <w:rFonts w:ascii="Calibri" w:eastAsia="Calibri" w:hAnsi="Calibri" w:cs="Times New Roman"/>
      <w:color w:val="262626" w:themeColor="text1" w:themeTint="D9"/>
      <w:lang w:bidi="th-TH"/>
    </w:rPr>
  </w:style>
  <w:style w:type="paragraph" w:styleId="ListNumber4">
    <w:name w:val="List Number 4"/>
    <w:basedOn w:val="Normal"/>
    <w:autoRedefine/>
    <w:uiPriority w:val="99"/>
    <w:unhideWhenUsed/>
    <w:qFormat/>
    <w:rsid w:val="00F803E5"/>
    <w:pPr>
      <w:numPr>
        <w:numId w:val="1"/>
      </w:numPr>
      <w:spacing w:before="60" w:after="60" w:line="264" w:lineRule="auto"/>
      <w:contextualSpacing/>
      <w:jc w:val="both"/>
    </w:pPr>
    <w:rPr>
      <w:rFonts w:ascii="Calibri" w:eastAsia="Calibri" w:hAnsi="Calibri" w:cs="Times New Roman"/>
      <w:color w:val="262626" w:themeColor="text1" w:themeTint="D9"/>
      <w:lang w:bidi="th-TH"/>
    </w:rPr>
  </w:style>
  <w:style w:type="paragraph" w:styleId="ListBullet4">
    <w:name w:val="List Bullet 4"/>
    <w:basedOn w:val="Normal"/>
    <w:autoRedefine/>
    <w:uiPriority w:val="99"/>
    <w:unhideWhenUsed/>
    <w:qFormat/>
    <w:rsid w:val="00F803E5"/>
    <w:pPr>
      <w:tabs>
        <w:tab w:val="num" w:pos="2552"/>
      </w:tabs>
      <w:spacing w:before="60" w:after="60" w:line="264" w:lineRule="auto"/>
      <w:ind w:left="2552" w:hanging="397"/>
      <w:contextualSpacing/>
    </w:pPr>
    <w:rPr>
      <w:rFonts w:ascii="Calibri" w:eastAsia="Calibri" w:hAnsi="Calibri" w:cs="Times New Roman"/>
      <w:color w:val="262626" w:themeColor="text1" w:themeTint="D9"/>
      <w:lang w:bidi="th-TH"/>
    </w:rPr>
  </w:style>
  <w:style w:type="paragraph" w:styleId="ListNumber5">
    <w:name w:val="List Number 5"/>
    <w:basedOn w:val="Normal"/>
    <w:autoRedefine/>
    <w:uiPriority w:val="99"/>
    <w:unhideWhenUsed/>
    <w:qFormat/>
    <w:rsid w:val="008C614F"/>
    <w:pPr>
      <w:numPr>
        <w:numId w:val="25"/>
      </w:numPr>
      <w:spacing w:before="60" w:after="60" w:line="264" w:lineRule="auto"/>
      <w:ind w:left="315" w:hanging="142"/>
      <w:jc w:val="both"/>
    </w:pPr>
    <w:rPr>
      <w:rFonts w:ascii="Calibri" w:eastAsia="Calibri" w:hAnsi="Calibri" w:cs="Times New Roman"/>
      <w:color w:val="262626" w:themeColor="text1" w:themeTint="D9"/>
      <w:lang w:bidi="th-TH"/>
    </w:rPr>
  </w:style>
  <w:style w:type="paragraph" w:styleId="ListBullet5">
    <w:name w:val="List Bullet 5"/>
    <w:basedOn w:val="Normal"/>
    <w:autoRedefine/>
    <w:uiPriority w:val="99"/>
    <w:unhideWhenUsed/>
    <w:qFormat/>
    <w:rsid w:val="00F803E5"/>
    <w:pPr>
      <w:numPr>
        <w:numId w:val="3"/>
      </w:numPr>
      <w:spacing w:before="60" w:after="60" w:line="264" w:lineRule="auto"/>
      <w:contextualSpacing/>
    </w:pPr>
    <w:rPr>
      <w:rFonts w:ascii="Calibri" w:eastAsia="Calibri" w:hAnsi="Calibri" w:cs="Times New Roman"/>
      <w:color w:val="262626" w:themeColor="text1" w:themeTint="D9"/>
      <w:lang w:bidi="th-TH"/>
    </w:rPr>
  </w:style>
  <w:style w:type="paragraph" w:styleId="Quote">
    <w:name w:val="Quote"/>
    <w:basedOn w:val="Normal"/>
    <w:next w:val="Normal"/>
    <w:link w:val="QuoteChar"/>
    <w:uiPriority w:val="29"/>
    <w:qFormat/>
    <w:rsid w:val="00F803E5"/>
    <w:pPr>
      <w:pBdr>
        <w:top w:val="single" w:sz="4" w:space="6" w:color="auto"/>
        <w:left w:val="single" w:sz="4" w:space="6" w:color="auto"/>
        <w:bottom w:val="single" w:sz="4" w:space="6" w:color="auto"/>
        <w:right w:val="single" w:sz="4" w:space="6" w:color="auto"/>
      </w:pBdr>
      <w:shd w:val="clear" w:color="auto" w:fill="F2F2F2" w:themeFill="background1" w:themeFillShade="F2"/>
      <w:spacing w:before="240" w:after="240"/>
    </w:pPr>
    <w:rPr>
      <w:rFonts w:ascii="Calibri" w:eastAsia="Calibri" w:hAnsi="Calibri" w:cs="Times New Roman"/>
      <w:i/>
      <w:iCs/>
      <w:color w:val="404040" w:themeColor="text1" w:themeTint="BF"/>
      <w:lang w:bidi="th-TH"/>
    </w:rPr>
  </w:style>
  <w:style w:type="character" w:customStyle="1" w:styleId="QuoteChar">
    <w:name w:val="Quote Char"/>
    <w:basedOn w:val="DefaultParagraphFont"/>
    <w:link w:val="Quote"/>
    <w:uiPriority w:val="29"/>
    <w:rsid w:val="00F803E5"/>
    <w:rPr>
      <w:rFonts w:ascii="Calibri" w:eastAsia="Calibri" w:hAnsi="Calibri" w:cs="Times New Roman"/>
      <w:i/>
      <w:iCs/>
      <w:color w:val="404040" w:themeColor="text1" w:themeTint="BF"/>
      <w:shd w:val="clear" w:color="auto" w:fill="F2F2F2" w:themeFill="background1" w:themeFillShade="F2"/>
      <w:lang w:bidi="th-TH"/>
    </w:rPr>
  </w:style>
  <w:style w:type="numbering" w:customStyle="1" w:styleId="NoList2">
    <w:name w:val="No List2"/>
    <w:next w:val="NoList"/>
    <w:uiPriority w:val="99"/>
    <w:semiHidden/>
    <w:unhideWhenUsed/>
    <w:rsid w:val="00F803E5"/>
  </w:style>
  <w:style w:type="table" w:customStyle="1" w:styleId="TableStyle-Top1">
    <w:name w:val="Table Style - Top1"/>
    <w:basedOn w:val="TableNormal"/>
    <w:uiPriority w:val="99"/>
    <w:rsid w:val="00F803E5"/>
    <w:pPr>
      <w:spacing w:after="0" w:line="240" w:lineRule="auto"/>
    </w:pPr>
    <w:rPr>
      <w:rFonts w:ascii="Calibri" w:eastAsia="Calibri" w:hAnsi="Calibri" w:cs="Times New Roman"/>
      <w:color w:val="262626"/>
      <w:sz w:val="21"/>
      <w:szCs w:val="20"/>
      <w:lang w:val="en-GB" w:eastAsia="en-GB" w:bidi="th-TH"/>
    </w:rPr>
    <w:tblPr>
      <w:tblStyleRowBandSize w:val="1"/>
      <w:tblBorders>
        <w:top w:val="single" w:sz="4" w:space="0" w:color="262626"/>
        <w:left w:val="single" w:sz="4" w:space="0" w:color="262626"/>
        <w:bottom w:val="single" w:sz="4" w:space="0" w:color="262626"/>
        <w:right w:val="single" w:sz="4" w:space="0" w:color="262626"/>
        <w:insideH w:val="single" w:sz="4" w:space="0" w:color="262626"/>
        <w:insideV w:val="single" w:sz="4" w:space="0" w:color="262626"/>
      </w:tblBorders>
      <w:tblCellMar>
        <w:top w:w="57" w:type="dxa"/>
        <w:left w:w="57" w:type="dxa"/>
        <w:bottom w:w="57" w:type="dxa"/>
        <w:right w:w="57" w:type="dxa"/>
      </w:tblCellMar>
    </w:tblPr>
    <w:tcPr>
      <w:shd w:val="clear" w:color="auto" w:fill="auto"/>
    </w:tcPr>
    <w:tblStylePr w:type="firstRow">
      <w:rPr>
        <w:b/>
      </w:rPr>
      <w:tblPr>
        <w:jc w:val="center"/>
        <w:tblCellMar>
          <w:top w:w="57" w:type="dxa"/>
          <w:left w:w="57" w:type="dxa"/>
          <w:bottom w:w="57" w:type="dxa"/>
          <w:right w:w="57" w:type="dxa"/>
        </w:tblCellMar>
      </w:tblPr>
      <w:trPr>
        <w:jc w:val="center"/>
      </w:trPr>
    </w:tblStylePr>
    <w:tblStylePr w:type="firstCol">
      <w:pPr>
        <w:jc w:val="left"/>
      </w:pPr>
    </w:tblStylePr>
    <w:tblStylePr w:type="band1Horz">
      <w:pPr>
        <w:wordWrap/>
        <w:spacing w:beforeLines="0" w:before="0" w:beforeAutospacing="0" w:afterLines="0" w:after="0" w:afterAutospacing="0"/>
      </w:pPr>
    </w:tblStylePr>
    <w:tblStylePr w:type="band2Horz">
      <w:pPr>
        <w:wordWrap/>
        <w:spacing w:beforeLines="0" w:before="0" w:beforeAutospacing="0" w:afterLines="0" w:after="0" w:afterAutospacing="0"/>
      </w:pPr>
    </w:tblStylePr>
  </w:style>
  <w:style w:type="table" w:customStyle="1" w:styleId="TableGrid10">
    <w:name w:val="Table Grid10"/>
    <w:basedOn w:val="TableNormal"/>
    <w:next w:val="TableGrid"/>
    <w:uiPriority w:val="39"/>
    <w:rsid w:val="00F803E5"/>
    <w:pPr>
      <w:spacing w:after="0" w:line="240" w:lineRule="auto"/>
    </w:pPr>
    <w:rPr>
      <w:rFonts w:ascii="Calibri" w:eastAsia="Calibri" w:hAnsi="Calibri" w:cs="Times New Roman"/>
      <w:sz w:val="20"/>
      <w:szCs w:val="20"/>
      <w:lang w:val="en-GB" w:eastAsia="en-GB" w:bidi="th-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1">
    <w:name w:val="Grid Table 4 Accent 1"/>
    <w:basedOn w:val="TableNormal"/>
    <w:uiPriority w:val="49"/>
    <w:rsid w:val="00F803E5"/>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footnotenumberCharChar">
    <w:name w:val="footnote number Char Char"/>
    <w:aliases w:val="BVI fnr Char,BVI fnr Car Car Char,BVI fnr Car Char,BVI fnr Car Car Car Car Char Char Char,BVI fnr Car Car Car Car Char Char Char Char Char Char,BVI fnr Car Car Car Car Char Char Char1, BVI fnr Char, BVI fnr Car Car Char"/>
    <w:basedOn w:val="Normal"/>
    <w:next w:val="FootnoteText"/>
    <w:link w:val="FootnoteReference"/>
    <w:uiPriority w:val="99"/>
    <w:rsid w:val="00F803E5"/>
    <w:pPr>
      <w:spacing w:line="240" w:lineRule="exact"/>
    </w:pPr>
    <w:rPr>
      <w:vertAlign w:val="superscript"/>
    </w:rPr>
  </w:style>
  <w:style w:type="paragraph" w:styleId="NoSpacing">
    <w:name w:val="No Spacing"/>
    <w:uiPriority w:val="1"/>
    <w:qFormat/>
    <w:rsid w:val="006D381F"/>
    <w:pPr>
      <w:spacing w:after="0" w:line="240" w:lineRule="auto"/>
    </w:pPr>
  </w:style>
  <w:style w:type="paragraph" w:customStyle="1" w:styleId="Heading51">
    <w:name w:val="Heading 51"/>
    <w:basedOn w:val="Normal"/>
    <w:next w:val="Normal"/>
    <w:uiPriority w:val="9"/>
    <w:unhideWhenUsed/>
    <w:qFormat/>
    <w:rsid w:val="006D381F"/>
    <w:pPr>
      <w:tabs>
        <w:tab w:val="num" w:pos="3232"/>
      </w:tabs>
      <w:spacing w:before="120" w:after="120" w:line="264" w:lineRule="auto"/>
      <w:ind w:left="3232" w:hanging="1077"/>
      <w:outlineLvl w:val="4"/>
    </w:pPr>
    <w:rPr>
      <w:rFonts w:eastAsia="Times New Roman"/>
      <w:bCs/>
      <w:iCs/>
      <w:color w:val="262626"/>
      <w:szCs w:val="26"/>
    </w:rPr>
  </w:style>
  <w:style w:type="paragraph" w:customStyle="1" w:styleId="Heading61">
    <w:name w:val="Heading 61"/>
    <w:basedOn w:val="Normal"/>
    <w:next w:val="Normal"/>
    <w:uiPriority w:val="9"/>
    <w:semiHidden/>
    <w:unhideWhenUsed/>
    <w:qFormat/>
    <w:rsid w:val="006D381F"/>
    <w:pPr>
      <w:spacing w:before="240" w:after="60"/>
      <w:ind w:left="1719" w:hanging="1152"/>
      <w:outlineLvl w:val="5"/>
    </w:pPr>
    <w:rPr>
      <w:rFonts w:eastAsia="Times New Roman"/>
      <w:b/>
      <w:bCs/>
    </w:rPr>
  </w:style>
  <w:style w:type="paragraph" w:customStyle="1" w:styleId="Heading71">
    <w:name w:val="Heading 71"/>
    <w:basedOn w:val="Normal"/>
    <w:next w:val="Normal"/>
    <w:uiPriority w:val="9"/>
    <w:semiHidden/>
    <w:unhideWhenUsed/>
    <w:qFormat/>
    <w:rsid w:val="006D381F"/>
    <w:pPr>
      <w:spacing w:before="240" w:after="60"/>
      <w:ind w:left="1863" w:hanging="1296"/>
      <w:outlineLvl w:val="6"/>
    </w:pPr>
    <w:rPr>
      <w:rFonts w:eastAsia="Times New Roman"/>
      <w:sz w:val="24"/>
      <w:szCs w:val="24"/>
    </w:rPr>
  </w:style>
  <w:style w:type="paragraph" w:customStyle="1" w:styleId="Heading81">
    <w:name w:val="Heading 81"/>
    <w:basedOn w:val="Normal"/>
    <w:next w:val="Normal"/>
    <w:uiPriority w:val="9"/>
    <w:semiHidden/>
    <w:unhideWhenUsed/>
    <w:qFormat/>
    <w:rsid w:val="006D381F"/>
    <w:pPr>
      <w:spacing w:before="240" w:after="60"/>
      <w:ind w:left="2007" w:hanging="1440"/>
      <w:outlineLvl w:val="7"/>
    </w:pPr>
    <w:rPr>
      <w:rFonts w:eastAsia="Times New Roman"/>
      <w:i/>
      <w:iCs/>
      <w:sz w:val="24"/>
      <w:szCs w:val="24"/>
    </w:rPr>
  </w:style>
  <w:style w:type="paragraph" w:customStyle="1" w:styleId="Heading91">
    <w:name w:val="Heading 91"/>
    <w:basedOn w:val="Normal"/>
    <w:next w:val="Normal"/>
    <w:uiPriority w:val="9"/>
    <w:semiHidden/>
    <w:unhideWhenUsed/>
    <w:qFormat/>
    <w:rsid w:val="006D381F"/>
    <w:pPr>
      <w:spacing w:before="240" w:after="60"/>
      <w:ind w:left="2151" w:hanging="1584"/>
      <w:outlineLvl w:val="8"/>
    </w:pPr>
    <w:rPr>
      <w:rFonts w:ascii="Calibri Light" w:eastAsia="Times New Roman" w:hAnsi="Calibri Light" w:cs="Times New Roman"/>
    </w:rPr>
  </w:style>
  <w:style w:type="paragraph" w:customStyle="1" w:styleId="ListBullet10">
    <w:name w:val="List Bullet1"/>
    <w:basedOn w:val="Normal"/>
    <w:next w:val="ListBullet"/>
    <w:autoRedefine/>
    <w:uiPriority w:val="99"/>
    <w:unhideWhenUsed/>
    <w:qFormat/>
    <w:rsid w:val="006D381F"/>
    <w:pPr>
      <w:adjustRightInd w:val="0"/>
      <w:spacing w:before="120" w:after="120" w:line="264" w:lineRule="auto"/>
      <w:ind w:left="2835" w:hanging="2835"/>
    </w:pPr>
    <w:rPr>
      <w:rFonts w:ascii="Calibri" w:eastAsia="Calibri" w:hAnsi="Calibri" w:cs="Times New Roman"/>
      <w:color w:val="262626"/>
    </w:rPr>
  </w:style>
  <w:style w:type="paragraph" w:customStyle="1" w:styleId="ListBullet21">
    <w:name w:val="List Bullet 21"/>
    <w:next w:val="ListBullet2"/>
    <w:autoRedefine/>
    <w:uiPriority w:val="99"/>
    <w:unhideWhenUsed/>
    <w:qFormat/>
    <w:rsid w:val="006D381F"/>
    <w:pPr>
      <w:numPr>
        <w:numId w:val="38"/>
      </w:numPr>
      <w:spacing w:before="60" w:after="60" w:line="240" w:lineRule="auto"/>
    </w:pPr>
    <w:rPr>
      <w:rFonts w:ascii="Calibri" w:eastAsia="Calibri" w:hAnsi="Calibri" w:cs="Times New Roman"/>
      <w:color w:val="262626"/>
    </w:rPr>
  </w:style>
  <w:style w:type="paragraph" w:customStyle="1" w:styleId="ListNumber21">
    <w:name w:val="List Number 21"/>
    <w:basedOn w:val="ListNumber"/>
    <w:next w:val="ListNumber2"/>
    <w:autoRedefine/>
    <w:uiPriority w:val="99"/>
    <w:unhideWhenUsed/>
    <w:qFormat/>
    <w:rsid w:val="006D381F"/>
    <w:pPr>
      <w:numPr>
        <w:numId w:val="0"/>
      </w:numPr>
      <w:tabs>
        <w:tab w:val="num" w:pos="964"/>
      </w:tabs>
      <w:ind w:left="964" w:hanging="397"/>
    </w:pPr>
    <w:rPr>
      <w:lang w:bidi="ar-SA"/>
    </w:rPr>
  </w:style>
  <w:style w:type="paragraph" w:customStyle="1" w:styleId="ListNumber31">
    <w:name w:val="List Number 31"/>
    <w:basedOn w:val="Normal"/>
    <w:next w:val="ListNumber3"/>
    <w:autoRedefine/>
    <w:uiPriority w:val="99"/>
    <w:unhideWhenUsed/>
    <w:qFormat/>
    <w:rsid w:val="006D381F"/>
    <w:pPr>
      <w:tabs>
        <w:tab w:val="num" w:pos="1644"/>
      </w:tabs>
      <w:spacing w:before="60" w:after="60" w:line="264" w:lineRule="auto"/>
      <w:ind w:left="1644" w:hanging="397"/>
      <w:contextualSpacing/>
      <w:jc w:val="both"/>
    </w:pPr>
    <w:rPr>
      <w:rFonts w:ascii="Calibri" w:eastAsia="Calibri" w:hAnsi="Calibri" w:cs="Times New Roman"/>
      <w:color w:val="262626"/>
    </w:rPr>
  </w:style>
  <w:style w:type="paragraph" w:customStyle="1" w:styleId="ListBullet31">
    <w:name w:val="List Bullet 31"/>
    <w:basedOn w:val="Normal"/>
    <w:next w:val="ListBullet3"/>
    <w:autoRedefine/>
    <w:uiPriority w:val="99"/>
    <w:unhideWhenUsed/>
    <w:qFormat/>
    <w:rsid w:val="006D381F"/>
    <w:pPr>
      <w:tabs>
        <w:tab w:val="num" w:pos="1588"/>
      </w:tabs>
      <w:adjustRightInd w:val="0"/>
      <w:spacing w:before="60" w:after="60" w:line="264" w:lineRule="auto"/>
      <w:ind w:left="1588" w:hanging="341"/>
    </w:pPr>
    <w:rPr>
      <w:rFonts w:ascii="Calibri" w:eastAsia="Calibri" w:hAnsi="Calibri" w:cs="Times New Roman"/>
      <w:color w:val="262626"/>
    </w:rPr>
  </w:style>
  <w:style w:type="paragraph" w:customStyle="1" w:styleId="ListNumber41">
    <w:name w:val="List Number 41"/>
    <w:basedOn w:val="Normal"/>
    <w:next w:val="ListNumber4"/>
    <w:autoRedefine/>
    <w:uiPriority w:val="99"/>
    <w:unhideWhenUsed/>
    <w:qFormat/>
    <w:rsid w:val="006D381F"/>
    <w:pPr>
      <w:tabs>
        <w:tab w:val="num" w:pos="2552"/>
      </w:tabs>
      <w:spacing w:before="60" w:after="60" w:line="264" w:lineRule="auto"/>
      <w:ind w:left="2552" w:hanging="397"/>
      <w:contextualSpacing/>
      <w:jc w:val="both"/>
    </w:pPr>
    <w:rPr>
      <w:rFonts w:ascii="Calibri" w:eastAsia="Calibri" w:hAnsi="Calibri" w:cs="Times New Roman"/>
      <w:color w:val="262626"/>
    </w:rPr>
  </w:style>
  <w:style w:type="paragraph" w:customStyle="1" w:styleId="ListBullet41">
    <w:name w:val="List Bullet 41"/>
    <w:basedOn w:val="Normal"/>
    <w:next w:val="ListBullet4"/>
    <w:autoRedefine/>
    <w:uiPriority w:val="99"/>
    <w:unhideWhenUsed/>
    <w:qFormat/>
    <w:rsid w:val="006D381F"/>
    <w:pPr>
      <w:numPr>
        <w:numId w:val="39"/>
      </w:numPr>
      <w:spacing w:before="60" w:after="60" w:line="264" w:lineRule="auto"/>
      <w:contextualSpacing/>
    </w:pPr>
    <w:rPr>
      <w:rFonts w:ascii="Calibri" w:eastAsia="Calibri" w:hAnsi="Calibri" w:cs="Times New Roman"/>
      <w:color w:val="262626"/>
    </w:rPr>
  </w:style>
  <w:style w:type="paragraph" w:customStyle="1" w:styleId="ListNumber51">
    <w:name w:val="List Number 51"/>
    <w:basedOn w:val="Normal"/>
    <w:next w:val="ListNumber5"/>
    <w:autoRedefine/>
    <w:uiPriority w:val="99"/>
    <w:unhideWhenUsed/>
    <w:qFormat/>
    <w:rsid w:val="006D381F"/>
    <w:pPr>
      <w:tabs>
        <w:tab w:val="num" w:pos="3572"/>
      </w:tabs>
      <w:spacing w:before="60" w:after="60" w:line="264" w:lineRule="auto"/>
      <w:ind w:left="3572" w:hanging="340"/>
    </w:pPr>
    <w:rPr>
      <w:rFonts w:ascii="Calibri" w:eastAsia="Calibri" w:hAnsi="Calibri" w:cs="Times New Roman"/>
      <w:color w:val="262626"/>
    </w:rPr>
  </w:style>
  <w:style w:type="paragraph" w:customStyle="1" w:styleId="ListBullet51">
    <w:name w:val="List Bullet 51"/>
    <w:basedOn w:val="Normal"/>
    <w:next w:val="ListBullet5"/>
    <w:autoRedefine/>
    <w:uiPriority w:val="99"/>
    <w:unhideWhenUsed/>
    <w:qFormat/>
    <w:rsid w:val="006D381F"/>
    <w:pPr>
      <w:tabs>
        <w:tab w:val="num" w:pos="3572"/>
      </w:tabs>
      <w:spacing w:before="60" w:after="60" w:line="264" w:lineRule="auto"/>
      <w:ind w:left="3572" w:hanging="340"/>
      <w:contextualSpacing/>
    </w:pPr>
    <w:rPr>
      <w:rFonts w:ascii="Calibri" w:eastAsia="Calibri" w:hAnsi="Calibri" w:cs="Times New Roman"/>
      <w:color w:val="262626"/>
    </w:rPr>
  </w:style>
  <w:style w:type="paragraph" w:customStyle="1" w:styleId="Quote1">
    <w:name w:val="Quote1"/>
    <w:basedOn w:val="Normal"/>
    <w:next w:val="Normal"/>
    <w:uiPriority w:val="29"/>
    <w:rsid w:val="006D381F"/>
    <w:pPr>
      <w:pBdr>
        <w:top w:val="single" w:sz="4" w:space="6" w:color="auto"/>
        <w:left w:val="single" w:sz="4" w:space="6" w:color="auto"/>
        <w:bottom w:val="single" w:sz="4" w:space="6" w:color="auto"/>
        <w:right w:val="single" w:sz="4" w:space="6" w:color="auto"/>
      </w:pBdr>
      <w:shd w:val="clear" w:color="auto" w:fill="F2F2F2"/>
      <w:spacing w:before="240" w:after="240"/>
    </w:pPr>
    <w:rPr>
      <w:rFonts w:ascii="Calibri" w:eastAsia="Calibri" w:hAnsi="Calibri" w:cs="Times New Roman"/>
      <w:i/>
      <w:iCs/>
      <w:color w:val="404040"/>
    </w:rPr>
  </w:style>
  <w:style w:type="character" w:customStyle="1" w:styleId="Heading5Char1">
    <w:name w:val="Heading 5 Char1"/>
    <w:basedOn w:val="DefaultParagraphFont"/>
    <w:uiPriority w:val="9"/>
    <w:semiHidden/>
    <w:rsid w:val="006D381F"/>
    <w:rPr>
      <w:rFonts w:asciiTheme="majorHAnsi" w:eastAsiaTheme="majorEastAsia" w:hAnsiTheme="majorHAnsi" w:cstheme="majorBidi"/>
      <w:color w:val="2F5496" w:themeColor="accent1" w:themeShade="BF"/>
    </w:rPr>
  </w:style>
  <w:style w:type="character" w:customStyle="1" w:styleId="Heading6Char1">
    <w:name w:val="Heading 6 Char1"/>
    <w:basedOn w:val="DefaultParagraphFont"/>
    <w:uiPriority w:val="9"/>
    <w:semiHidden/>
    <w:rsid w:val="006D381F"/>
    <w:rPr>
      <w:rFonts w:asciiTheme="majorHAnsi" w:eastAsiaTheme="majorEastAsia" w:hAnsiTheme="majorHAnsi" w:cstheme="majorBidi"/>
      <w:color w:val="1F3763" w:themeColor="accent1" w:themeShade="7F"/>
    </w:rPr>
  </w:style>
  <w:style w:type="character" w:customStyle="1" w:styleId="Heading7Char1">
    <w:name w:val="Heading 7 Char1"/>
    <w:basedOn w:val="DefaultParagraphFont"/>
    <w:uiPriority w:val="9"/>
    <w:semiHidden/>
    <w:rsid w:val="006D381F"/>
    <w:rPr>
      <w:rFonts w:asciiTheme="majorHAnsi" w:eastAsiaTheme="majorEastAsia" w:hAnsiTheme="majorHAnsi" w:cstheme="majorBidi"/>
      <w:i/>
      <w:iCs/>
      <w:color w:val="1F3763" w:themeColor="accent1" w:themeShade="7F"/>
    </w:rPr>
  </w:style>
  <w:style w:type="character" w:customStyle="1" w:styleId="Heading8Char1">
    <w:name w:val="Heading 8 Char1"/>
    <w:basedOn w:val="DefaultParagraphFont"/>
    <w:uiPriority w:val="9"/>
    <w:semiHidden/>
    <w:rsid w:val="006D381F"/>
    <w:rPr>
      <w:rFonts w:asciiTheme="majorHAnsi" w:eastAsiaTheme="majorEastAsia" w:hAnsiTheme="majorHAnsi" w:cstheme="majorBidi"/>
      <w:color w:val="272727" w:themeColor="text1" w:themeTint="D8"/>
      <w:sz w:val="21"/>
      <w:szCs w:val="21"/>
    </w:rPr>
  </w:style>
  <w:style w:type="character" w:customStyle="1" w:styleId="Heading9Char1">
    <w:name w:val="Heading 9 Char1"/>
    <w:basedOn w:val="DefaultParagraphFont"/>
    <w:uiPriority w:val="9"/>
    <w:semiHidden/>
    <w:rsid w:val="006D381F"/>
    <w:rPr>
      <w:rFonts w:asciiTheme="majorHAnsi" w:eastAsiaTheme="majorEastAsia" w:hAnsiTheme="majorHAnsi" w:cstheme="majorBidi"/>
      <w:i/>
      <w:iCs/>
      <w:color w:val="272727" w:themeColor="text1" w:themeTint="D8"/>
      <w:sz w:val="21"/>
      <w:szCs w:val="21"/>
    </w:rPr>
  </w:style>
  <w:style w:type="character" w:customStyle="1" w:styleId="QuoteChar1">
    <w:name w:val="Quote Char1"/>
    <w:basedOn w:val="DefaultParagraphFont"/>
    <w:uiPriority w:val="29"/>
    <w:rsid w:val="006D381F"/>
    <w:rPr>
      <w:i/>
      <w:iCs/>
      <w:color w:val="404040" w:themeColor="text1" w:themeTint="BF"/>
      <w:lang w:val="en-US"/>
    </w:rPr>
  </w:style>
  <w:style w:type="numbering" w:customStyle="1" w:styleId="NoList3">
    <w:name w:val="No List3"/>
    <w:next w:val="NoList"/>
    <w:uiPriority w:val="99"/>
    <w:semiHidden/>
    <w:unhideWhenUsed/>
    <w:rsid w:val="006D38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3739491">
      <w:bodyDiv w:val="1"/>
      <w:marLeft w:val="0"/>
      <w:marRight w:val="0"/>
      <w:marTop w:val="0"/>
      <w:marBottom w:val="0"/>
      <w:divBdr>
        <w:top w:val="none" w:sz="0" w:space="0" w:color="auto"/>
        <w:left w:val="none" w:sz="0" w:space="0" w:color="auto"/>
        <w:bottom w:val="none" w:sz="0" w:space="0" w:color="auto"/>
        <w:right w:val="none" w:sz="0" w:space="0" w:color="auto"/>
      </w:divBdr>
    </w:div>
    <w:div w:id="549806050">
      <w:bodyDiv w:val="1"/>
      <w:marLeft w:val="0"/>
      <w:marRight w:val="0"/>
      <w:marTop w:val="0"/>
      <w:marBottom w:val="0"/>
      <w:divBdr>
        <w:top w:val="none" w:sz="0" w:space="0" w:color="auto"/>
        <w:left w:val="none" w:sz="0" w:space="0" w:color="auto"/>
        <w:bottom w:val="none" w:sz="0" w:space="0" w:color="auto"/>
        <w:right w:val="none" w:sz="0" w:space="0" w:color="auto"/>
      </w:divBdr>
    </w:div>
    <w:div w:id="624233512">
      <w:bodyDiv w:val="1"/>
      <w:marLeft w:val="0"/>
      <w:marRight w:val="0"/>
      <w:marTop w:val="0"/>
      <w:marBottom w:val="0"/>
      <w:divBdr>
        <w:top w:val="none" w:sz="0" w:space="0" w:color="auto"/>
        <w:left w:val="none" w:sz="0" w:space="0" w:color="auto"/>
        <w:bottom w:val="none" w:sz="0" w:space="0" w:color="auto"/>
        <w:right w:val="none" w:sz="0" w:space="0" w:color="auto"/>
      </w:divBdr>
    </w:div>
    <w:div w:id="1490830931">
      <w:bodyDiv w:val="1"/>
      <w:marLeft w:val="0"/>
      <w:marRight w:val="0"/>
      <w:marTop w:val="0"/>
      <w:marBottom w:val="0"/>
      <w:divBdr>
        <w:top w:val="none" w:sz="0" w:space="0" w:color="auto"/>
        <w:left w:val="none" w:sz="0" w:space="0" w:color="auto"/>
        <w:bottom w:val="none" w:sz="0" w:space="0" w:color="auto"/>
        <w:right w:val="none" w:sz="0" w:space="0" w:color="auto"/>
      </w:divBdr>
    </w:div>
    <w:div w:id="2106998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registry.india@unwomen.org" TargetMode="External"/><Relationship Id="rId18" Type="http://schemas.openxmlformats.org/officeDocument/2006/relationships/footer" Target="footer2.xml"/><Relationship Id="rId26" Type="http://schemas.openxmlformats.org/officeDocument/2006/relationships/hyperlink" Target="https://unwomen.sharepoint.com/management/LF/Repository/Donor%20Specific%20Conditions%2C%20as%20applicable%20(Annex%203%20-English).pdf" TargetMode="External"/><Relationship Id="rId21" Type="http://schemas.openxmlformats.org/officeDocument/2006/relationships/hyperlink" Target="https://www.un.org/sc/suborg/en/sanctions/un-sc-consolidated-list" TargetMode="External"/><Relationship Id="rId34" Type="http://schemas.openxmlformats.org/officeDocument/2006/relationships/hyperlink" Target="http://www.unwomen.org/en/about-us/accountability/investigations" TargetMode="External"/><Relationship Id="rId7" Type="http://schemas.openxmlformats.org/officeDocument/2006/relationships/styles" Target="styles.xml"/><Relationship Id="rId12" Type="http://schemas.openxmlformats.org/officeDocument/2006/relationships/hyperlink" Target="mailto:registry.india@unwomen.org" TargetMode="External"/><Relationship Id="rId17" Type="http://schemas.openxmlformats.org/officeDocument/2006/relationships/footer" Target="footer1.xml"/><Relationship Id="rId25" Type="http://schemas.openxmlformats.org/officeDocument/2006/relationships/hyperlink" Target="https://unwomen.sharepoint.com/management/LF/Repository/General%20Terms%20and%20Conditions%20for%20Partner%20Agreements%20(Annex%202).pdf" TargetMode="External"/><Relationship Id="rId33" Type="http://schemas.openxmlformats.org/officeDocument/2006/relationships/hyperlink" Target="https://unwomen.sharepoint.com/management/POM/POM%20Chapters/ContractandProcurementChapter.pdf"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registry.india@unwomen.org" TargetMode="External"/><Relationship Id="rId20" Type="http://schemas.openxmlformats.org/officeDocument/2006/relationships/footer" Target="footer3.xml"/><Relationship Id="rId29" Type="http://schemas.openxmlformats.org/officeDocument/2006/relationships/hyperlink" Target="https://unwomen.sharepoint.com/management/LF/Repository/Special%20Terms%20and%20Conditions%20for%20Partners%20Performing%20Grant-Making%20Work%20-%20Annex%207%20to%20Partner%20Agreement%20-%20English.pdf"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unwomen.sharepoint.com/management/LF/Repository/ST%20SGB%202003%2013%20-%20Special%20Measures%20for%20Protecton%20from%20Sexual%20Exploitation%20and%20Abuse.pdf" TargetMode="External"/><Relationship Id="rId32" Type="http://schemas.openxmlformats.org/officeDocument/2006/relationships/hyperlink" Target="https://unwomen.sharepoint.com/management/Legal%20Support/SiteAssets/Pages/Addressing-Possible-Wrongdoing%2C-Fraud%2C-Retaliation-or-Harrassment/UN-Women%20Policy%20on%20Protection%20Against%20Retaliation.pdf" TargetMode="External"/><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mailto:registry.india@unwomen.org" TargetMode="External"/><Relationship Id="rId23" Type="http://schemas.openxmlformats.org/officeDocument/2006/relationships/hyperlink" Target="https://unwomen.sharepoint.com/management/LF/Repository/ST%20SGB%202003%2013%20-%20Special%20Measures%20for%20Protecton%20from%20Sexual%20Exploitation%20and%20Abuse.pdf" TargetMode="External"/><Relationship Id="rId28" Type="http://schemas.openxmlformats.org/officeDocument/2006/relationships/hyperlink" Target="https://unwomen.sharepoint.com/management/LF/_layouts/15/Doc.aspx?sourcedoc=%7B8B6CA037-5C7A-4C3F-8291-B0B2E311F362%7D&amp;file=Progress%20Report%20(Annex%206%20-%20English).docx&amp;action=default&amp;mobileredirect=true" TargetMode="External"/><Relationship Id="rId36" Type="http://schemas.openxmlformats.org/officeDocument/2006/relationships/footer" Target="footer4.xml"/><Relationship Id="rId10" Type="http://schemas.openxmlformats.org/officeDocument/2006/relationships/footnotes" Target="footnotes.xml"/><Relationship Id="rId19" Type="http://schemas.openxmlformats.org/officeDocument/2006/relationships/header" Target="header1.xml"/><Relationship Id="rId31" Type="http://schemas.openxmlformats.org/officeDocument/2006/relationships/hyperlink" Target="http://www.unwomen.org/-/media/headquarters/attachments/sections/about%20us/accountability/un-women-anti-fraud-policy-framework-en.pdf?la=en&amp;vs=5042"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registry.india@unwomen.org" TargetMode="External"/><Relationship Id="rId22" Type="http://schemas.openxmlformats.org/officeDocument/2006/relationships/image" Target="media/image2.png"/><Relationship Id="rId27" Type="http://schemas.openxmlformats.org/officeDocument/2006/relationships/hyperlink" Target="https://unwomen.sharepoint.com/management/LF/_layouts/15/Doc.aspx?sourcedoc=%7B66570B7E-34B9-497C-9A1C-C23A7D5DDA28%7D&amp;file=FACE%20Form%20(English)%20Annex%205.xlsx&amp;action=default&amp;mobileredirect=true" TargetMode="External"/><Relationship Id="rId30" Type="http://schemas.openxmlformats.org/officeDocument/2006/relationships/hyperlink" Target="https://agora.unicef.org/course/info.php?id=7380" TargetMode="External"/><Relationship Id="rId35" Type="http://schemas.openxmlformats.org/officeDocument/2006/relationships/hyperlink" Target="mailto:ethicsoffice@un.org" TargetMode="External"/><Relationship Id="rId8" Type="http://schemas.openxmlformats.org/officeDocument/2006/relationships/settings" Target="settings.xml"/><Relationship Id="rId3"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1" Type="http://schemas.openxmlformats.org/officeDocument/2006/relationships/hyperlink" Target="http://www.un.org/Docs/journal/asp/ws.asp?m=ST/SGB/2003/13"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LF Document" ma:contentTypeID="0x0101007D6B1A1B7CBAA84DA0BEDE402826E7350068F5448565278849A1298F94970756BD" ma:contentTypeVersion="13" ma:contentTypeDescription="" ma:contentTypeScope="" ma:versionID="c89081f9ca6a06c62e462925b5e6f0a6">
  <xsd:schema xmlns:xsd="http://www.w3.org/2001/XMLSchema" xmlns:xs="http://www.w3.org/2001/XMLSchema" xmlns:p="http://schemas.microsoft.com/office/2006/metadata/properties" xmlns:ns2="a15e0e0f-4f4a-4916-abd0-83d6a9ed7276" xmlns:ns3="967db175-d1e2-4089-a104-363b4ac27213" targetNamespace="http://schemas.microsoft.com/office/2006/metadata/properties" ma:root="true" ma:fieldsID="244610fe17a1a6d72460c07ada05ad7c" ns2:_="" ns3:_="">
    <xsd:import namespace="a15e0e0f-4f4a-4916-abd0-83d6a9ed7276"/>
    <xsd:import namespace="967db175-d1e2-4089-a104-363b4ac27213"/>
    <xsd:element name="properties">
      <xsd:complexType>
        <xsd:sequence>
          <xsd:element name="documentManagement">
            <xsd:complexType>
              <xsd:all>
                <xsd:element ref="ns2:LF_Applicability"/>
                <xsd:element ref="ns2:LF_BusinessSection"/>
                <xsd:element ref="ns2:LF_ContentOwner"/>
                <xsd:element ref="ns2:LF_ApprovedBy"/>
                <xsd:element ref="ns2:LF_DocCategory"/>
                <xsd:element ref="ns2:LF_Level"/>
                <xsd:element ref="ns2:LF_ReviewDate"/>
                <xsd:element ref="ns2:LF_DocSummary" minOccurs="0"/>
                <xsd:element ref="ns2:LF_EffectiveDate"/>
                <xsd:element ref="ns2:LF_PreviousVersions" minOccurs="0"/>
                <xsd:element ref="ns2:LF_RelatedDoc" minOccurs="0"/>
                <xsd:element ref="ns2:LF_Topic" minOccurs="0"/>
                <xsd:element ref="ns2:LF_IsArchived" minOccurs="0"/>
                <xsd:element ref="ns2:_dlc_DocId" minOccurs="0"/>
                <xsd:element ref="ns2:_dlc_DocIdUrl" minOccurs="0"/>
                <xsd:element ref="ns2:_dlc_DocIdPersistId" minOccurs="0"/>
                <xsd:element ref="ns3:Legislative_x0020_Framework_x0020__x002d__x0020_Archival_x0020_Workflow" minOccurs="0"/>
                <xsd:element ref="ns3:MediaServiceMetadata" minOccurs="0"/>
                <xsd:element ref="ns3:MediaServiceFastMetadata" minOccurs="0"/>
                <xsd:element ref="ns2:SharedWithUsers" minOccurs="0"/>
                <xsd:element ref="ns2:SharedWithDetails" minOccurs="0"/>
                <xsd:element ref="ns3:MediaServiceEventHashCode" minOccurs="0"/>
                <xsd:element ref="ns3:MediaServiceGenerationTime" minOccurs="0"/>
                <xsd:element ref="ns3:MediaServiceAutoKeyPoints" minOccurs="0"/>
                <xsd:element ref="ns3:MediaServiceKeyPoint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5e0e0f-4f4a-4916-abd0-83d6a9ed7276" elementFormDefault="qualified">
    <xsd:import namespace="http://schemas.microsoft.com/office/2006/documentManagement/types"/>
    <xsd:import namespace="http://schemas.microsoft.com/office/infopath/2007/PartnerControls"/>
    <xsd:element name="LF_Applicability" ma:index="2" ma:displayName="Applicability" ma:format="Dropdown" ma:internalName="LF_Applicability">
      <xsd:simpleType>
        <xsd:union memberTypes="dms:Text">
          <xsd:simpleType>
            <xsd:restriction base="dms:Choice">
              <xsd:enumeration value="All Staff"/>
              <xsd:enumeration value="All Personnel"/>
            </xsd:restriction>
          </xsd:simpleType>
        </xsd:union>
      </xsd:simpleType>
    </xsd:element>
    <xsd:element name="LF_BusinessSection" ma:index="3" ma:displayName="Business Units" ma:format="Dropdown" ma:internalName="LF_BusinessSection">
      <xsd:simpleType>
        <xsd:restriction base="dms:Choice">
          <xsd:enumeration value="Administrative Services HQ"/>
          <xsd:enumeration value="Audit Coordination HQ"/>
          <xsd:enumeration value="Brussels Liaison Office HQ"/>
          <xsd:enumeration value="Budget HQ"/>
          <xsd:enumeration value="Change Management HQ"/>
          <xsd:enumeration value="Civil Society HQ"/>
          <xsd:enumeration value="Communications &amp; Advocacy HQ"/>
          <xsd:enumeration value="Economic Empowerment HQ"/>
          <xsd:enumeration value="Evaluation Office HQ"/>
          <xsd:enumeration value="Finance HQ"/>
          <xsd:enumeration value="Fund for Gender Equality HQ"/>
          <xsd:enumeration value="Human Resources HQ"/>
          <xsd:enumeration value="Information Systems and Telecommunications HQ"/>
          <xsd:enumeration value="Intergovernmental Support Division HQ"/>
          <xsd:enumeration value="Internal Audit HQ"/>
          <xsd:enumeration value="Japan Liaison Office HQ"/>
          <xsd:enumeration value="Leadership &amp; Governance HQ"/>
          <xsd:enumeration value="Legal HQ"/>
          <xsd:enumeration value="Multi-Stakeholder Partnerships &amp; Advisory Services HQ"/>
          <xsd:enumeration value="Nordic Liaison Office HQ"/>
          <xsd:enumeration value="Office of Executive Director HQ"/>
          <xsd:enumeration value="Operations HQ"/>
          <xsd:enumeration value="Peace &amp; Security HQ"/>
          <xsd:enumeration value="Planning, Programme &amp; Guidance Unit HQ"/>
          <xsd:enumeration value="Policy and Programme Bureau HQ"/>
          <xsd:enumeration value="Policy Division HQ"/>
          <xsd:enumeration value="Procurement HQ"/>
          <xsd:enumeration value="Programme Division HQ"/>
          <xsd:enumeration value="Programme Team HQ"/>
          <xsd:enumeration value="Research and Data Section HQ"/>
          <xsd:enumeration value="Resource Mobilization HQ"/>
          <xsd:enumeration value="Security Services HQ"/>
          <xsd:enumeration value="Santo Domingo Training Center HQ"/>
          <xsd:enumeration value="Strategic Partnership, Coord. &amp; Inter-Govt. Support HQ"/>
          <xsd:enumeration value="Strategic Partnerships Division HQ"/>
          <xsd:enumeration value="UN System Coordination Division HQ"/>
          <xsd:enumeration value="SPRED"/>
        </xsd:restriction>
      </xsd:simpleType>
    </xsd:element>
    <xsd:element name="LF_ContentOwner" ma:index="4" ma:displayName="Content Owner" ma:list="UserInfo" ma:SharePointGroup="0" ma:internalName="LF_ContentOwner" ma:showField="ImnName">
      <xsd:complexType>
        <xsd:complexContent>
          <xsd:extension base="dms:UserMulti">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LF_ApprovedBy" ma:index="5" ma:displayName="Document Approved By" ma:format="Dropdown" ma:internalName="LF_ApprovedBy">
      <xsd:simpleType>
        <xsd:union memberTypes="dms:Text">
          <xsd:simpleType>
            <xsd:restriction base="dms:Choice">
              <xsd:enumeration value="Chief of Staff"/>
              <xsd:enumeration value="Director, Civil Society Division"/>
              <xsd:enumeration value="Director, Division of Management and Administration"/>
              <xsd:enumeration value="Director, Human Resources"/>
              <xsd:enumeration value="Director, IEAS"/>
              <xsd:enumeration value="Director, Intergovernmental Support Division"/>
              <xsd:enumeration value="Director, Policy Division"/>
              <xsd:enumeration value="Director, Programme Support Division"/>
              <xsd:enumeration value="Director, Stratregic Partnerships, Advocacy, CSRM"/>
              <xsd:enumeration value="Director, UN System Coordination Division"/>
              <xsd:enumeration value="Deputy Executive Director"/>
              <xsd:enumeration value="Executive Director"/>
            </xsd:restriction>
          </xsd:simpleType>
        </xsd:union>
      </xsd:simpleType>
    </xsd:element>
    <xsd:element name="LF_DocCategory" ma:index="6" ma:displayName="Document Category" ma:format="Dropdown" ma:internalName="LF_DocCategory">
      <xsd:simpleType>
        <xsd:restriction base="dms:Choice">
          <xsd:enumeration value="Directly Applicable External Legislation"/>
          <xsd:enumeration value="Policy"/>
          <xsd:enumeration value="Procedure"/>
          <xsd:enumeration value="Guidance"/>
          <xsd:enumeration value="Other Knowledge and Information Resources"/>
        </xsd:restriction>
      </xsd:simpleType>
    </xsd:element>
    <xsd:element name="LF_Level" ma:index="7" ma:displayName="Document Level" ma:format="Dropdown" ma:internalName="LF_Level">
      <xsd:simpleType>
        <xsd:restriction base="dms:Choice">
          <xsd:enumeration value="Level 1"/>
          <xsd:enumeration value="Level 2"/>
          <xsd:enumeration value="Level 3"/>
          <xsd:enumeration value="Level 4"/>
          <xsd:enumeration value="No level"/>
        </xsd:restriction>
      </xsd:simpleType>
    </xsd:element>
    <xsd:element name="LF_ReviewDate" ma:index="8" ma:displayName="Document Review Date" ma:format="DateOnly" ma:internalName="LF_ReviewDate">
      <xsd:simpleType>
        <xsd:restriction base="dms:DateTime"/>
      </xsd:simpleType>
    </xsd:element>
    <xsd:element name="LF_DocSummary" ma:index="9" nillable="true" ma:displayName="Document Summary" ma:internalName="LF_DocSummary">
      <xsd:simpleType>
        <xsd:restriction base="dms:Note">
          <xsd:maxLength value="255"/>
        </xsd:restriction>
      </xsd:simpleType>
    </xsd:element>
    <xsd:element name="LF_EffectiveDate" ma:index="10" ma:displayName="Effective Date" ma:format="DateOnly" ma:internalName="LF_EffectiveDate">
      <xsd:simpleType>
        <xsd:restriction base="dms:DateTime"/>
      </xsd:simpleType>
    </xsd:element>
    <xsd:element name="LF_PreviousVersions" ma:index="11" nillable="true" ma:displayName="Previous Versions" ma:internalName="LF_PreviousVersions">
      <xsd:simpleType>
        <xsd:restriction base="dms:Note">
          <xsd:maxLength value="255"/>
        </xsd:restriction>
      </xsd:simpleType>
    </xsd:element>
    <xsd:element name="LF_RelatedDoc" ma:index="12" nillable="true" ma:displayName="Related Documents" ma:description="" ma:internalName="LF_RelatedDoc">
      <xsd:simpleType>
        <xsd:restriction base="dms:Note"/>
      </xsd:simpleType>
    </xsd:element>
    <xsd:element name="LF_Topic" ma:index="13" nillable="true" ma:displayName="Topic" ma:internalName="LF_Topic">
      <xsd:complexType>
        <xsd:complexContent>
          <xsd:extension base="dms:MultiChoiceFillIn">
            <xsd:sequence>
              <xsd:element name="Value" maxOccurs="unbounded" minOccurs="0" nillable="true">
                <xsd:simpleType>
                  <xsd:union memberTypes="dms:Text">
                    <xsd:simpleType>
                      <xsd:restriction base="dms:Choice">
                        <xsd:enumeration value="Communication"/>
                        <xsd:enumeration value="Ethics"/>
                        <xsd:enumeration value="Evaluation"/>
                        <xsd:enumeration value="Facilities and Administrative Services"/>
                        <xsd:enumeration value="Assets, Leases and Vehicle Management"/>
                        <xsd:enumeration value="Finance"/>
                        <xsd:enumeration value="Budget"/>
                        <xsd:enumeration value="Human Resources"/>
                        <xsd:enumeration value="Information and Communications Technology"/>
                        <xsd:enumeration value="Procurement"/>
                        <xsd:enumeration value="Programme"/>
                        <xsd:enumeration value="Resource Mobilization"/>
                        <xsd:enumeration value="Safety and Security"/>
                        <xsd:enumeration value="Technical Assistance"/>
                        <xsd:enumeration value="Oversight and Internal Audit and Investigation"/>
                      </xsd:restriction>
                    </xsd:simpleType>
                  </xsd:union>
                </xsd:simpleType>
              </xsd:element>
            </xsd:sequence>
          </xsd:extension>
        </xsd:complexContent>
      </xsd:complexType>
    </xsd:element>
    <xsd:element name="LF_IsArchived" ma:index="14" nillable="true" ma:displayName="IsArchived" ma:default="0" ma:internalName="LF_IsArchived">
      <xsd:simpleType>
        <xsd:restriction base="dms:Boolean"/>
      </xsd:simpleType>
    </xsd:element>
    <xsd:element name="_dlc_DocId" ma:index="17" nillable="true" ma:displayName="Document ID Value" ma:description="The value of the document ID assigned to this item." ma:internalName="_dlc_DocId" ma:readOnly="true">
      <xsd:simpleType>
        <xsd:restriction base="dms:Text"/>
      </xsd:simpleType>
    </xsd:element>
    <xsd:element name="_dlc_DocIdUrl" ma:index="1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9" nillable="true" ma:displayName="Persist ID" ma:description="Keep ID on add." ma:hidden="true" ma:internalName="_dlc_DocIdPersistId" ma:readOnly="true">
      <xsd:simpleType>
        <xsd:restriction base="dms:Boolean"/>
      </xsd:simpleType>
    </xsd:element>
    <xsd:element name="SharedWithUsers" ma:index="2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67db175-d1e2-4089-a104-363b4ac27213" elementFormDefault="qualified">
    <xsd:import namespace="http://schemas.microsoft.com/office/2006/documentManagement/types"/>
    <xsd:import namespace="http://schemas.microsoft.com/office/infopath/2007/PartnerControls"/>
    <xsd:element name="Legislative_x0020_Framework_x0020__x002d__x0020_Archival_x0020_Workflow" ma:index="24" nillable="true" ma:displayName="Legislative Framework - Archival Workflow" ma:internalName="Legislative_x0020_Framework_x0020__x002d__x0020_Archival_x0020_Workflow">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EventHashCode" ma:index="29" nillable="true" ma:displayName="MediaServiceEventHashCode" ma:hidden="true" ma:internalName="MediaServiceEventHashCode" ma:readOnly="true">
      <xsd:simpleType>
        <xsd:restriction base="dms:Text"/>
      </xsd:simpleType>
    </xsd:element>
    <xsd:element name="MediaServiceGenerationTime" ma:index="30" nillable="true" ma:displayName="MediaServiceGenerationTime" ma:hidden="true" ma:internalName="MediaServiceGenerationTime" ma:readOnly="true">
      <xsd:simpleType>
        <xsd:restriction base="dms:Text"/>
      </xsd:simpleType>
    </xsd:element>
    <xsd:element name="MediaServiceAutoKeyPoints" ma:index="31" nillable="true" ma:displayName="MediaServiceAutoKeyPoints" ma:hidden="true" ma:internalName="MediaServiceAutoKeyPoints" ma:readOnly="true">
      <xsd:simpleType>
        <xsd:restriction base="dms:Note"/>
      </xsd:simpleType>
    </xsd:element>
    <xsd:element name="MediaServiceKeyPoints" ma:index="32" nillable="true" ma:displayName="KeyPoints" ma:internalName="MediaServiceKeyPoints" ma:readOnly="true">
      <xsd:simpleType>
        <xsd:restriction base="dms:Note">
          <xsd:maxLength value="255"/>
        </xsd:restriction>
      </xsd:simpleType>
    </xsd:element>
    <xsd:element name="MediaServiceDateTaken" ma:index="33"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F_IsArchived xmlns="a15e0e0f-4f4a-4916-abd0-83d6a9ed7276">false</LF_IsArchived>
    <LF_ReviewDate xmlns="a15e0e0f-4f4a-4916-abd0-83d6a9ed7276">2027-02-21T05:00:00+00:00</LF_ReviewDate>
    <LF_BusinessSection xmlns="a15e0e0f-4f4a-4916-abd0-83d6a9ed7276">Programme Division HQ</LF_BusinessSection>
    <LF_Level xmlns="a15e0e0f-4f4a-4916-abd0-83d6a9ed7276">Level 4</LF_Level>
    <LF_ApprovedBy xmlns="a15e0e0f-4f4a-4916-abd0-83d6a9ed7276">Director, Programme Support Division</LF_ApprovedBy>
    <LF_Topic xmlns="a15e0e0f-4f4a-4916-abd0-83d6a9ed7276">
      <Value>Programme</Value>
    </LF_Topic>
    <LF_DocCategory xmlns="a15e0e0f-4f4a-4916-abd0-83d6a9ed7276">Other Knowledge and Information Resources</LF_DocCategory>
    <Legislative_x0020_Framework_x0020__x002d__x0020_Archival_x0020_Workflow xmlns="967db175-d1e2-4089-a104-363b4ac27213">
      <Url xsi:nil="true"/>
      <Description xsi:nil="true"/>
    </Legislative_x0020_Framework_x0020__x002d__x0020_Archival_x0020_Workflow>
    <LF_PreviousVersions xmlns="a15e0e0f-4f4a-4916-abd0-83d6a9ed7276" xsi:nil="true"/>
    <LF_DocSummary xmlns="a15e0e0f-4f4a-4916-abd0-83d6a9ed7276">This template is used as part of the Selection of Programme Partners Procedure as part of a competitive process to support the selection process. </LF_DocSummary>
    <LF_ContentOwner xmlns="a15e0e0f-4f4a-4916-abd0-83d6a9ed7276">
      <UserInfo>
        <DisplayName>i:0#.f|membership|laetitia.mpofu@unwomen.org,#i:0#.f|membership|laetitia.mpofu@unwomen.org,#laetitia.mpofu@unwomen.org,#laetitia.mpofu@unwomen.org,#Laetitia MPOFU,#,#Programme Support Management Unit,#Chief, PSMU</DisplayName>
        <AccountId>486</AccountId>
        <AccountType/>
      </UserInfo>
    </LF_ContentOwner>
    <LF_RelatedDoc xmlns="a15e0e0f-4f4a-4916-abd0-83d6a9ed7276">&lt;p&gt;​Selection of Programme Partners Procedure&lt;br&gt;&lt;/p&gt;</LF_RelatedDoc>
    <LF_Applicability xmlns="a15e0e0f-4f4a-4916-abd0-83d6a9ed7276">All Staff</LF_Applicability>
    <LF_EffectiveDate xmlns="a15e0e0f-4f4a-4916-abd0-83d6a9ed7276">2022-02-22T05:00:00+00:00</LF_EffectiveDate>
    <_dlc_DocId xmlns="a15e0e0f-4f4a-4916-abd0-83d6a9ed7276">S2JVWQHSHYPP-992070452-1187</_dlc_DocId>
    <_dlc_DocIdUrl xmlns="a15e0e0f-4f4a-4916-abd0-83d6a9ed7276">
      <Url>https://unwomen.sharepoint.com/management/LF/_layouts/15/DocIdRedir.aspx?ID=S2JVWQHSHYPP-992070452-1187</Url>
      <Description>S2JVWQHSHYPP-992070452-1187</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DC8C0E1D-F01A-4F7C-94E0-1E4E9982C7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5e0e0f-4f4a-4916-abd0-83d6a9ed7276"/>
    <ds:schemaRef ds:uri="967db175-d1e2-4089-a104-363b4ac272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9A5AF7-1DC1-4840-9B12-5ECABA54877D}">
  <ds:schemaRefs>
    <ds:schemaRef ds:uri="http://schemas.microsoft.com/office/2006/metadata/properties"/>
    <ds:schemaRef ds:uri="http://schemas.microsoft.com/office/infopath/2007/PartnerControls"/>
    <ds:schemaRef ds:uri="a15e0e0f-4f4a-4916-abd0-83d6a9ed7276"/>
    <ds:schemaRef ds:uri="967db175-d1e2-4089-a104-363b4ac27213"/>
  </ds:schemaRefs>
</ds:datastoreItem>
</file>

<file path=customXml/itemProps3.xml><?xml version="1.0" encoding="utf-8"?>
<ds:datastoreItem xmlns:ds="http://schemas.openxmlformats.org/officeDocument/2006/customXml" ds:itemID="{1AF6349F-D65D-4DCA-B24A-3D8420D2C05C}">
  <ds:schemaRefs>
    <ds:schemaRef ds:uri="http://schemas.microsoft.com/sharepoint/v3/contenttype/forms"/>
  </ds:schemaRefs>
</ds:datastoreItem>
</file>

<file path=customXml/itemProps4.xml><?xml version="1.0" encoding="utf-8"?>
<ds:datastoreItem xmlns:ds="http://schemas.openxmlformats.org/officeDocument/2006/customXml" ds:itemID="{4BD125A0-1E13-4E23-813C-6E73699140F9}">
  <ds:schemaRefs>
    <ds:schemaRef ds:uri="http://schemas.openxmlformats.org/officeDocument/2006/bibliography"/>
  </ds:schemaRefs>
</ds:datastoreItem>
</file>

<file path=customXml/itemProps5.xml><?xml version="1.0" encoding="utf-8"?>
<ds:datastoreItem xmlns:ds="http://schemas.openxmlformats.org/officeDocument/2006/customXml" ds:itemID="{9BEAD358-FBFC-4AA7-8C00-177BC2A85622}">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43</Pages>
  <Words>18674</Words>
  <Characters>106446</Characters>
  <Application>Microsoft Office Word</Application>
  <DocSecurity>4</DocSecurity>
  <Lines>887</Lines>
  <Paragraphs>249</Paragraphs>
  <ScaleCrop>false</ScaleCrop>
  <HeadingPairs>
    <vt:vector size="2" baseType="variant">
      <vt:variant>
        <vt:lpstr>Title</vt:lpstr>
      </vt:variant>
      <vt:variant>
        <vt:i4>1</vt:i4>
      </vt:variant>
    </vt:vector>
  </HeadingPairs>
  <TitlesOfParts>
    <vt:vector size="1" baseType="lpstr">
      <vt:lpstr>Call for Proposals Template for Responsible Parties</vt:lpstr>
    </vt:vector>
  </TitlesOfParts>
  <Company/>
  <LinksUpToDate>false</LinksUpToDate>
  <CharactersWithSpaces>124871</CharactersWithSpaces>
  <SharedDoc>false</SharedDoc>
  <HLinks>
    <vt:vector size="54" baseType="variant">
      <vt:variant>
        <vt:i4>3342374</vt:i4>
      </vt:variant>
      <vt:variant>
        <vt:i4>21</vt:i4>
      </vt:variant>
      <vt:variant>
        <vt:i4>0</vt:i4>
      </vt:variant>
      <vt:variant>
        <vt:i4>5</vt:i4>
      </vt:variant>
      <vt:variant>
        <vt:lpwstr>http://www.unwomen.org/-/media/headquarters/attachments/sections/about us/accountability/un-women-anti-fraud-policy-framework-en.pdf?la=en&amp;vs=5042</vt:lpwstr>
      </vt:variant>
      <vt:variant>
        <vt:lpwstr/>
      </vt:variant>
      <vt:variant>
        <vt:i4>5570624</vt:i4>
      </vt:variant>
      <vt:variant>
        <vt:i4>18</vt:i4>
      </vt:variant>
      <vt:variant>
        <vt:i4>0</vt:i4>
      </vt:variant>
      <vt:variant>
        <vt:i4>5</vt:i4>
      </vt:variant>
      <vt:variant>
        <vt:lpwstr>https://agora.unicef.org/course/info.php?id=7380</vt:lpwstr>
      </vt:variant>
      <vt:variant>
        <vt:lpwstr/>
      </vt:variant>
      <vt:variant>
        <vt:i4>6881364</vt:i4>
      </vt:variant>
      <vt:variant>
        <vt:i4>15</vt:i4>
      </vt:variant>
      <vt:variant>
        <vt:i4>0</vt:i4>
      </vt:variant>
      <vt:variant>
        <vt:i4>5</vt:i4>
      </vt:variant>
      <vt:variant>
        <vt:lpwstr>https://unwomen.sharepoint.com/management/LF/_layouts/15/Doc.aspx?sourcedoc=%7B8B6CA037-5C7A-4C3F-8291-B0B2E311F362%7D&amp;file=Progress%20Report%20(Annex%206%20-%20English).docx&amp;action=default&amp;mobileredirect=true</vt:lpwstr>
      </vt:variant>
      <vt:variant>
        <vt:lpwstr/>
      </vt:variant>
      <vt:variant>
        <vt:i4>917613</vt:i4>
      </vt:variant>
      <vt:variant>
        <vt:i4>12</vt:i4>
      </vt:variant>
      <vt:variant>
        <vt:i4>0</vt:i4>
      </vt:variant>
      <vt:variant>
        <vt:i4>5</vt:i4>
      </vt:variant>
      <vt:variant>
        <vt:lpwstr>https://unwomen.sharepoint.com/management/LF/_layouts/15/Doc.aspx?sourcedoc=%7B66570B7E-34B9-497C-9A1C-C23A7D5DDA28%7D&amp;file=FACE%20Form%20(English)%20Annex%205.xlsx&amp;action=default&amp;mobileredirect=true</vt:lpwstr>
      </vt:variant>
      <vt:variant>
        <vt:lpwstr/>
      </vt:variant>
      <vt:variant>
        <vt:i4>8257649</vt:i4>
      </vt:variant>
      <vt:variant>
        <vt:i4>9</vt:i4>
      </vt:variant>
      <vt:variant>
        <vt:i4>0</vt:i4>
      </vt:variant>
      <vt:variant>
        <vt:i4>5</vt:i4>
      </vt:variant>
      <vt:variant>
        <vt:lpwstr>https://unwomen.sharepoint.com/management/LF/Repository/Donor Specific Conditions, as applicable (Annex 3 -English).pdf</vt:lpwstr>
      </vt:variant>
      <vt:variant>
        <vt:lpwstr/>
      </vt:variant>
      <vt:variant>
        <vt:i4>5373960</vt:i4>
      </vt:variant>
      <vt:variant>
        <vt:i4>6</vt:i4>
      </vt:variant>
      <vt:variant>
        <vt:i4>0</vt:i4>
      </vt:variant>
      <vt:variant>
        <vt:i4>5</vt:i4>
      </vt:variant>
      <vt:variant>
        <vt:lpwstr>https://unwomen.sharepoint.com/management/LF/Repository/General Terms and Conditions for Partner Agreements (Annex 2).pdf</vt:lpwstr>
      </vt:variant>
      <vt:variant>
        <vt:lpwstr/>
      </vt:variant>
      <vt:variant>
        <vt:i4>7012473</vt:i4>
      </vt:variant>
      <vt:variant>
        <vt:i4>3</vt:i4>
      </vt:variant>
      <vt:variant>
        <vt:i4>0</vt:i4>
      </vt:variant>
      <vt:variant>
        <vt:i4>5</vt:i4>
      </vt:variant>
      <vt:variant>
        <vt:lpwstr>https://unwomen.sharepoint.com/management/LF/Repository/ST SGB 2003 13 - Special Measures for Protecton from Sexual Exploitation and Abuse.pdf</vt:lpwstr>
      </vt:variant>
      <vt:variant>
        <vt:lpwstr/>
      </vt:variant>
      <vt:variant>
        <vt:i4>4456450</vt:i4>
      </vt:variant>
      <vt:variant>
        <vt:i4>0</vt:i4>
      </vt:variant>
      <vt:variant>
        <vt:i4>0</vt:i4>
      </vt:variant>
      <vt:variant>
        <vt:i4>5</vt:i4>
      </vt:variant>
      <vt:variant>
        <vt:lpwstr>https://www.un.org/sc/suborg/en/sanctions/un-sc-consolidated-list</vt:lpwstr>
      </vt:variant>
      <vt:variant>
        <vt:lpwstr/>
      </vt:variant>
      <vt:variant>
        <vt:i4>7209016</vt:i4>
      </vt:variant>
      <vt:variant>
        <vt:i4>0</vt:i4>
      </vt:variant>
      <vt:variant>
        <vt:i4>0</vt:i4>
      </vt:variant>
      <vt:variant>
        <vt:i4>5</vt:i4>
      </vt:variant>
      <vt:variant>
        <vt:lpwstr>http://www.un.org/Docs/journal/asp/ws.asp?m=ST/SGB/2003/13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Call for Proposals Template for Responsible Parties</dc:title>
  <dc:subject/>
  <dc:creator>Brunella CANU</dc:creator>
  <cp:keywords/>
  <dc:description/>
  <cp:lastModifiedBy>Sirinapa Visessmith</cp:lastModifiedBy>
  <cp:revision>2</cp:revision>
  <cp:lastPrinted>2022-03-24T11:41:00Z</cp:lastPrinted>
  <dcterms:created xsi:type="dcterms:W3CDTF">2022-05-11T12:01:00Z</dcterms:created>
  <dcterms:modified xsi:type="dcterms:W3CDTF">2022-05-11T12:01:00Z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0x0101007D6B1A1B7CBAA84DA0BEDE402826E7350068F5448565278849A1298F94970756BD</vt:lpwstr>
  </property>
  <property fmtid="{D5CDD505-2E9C-101B-9397-08002B2CF9AE}" pid="3" name="_dlc_DocIdItemGuid">
    <vt:lpwstr>9ff37445-b86b-4228-b219-40ee6563279d</vt:lpwstr>
  </property>
</Properties>
</file>