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19C6ACF" w14:textId="795FEBCD" w:rsidR="0052371C" w:rsidRPr="0056586D" w:rsidRDefault="0052371C" w:rsidP="0038204D">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Pr="00451EBE">
        <w:rPr>
          <w:rFonts w:eastAsia="Calibri" w:cstheme="minorHAnsi"/>
          <w:b/>
          <w:bCs/>
          <w:sz w:val="18"/>
          <w:szCs w:val="18"/>
          <w:lang w:val="en-CA"/>
        </w:rPr>
        <w:t>.</w:t>
      </w:r>
      <w:r w:rsidR="00A035E0" w:rsidRPr="00451EBE">
        <w:rPr>
          <w:rFonts w:eastAsia="Calibri" w:cstheme="minorHAnsi"/>
          <w:b/>
          <w:bCs/>
          <w:sz w:val="18"/>
          <w:szCs w:val="18"/>
          <w:lang w:val="en-CA"/>
        </w:rPr>
        <w:t xml:space="preserve"> </w:t>
      </w:r>
      <w:r w:rsidR="007E0CFE" w:rsidRPr="00451EBE">
        <w:rPr>
          <w:rFonts w:eastAsia="Times New Roman" w:cstheme="minorHAnsi"/>
          <w:b/>
          <w:color w:val="000000"/>
          <w:sz w:val="18"/>
          <w:szCs w:val="18"/>
          <w:lang w:val="en-GB" w:eastAsia="en-GB"/>
        </w:rPr>
        <w:t>UNW-AP-NPL-</w:t>
      </w:r>
      <w:r w:rsidR="007E0CFE" w:rsidRPr="00451EBE">
        <w:rPr>
          <w:rFonts w:eastAsia="Times New Roman" w:cstheme="minorHAnsi"/>
          <w:b/>
          <w:sz w:val="18"/>
          <w:szCs w:val="18"/>
          <w:lang w:val="en-GB" w:eastAsia="en-GB"/>
        </w:rPr>
        <w:t>CFP-</w:t>
      </w:r>
      <w:r w:rsidR="007E0CFE" w:rsidRPr="00F63705">
        <w:rPr>
          <w:rFonts w:eastAsia="Times New Roman" w:cstheme="minorHAnsi"/>
          <w:b/>
          <w:sz w:val="18"/>
          <w:szCs w:val="18"/>
          <w:lang w:val="en-GB" w:eastAsia="en-GB"/>
        </w:rPr>
        <w:t>2022-</w:t>
      </w:r>
      <w:r w:rsidR="009351DD" w:rsidRPr="00F63705">
        <w:rPr>
          <w:rFonts w:eastAsia="Times New Roman" w:cstheme="minorHAnsi"/>
          <w:b/>
          <w:sz w:val="18"/>
          <w:szCs w:val="18"/>
          <w:lang w:val="en-GB" w:eastAsia="en-GB"/>
        </w:rPr>
        <w:t>0</w:t>
      </w:r>
      <w:r w:rsidR="00C64B5D" w:rsidRPr="00F63705">
        <w:rPr>
          <w:rFonts w:eastAsia="Times New Roman" w:cstheme="minorHAnsi"/>
          <w:b/>
          <w:sz w:val="18"/>
          <w:szCs w:val="18"/>
          <w:lang w:val="en-GB" w:eastAsia="en-GB"/>
        </w:rPr>
        <w:t>0</w:t>
      </w:r>
      <w:r w:rsidR="009351DD" w:rsidRPr="00F63705">
        <w:rPr>
          <w:rFonts w:eastAsia="Times New Roman" w:cstheme="minorHAnsi"/>
          <w:b/>
          <w:sz w:val="18"/>
          <w:szCs w:val="18"/>
          <w:lang w:val="en-GB" w:eastAsia="en-GB"/>
        </w:rPr>
        <w:t>3</w:t>
      </w:r>
      <w:r w:rsidR="007E0CFE" w:rsidRPr="00451EBE">
        <w:rPr>
          <w:rFonts w:eastAsia="Calibri" w:cstheme="minorHAnsi"/>
          <w:b/>
          <w:bCs/>
          <w:sz w:val="18"/>
          <w:szCs w:val="18"/>
          <w:lang w:val="en-CA"/>
        </w:rPr>
        <w:t xml:space="preserve"> </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492DC1">
      <w:pPr>
        <w:numPr>
          <w:ilvl w:val="0"/>
          <w:numId w:val="7"/>
        </w:numPr>
        <w:tabs>
          <w:tab w:val="clear" w:pos="2552"/>
          <w:tab w:val="center" w:pos="4320"/>
          <w:tab w:val="right" w:pos="8640"/>
        </w:tabs>
        <w:spacing w:after="0" w:line="240" w:lineRule="auto"/>
        <w:ind w:left="450"/>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47CFDC95" w:rsidR="0052371C" w:rsidRPr="0056586D"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w:t>
      </w:r>
      <w:r w:rsidR="00487E76">
        <w:rPr>
          <w:rFonts w:eastAsia="Calibri" w:cstheme="minorHAnsi"/>
          <w:spacing w:val="-2"/>
          <w:sz w:val="18"/>
          <w:szCs w:val="18"/>
          <w:lang w:val="en-CA"/>
        </w:rPr>
        <w:t>12 pm</w:t>
      </w:r>
      <w:r w:rsidR="000C35FD">
        <w:rPr>
          <w:rFonts w:eastAsia="Calibri" w:cstheme="minorHAnsi"/>
          <w:spacing w:val="-2"/>
          <w:sz w:val="18"/>
          <w:szCs w:val="18"/>
          <w:lang w:val="en-CA"/>
        </w:rPr>
        <w:t xml:space="preserve"> (noon)</w:t>
      </w:r>
      <w:r w:rsidRPr="0056586D">
        <w:rPr>
          <w:rFonts w:eastAsia="Calibri" w:cstheme="minorHAnsi"/>
          <w:sz w:val="18"/>
          <w:szCs w:val="18"/>
          <w:lang w:val="en-CA"/>
        </w:rPr>
        <w:t xml:space="preserve"> on </w:t>
      </w:r>
      <w:r w:rsidR="00BA22AC">
        <w:rPr>
          <w:rFonts w:eastAsia="Calibri" w:cstheme="minorHAnsi"/>
          <w:sz w:val="18"/>
          <w:szCs w:val="18"/>
          <w:lang w:val="en-CA"/>
        </w:rPr>
        <w:t>1</w:t>
      </w:r>
      <w:r w:rsidR="00FB5B9D">
        <w:rPr>
          <w:rFonts w:eastAsia="Calibri" w:cstheme="minorHAnsi"/>
          <w:sz w:val="18"/>
          <w:szCs w:val="18"/>
          <w:lang w:val="en-CA"/>
        </w:rPr>
        <w:t>4</w:t>
      </w:r>
      <w:r w:rsidR="004F0545">
        <w:rPr>
          <w:rFonts w:eastAsia="Calibri" w:cstheme="minorHAnsi"/>
          <w:sz w:val="18"/>
          <w:szCs w:val="18"/>
          <w:lang w:val="en-CA"/>
        </w:rPr>
        <w:t xml:space="preserve"> April 2022</w:t>
      </w:r>
      <w:r w:rsidRPr="0056586D">
        <w:rPr>
          <w:rFonts w:eastAsia="Calibri" w:cstheme="minorHAnsi"/>
          <w:sz w:val="18"/>
          <w:szCs w:val="18"/>
          <w:lang w:val="en-CA"/>
        </w:rPr>
        <w:t>.</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42EFFA00"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487E76">
        <w:rPr>
          <w:rFonts w:eastAsia="Calibri" w:cstheme="minorHAnsi"/>
          <w:sz w:val="18"/>
          <w:szCs w:val="18"/>
          <w:lang w:val="en-CA"/>
        </w:rPr>
        <w:t>USD 1</w:t>
      </w:r>
      <w:r w:rsidR="00AB646D">
        <w:rPr>
          <w:rFonts w:eastAsia="Calibri" w:cstheme="minorHAnsi"/>
          <w:sz w:val="18"/>
          <w:szCs w:val="18"/>
          <w:lang w:val="en-CA"/>
        </w:rPr>
        <w:t>2</w:t>
      </w:r>
      <w:r w:rsidR="00487E76">
        <w:rPr>
          <w:rFonts w:eastAsia="Calibri" w:cstheme="minorHAnsi"/>
          <w:sz w:val="18"/>
          <w:szCs w:val="18"/>
          <w:lang w:val="en-CA"/>
        </w:rPr>
        <w:t>0,000- USD 1</w:t>
      </w:r>
      <w:r w:rsidR="00AB646D">
        <w:rPr>
          <w:rFonts w:eastAsia="Calibri" w:cstheme="minorHAnsi"/>
          <w:sz w:val="18"/>
          <w:szCs w:val="18"/>
          <w:lang w:val="en-CA"/>
        </w:rPr>
        <w:t>4</w:t>
      </w:r>
      <w:r w:rsidR="00487E76">
        <w:rPr>
          <w:rFonts w:eastAsia="Calibri" w:cstheme="minorHAnsi"/>
          <w:sz w:val="18"/>
          <w:szCs w:val="18"/>
          <w:lang w:val="en-CA"/>
        </w:rPr>
        <w:t>0,000</w:t>
      </w:r>
      <w:r w:rsidR="0083354B" w:rsidRPr="0056586D">
        <w:rPr>
          <w:rStyle w:val="FootnoteReference"/>
          <w:rFonts w:eastAsia="Calibri" w:cstheme="minorHAnsi"/>
          <w:sz w:val="18"/>
          <w:szCs w:val="18"/>
          <w:lang w:val="en-CA"/>
        </w:rPr>
        <w:footnoteReference w:id="2"/>
      </w:r>
      <w:r w:rsidRPr="0056586D">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 xml:space="preserve">or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388AC6E5" w14:textId="3C85B5F6" w:rsidR="00A035E0" w:rsidRPr="00F00041" w:rsidRDefault="00CB0B08" w:rsidP="00A410B1">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sidRPr="00F00041">
              <w:rPr>
                <w:rFonts w:asciiTheme="minorHAnsi" w:hAnsiTheme="minorHAnsi" w:cstheme="minorHAnsi"/>
                <w:bCs/>
                <w:spacing w:val="-2"/>
                <w:sz w:val="18"/>
                <w:szCs w:val="18"/>
                <w:lang w:val="en-CA"/>
              </w:rPr>
              <w:t xml:space="preserve">template </w:t>
            </w:r>
            <w:r w:rsidRPr="00F00041">
              <w:rPr>
                <w:rFonts w:asciiTheme="minorHAnsi" w:hAnsiTheme="minorHAnsi" w:cstheme="minorHAnsi"/>
                <w:bCs/>
                <w:spacing w:val="-2"/>
                <w:sz w:val="18"/>
                <w:szCs w:val="18"/>
                <w:lang w:val="en-CA"/>
              </w:rPr>
              <w:t>Partner Agreement</w:t>
            </w:r>
            <w:r w:rsidR="00340A27" w:rsidRPr="00F00041">
              <w:rPr>
                <w:rFonts w:asciiTheme="minorHAnsi" w:hAnsiTheme="minorHAnsi" w:cstheme="minorHAnsi"/>
                <w:bCs/>
                <w:spacing w:val="-2"/>
                <w:sz w:val="18"/>
                <w:szCs w:val="18"/>
                <w:lang w:val="en-CA"/>
              </w:rPr>
              <w:t xml:space="preserve"> </w:t>
            </w:r>
            <w:r w:rsidR="00A410B1" w:rsidRPr="00F00041">
              <w:rPr>
                <w:rFonts w:cs="Calibri"/>
                <w:b/>
                <w:spacing w:val="-2"/>
                <w:sz w:val="18"/>
                <w:szCs w:val="18"/>
                <w:lang w:val="en-CA"/>
              </w:rPr>
              <w:t xml:space="preserve">[UN Women </w:t>
            </w:r>
            <w:r w:rsidR="00A410B1" w:rsidRPr="00DE7D0E">
              <w:rPr>
                <w:rFonts w:cs="Calibri"/>
                <w:b/>
                <w:spacing w:val="-2"/>
                <w:sz w:val="18"/>
                <w:szCs w:val="18"/>
                <w:lang w:val="en-CA"/>
              </w:rPr>
              <w:t xml:space="preserve">to </w:t>
            </w:r>
            <w:r w:rsidR="00A410B1" w:rsidRPr="00DE7D0E">
              <w:rPr>
                <w:rFonts w:cs="Calibri"/>
                <w:b/>
                <w:spacing w:val="-2"/>
                <w:sz w:val="18"/>
                <w:szCs w:val="18"/>
                <w:u w:val="single"/>
                <w:lang w:val="en-CA"/>
              </w:rPr>
              <w:t>attach</w:t>
            </w:r>
            <w:r w:rsidR="00A410B1" w:rsidRPr="00DE7D0E">
              <w:rPr>
                <w:rFonts w:cs="Calibri"/>
                <w:b/>
                <w:spacing w:val="-2"/>
                <w:sz w:val="18"/>
                <w:szCs w:val="18"/>
                <w:lang w:val="en-CA"/>
              </w:rPr>
              <w:t xml:space="preserve"> most </w:t>
            </w:r>
            <w:r w:rsidR="00A410B1" w:rsidRPr="00F00041">
              <w:rPr>
                <w:rFonts w:cs="Calibri"/>
                <w:b/>
                <w:spacing w:val="-2"/>
                <w:sz w:val="18"/>
                <w:szCs w:val="18"/>
                <w:lang w:val="en-CA"/>
              </w:rPr>
              <w:t>up to date version]</w:t>
            </w:r>
          </w:p>
          <w:p w14:paraId="37D99A10" w14:textId="5E647DBF" w:rsidR="0016762F" w:rsidRPr="00A410B1" w:rsidRDefault="0016762F" w:rsidP="00A410B1">
            <w:pPr>
              <w:pStyle w:val="ListParagraph"/>
              <w:tabs>
                <w:tab w:val="left" w:pos="-720"/>
                <w:tab w:val="left" w:pos="1440"/>
              </w:tabs>
              <w:suppressAutoHyphens/>
              <w:ind w:left="360"/>
              <w:jc w:val="both"/>
              <w:rPr>
                <w:rFonts w:cs="Calibri"/>
                <w:bCs/>
                <w:spacing w:val="-2"/>
                <w:sz w:val="18"/>
                <w:szCs w:val="18"/>
                <w:lang w:val="en-CA"/>
              </w:rPr>
            </w:pPr>
            <w:r w:rsidRPr="00F00041">
              <w:rPr>
                <w:rFonts w:cstheme="minorHAnsi"/>
                <w:b/>
                <w:spacing w:val="-2"/>
                <w:sz w:val="18"/>
                <w:szCs w:val="18"/>
                <w:lang w:val="en-CA"/>
              </w:rPr>
              <w:t>Annex B-6</w:t>
            </w:r>
            <w:r w:rsidRPr="00F00041">
              <w:rPr>
                <w:rFonts w:asciiTheme="minorHAnsi" w:hAnsiTheme="minorHAnsi" w:cstheme="minorHAnsi"/>
                <w:spacing w:val="-2"/>
                <w:sz w:val="18"/>
                <w:szCs w:val="18"/>
                <w:lang w:val="en-CA"/>
              </w:rPr>
              <w:t xml:space="preserve"> UN Women Anti-Fraud Policy</w:t>
            </w:r>
            <w:r w:rsidR="00A410B1" w:rsidRPr="00F00041">
              <w:rPr>
                <w:rFonts w:asciiTheme="minorHAnsi" w:hAnsiTheme="minorHAnsi" w:cstheme="minorHAnsi"/>
                <w:spacing w:val="-2"/>
                <w:sz w:val="18"/>
                <w:szCs w:val="18"/>
                <w:lang w:val="en-CA"/>
              </w:rPr>
              <w:t xml:space="preserve"> </w:t>
            </w:r>
            <w:r w:rsidR="00A410B1" w:rsidRPr="00F00041">
              <w:rPr>
                <w:rFonts w:cs="Calibri"/>
                <w:b/>
                <w:spacing w:val="-2"/>
                <w:sz w:val="18"/>
                <w:szCs w:val="18"/>
                <w:lang w:val="en-CA"/>
              </w:rPr>
              <w:t xml:space="preserve">[UN Women to </w:t>
            </w:r>
            <w:r w:rsidR="00A410B1" w:rsidRPr="00DE7D0E">
              <w:rPr>
                <w:rFonts w:cs="Calibri"/>
                <w:b/>
                <w:spacing w:val="-2"/>
                <w:sz w:val="18"/>
                <w:szCs w:val="18"/>
                <w:u w:val="single"/>
                <w:lang w:val="en-CA"/>
              </w:rPr>
              <w:t>attach</w:t>
            </w:r>
            <w:r w:rsidR="00A410B1" w:rsidRPr="00DE7D0E">
              <w:rPr>
                <w:rFonts w:cs="Calibri"/>
                <w:b/>
                <w:spacing w:val="-2"/>
                <w:sz w:val="18"/>
                <w:szCs w:val="18"/>
                <w:lang w:val="en-CA"/>
              </w:rPr>
              <w:t xml:space="preserve"> most up to date version]</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0BD588C" w14:textId="77777777" w:rsidR="00487E76" w:rsidRPr="00656EDE" w:rsidRDefault="0052371C" w:rsidP="00487E76">
      <w:pPr>
        <w:tabs>
          <w:tab w:val="left" w:pos="-720"/>
          <w:tab w:val="left" w:pos="1440"/>
        </w:tabs>
        <w:suppressAutoHyphens/>
        <w:spacing w:after="0" w:line="240" w:lineRule="auto"/>
        <w:rPr>
          <w:rFonts w:ascii="Calibri" w:eastAsia="Calibri" w:hAnsi="Calibri" w:cs="Calibr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r w:rsidR="00487E76" w:rsidRPr="000C35FD">
        <w:rPr>
          <w:rFonts w:ascii="Calibri" w:eastAsia="Calibri" w:hAnsi="Calibri" w:cs="Calibri"/>
          <w:b/>
          <w:bCs/>
          <w:sz w:val="18"/>
          <w:szCs w:val="18"/>
          <w:lang w:val="en-CA"/>
        </w:rPr>
        <w:t>technical-bid.np@unwomen.org</w:t>
      </w:r>
    </w:p>
    <w:p w14:paraId="634832EB" w14:textId="77777777" w:rsidR="0052371C" w:rsidRPr="0056586D"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965"/>
        <w:gridCol w:w="1440"/>
      </w:tblGrid>
      <w:tr w:rsidR="0052371C" w:rsidRPr="0056586D" w14:paraId="3EE1D0EF" w14:textId="77777777" w:rsidTr="001D501A">
        <w:trPr>
          <w:trHeight w:val="315"/>
        </w:trPr>
        <w:tc>
          <w:tcPr>
            <w:tcW w:w="45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2821B9" w14:textId="77777777" w:rsidR="00903970" w:rsidRPr="00C0466F" w:rsidRDefault="0052371C" w:rsidP="00903970">
            <w:pPr>
              <w:pStyle w:val="NoSpacing"/>
              <w:rPr>
                <w:rFonts w:cstheme="minorHAnsi"/>
                <w:b/>
                <w:bCs/>
              </w:rPr>
            </w:pPr>
            <w:r w:rsidRPr="0036317A">
              <w:rPr>
                <w:rFonts w:asciiTheme="minorHAnsi" w:eastAsia="Times New Roman" w:hAnsiTheme="minorHAnsi" w:cstheme="minorHAnsi"/>
                <w:b/>
                <w:sz w:val="18"/>
                <w:szCs w:val="18"/>
              </w:rPr>
              <w:t>Program/Project:</w:t>
            </w:r>
            <w:r w:rsidR="00903970">
              <w:rPr>
                <w:rFonts w:asciiTheme="minorHAnsi" w:eastAsia="Times New Roman" w:hAnsiTheme="minorHAnsi" w:cstheme="minorHAnsi"/>
                <w:b/>
                <w:sz w:val="18"/>
                <w:szCs w:val="18"/>
              </w:rPr>
              <w:t xml:space="preserve"> </w:t>
            </w:r>
            <w:r w:rsidR="00903970" w:rsidRPr="00903970">
              <w:rPr>
                <w:rFonts w:cstheme="minorHAnsi"/>
                <w:sz w:val="18"/>
                <w:szCs w:val="18"/>
              </w:rPr>
              <w:t>Strengthening women’s access to sustainable livelihoods for the economic recovery and resilience in the COVID-19 context</w:t>
            </w:r>
            <w:r w:rsidR="00903970" w:rsidRPr="00903970">
              <w:rPr>
                <w:rFonts w:cstheme="minorHAnsi"/>
                <w:b/>
                <w:bCs/>
                <w:sz w:val="18"/>
                <w:szCs w:val="18"/>
              </w:rPr>
              <w:t xml:space="preserve"> </w:t>
            </w:r>
          </w:p>
          <w:p w14:paraId="5C2571A0" w14:textId="01A29E5D"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56586D" w14:paraId="3423111B" w14:textId="77777777" w:rsidTr="000C35FD">
        <w:trPr>
          <w:trHeight w:val="360"/>
        </w:trPr>
        <w:tc>
          <w:tcPr>
            <w:tcW w:w="4590" w:type="dxa"/>
            <w:tcBorders>
              <w:top w:val="single" w:sz="4" w:space="0" w:color="auto"/>
              <w:left w:val="single" w:sz="4" w:space="0" w:color="auto"/>
              <w:bottom w:val="single" w:sz="4" w:space="0" w:color="auto"/>
              <w:right w:val="single" w:sz="4" w:space="0" w:color="auto"/>
            </w:tcBorders>
          </w:tcPr>
          <w:p w14:paraId="78192EF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792BF19A" w14:textId="31961998"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C35FD">
              <w:rPr>
                <w:rFonts w:asciiTheme="minorHAnsi" w:eastAsia="Times New Roman" w:hAnsiTheme="minorHAnsi" w:cstheme="minorHAnsi"/>
                <w:b/>
                <w:sz w:val="18"/>
                <w:szCs w:val="18"/>
              </w:rPr>
              <w:t>Date:</w:t>
            </w:r>
            <w:r w:rsidR="00903970" w:rsidRPr="000C35FD">
              <w:rPr>
                <w:rFonts w:asciiTheme="minorHAnsi" w:eastAsia="Times New Roman" w:hAnsiTheme="minorHAnsi" w:cstheme="minorHAnsi"/>
                <w:b/>
                <w:sz w:val="18"/>
                <w:szCs w:val="18"/>
              </w:rPr>
              <w:t xml:space="preserve"> </w:t>
            </w:r>
            <w:r w:rsidR="00FB5B9D">
              <w:rPr>
                <w:rFonts w:asciiTheme="minorHAnsi" w:eastAsia="Times New Roman" w:hAnsiTheme="minorHAnsi" w:cstheme="minorHAnsi"/>
                <w:b/>
                <w:sz w:val="18"/>
                <w:szCs w:val="18"/>
              </w:rPr>
              <w:t>4</w:t>
            </w:r>
            <w:r w:rsidR="00B17142" w:rsidRPr="00B17142">
              <w:rPr>
                <w:rFonts w:asciiTheme="minorHAnsi" w:eastAsia="Times New Roman" w:hAnsiTheme="minorHAnsi" w:cstheme="minorHAnsi"/>
                <w:bCs/>
                <w:sz w:val="18"/>
                <w:szCs w:val="18"/>
              </w:rPr>
              <w:t xml:space="preserve"> April</w:t>
            </w:r>
            <w:r w:rsidR="00903970" w:rsidRPr="000C35FD">
              <w:rPr>
                <w:rFonts w:asciiTheme="minorHAnsi" w:eastAsia="Times New Roman" w:hAnsiTheme="minorHAnsi" w:cstheme="minorHAnsi"/>
                <w:bCs/>
                <w:sz w:val="18"/>
                <w:szCs w:val="18"/>
              </w:rPr>
              <w:t xml:space="preserve"> 2022</w:t>
            </w:r>
          </w:p>
        </w:tc>
        <w:tc>
          <w:tcPr>
            <w:tcW w:w="1440" w:type="dxa"/>
            <w:tcBorders>
              <w:top w:val="single" w:sz="4" w:space="0" w:color="auto"/>
              <w:left w:val="single" w:sz="4" w:space="0" w:color="auto"/>
              <w:bottom w:val="single" w:sz="4" w:space="0" w:color="auto"/>
              <w:right w:val="single" w:sz="4" w:space="0" w:color="auto"/>
            </w:tcBorders>
          </w:tcPr>
          <w:p w14:paraId="25E0978F" w14:textId="58074958"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C35FD">
              <w:rPr>
                <w:rFonts w:asciiTheme="minorHAnsi" w:eastAsia="Times New Roman" w:hAnsiTheme="minorHAnsi" w:cstheme="minorHAnsi"/>
                <w:b/>
                <w:sz w:val="18"/>
                <w:szCs w:val="18"/>
              </w:rPr>
              <w:t>Time:</w:t>
            </w:r>
            <w:r w:rsidR="000C35FD" w:rsidRPr="000C35FD">
              <w:rPr>
                <w:rFonts w:asciiTheme="minorHAnsi" w:eastAsia="Times New Roman" w:hAnsiTheme="minorHAnsi" w:cstheme="minorHAnsi"/>
                <w:b/>
                <w:sz w:val="18"/>
                <w:szCs w:val="18"/>
              </w:rPr>
              <w:t xml:space="preserve"> </w:t>
            </w:r>
            <w:r w:rsidR="000C35FD" w:rsidRPr="000C35FD">
              <w:rPr>
                <w:rFonts w:asciiTheme="minorHAnsi" w:eastAsia="Times New Roman" w:hAnsiTheme="minorHAnsi" w:cstheme="minorHAnsi"/>
                <w:bCs/>
                <w:sz w:val="18"/>
                <w:szCs w:val="18"/>
              </w:rPr>
              <w:t>5:00 pm</w:t>
            </w:r>
          </w:p>
        </w:tc>
      </w:tr>
      <w:tr w:rsidR="0052371C" w:rsidRPr="0056586D" w14:paraId="682EC9B1" w14:textId="77777777" w:rsidTr="001D501A">
        <w:tc>
          <w:tcPr>
            <w:tcW w:w="4590" w:type="dxa"/>
            <w:tcBorders>
              <w:top w:val="single" w:sz="4" w:space="0" w:color="auto"/>
              <w:left w:val="single" w:sz="4" w:space="0" w:color="auto"/>
              <w:bottom w:val="single" w:sz="4" w:space="0" w:color="auto"/>
              <w:right w:val="single" w:sz="4" w:space="0" w:color="auto"/>
            </w:tcBorders>
          </w:tcPr>
          <w:p w14:paraId="40540F93" w14:textId="2ACFAC4C"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sidR="0036317A">
              <w:rPr>
                <w:rFonts w:asciiTheme="minorHAnsi" w:eastAsia="Times New Roman" w:hAnsiTheme="minorHAnsi" w:cstheme="minorHAnsi"/>
                <w:b/>
                <w:sz w:val="18"/>
                <w:szCs w:val="18"/>
              </w:rPr>
              <w:t xml:space="preserve">mme Officer’s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sidR="00903970">
              <w:rPr>
                <w:rFonts w:asciiTheme="minorHAnsi" w:eastAsia="Times New Roman" w:hAnsiTheme="minorHAnsi" w:cstheme="minorHAnsi"/>
                <w:b/>
                <w:sz w:val="18"/>
                <w:szCs w:val="18"/>
              </w:rPr>
              <w:t xml:space="preserve"> </w:t>
            </w:r>
            <w:r w:rsidR="00903970" w:rsidRPr="00903970">
              <w:rPr>
                <w:rFonts w:asciiTheme="minorHAnsi" w:eastAsia="Times New Roman" w:hAnsiTheme="minorHAnsi" w:cstheme="minorHAnsi"/>
                <w:bCs/>
                <w:sz w:val="18"/>
                <w:szCs w:val="18"/>
              </w:rPr>
              <w:t>Santosh Acharya</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4F3C344E"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C35FD">
              <w:rPr>
                <w:rFonts w:asciiTheme="minorHAnsi" w:eastAsia="Times New Roman" w:hAnsiTheme="minorHAnsi" w:cstheme="minorHAnsi"/>
                <w:b/>
                <w:sz w:val="18"/>
                <w:szCs w:val="18"/>
              </w:rPr>
              <w:t>(</w:t>
            </w:r>
            <w:r w:rsidR="00697C93" w:rsidRPr="000C35FD">
              <w:rPr>
                <w:rFonts w:asciiTheme="minorHAnsi" w:eastAsia="Times New Roman" w:hAnsiTheme="minorHAnsi" w:cstheme="minorHAnsi"/>
                <w:b/>
                <w:sz w:val="18"/>
                <w:szCs w:val="18"/>
              </w:rPr>
              <w:t>Via</w:t>
            </w:r>
            <w:r w:rsidRPr="000C35FD">
              <w:rPr>
                <w:rFonts w:asciiTheme="minorHAnsi" w:eastAsia="Times New Roman" w:hAnsiTheme="minorHAnsi" w:cstheme="minorHAnsi"/>
                <w:b/>
                <w:sz w:val="18"/>
                <w:szCs w:val="18"/>
              </w:rPr>
              <w:t xml:space="preserve"> e-mail)</w:t>
            </w:r>
            <w:r w:rsidR="000C35FD" w:rsidRPr="000C35FD">
              <w:rPr>
                <w:rFonts w:asciiTheme="minorHAnsi" w:eastAsia="Times New Roman" w:hAnsiTheme="minorHAnsi" w:cstheme="minorHAnsi"/>
                <w:b/>
                <w:sz w:val="18"/>
                <w:szCs w:val="18"/>
              </w:rPr>
              <w:t xml:space="preserve"> </w:t>
            </w:r>
            <w:r w:rsidR="000C35FD" w:rsidRPr="000C35FD">
              <w:rPr>
                <w:rFonts w:asciiTheme="minorHAnsi" w:eastAsia="Times New Roman" w:hAnsiTheme="minorHAnsi" w:cstheme="minorHAnsi"/>
                <w:bCs/>
                <w:sz w:val="18"/>
                <w:szCs w:val="18"/>
              </w:rPr>
              <w:t>technical-bid.np@unwomen.org</w:t>
            </w:r>
          </w:p>
        </w:tc>
      </w:tr>
      <w:tr w:rsidR="0052371C" w:rsidRPr="0056586D" w14:paraId="017BC11E" w14:textId="77777777" w:rsidTr="001D501A">
        <w:trPr>
          <w:trHeight w:val="324"/>
        </w:trPr>
        <w:tc>
          <w:tcPr>
            <w:tcW w:w="4590" w:type="dxa"/>
            <w:tcBorders>
              <w:top w:val="single" w:sz="4" w:space="0" w:color="auto"/>
              <w:left w:val="single" w:sz="4" w:space="0" w:color="auto"/>
              <w:bottom w:val="single" w:sz="4" w:space="0" w:color="auto"/>
              <w:right w:val="single" w:sz="4" w:space="0" w:color="auto"/>
            </w:tcBorders>
          </w:tcPr>
          <w:p w14:paraId="051AF421" w14:textId="1B03BCBF"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903970">
              <w:rPr>
                <w:rFonts w:asciiTheme="minorHAnsi" w:eastAsia="Times New Roman" w:hAnsiTheme="minorHAnsi" w:cstheme="minorHAnsi"/>
                <w:b/>
                <w:sz w:val="18"/>
                <w:szCs w:val="18"/>
              </w:rPr>
              <w:t xml:space="preserve"> </w:t>
            </w:r>
            <w:r w:rsidR="00903970" w:rsidRPr="00903970">
              <w:rPr>
                <w:rFonts w:asciiTheme="minorHAnsi" w:eastAsia="Times New Roman" w:hAnsiTheme="minorHAnsi" w:cstheme="minorHAnsi"/>
                <w:bCs/>
                <w:sz w:val="18"/>
                <w:szCs w:val="18"/>
              </w:rPr>
              <w:t>technical-bid.np@unwomen.org</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56586D"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0052371C" w:rsidRPr="0056586D">
              <w:rPr>
                <w:rFonts w:asciiTheme="minorHAnsi" w:eastAsia="Times New Roman" w:hAnsiTheme="minorHAnsi" w:cstheme="minorHAnsi"/>
                <w:b/>
                <w:sz w:val="18"/>
                <w:szCs w:val="18"/>
              </w:rPr>
              <w:t xml:space="preserve"> clarifications to proponents due: [if applicable]</w:t>
            </w:r>
          </w:p>
        </w:tc>
      </w:tr>
      <w:tr w:rsidR="0052371C" w:rsidRPr="0056586D" w14:paraId="60C82E14" w14:textId="77777777" w:rsidTr="001D501A">
        <w:tc>
          <w:tcPr>
            <w:tcW w:w="4590" w:type="dxa"/>
            <w:tcBorders>
              <w:top w:val="single" w:sz="4" w:space="0" w:color="auto"/>
              <w:left w:val="single" w:sz="4" w:space="0" w:color="auto"/>
              <w:bottom w:val="single" w:sz="4" w:space="0" w:color="auto"/>
              <w:right w:val="single" w:sz="4" w:space="0" w:color="auto"/>
            </w:tcBorders>
          </w:tcPr>
          <w:p w14:paraId="03AC4064" w14:textId="522E25BF" w:rsidR="0052371C" w:rsidRPr="0056586D"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903970">
              <w:rPr>
                <w:rFonts w:asciiTheme="minorHAnsi" w:eastAsia="Times New Roman" w:hAnsiTheme="minorHAnsi" w:cstheme="minorHAnsi"/>
                <w:b/>
                <w:sz w:val="18"/>
                <w:szCs w:val="18"/>
              </w:rPr>
              <w:t xml:space="preserve"> </w:t>
            </w:r>
            <w:r w:rsidR="00903970">
              <w:rPr>
                <w:rFonts w:eastAsia="Times New Roman" w:cs="Calibri"/>
                <w:bCs/>
                <w:sz w:val="18"/>
                <w:szCs w:val="18"/>
              </w:rPr>
              <w:t>01-5523200</w:t>
            </w:r>
          </w:p>
        </w:tc>
        <w:tc>
          <w:tcPr>
            <w:tcW w:w="2965" w:type="dxa"/>
            <w:tcBorders>
              <w:top w:val="single" w:sz="4" w:space="0" w:color="auto"/>
              <w:left w:val="single" w:sz="4" w:space="0" w:color="auto"/>
              <w:bottom w:val="single" w:sz="4" w:space="0" w:color="auto"/>
              <w:right w:val="single" w:sz="4" w:space="0" w:color="auto"/>
            </w:tcBorders>
          </w:tcPr>
          <w:p w14:paraId="022F016B" w14:textId="252446EB" w:rsidR="0052371C" w:rsidRPr="000C35F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C35FD">
              <w:rPr>
                <w:rFonts w:asciiTheme="minorHAnsi" w:eastAsia="Times New Roman" w:hAnsiTheme="minorHAnsi" w:cstheme="minorHAnsi"/>
                <w:b/>
                <w:sz w:val="18"/>
                <w:szCs w:val="18"/>
              </w:rPr>
              <w:t>Date:</w:t>
            </w:r>
            <w:r w:rsidR="000C35FD" w:rsidRPr="000C35FD">
              <w:rPr>
                <w:rFonts w:asciiTheme="minorHAnsi" w:eastAsia="Times New Roman" w:hAnsiTheme="minorHAnsi" w:cstheme="minorHAnsi"/>
                <w:b/>
                <w:sz w:val="18"/>
                <w:szCs w:val="18"/>
              </w:rPr>
              <w:t xml:space="preserve"> </w:t>
            </w:r>
            <w:r w:rsidR="00FB5B9D">
              <w:rPr>
                <w:rFonts w:asciiTheme="minorHAnsi" w:eastAsia="Times New Roman" w:hAnsiTheme="minorHAnsi" w:cstheme="minorHAnsi"/>
                <w:b/>
                <w:sz w:val="18"/>
                <w:szCs w:val="18"/>
              </w:rPr>
              <w:t>6</w:t>
            </w:r>
            <w:r w:rsidR="00160DCB">
              <w:rPr>
                <w:rFonts w:asciiTheme="minorHAnsi" w:eastAsia="Times New Roman" w:hAnsiTheme="minorHAnsi" w:cstheme="minorHAnsi"/>
                <w:bCs/>
                <w:sz w:val="18"/>
                <w:szCs w:val="18"/>
              </w:rPr>
              <w:t xml:space="preserve"> April </w:t>
            </w:r>
            <w:r w:rsidR="000C35FD" w:rsidRPr="000C35FD">
              <w:rPr>
                <w:rFonts w:asciiTheme="minorHAnsi" w:eastAsia="Times New Roman" w:hAnsiTheme="minorHAnsi" w:cstheme="minorHAnsi"/>
                <w:bCs/>
                <w:sz w:val="18"/>
                <w:szCs w:val="18"/>
              </w:rPr>
              <w:t>2022</w:t>
            </w:r>
            <w:r w:rsidR="000C35FD" w:rsidRPr="000C35FD">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6056109D" w14:textId="7AFC1865" w:rsidR="0052371C" w:rsidRPr="000C35F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C35FD">
              <w:rPr>
                <w:rFonts w:asciiTheme="minorHAnsi" w:eastAsia="Times New Roman" w:hAnsiTheme="minorHAnsi" w:cstheme="minorHAnsi"/>
                <w:b/>
                <w:sz w:val="18"/>
                <w:szCs w:val="18"/>
              </w:rPr>
              <w:t>Time:</w:t>
            </w:r>
            <w:r w:rsidR="000C35FD" w:rsidRPr="000C35FD">
              <w:rPr>
                <w:rFonts w:asciiTheme="minorHAnsi" w:eastAsia="Times New Roman" w:hAnsiTheme="minorHAnsi" w:cstheme="minorHAnsi"/>
                <w:b/>
                <w:sz w:val="18"/>
                <w:szCs w:val="18"/>
              </w:rPr>
              <w:t xml:space="preserve"> </w:t>
            </w:r>
            <w:r w:rsidR="000C35FD" w:rsidRPr="000C35FD">
              <w:rPr>
                <w:rFonts w:asciiTheme="minorHAnsi" w:eastAsia="Times New Roman" w:hAnsiTheme="minorHAnsi" w:cstheme="minorHAnsi"/>
                <w:bCs/>
                <w:sz w:val="18"/>
                <w:szCs w:val="18"/>
              </w:rPr>
              <w:t>5:00 pm</w:t>
            </w:r>
          </w:p>
        </w:tc>
      </w:tr>
      <w:tr w:rsidR="0052371C" w:rsidRPr="0056586D" w14:paraId="48C0CD39" w14:textId="77777777" w:rsidTr="001D501A">
        <w:trPr>
          <w:trHeight w:val="279"/>
        </w:trPr>
        <w:tc>
          <w:tcPr>
            <w:tcW w:w="4590" w:type="dxa"/>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0C35F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C35FD">
              <w:rPr>
                <w:rFonts w:asciiTheme="minorHAnsi" w:eastAsia="Times New Roman" w:hAnsiTheme="minorHAnsi" w:cstheme="minorHAnsi"/>
                <w:b/>
                <w:sz w:val="18"/>
                <w:szCs w:val="18"/>
              </w:rPr>
              <w:t>Proposal due:</w:t>
            </w:r>
          </w:p>
        </w:tc>
      </w:tr>
      <w:tr w:rsidR="0052371C" w:rsidRPr="0056586D" w14:paraId="446B5A3F" w14:textId="77777777" w:rsidTr="001D501A">
        <w:tc>
          <w:tcPr>
            <w:tcW w:w="4590" w:type="dxa"/>
            <w:tcBorders>
              <w:top w:val="single" w:sz="4" w:space="0" w:color="auto"/>
              <w:left w:val="single" w:sz="4" w:space="0" w:color="auto"/>
              <w:bottom w:val="single" w:sz="4" w:space="0" w:color="auto"/>
              <w:right w:val="single" w:sz="4" w:space="0" w:color="auto"/>
            </w:tcBorders>
          </w:tcPr>
          <w:p w14:paraId="278DD5C1" w14:textId="1091289E"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Issue </w:t>
            </w:r>
            <w:r w:rsidRPr="00F63705">
              <w:rPr>
                <w:rFonts w:asciiTheme="minorHAnsi" w:eastAsia="Times New Roman" w:hAnsiTheme="minorHAnsi" w:cstheme="minorHAnsi"/>
                <w:b/>
                <w:sz w:val="18"/>
                <w:szCs w:val="18"/>
              </w:rPr>
              <w:t>date:</w:t>
            </w:r>
            <w:r w:rsidR="00903970" w:rsidRPr="00F63705">
              <w:rPr>
                <w:rFonts w:asciiTheme="minorHAnsi" w:eastAsia="Times New Roman" w:hAnsiTheme="minorHAnsi" w:cstheme="minorHAnsi"/>
                <w:b/>
                <w:sz w:val="18"/>
                <w:szCs w:val="18"/>
              </w:rPr>
              <w:t xml:space="preserve"> </w:t>
            </w:r>
            <w:r w:rsidR="00BE0DF7" w:rsidRPr="00F63705">
              <w:rPr>
                <w:rFonts w:asciiTheme="minorHAnsi" w:eastAsia="Times New Roman" w:hAnsiTheme="minorHAnsi" w:cstheme="minorHAnsi"/>
                <w:bCs/>
                <w:sz w:val="18"/>
                <w:szCs w:val="18"/>
              </w:rPr>
              <w:t>2</w:t>
            </w:r>
            <w:r w:rsidR="00BA22AC" w:rsidRPr="00F63705">
              <w:rPr>
                <w:rFonts w:asciiTheme="minorHAnsi" w:eastAsia="Times New Roman" w:hAnsiTheme="minorHAnsi" w:cstheme="minorHAnsi"/>
                <w:bCs/>
                <w:sz w:val="18"/>
                <w:szCs w:val="18"/>
              </w:rPr>
              <w:t>5</w:t>
            </w:r>
            <w:r w:rsidR="00BE0DF7" w:rsidRPr="00F63705">
              <w:rPr>
                <w:rFonts w:asciiTheme="minorHAnsi" w:eastAsia="Times New Roman" w:hAnsiTheme="minorHAnsi" w:cstheme="minorHAnsi"/>
                <w:bCs/>
                <w:sz w:val="18"/>
                <w:szCs w:val="18"/>
              </w:rPr>
              <w:t xml:space="preserve"> </w:t>
            </w:r>
            <w:r w:rsidR="00CF7C51">
              <w:rPr>
                <w:rFonts w:asciiTheme="minorHAnsi" w:eastAsia="Times New Roman" w:hAnsiTheme="minorHAnsi" w:cstheme="minorHAnsi"/>
                <w:bCs/>
                <w:sz w:val="18"/>
                <w:szCs w:val="18"/>
              </w:rPr>
              <w:t>March</w:t>
            </w:r>
            <w:r w:rsidR="00BE0DF7" w:rsidRPr="00F63705">
              <w:rPr>
                <w:rFonts w:asciiTheme="minorHAnsi" w:eastAsia="Times New Roman" w:hAnsiTheme="minorHAnsi" w:cstheme="minorHAnsi"/>
                <w:bCs/>
                <w:sz w:val="18"/>
                <w:szCs w:val="18"/>
              </w:rPr>
              <w:t xml:space="preserve"> </w:t>
            </w:r>
            <w:r w:rsidR="00903970" w:rsidRPr="00F63705">
              <w:rPr>
                <w:rFonts w:asciiTheme="minorHAnsi" w:eastAsia="Times New Roman" w:hAnsiTheme="minorHAnsi" w:cstheme="minorHAnsi"/>
                <w:bCs/>
                <w:sz w:val="18"/>
                <w:szCs w:val="18"/>
              </w:rPr>
              <w:t>2022</w:t>
            </w:r>
          </w:p>
        </w:tc>
        <w:tc>
          <w:tcPr>
            <w:tcW w:w="2965" w:type="dxa"/>
            <w:tcBorders>
              <w:top w:val="single" w:sz="4" w:space="0" w:color="auto"/>
              <w:left w:val="single" w:sz="4" w:space="0" w:color="auto"/>
              <w:bottom w:val="single" w:sz="4" w:space="0" w:color="auto"/>
              <w:right w:val="single" w:sz="4" w:space="0" w:color="auto"/>
            </w:tcBorders>
          </w:tcPr>
          <w:p w14:paraId="074E22FC" w14:textId="08A2C498" w:rsidR="0052371C" w:rsidRPr="000C35F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C35FD">
              <w:rPr>
                <w:rFonts w:asciiTheme="minorHAnsi" w:eastAsia="Times New Roman" w:hAnsiTheme="minorHAnsi" w:cstheme="minorHAnsi"/>
                <w:b/>
                <w:sz w:val="18"/>
                <w:szCs w:val="18"/>
              </w:rPr>
              <w:t>Date:</w:t>
            </w:r>
            <w:r w:rsidR="000C35FD" w:rsidRPr="000C35FD">
              <w:rPr>
                <w:rFonts w:asciiTheme="minorHAnsi" w:eastAsia="Times New Roman" w:hAnsiTheme="minorHAnsi" w:cstheme="minorHAnsi"/>
                <w:b/>
                <w:sz w:val="18"/>
                <w:szCs w:val="18"/>
              </w:rPr>
              <w:t xml:space="preserve"> </w:t>
            </w:r>
            <w:r w:rsidR="00BA22AC">
              <w:rPr>
                <w:rFonts w:asciiTheme="minorHAnsi" w:eastAsia="Times New Roman" w:hAnsiTheme="minorHAnsi" w:cstheme="minorHAnsi"/>
                <w:bCs/>
                <w:sz w:val="18"/>
                <w:szCs w:val="18"/>
              </w:rPr>
              <w:t>1</w:t>
            </w:r>
            <w:r w:rsidR="000860B0">
              <w:rPr>
                <w:rFonts w:asciiTheme="minorHAnsi" w:eastAsia="Times New Roman" w:hAnsiTheme="minorHAnsi" w:cstheme="minorHAnsi"/>
                <w:bCs/>
                <w:sz w:val="18"/>
                <w:szCs w:val="18"/>
              </w:rPr>
              <w:t>4</w:t>
            </w:r>
            <w:r w:rsidR="00160DCB">
              <w:rPr>
                <w:rFonts w:asciiTheme="minorHAnsi" w:eastAsia="Times New Roman" w:hAnsiTheme="minorHAnsi" w:cstheme="minorHAnsi"/>
                <w:bCs/>
                <w:sz w:val="18"/>
                <w:szCs w:val="18"/>
              </w:rPr>
              <w:t xml:space="preserve"> April</w:t>
            </w:r>
            <w:r w:rsidR="000C35FD" w:rsidRPr="000C35FD">
              <w:rPr>
                <w:rFonts w:asciiTheme="minorHAnsi" w:eastAsia="Times New Roman" w:hAnsiTheme="minorHAnsi" w:cstheme="minorHAnsi"/>
                <w:bCs/>
                <w:sz w:val="18"/>
                <w:szCs w:val="18"/>
              </w:rPr>
              <w:t xml:space="preserve"> 2022</w:t>
            </w:r>
          </w:p>
        </w:tc>
        <w:tc>
          <w:tcPr>
            <w:tcW w:w="1440" w:type="dxa"/>
            <w:tcBorders>
              <w:top w:val="single" w:sz="4" w:space="0" w:color="auto"/>
              <w:left w:val="single" w:sz="4" w:space="0" w:color="auto"/>
              <w:bottom w:val="single" w:sz="4" w:space="0" w:color="auto"/>
              <w:right w:val="single" w:sz="4" w:space="0" w:color="auto"/>
            </w:tcBorders>
          </w:tcPr>
          <w:p w14:paraId="5BA0D72A" w14:textId="42C5E829" w:rsidR="0052371C" w:rsidRPr="000C35F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C35FD">
              <w:rPr>
                <w:rFonts w:asciiTheme="minorHAnsi" w:eastAsia="Times New Roman" w:hAnsiTheme="minorHAnsi" w:cstheme="minorHAnsi"/>
                <w:b/>
                <w:sz w:val="18"/>
                <w:szCs w:val="18"/>
              </w:rPr>
              <w:t>Time:</w:t>
            </w:r>
            <w:r w:rsidR="000C35FD" w:rsidRPr="000C35FD">
              <w:rPr>
                <w:rFonts w:asciiTheme="minorHAnsi" w:eastAsia="Times New Roman" w:hAnsiTheme="minorHAnsi" w:cstheme="minorHAnsi"/>
                <w:b/>
                <w:sz w:val="18"/>
                <w:szCs w:val="18"/>
              </w:rPr>
              <w:t xml:space="preserve"> </w:t>
            </w:r>
            <w:r w:rsidR="000C35FD" w:rsidRPr="000C35FD">
              <w:rPr>
                <w:rFonts w:asciiTheme="minorHAnsi" w:eastAsia="Times New Roman" w:hAnsiTheme="minorHAnsi" w:cstheme="minorHAnsi"/>
                <w:bCs/>
                <w:sz w:val="18"/>
                <w:szCs w:val="18"/>
              </w:rPr>
              <w:t>12:00 pm (noon)</w:t>
            </w:r>
          </w:p>
        </w:tc>
      </w:tr>
      <w:tr w:rsidR="00F0108A" w:rsidRPr="0056586D" w14:paraId="7162E49E" w14:textId="77777777" w:rsidTr="00084D11">
        <w:trPr>
          <w:trHeight w:val="80"/>
        </w:trPr>
        <w:tc>
          <w:tcPr>
            <w:tcW w:w="45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34DE4" w14:textId="3837623B"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with </w:t>
            </w:r>
            <w:r>
              <w:rPr>
                <w:rFonts w:asciiTheme="minorHAnsi" w:eastAsia="Times New Roman" w:hAnsiTheme="minorHAnsi" w:cstheme="minorHAnsi"/>
                <w:b/>
                <w:sz w:val="18"/>
                <w:szCs w:val="18"/>
              </w:rPr>
              <w:t>proponents</w:t>
            </w:r>
            <w:r w:rsidRPr="0056586D">
              <w:rPr>
                <w:rFonts w:asciiTheme="minorHAnsi" w:eastAsia="Times New Roman" w:hAnsiTheme="minorHAnsi" w:cstheme="minorHAnsi"/>
                <w:b/>
                <w:sz w:val="18"/>
                <w:szCs w:val="18"/>
              </w:rPr>
              <w:t xml:space="preserve"> </w:t>
            </w: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566E0370"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0C732E6F" w:rsidR="00F0108A" w:rsidRPr="00F0108A" w:rsidRDefault="003C4C97"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15 May</w:t>
            </w:r>
            <w:r w:rsidR="00F0108A" w:rsidRPr="00F0108A">
              <w:rPr>
                <w:rFonts w:asciiTheme="minorHAnsi" w:eastAsia="Times New Roman" w:hAnsiTheme="minorHAnsi" w:cstheme="minorHAnsi"/>
                <w:bCs/>
                <w:sz w:val="18"/>
                <w:szCs w:val="18"/>
              </w:rPr>
              <w:t xml:space="preserve"> 2022</w:t>
            </w:r>
          </w:p>
        </w:tc>
      </w:tr>
      <w:tr w:rsidR="00F0108A" w:rsidRPr="0056586D" w14:paraId="3D7CB28A" w14:textId="77777777" w:rsidTr="00592FCB">
        <w:trPr>
          <w:trHeight w:val="80"/>
        </w:trPr>
        <w:tc>
          <w:tcPr>
            <w:tcW w:w="45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137F3C" w14:textId="3AFB14BD"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Virtual</w:t>
            </w: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B4EEFD0"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 start-date/delivery date</w:t>
            </w:r>
            <w:r>
              <w:rPr>
                <w:rFonts w:asciiTheme="minorHAnsi" w:eastAsia="Times New Roman" w:hAnsiTheme="minorHAnsi" w:cstheme="minorHAnsi"/>
                <w:b/>
                <w:sz w:val="18"/>
                <w:szCs w:val="18"/>
              </w:rPr>
              <w:t>:</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8C29FE3" w14:textId="39C9171D" w:rsidR="00F0108A" w:rsidRPr="00F0108A" w:rsidRDefault="00F0108A"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F0108A">
              <w:rPr>
                <w:rFonts w:asciiTheme="minorHAnsi" w:eastAsia="Times New Roman" w:hAnsiTheme="minorHAnsi" w:cstheme="minorHAnsi"/>
                <w:bCs/>
                <w:sz w:val="18"/>
                <w:szCs w:val="18"/>
              </w:rPr>
              <w:t>1</w:t>
            </w:r>
            <w:r w:rsidR="003C4C97">
              <w:rPr>
                <w:rFonts w:asciiTheme="minorHAnsi" w:eastAsia="Times New Roman" w:hAnsiTheme="minorHAnsi" w:cstheme="minorHAnsi"/>
                <w:bCs/>
                <w:sz w:val="18"/>
                <w:szCs w:val="18"/>
              </w:rPr>
              <w:t>5</w:t>
            </w:r>
            <w:r w:rsidRPr="00F0108A">
              <w:rPr>
                <w:rFonts w:asciiTheme="minorHAnsi" w:eastAsia="Times New Roman" w:hAnsiTheme="minorHAnsi" w:cstheme="minorHAnsi"/>
                <w:bCs/>
                <w:sz w:val="18"/>
                <w:szCs w:val="18"/>
              </w:rPr>
              <w:t xml:space="preserve"> May 2022</w:t>
            </w:r>
          </w:p>
        </w:tc>
      </w:tr>
      <w:tr w:rsidR="00F0108A" w:rsidRPr="0056586D" w14:paraId="72E6C3E2" w14:textId="77777777" w:rsidTr="004E55DF">
        <w:trPr>
          <w:trHeight w:val="80"/>
        </w:trPr>
        <w:tc>
          <w:tcPr>
            <w:tcW w:w="45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3BC5A340"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Date:</w:t>
            </w:r>
            <w:r>
              <w:rPr>
                <w:rFonts w:asciiTheme="minorHAnsi" w:eastAsia="Times New Roman" w:hAnsiTheme="minorHAnsi" w:cstheme="minorHAnsi"/>
                <w:b/>
                <w:sz w:val="18"/>
                <w:szCs w:val="18"/>
              </w:rPr>
              <w:t xml:space="preserve"> </w:t>
            </w:r>
            <w:r w:rsidR="00AE18A5">
              <w:rPr>
                <w:rFonts w:asciiTheme="minorHAnsi" w:eastAsia="Times New Roman" w:hAnsiTheme="minorHAnsi" w:cstheme="minorHAnsi"/>
                <w:b/>
                <w:sz w:val="18"/>
                <w:szCs w:val="18"/>
              </w:rPr>
              <w:t>1</w:t>
            </w:r>
            <w:r>
              <w:rPr>
                <w:rFonts w:asciiTheme="minorHAnsi" w:eastAsia="Times New Roman" w:hAnsiTheme="minorHAnsi" w:cstheme="minorHAnsi"/>
                <w:b/>
                <w:sz w:val="18"/>
                <w:szCs w:val="18"/>
              </w:rPr>
              <w:t xml:space="preserve"> </w:t>
            </w:r>
            <w:r w:rsidR="009E7DEA">
              <w:rPr>
                <w:rFonts w:asciiTheme="minorHAnsi" w:eastAsia="Times New Roman" w:hAnsiTheme="minorHAnsi" w:cstheme="minorHAnsi"/>
                <w:b/>
                <w:sz w:val="18"/>
                <w:szCs w:val="18"/>
              </w:rPr>
              <w:t>April</w:t>
            </w:r>
            <w:r>
              <w:rPr>
                <w:rFonts w:asciiTheme="minorHAnsi" w:eastAsia="Times New Roman" w:hAnsiTheme="minorHAnsi" w:cstheme="minorHAnsi"/>
                <w:b/>
                <w:sz w:val="18"/>
                <w:szCs w:val="18"/>
              </w:rPr>
              <w:t xml:space="preserve"> 2022, 2 pm</w:t>
            </w:r>
          </w:p>
        </w:tc>
        <w:tc>
          <w:tcPr>
            <w:tcW w:w="2965" w:type="dxa"/>
            <w:vMerge/>
            <w:tcBorders>
              <w:left w:val="single" w:sz="4" w:space="0" w:color="auto"/>
              <w:right w:val="single" w:sz="4" w:space="0" w:color="auto"/>
            </w:tcBorders>
            <w:shd w:val="clear" w:color="auto" w:fill="FFFFFF" w:themeFill="background1"/>
          </w:tcPr>
          <w:p w14:paraId="0C0451E2" w14:textId="77777777"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1CC5FF7B" w14:textId="77777777"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F0108A" w:rsidRPr="0056586D" w14:paraId="1373A9D4" w14:textId="77777777" w:rsidTr="001653C1">
        <w:tc>
          <w:tcPr>
            <w:tcW w:w="4590" w:type="dxa"/>
            <w:tcBorders>
              <w:top w:val="single" w:sz="4" w:space="0" w:color="auto"/>
              <w:left w:val="single" w:sz="4" w:space="0" w:color="auto"/>
              <w:bottom w:val="single" w:sz="4" w:space="0" w:color="auto"/>
              <w:right w:val="single" w:sz="4" w:space="0" w:color="auto"/>
            </w:tcBorders>
          </w:tcPr>
          <w:p w14:paraId="19F5A9C4" w14:textId="38DDCA6B"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Contact:</w:t>
            </w:r>
            <w:r>
              <w:rPr>
                <w:rFonts w:asciiTheme="minorHAnsi" w:eastAsia="Times New Roman" w:hAnsiTheme="minorHAnsi" w:cstheme="minorHAnsi"/>
                <w:b/>
                <w:sz w:val="18"/>
                <w:szCs w:val="18"/>
              </w:rPr>
              <w:t xml:space="preserve"> </w:t>
            </w:r>
            <w:r w:rsidRPr="00F0108A">
              <w:rPr>
                <w:rFonts w:asciiTheme="minorHAnsi" w:eastAsia="Times New Roman" w:hAnsiTheme="minorHAnsi" w:cstheme="minorHAnsi"/>
                <w:bCs/>
                <w:sz w:val="18"/>
                <w:szCs w:val="18"/>
              </w:rPr>
              <w:t xml:space="preserve">Interested candidates are requested to register their name by sending an email to </w:t>
            </w:r>
            <w:hyperlink r:id="rId12" w:history="1">
              <w:r w:rsidRPr="00F0108A">
                <w:rPr>
                  <w:rStyle w:val="Hyperlink"/>
                  <w:rFonts w:eastAsia="Times New Roman" w:cstheme="minorHAnsi"/>
                  <w:bCs/>
                  <w:sz w:val="18"/>
                  <w:szCs w:val="18"/>
                </w:rPr>
                <w:t>technical-bid.np@unwomen.org</w:t>
              </w:r>
            </w:hyperlink>
            <w:r w:rsidRPr="00F0108A">
              <w:rPr>
                <w:rFonts w:asciiTheme="minorHAnsi" w:eastAsia="Times New Roman" w:hAnsiTheme="minorHAnsi" w:cstheme="minorHAnsi"/>
                <w:bCs/>
                <w:sz w:val="18"/>
                <w:szCs w:val="18"/>
              </w:rPr>
              <w:t xml:space="preserve"> by </w:t>
            </w:r>
            <w:r w:rsidR="00AE18A5">
              <w:rPr>
                <w:rFonts w:asciiTheme="minorHAnsi" w:eastAsia="Times New Roman" w:hAnsiTheme="minorHAnsi" w:cstheme="minorHAnsi"/>
                <w:bCs/>
                <w:sz w:val="18"/>
                <w:szCs w:val="18"/>
              </w:rPr>
              <w:t>3</w:t>
            </w:r>
            <w:r w:rsidR="009E7DEA">
              <w:rPr>
                <w:rFonts w:asciiTheme="minorHAnsi" w:eastAsia="Times New Roman" w:hAnsiTheme="minorHAnsi" w:cstheme="minorHAnsi"/>
                <w:bCs/>
                <w:sz w:val="18"/>
                <w:szCs w:val="18"/>
              </w:rPr>
              <w:t>1</w:t>
            </w:r>
            <w:r w:rsidRPr="00F0108A">
              <w:rPr>
                <w:rFonts w:asciiTheme="minorHAnsi" w:eastAsia="Times New Roman" w:hAnsiTheme="minorHAnsi" w:cstheme="minorHAnsi"/>
                <w:bCs/>
                <w:sz w:val="18"/>
                <w:szCs w:val="18"/>
              </w:rPr>
              <w:t xml:space="preserve"> March 2022. The meeting link will be shared wit</w:t>
            </w:r>
            <w:r>
              <w:rPr>
                <w:rFonts w:asciiTheme="minorHAnsi" w:eastAsia="Times New Roman" w:hAnsiTheme="minorHAnsi" w:cstheme="minorHAnsi"/>
                <w:bCs/>
                <w:sz w:val="18"/>
                <w:szCs w:val="18"/>
              </w:rPr>
              <w:t>h</w:t>
            </w:r>
            <w:r w:rsidRPr="00F0108A">
              <w:rPr>
                <w:rFonts w:asciiTheme="minorHAnsi" w:eastAsia="Times New Roman" w:hAnsiTheme="minorHAnsi" w:cstheme="minorHAnsi"/>
                <w:bCs/>
                <w:sz w:val="18"/>
                <w:szCs w:val="18"/>
              </w:rPr>
              <w:t xml:space="preserve"> the registered proponents via email.</w:t>
            </w: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F0108A" w:rsidRPr="0056586D" w:rsidRDefault="00F0108A" w:rsidP="0038204D">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3E264AE7" w14:textId="77777777" w:rsidR="00B1004B" w:rsidRPr="0056586D"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65252A" w:rsidRDefault="00C22EF1" w:rsidP="0038204D">
      <w:pPr>
        <w:tabs>
          <w:tab w:val="center" w:pos="4320"/>
          <w:tab w:val="right" w:pos="8640"/>
        </w:tabs>
        <w:spacing w:after="0" w:line="240" w:lineRule="auto"/>
        <w:jc w:val="center"/>
        <w:rPr>
          <w:rFonts w:eastAsia="Times New Roman" w:cstheme="minorHAnsi"/>
          <w:b/>
          <w:color w:val="000000"/>
          <w:sz w:val="24"/>
          <w:szCs w:val="24"/>
          <w:lang w:val="en-GB" w:eastAsia="en-GB"/>
        </w:rPr>
      </w:pPr>
    </w:p>
    <w:p w14:paraId="7EA98332" w14:textId="62939368" w:rsidR="00D45B16" w:rsidRPr="0065252A" w:rsidRDefault="00AC30E6" w:rsidP="001B3C9F">
      <w:pPr>
        <w:pStyle w:val="ListParagraph"/>
        <w:spacing w:after="0" w:line="240" w:lineRule="auto"/>
        <w:ind w:left="2552"/>
        <w:rPr>
          <w:rFonts w:eastAsia="Calibri" w:cstheme="minorHAnsi"/>
          <w:color w:val="0070C0"/>
          <w:spacing w:val="-3"/>
          <w:sz w:val="24"/>
          <w:szCs w:val="24"/>
          <w:lang w:val="en-CA"/>
        </w:rPr>
      </w:pPr>
      <w:r w:rsidRPr="0065252A">
        <w:rPr>
          <w:rFonts w:eastAsia="Times New Roman" w:cstheme="minorHAnsi"/>
          <w:b/>
          <w:color w:val="0070C0"/>
          <w:sz w:val="24"/>
          <w:szCs w:val="24"/>
          <w:lang w:val="en-GB" w:eastAsia="en-GB"/>
        </w:rPr>
        <w:t>UN Women Terms of Reference</w:t>
      </w:r>
    </w:p>
    <w:p w14:paraId="528ADE69" w14:textId="3ECC3DD6" w:rsidR="0065252A" w:rsidRDefault="0065252A" w:rsidP="0065252A">
      <w:pPr>
        <w:spacing w:after="0" w:line="240" w:lineRule="auto"/>
        <w:rPr>
          <w:rFonts w:eastAsia="Calibri" w:cstheme="minorHAnsi"/>
          <w:color w:val="0070C0"/>
          <w:spacing w:val="-3"/>
          <w:sz w:val="18"/>
          <w:szCs w:val="18"/>
          <w:lang w:val="en-CA"/>
        </w:rPr>
      </w:pPr>
    </w:p>
    <w:p w14:paraId="13B799C2" w14:textId="77777777" w:rsidR="0065252A" w:rsidRPr="00C0466F" w:rsidRDefault="0065252A" w:rsidP="0065252A">
      <w:pPr>
        <w:pStyle w:val="NoSpacing"/>
        <w:jc w:val="center"/>
        <w:rPr>
          <w:rFonts w:cstheme="minorHAnsi"/>
          <w:b/>
          <w:bCs/>
        </w:rPr>
      </w:pPr>
      <w:r w:rsidRPr="00C0466F">
        <w:rPr>
          <w:rFonts w:cstheme="minorHAnsi"/>
          <w:b/>
          <w:bCs/>
        </w:rPr>
        <w:t xml:space="preserve">Strengthening women’s access to sustainable livelihoods </w:t>
      </w:r>
      <w:r>
        <w:rPr>
          <w:rFonts w:cstheme="minorHAnsi"/>
          <w:b/>
          <w:bCs/>
        </w:rPr>
        <w:t xml:space="preserve">for the economic recovery and resilience </w:t>
      </w:r>
      <w:r w:rsidRPr="00C0466F">
        <w:rPr>
          <w:rFonts w:cstheme="minorHAnsi"/>
          <w:b/>
          <w:bCs/>
        </w:rPr>
        <w:t xml:space="preserve">in the COVID-19 context </w:t>
      </w:r>
    </w:p>
    <w:p w14:paraId="059267B2" w14:textId="77777777" w:rsidR="0065252A" w:rsidRPr="00C0466F" w:rsidRDefault="0065252A" w:rsidP="0065252A">
      <w:pPr>
        <w:pStyle w:val="NoSpacing"/>
        <w:rPr>
          <w:rFonts w:cstheme="minorHAnsi"/>
        </w:rPr>
      </w:pPr>
    </w:p>
    <w:p w14:paraId="5CA0BE53" w14:textId="77777777" w:rsidR="0065252A" w:rsidRPr="00C0466F" w:rsidRDefault="0065252A" w:rsidP="00C334FC">
      <w:pPr>
        <w:pStyle w:val="ListParagraph"/>
        <w:numPr>
          <w:ilvl w:val="0"/>
          <w:numId w:val="39"/>
        </w:numPr>
        <w:shd w:val="clear" w:color="auto" w:fill="B4C6E7" w:themeFill="accent1" w:themeFillTint="66"/>
        <w:spacing w:after="0" w:line="240" w:lineRule="auto"/>
        <w:ind w:left="360" w:hanging="397"/>
        <w:rPr>
          <w:rFonts w:cstheme="minorHAnsi"/>
          <w:b/>
          <w:bCs/>
        </w:rPr>
      </w:pPr>
      <w:r w:rsidRPr="00C0466F">
        <w:rPr>
          <w:rFonts w:cstheme="minorHAnsi"/>
          <w:b/>
          <w:bCs/>
        </w:rPr>
        <w:t xml:space="preserve">Context </w:t>
      </w:r>
    </w:p>
    <w:p w14:paraId="1DB26BDE" w14:textId="77777777" w:rsidR="0065252A" w:rsidRPr="00C0466F" w:rsidRDefault="0065252A" w:rsidP="0065252A">
      <w:pPr>
        <w:pStyle w:val="ListParagraph"/>
        <w:ind w:left="360"/>
        <w:rPr>
          <w:rFonts w:cstheme="minorHAnsi"/>
          <w:b/>
          <w:bCs/>
        </w:rPr>
      </w:pPr>
    </w:p>
    <w:p w14:paraId="60E0E4D6" w14:textId="77777777" w:rsidR="0065252A" w:rsidRPr="00C0466F" w:rsidRDefault="0065252A" w:rsidP="0065252A">
      <w:pPr>
        <w:snapToGrid w:val="0"/>
        <w:spacing w:after="0"/>
        <w:jc w:val="both"/>
        <w:rPr>
          <w:rFonts w:cstheme="minorHAnsi"/>
        </w:rPr>
      </w:pPr>
      <w:r w:rsidRPr="00C0466F">
        <w:rPr>
          <w:rFonts w:cstheme="minorHAnsi"/>
        </w:rPr>
        <w:t>Grounded in the vision of equality enshrined in the Charter of the United Nations, UN Women works for the elimination of discrimination against women and girls; the empowerment of women; and the achievement of equality between all genders as partners and beneficiaries of development, human rights, humanitarian action and peace and security. Placing women’s rights at the center of all its efforts, UN Women lead</w:t>
      </w:r>
      <w:r>
        <w:rPr>
          <w:rFonts w:cstheme="minorHAnsi"/>
        </w:rPr>
        <w:t>s</w:t>
      </w:r>
      <w:r w:rsidRPr="00C0466F">
        <w:rPr>
          <w:rFonts w:cstheme="minorHAnsi"/>
        </w:rPr>
        <w:t xml:space="preserve"> and coordinate</w:t>
      </w:r>
      <w:r>
        <w:rPr>
          <w:rFonts w:cstheme="minorHAnsi"/>
        </w:rPr>
        <w:t>s</w:t>
      </w:r>
      <w:r w:rsidRPr="00C0466F">
        <w:rPr>
          <w:rFonts w:cstheme="minorHAnsi"/>
        </w:rPr>
        <w:t xml:space="preserve"> </w:t>
      </w:r>
      <w:r>
        <w:rPr>
          <w:rFonts w:cstheme="minorHAnsi"/>
        </w:rPr>
        <w:t xml:space="preserve">the </w:t>
      </w:r>
      <w:r w:rsidRPr="00C0466F">
        <w:rPr>
          <w:rFonts w:cstheme="minorHAnsi"/>
        </w:rPr>
        <w:t>efforts of the United Nations System to ensure that commitments on gender equality and gender mainstreaming translate into action throughout the world. It provide</w:t>
      </w:r>
      <w:r>
        <w:rPr>
          <w:rFonts w:cstheme="minorHAnsi"/>
        </w:rPr>
        <w:t>s</w:t>
      </w:r>
      <w:r w:rsidRPr="00C0466F">
        <w:rPr>
          <w:rFonts w:cstheme="minorHAnsi"/>
        </w:rPr>
        <w:t xml:space="preserve"> strong and coherent leadership in support of national priorities and efforts, building effective partnerships with government, civil society and other relevant actors.</w:t>
      </w:r>
    </w:p>
    <w:p w14:paraId="2EB7C0A2" w14:textId="77777777" w:rsidR="0065252A" w:rsidRPr="00C0466F" w:rsidRDefault="0065252A" w:rsidP="0065252A">
      <w:pPr>
        <w:snapToGrid w:val="0"/>
        <w:spacing w:after="0"/>
        <w:jc w:val="both"/>
        <w:rPr>
          <w:rFonts w:cstheme="minorHAnsi"/>
        </w:rPr>
      </w:pPr>
    </w:p>
    <w:p w14:paraId="5A65C6FD" w14:textId="77777777" w:rsidR="0065252A" w:rsidRDefault="0065252A" w:rsidP="0065252A">
      <w:pPr>
        <w:snapToGrid w:val="0"/>
        <w:spacing w:after="0"/>
        <w:jc w:val="both"/>
        <w:rPr>
          <w:rFonts w:cstheme="minorHAnsi"/>
        </w:rPr>
      </w:pPr>
      <w:r w:rsidRPr="00C0466F">
        <w:rPr>
          <w:rFonts w:cstheme="minorHAnsi"/>
        </w:rPr>
        <w:t>Under the framework of the current UN Women Nepal Country Office (NCO) Strategic Note 2018-2022, UN Women in Nepal continues its work to strengthen women’s leadership and participation in national and local level decision-making processes and empower women economically by supporting women, especially those from the most vulnerable and excluded groups</w:t>
      </w:r>
      <w:r w:rsidRPr="00C0466F">
        <w:rPr>
          <w:rStyle w:val="FootnoteReference"/>
          <w:rFonts w:cstheme="minorHAnsi"/>
        </w:rPr>
        <w:footnoteReference w:id="3"/>
      </w:r>
      <w:r w:rsidRPr="00C0466F">
        <w:rPr>
          <w:rFonts w:cstheme="minorHAnsi"/>
        </w:rPr>
        <w:t xml:space="preserve">. </w:t>
      </w:r>
    </w:p>
    <w:p w14:paraId="0D8FC456" w14:textId="77777777" w:rsidR="0065252A" w:rsidRPr="00C0466F" w:rsidRDefault="0065252A" w:rsidP="0065252A">
      <w:pPr>
        <w:snapToGrid w:val="0"/>
        <w:spacing w:after="0"/>
        <w:jc w:val="both"/>
        <w:rPr>
          <w:rFonts w:cstheme="minorHAnsi"/>
        </w:rPr>
      </w:pPr>
    </w:p>
    <w:p w14:paraId="5F6BC459" w14:textId="77777777" w:rsidR="0065252A" w:rsidRDefault="0065252A" w:rsidP="0065252A">
      <w:pPr>
        <w:jc w:val="both"/>
        <w:rPr>
          <w:rFonts w:cstheme="minorHAnsi"/>
        </w:rPr>
      </w:pPr>
      <w:r w:rsidRPr="00C0466F">
        <w:rPr>
          <w:rFonts w:cstheme="minorHAnsi"/>
        </w:rPr>
        <w:t xml:space="preserve">With the continuing spread of the COVID-19 pandemic, countries around the world are facing an extraordinary challenge wherein a </w:t>
      </w:r>
      <w:r w:rsidRPr="00A3087E">
        <w:rPr>
          <w:rFonts w:cstheme="minorHAnsi"/>
        </w:rPr>
        <w:t>health-related humanitarian crisis has evolved simultaneously into a socio-economic crisis. According to the World Bank Nepal Development Update 2021, the gross domestic product contracted by 1.9 percent in fiscal year 2020 (a lowest in the last 40 years)</w:t>
      </w:r>
      <w:r w:rsidRPr="00A3087E">
        <w:rPr>
          <w:rFonts w:cstheme="minorHAnsi"/>
        </w:rPr>
        <w:footnoteReference w:id="4"/>
      </w:r>
      <w:r w:rsidRPr="00A3087E">
        <w:rPr>
          <w:rFonts w:cstheme="minorHAnsi"/>
        </w:rPr>
        <w:t>.</w:t>
      </w:r>
      <w:r>
        <w:rPr>
          <w:rFonts w:cstheme="minorHAnsi"/>
        </w:rPr>
        <w:t xml:space="preserve"> Nepal growth rate is projected to rise by 3.9% in 2022 as per the latest economic development update of World Bank</w:t>
      </w:r>
      <w:r>
        <w:rPr>
          <w:rStyle w:val="FootnoteReference"/>
          <w:rFonts w:cstheme="minorHAnsi"/>
        </w:rPr>
        <w:footnoteReference w:id="5"/>
      </w:r>
      <w:r w:rsidRPr="00A3087E">
        <w:rPr>
          <w:rFonts w:cstheme="minorHAnsi"/>
        </w:rPr>
        <w:t xml:space="preserve">  </w:t>
      </w:r>
    </w:p>
    <w:p w14:paraId="44587182" w14:textId="63FA3833" w:rsidR="0065252A" w:rsidRDefault="0065252A" w:rsidP="0065252A">
      <w:pPr>
        <w:jc w:val="both"/>
        <w:rPr>
          <w:rFonts w:ascii="Segoe UI" w:eastAsia="Calibri" w:hAnsi="Segoe UI" w:cs="Segoe UI"/>
          <w:sz w:val="20"/>
          <w:szCs w:val="20"/>
        </w:rPr>
      </w:pPr>
      <w:r w:rsidRPr="00A3087E">
        <w:rPr>
          <w:rFonts w:cstheme="minorHAnsi"/>
        </w:rPr>
        <w:t xml:space="preserve"> A 2020 UNDP study titled ‘Rapid Assessment of the socio-economic impact of COVID 19 in Nepal’ reports that three in five employees have lost their jobs while medium and micro businesses have seen a fall of 95 percent in average monthly revenue. While informal workers that represent almost 85 per cent of the labour force face job cuts and losses, the crisis for women within the informal sector has been severe. The study also </w:t>
      </w:r>
      <w:r w:rsidRPr="00C0466F">
        <w:rPr>
          <w:rFonts w:cstheme="minorHAnsi"/>
        </w:rPr>
        <w:t xml:space="preserve">revealed that 77 percent MSMEs cannot sustain the shock on their own resulted from Covid-19 and </w:t>
      </w:r>
      <w:r w:rsidRPr="00A3087E">
        <w:rPr>
          <w:rFonts w:cstheme="minorHAnsi"/>
        </w:rPr>
        <w:t xml:space="preserve">recommended cash subsidy, subsidy on interest loan, concessional loan and rental waiver by the landlord as mitigation measures to overcome the economic impact of Covid-19. The disproportionate effects of the crises on women/girls are apparent as pre-existing gender and socio-economic inequalities are further exacerbated. For instance, </w:t>
      </w:r>
      <w:r>
        <w:rPr>
          <w:rFonts w:cstheme="minorHAnsi"/>
        </w:rPr>
        <w:t xml:space="preserve">the </w:t>
      </w:r>
      <w:r w:rsidRPr="0038335D">
        <w:rPr>
          <w:rFonts w:ascii="Segoe UI" w:eastAsia="Calibri" w:hAnsi="Segoe UI" w:cs="Segoe UI"/>
          <w:sz w:val="20"/>
          <w:szCs w:val="20"/>
        </w:rPr>
        <w:t>Rapid Gender Analysis on COVID 19 Nepal (</w:t>
      </w:r>
      <w:r>
        <w:rPr>
          <w:rFonts w:ascii="Segoe UI" w:eastAsia="Calibri" w:hAnsi="Segoe UI" w:cs="Segoe UI"/>
          <w:sz w:val="20"/>
          <w:szCs w:val="20"/>
        </w:rPr>
        <w:t xml:space="preserve">2020) </w:t>
      </w:r>
      <w:r w:rsidRPr="0038335D">
        <w:rPr>
          <w:rFonts w:ascii="Segoe UI" w:eastAsia="Calibri" w:hAnsi="Segoe UI" w:cs="Segoe UI"/>
          <w:sz w:val="20"/>
          <w:szCs w:val="20"/>
        </w:rPr>
        <w:t xml:space="preserve">shows that the number of women not engaged in paid work has increased by 337 percent. The study also shows a significant increase in women's unpaid workload, depletion of their emergency savings, and increased emotional and physical stress due to a lack of coping strategies.  </w:t>
      </w:r>
      <w:r w:rsidRPr="00AA640B">
        <w:rPr>
          <w:rFonts w:ascii="Segoe UI" w:eastAsia="Calibri" w:hAnsi="Segoe UI" w:cs="Segoe UI"/>
          <w:sz w:val="20"/>
          <w:szCs w:val="20"/>
        </w:rPr>
        <w:t>Further compared to the first wave, the second wave of the pandemic had severe impacts on community’s access to basic and other services,</w:t>
      </w:r>
      <w:r>
        <w:rPr>
          <w:rFonts w:ascii="Segoe UI" w:eastAsia="Calibri" w:hAnsi="Segoe UI" w:cs="Segoe UI"/>
          <w:sz w:val="20"/>
          <w:szCs w:val="20"/>
        </w:rPr>
        <w:t xml:space="preserve"> as well as</w:t>
      </w:r>
      <w:r w:rsidRPr="00AA640B">
        <w:rPr>
          <w:rFonts w:ascii="Segoe UI" w:eastAsia="Calibri" w:hAnsi="Segoe UI" w:cs="Segoe UI"/>
          <w:sz w:val="20"/>
          <w:szCs w:val="20"/>
        </w:rPr>
        <w:t xml:space="preserve"> income</w:t>
      </w:r>
      <w:r>
        <w:rPr>
          <w:rFonts w:ascii="Segoe UI" w:eastAsia="Calibri" w:hAnsi="Segoe UI" w:cs="Segoe UI"/>
          <w:sz w:val="20"/>
          <w:szCs w:val="20"/>
        </w:rPr>
        <w:t>,</w:t>
      </w:r>
      <w:r w:rsidRPr="00AA640B">
        <w:rPr>
          <w:rFonts w:ascii="Segoe UI" w:eastAsia="Calibri" w:hAnsi="Segoe UI" w:cs="Segoe UI"/>
          <w:sz w:val="20"/>
          <w:szCs w:val="20"/>
        </w:rPr>
        <w:t xml:space="preserve"> livelihood and protection </w:t>
      </w:r>
      <w:r w:rsidRPr="00AA640B">
        <w:rPr>
          <w:rFonts w:ascii="Segoe UI" w:eastAsia="Calibri" w:hAnsi="Segoe UI" w:cs="Segoe UI"/>
          <w:sz w:val="20"/>
          <w:szCs w:val="20"/>
        </w:rPr>
        <w:lastRenderedPageBreak/>
        <w:t>related concerns.</w:t>
      </w:r>
      <w:r w:rsidRPr="00AA640B">
        <w:rPr>
          <w:rStyle w:val="FootnoteReference"/>
          <w:rFonts w:ascii="Segoe UI" w:eastAsia="Calibri" w:hAnsi="Segoe UI" w:cs="Segoe UI"/>
          <w:sz w:val="20"/>
          <w:szCs w:val="20"/>
        </w:rPr>
        <w:footnoteReference w:id="6"/>
      </w:r>
      <w:r w:rsidRPr="00AA640B">
        <w:rPr>
          <w:rFonts w:ascii="Segoe UI" w:eastAsia="Calibri" w:hAnsi="Segoe UI" w:cs="Segoe UI"/>
          <w:sz w:val="20"/>
          <w:szCs w:val="20"/>
        </w:rPr>
        <w:t xml:space="preserve"> There is increasing distress among women over loss of income, increased household expenditure</w:t>
      </w:r>
      <w:r>
        <w:rPr>
          <w:rFonts w:ascii="Segoe UI" w:eastAsia="Calibri" w:hAnsi="Segoe UI" w:cs="Segoe UI"/>
          <w:sz w:val="20"/>
          <w:szCs w:val="20"/>
        </w:rPr>
        <w:t>s</w:t>
      </w:r>
      <w:r w:rsidRPr="00AA640B">
        <w:rPr>
          <w:rFonts w:ascii="Segoe UI" w:eastAsia="Calibri" w:hAnsi="Segoe UI" w:cs="Segoe UI"/>
          <w:sz w:val="20"/>
          <w:szCs w:val="20"/>
        </w:rPr>
        <w:t xml:space="preserve"> and repayment of loan</w:t>
      </w:r>
      <w:r>
        <w:rPr>
          <w:rFonts w:ascii="Segoe UI" w:eastAsia="Calibri" w:hAnsi="Segoe UI" w:cs="Segoe UI"/>
          <w:sz w:val="20"/>
          <w:szCs w:val="20"/>
        </w:rPr>
        <w:t>s</w:t>
      </w:r>
      <w:r w:rsidRPr="00AA640B">
        <w:rPr>
          <w:rFonts w:ascii="Segoe UI" w:eastAsia="Calibri" w:hAnsi="Segoe UI" w:cs="Segoe UI"/>
          <w:sz w:val="20"/>
          <w:szCs w:val="20"/>
        </w:rPr>
        <w:t xml:space="preserve"> as a result of the financial crisis caused by the second wave of the pandemic.</w:t>
      </w:r>
      <w:r w:rsidRPr="00AA640B">
        <w:rPr>
          <w:rStyle w:val="FootnoteReference"/>
          <w:rFonts w:ascii="Segoe UI" w:eastAsia="Calibri" w:hAnsi="Segoe UI" w:cs="Segoe UI"/>
          <w:sz w:val="20"/>
          <w:szCs w:val="20"/>
        </w:rPr>
        <w:footnoteReference w:id="7"/>
      </w:r>
    </w:p>
    <w:p w14:paraId="100766A4" w14:textId="77777777" w:rsidR="0065252A" w:rsidRPr="0038335D" w:rsidRDefault="0065252A" w:rsidP="0065252A">
      <w:pPr>
        <w:jc w:val="both"/>
        <w:rPr>
          <w:rFonts w:ascii="Segoe UI" w:eastAsia="Calibri" w:hAnsi="Segoe UI" w:cs="Segoe UI"/>
          <w:sz w:val="20"/>
          <w:szCs w:val="20"/>
        </w:rPr>
      </w:pPr>
      <w:r w:rsidRPr="00846F1A">
        <w:rPr>
          <w:rFonts w:ascii="Segoe UI" w:eastAsia="Calibri" w:hAnsi="Segoe UI" w:cs="Segoe UI"/>
          <w:sz w:val="20"/>
          <w:szCs w:val="20"/>
        </w:rPr>
        <w:t>MSMEs in Nepal during lockdown faced challenges such as decreased product prices, increase in price of raw materials, decreased demand of products, market inaccessibility, lack of transportation facilitates, and labor shortages. On average, 70% of all entrepreneurs who were surveyed noted that there was a stark decrease in demand of their products during lockdown. 60% addressed the problem of lack of transportation facilities, and 57% mentioned shortage of raw materials as one of the major impacts on their businesses. This limited their capacity to hold business income, pay back loans and continue business. For women entrepreneurs, the pandemic has led to financial distress and insecurity, leaving many without a regular income or effective social security safety nets. They were forced back into unpaid domestic work, without any certainty of resuming operations of their enterprises. Women found it extremely difficult to access local markets due to lack of adequate transportation.  Daily income that came from the sale of these products were lost which put an additional financial strain on household which in turn impacted the socio-economic status of women entrepreneurs making them more vulnerable to domestic abuses: physical and emotional</w:t>
      </w:r>
      <w:r>
        <w:rPr>
          <w:rStyle w:val="FootnoteReference"/>
          <w:rFonts w:cstheme="minorHAnsi"/>
        </w:rPr>
        <w:footnoteReference w:id="8"/>
      </w:r>
      <w:r w:rsidRPr="00234B0B">
        <w:rPr>
          <w:rFonts w:cstheme="minorHAnsi"/>
        </w:rPr>
        <w:t>.</w:t>
      </w:r>
    </w:p>
    <w:p w14:paraId="06F94FF6" w14:textId="77777777" w:rsidR="0065252A" w:rsidRDefault="0065252A" w:rsidP="0065252A">
      <w:pPr>
        <w:spacing w:after="0"/>
        <w:jc w:val="both"/>
        <w:rPr>
          <w:rFonts w:cstheme="minorHAnsi"/>
        </w:rPr>
      </w:pPr>
      <w:r>
        <w:rPr>
          <w:rFonts w:cstheme="minorHAnsi"/>
        </w:rPr>
        <w:t>To respond to this crisis, t</w:t>
      </w:r>
      <w:r w:rsidRPr="00C0466F">
        <w:rPr>
          <w:rFonts w:cstheme="minorHAnsi"/>
        </w:rPr>
        <w:t>he Government of Nepal (GoN) has introduced interest subsidized loan to MSMEs for the fiscal year 202</w:t>
      </w:r>
      <w:r>
        <w:rPr>
          <w:rFonts w:cstheme="minorHAnsi"/>
        </w:rPr>
        <w:t>1</w:t>
      </w:r>
      <w:r w:rsidRPr="00C0466F">
        <w:rPr>
          <w:rFonts w:cstheme="minorHAnsi"/>
        </w:rPr>
        <w:t>/2</w:t>
      </w:r>
      <w:r>
        <w:rPr>
          <w:rFonts w:cstheme="minorHAnsi"/>
        </w:rPr>
        <w:t>2</w:t>
      </w:r>
      <w:r w:rsidRPr="00C0466F">
        <w:rPr>
          <w:rFonts w:cstheme="minorHAnsi"/>
        </w:rPr>
        <w:t xml:space="preserve"> at the rate of 5 per cent. </w:t>
      </w:r>
      <w:r>
        <w:rPr>
          <w:rFonts w:cstheme="minorHAnsi"/>
        </w:rPr>
        <w:t xml:space="preserve"> </w:t>
      </w:r>
      <w:r>
        <w:t xml:space="preserve">For encouraging start-up businesses, facility of seed capital loan up to Rs. 2.5 million, at an interest rate of 1%, will be provided to young entrepreneurs. </w:t>
      </w:r>
      <w:r w:rsidRPr="00C0466F">
        <w:rPr>
          <w:rFonts w:cstheme="minorHAnsi"/>
        </w:rPr>
        <w:t>However, women from marginalized and excluded groups often fail to produce collateral to access such schemes through formal financial institutions.</w:t>
      </w:r>
      <w:r>
        <w:rPr>
          <w:rFonts w:cstheme="minorHAnsi"/>
        </w:rPr>
        <w:t xml:space="preserve">   Meanwhile, Government of Nepal has endorsed Green, Resilient and Inclusive Development framework (GRID)- Nepal’s roadmap for inclusive and sustainable economic recovery in the aftermath of COVID-19 to keep up with and meet the conditions for graduation from the least developed countries by 2026.    </w:t>
      </w:r>
    </w:p>
    <w:p w14:paraId="257D548E" w14:textId="77777777" w:rsidR="0065252A" w:rsidRDefault="0065252A" w:rsidP="0065252A">
      <w:pPr>
        <w:spacing w:after="0"/>
        <w:jc w:val="both"/>
        <w:rPr>
          <w:rFonts w:cstheme="minorHAnsi"/>
        </w:rPr>
      </w:pPr>
    </w:p>
    <w:p w14:paraId="54218A4D" w14:textId="76EE0A88" w:rsidR="0065252A" w:rsidRPr="00C0466F" w:rsidRDefault="0065252A" w:rsidP="0065252A">
      <w:pPr>
        <w:spacing w:after="0"/>
        <w:jc w:val="both"/>
        <w:rPr>
          <w:rFonts w:cstheme="minorHAnsi"/>
          <w:b/>
          <w:bCs/>
        </w:rPr>
      </w:pPr>
      <w:r>
        <w:rPr>
          <w:rFonts w:ascii="Segoe UI" w:eastAsia="Calibri" w:hAnsi="Segoe UI" w:cs="Segoe UI"/>
          <w:sz w:val="20"/>
          <w:szCs w:val="20"/>
        </w:rPr>
        <w:t>In this context, UN Women Nepal Country Office (</w:t>
      </w:r>
      <w:r w:rsidRPr="0038335D">
        <w:rPr>
          <w:rFonts w:ascii="Segoe UI" w:eastAsia="Calibri" w:hAnsi="Segoe UI" w:cs="Segoe UI"/>
          <w:sz w:val="20"/>
          <w:szCs w:val="20"/>
        </w:rPr>
        <w:t>NCO</w:t>
      </w:r>
      <w:r>
        <w:rPr>
          <w:rFonts w:ascii="Segoe UI" w:eastAsia="Calibri" w:hAnsi="Segoe UI" w:cs="Segoe UI"/>
          <w:sz w:val="20"/>
          <w:szCs w:val="20"/>
        </w:rPr>
        <w:t xml:space="preserve">) proposes to partner with a civil society organization to implement an initiative to support economic recovery and resilience of women from excluded groups aligning with the national priorities outlined in GRID. The initiative can be implemented in a consortium modality. </w:t>
      </w:r>
      <w:r w:rsidRPr="00C0466F">
        <w:rPr>
          <w:rFonts w:cstheme="minorHAnsi"/>
          <w:b/>
          <w:bCs/>
        </w:rPr>
        <w:t xml:space="preserve"> </w:t>
      </w:r>
      <w:r>
        <w:rPr>
          <w:rFonts w:cstheme="minorHAnsi"/>
          <w:b/>
          <w:bCs/>
        </w:rPr>
        <w:t xml:space="preserve">The initiative will target previously supported project participants of UN </w:t>
      </w:r>
      <w:r w:rsidR="00C334FC">
        <w:rPr>
          <w:rFonts w:cstheme="minorHAnsi"/>
          <w:b/>
          <w:bCs/>
        </w:rPr>
        <w:t xml:space="preserve">Women’s, </w:t>
      </w:r>
      <w:r w:rsidR="00C334FC" w:rsidRPr="00A3087E">
        <w:rPr>
          <w:rFonts w:cstheme="minorHAnsi"/>
        </w:rPr>
        <w:t>particularly</w:t>
      </w:r>
      <w:r w:rsidRPr="00A3087E">
        <w:rPr>
          <w:rFonts w:ascii="Segoe UI" w:eastAsia="Calibri" w:hAnsi="Segoe UI" w:cs="Segoe UI"/>
          <w:sz w:val="20"/>
          <w:szCs w:val="20"/>
        </w:rPr>
        <w:t xml:space="preserve"> the most vulnerable one who were not able to start</w:t>
      </w:r>
      <w:r>
        <w:rPr>
          <w:rFonts w:ascii="Segoe UI" w:eastAsia="Calibri" w:hAnsi="Segoe UI" w:cs="Segoe UI"/>
          <w:sz w:val="20"/>
          <w:szCs w:val="20"/>
        </w:rPr>
        <w:t>/recover</w:t>
      </w:r>
      <w:r w:rsidRPr="0038335D">
        <w:rPr>
          <w:rFonts w:ascii="Segoe UI" w:eastAsia="Calibri" w:hAnsi="Segoe UI" w:cs="Segoe UI"/>
          <w:sz w:val="20"/>
          <w:szCs w:val="20"/>
        </w:rPr>
        <w:t xml:space="preserve"> their enterprise due to lack of seed fund </w:t>
      </w:r>
      <w:r>
        <w:rPr>
          <w:rFonts w:ascii="Segoe UI" w:eastAsia="Calibri" w:hAnsi="Segoe UI" w:cs="Segoe UI"/>
          <w:sz w:val="20"/>
          <w:szCs w:val="20"/>
        </w:rPr>
        <w:t xml:space="preserve">or collateral as well as market linkage support </w:t>
      </w:r>
      <w:r w:rsidRPr="0038335D">
        <w:rPr>
          <w:rFonts w:ascii="Segoe UI" w:eastAsia="Calibri" w:hAnsi="Segoe UI" w:cs="Segoe UI"/>
          <w:sz w:val="20"/>
          <w:szCs w:val="20"/>
        </w:rPr>
        <w:t>to start income generation</w:t>
      </w:r>
      <w:r>
        <w:rPr>
          <w:rFonts w:ascii="Segoe UI" w:eastAsia="Calibri" w:hAnsi="Segoe UI" w:cs="Segoe UI"/>
          <w:sz w:val="20"/>
          <w:szCs w:val="20"/>
        </w:rPr>
        <w:t>.</w:t>
      </w:r>
      <w:r w:rsidRPr="0038335D">
        <w:rPr>
          <w:rFonts w:ascii="Segoe UI" w:eastAsia="Calibri" w:hAnsi="Segoe UI" w:cs="Segoe UI"/>
          <w:sz w:val="20"/>
          <w:szCs w:val="20"/>
        </w:rPr>
        <w:t xml:space="preserve"> </w:t>
      </w:r>
    </w:p>
    <w:p w14:paraId="25C38716" w14:textId="77777777" w:rsidR="0065252A" w:rsidRPr="00C0466F" w:rsidRDefault="0065252A" w:rsidP="0065252A">
      <w:pPr>
        <w:spacing w:after="0"/>
        <w:jc w:val="both"/>
        <w:rPr>
          <w:rFonts w:cstheme="minorHAnsi"/>
          <w:b/>
          <w:bCs/>
        </w:rPr>
      </w:pPr>
    </w:p>
    <w:p w14:paraId="59222C09" w14:textId="77777777" w:rsidR="0065252A" w:rsidRPr="00C0466F" w:rsidRDefault="0065252A" w:rsidP="00C334FC">
      <w:pPr>
        <w:pStyle w:val="ListParagraph"/>
        <w:numPr>
          <w:ilvl w:val="0"/>
          <w:numId w:val="39"/>
        </w:numPr>
        <w:shd w:val="clear" w:color="auto" w:fill="B4C6E7" w:themeFill="accent1" w:themeFillTint="66"/>
        <w:spacing w:after="0" w:line="240" w:lineRule="auto"/>
        <w:ind w:left="450" w:hanging="397"/>
        <w:rPr>
          <w:rFonts w:cstheme="minorHAnsi"/>
          <w:b/>
          <w:bCs/>
        </w:rPr>
      </w:pPr>
      <w:r w:rsidRPr="00C0466F">
        <w:rPr>
          <w:rFonts w:cstheme="minorHAnsi"/>
          <w:b/>
          <w:bCs/>
        </w:rPr>
        <w:t>Justification</w:t>
      </w:r>
    </w:p>
    <w:p w14:paraId="0F003555" w14:textId="77777777" w:rsidR="0065252A" w:rsidRPr="00C0466F" w:rsidRDefault="0065252A" w:rsidP="0065252A">
      <w:pPr>
        <w:spacing w:after="0"/>
        <w:jc w:val="both"/>
        <w:rPr>
          <w:rFonts w:cstheme="minorHAnsi"/>
        </w:rPr>
      </w:pPr>
    </w:p>
    <w:p w14:paraId="160AAC1D" w14:textId="77777777" w:rsidR="0065252A" w:rsidRDefault="0065252A" w:rsidP="0065252A">
      <w:pPr>
        <w:jc w:val="both"/>
        <w:rPr>
          <w:rFonts w:cstheme="minorHAnsi"/>
        </w:rPr>
      </w:pPr>
      <w:r>
        <w:rPr>
          <w:rFonts w:cstheme="minorHAnsi"/>
        </w:rPr>
        <w:t xml:space="preserve">Field experience from UN Women showed that even before the COVID context, women were not able to start income generation even </w:t>
      </w:r>
      <w:r w:rsidRPr="006B7EA8">
        <w:rPr>
          <w:rFonts w:cstheme="minorHAnsi"/>
        </w:rPr>
        <w:t>after the completion of the vocational training, cit</w:t>
      </w:r>
      <w:r>
        <w:rPr>
          <w:rFonts w:cstheme="minorHAnsi"/>
        </w:rPr>
        <w:t>ing</w:t>
      </w:r>
      <w:r w:rsidRPr="006B7EA8">
        <w:rPr>
          <w:rFonts w:cstheme="minorHAnsi"/>
        </w:rPr>
        <w:t xml:space="preserve"> the lack of seed fund, raw material, relevant equipment, and advanced training as the main technical barriers. It was found that their families were mostly reluctant to invest in their business with the little training that they received. They also cited that the domestic chores, care work, and mobility restrictions were social barriers for women. Currently, the</w:t>
      </w:r>
      <w:r>
        <w:rPr>
          <w:rFonts w:cstheme="minorHAnsi"/>
        </w:rPr>
        <w:t>re are additional</w:t>
      </w:r>
      <w:r w:rsidRPr="006B7EA8">
        <w:rPr>
          <w:rFonts w:cstheme="minorHAnsi"/>
        </w:rPr>
        <w:t xml:space="preserve"> barriers with increased livelihood insecurity as the impact of COVID has been </w:t>
      </w:r>
      <w:r>
        <w:rPr>
          <w:rFonts w:cstheme="minorHAnsi"/>
        </w:rPr>
        <w:t>severe</w:t>
      </w:r>
      <w:r w:rsidRPr="006B7EA8">
        <w:rPr>
          <w:rFonts w:cstheme="minorHAnsi"/>
        </w:rPr>
        <w:t xml:space="preserve"> on the most vulnerable groups. </w:t>
      </w:r>
      <w:r>
        <w:rPr>
          <w:rFonts w:cstheme="minorHAnsi"/>
        </w:rPr>
        <w:t>W</w:t>
      </w:r>
      <w:r w:rsidRPr="00283D3C">
        <w:rPr>
          <w:rFonts w:cstheme="minorHAnsi"/>
        </w:rPr>
        <w:t xml:space="preserve">omen and excluded groups lost their productive resources such as equipment and raw materials during the pandemic as they had to sell </w:t>
      </w:r>
      <w:r>
        <w:rPr>
          <w:rFonts w:cstheme="minorHAnsi"/>
        </w:rPr>
        <w:t>them</w:t>
      </w:r>
      <w:r w:rsidRPr="00283D3C">
        <w:rPr>
          <w:rFonts w:cstheme="minorHAnsi"/>
        </w:rPr>
        <w:t xml:space="preserve"> to meet basic needs. This has limited their capacity to resume their business and regain </w:t>
      </w:r>
      <w:r w:rsidRPr="00283D3C">
        <w:rPr>
          <w:rFonts w:cstheme="minorHAnsi"/>
        </w:rPr>
        <w:lastRenderedPageBreak/>
        <w:t xml:space="preserve">livelihood practices. </w:t>
      </w:r>
      <w:r w:rsidRPr="006B7EA8">
        <w:rPr>
          <w:rFonts w:cstheme="minorHAnsi"/>
        </w:rPr>
        <w:t>Their livelihood options have diminished in the COVID context and are likely to face a prolonged gap before they can start their enterprise.</w:t>
      </w:r>
      <w:r>
        <w:rPr>
          <w:rFonts w:cstheme="minorHAnsi"/>
        </w:rPr>
        <w:t xml:space="preserve"> </w:t>
      </w:r>
      <w:r w:rsidRPr="006B7EA8">
        <w:rPr>
          <w:rFonts w:cstheme="minorHAnsi"/>
        </w:rPr>
        <w:t>So</w:t>
      </w:r>
      <w:r>
        <w:rPr>
          <w:rFonts w:cstheme="minorHAnsi"/>
        </w:rPr>
        <w:t>,</w:t>
      </w:r>
      <w:r w:rsidRPr="006B7EA8">
        <w:rPr>
          <w:rFonts w:cstheme="minorHAnsi"/>
        </w:rPr>
        <w:t xml:space="preserve"> they need further support including seed fund to ensure that they enter the labour market.  Thus, in the current context, it is critical to address the immediate needs of women as well as support them in recovering livelihoods, to prevent women and girls from further risk of marginalization. </w:t>
      </w:r>
      <w:r w:rsidRPr="00C0466F">
        <w:rPr>
          <w:rFonts w:cstheme="minorHAnsi"/>
        </w:rPr>
        <w:t xml:space="preserve"> </w:t>
      </w:r>
      <w:r w:rsidRPr="00283D3C">
        <w:rPr>
          <w:rFonts w:cstheme="minorHAnsi"/>
        </w:rPr>
        <w:t xml:space="preserve">The disruptions caused by the COVID-19 crisis have accelerated the need for </w:t>
      </w:r>
      <w:r>
        <w:rPr>
          <w:rFonts w:cstheme="minorHAnsi"/>
        </w:rPr>
        <w:t xml:space="preserve">new </w:t>
      </w:r>
      <w:r w:rsidRPr="00283D3C">
        <w:rPr>
          <w:rFonts w:cstheme="minorHAnsi"/>
        </w:rPr>
        <w:t xml:space="preserve">skills for MSMEs that </w:t>
      </w:r>
      <w:r>
        <w:rPr>
          <w:rFonts w:cstheme="minorHAnsi"/>
        </w:rPr>
        <w:t xml:space="preserve">will </w:t>
      </w:r>
      <w:r w:rsidRPr="00283D3C">
        <w:rPr>
          <w:rFonts w:cstheme="minorHAnsi"/>
        </w:rPr>
        <w:t>enable them to produce and cater t</w:t>
      </w:r>
      <w:r>
        <w:rPr>
          <w:rFonts w:cstheme="minorHAnsi"/>
        </w:rPr>
        <w:t>o t</w:t>
      </w:r>
      <w:r w:rsidRPr="00283D3C">
        <w:rPr>
          <w:rFonts w:cstheme="minorHAnsi"/>
        </w:rPr>
        <w:t>he emerging needs of the market.</w:t>
      </w:r>
      <w:r>
        <w:rPr>
          <w:rFonts w:cstheme="minorHAnsi"/>
        </w:rPr>
        <w:t xml:space="preserve"> This has led to the need for reskilling and upskilling women and excluded groups and provide business development/recovery support</w:t>
      </w:r>
      <w:r w:rsidRPr="002E3463">
        <w:rPr>
          <w:rFonts w:cstheme="minorHAnsi"/>
        </w:rPr>
        <w:t xml:space="preserve"> </w:t>
      </w:r>
      <w:r>
        <w:rPr>
          <w:rFonts w:cstheme="minorHAnsi"/>
        </w:rPr>
        <w:t xml:space="preserve">for local women entrepreneurs. </w:t>
      </w:r>
    </w:p>
    <w:p w14:paraId="32798AC9" w14:textId="77777777" w:rsidR="0065252A" w:rsidRDefault="0065252A" w:rsidP="0065252A">
      <w:pPr>
        <w:spacing w:after="0"/>
        <w:jc w:val="both"/>
        <w:rPr>
          <w:rFonts w:cstheme="minorHAnsi"/>
        </w:rPr>
      </w:pPr>
      <w:r>
        <w:rPr>
          <w:rFonts w:cstheme="minorHAnsi"/>
        </w:rPr>
        <w:t>In addition, for sustainable gender outcomes, as shown by UN Women’s past programming, creation of women</w:t>
      </w:r>
      <w:r w:rsidRPr="00C0466F">
        <w:rPr>
          <w:rFonts w:cstheme="minorHAnsi"/>
        </w:rPr>
        <w:t xml:space="preserve"> networks act as a safety net increasing</w:t>
      </w:r>
      <w:r>
        <w:rPr>
          <w:rFonts w:cstheme="minorHAnsi"/>
        </w:rPr>
        <w:t xml:space="preserve"> their</w:t>
      </w:r>
      <w:r w:rsidRPr="00C0466F">
        <w:rPr>
          <w:rFonts w:cstheme="minorHAnsi"/>
        </w:rPr>
        <w:t xml:space="preserve"> social capital and negotiation ability.</w:t>
      </w:r>
      <w:r>
        <w:rPr>
          <w:rFonts w:cstheme="minorHAnsi"/>
        </w:rPr>
        <w:t xml:space="preserve"> Formalization of these networks would further open windows of opportunity to access local resources, financial services and business support. </w:t>
      </w:r>
      <w:r w:rsidRPr="00C0466F">
        <w:rPr>
          <w:rFonts w:cstheme="minorHAnsi"/>
        </w:rPr>
        <w:t xml:space="preserve">If </w:t>
      </w:r>
      <w:r>
        <w:rPr>
          <w:rFonts w:cstheme="minorHAnsi"/>
        </w:rPr>
        <w:t xml:space="preserve">these </w:t>
      </w:r>
      <w:r w:rsidRPr="00C0466F">
        <w:rPr>
          <w:rFonts w:cstheme="minorHAnsi"/>
        </w:rPr>
        <w:t>women collectives</w:t>
      </w:r>
      <w:r>
        <w:rPr>
          <w:rFonts w:cstheme="minorHAnsi"/>
        </w:rPr>
        <w:t xml:space="preserve"> are provided seed fund support complemented by other soft skills and business skills, women from excluded groups can revive and expand their business and claim their space in market as well as household. These women collectives can be further linked with the existing saving and credit groups and cooperatives to further leverage financial resources for business expansion.</w:t>
      </w:r>
    </w:p>
    <w:p w14:paraId="7BCE07F9" w14:textId="77777777" w:rsidR="0065252A" w:rsidRDefault="0065252A" w:rsidP="0065252A">
      <w:pPr>
        <w:spacing w:after="0"/>
        <w:jc w:val="both"/>
        <w:rPr>
          <w:rFonts w:cstheme="minorHAnsi"/>
        </w:rPr>
      </w:pPr>
    </w:p>
    <w:p w14:paraId="2A14DC2F" w14:textId="77777777" w:rsidR="0065252A" w:rsidRDefault="0065252A" w:rsidP="0065252A">
      <w:pPr>
        <w:spacing w:after="0"/>
        <w:jc w:val="both"/>
        <w:rPr>
          <w:rFonts w:cstheme="minorHAnsi"/>
        </w:rPr>
      </w:pPr>
      <w:r>
        <w:rPr>
          <w:rFonts w:cstheme="minorHAnsi"/>
        </w:rPr>
        <w:t xml:space="preserve">Finally, as any crisis, COVID also presents an opportunity for transformative changes. As communities grapple with economic crisis, it can be a right moment to challenge discriminatory gender norms around women’s mobility and unpaid care work by focusing on creation of enabling environment in families and communities engaging men and boys as well as family member. Case stories/narratives of project participants show that the family support including sharing of care and domestic burden with male members and mobility facilitation were critical for the rural women to explore opportunities of growth. Thus, how we engage  </w:t>
      </w:r>
      <w:r w:rsidRPr="00C0466F" w:rsidDel="009F4B59">
        <w:rPr>
          <w:rFonts w:cstheme="minorHAnsi"/>
        </w:rPr>
        <w:t xml:space="preserve"> men, boys, community leaders including faith-based leaders to amplify voices against gender discriminatory social norms and harmful practices are critical </w:t>
      </w:r>
      <w:r>
        <w:rPr>
          <w:rFonts w:cstheme="minorHAnsi"/>
        </w:rPr>
        <w:t>for sustaining outcome of women’s economic empowerment.</w:t>
      </w:r>
    </w:p>
    <w:p w14:paraId="7D4FD34F" w14:textId="77777777" w:rsidR="0065252A" w:rsidRPr="00C0466F" w:rsidDel="009F4B59" w:rsidRDefault="0065252A" w:rsidP="0065252A">
      <w:pPr>
        <w:spacing w:after="0"/>
        <w:jc w:val="both"/>
        <w:rPr>
          <w:rFonts w:cstheme="minorHAnsi"/>
        </w:rPr>
      </w:pPr>
    </w:p>
    <w:p w14:paraId="7A6A6E8A" w14:textId="77777777" w:rsidR="0065252A" w:rsidRPr="00C0466F" w:rsidRDefault="0065252A" w:rsidP="00C334FC">
      <w:pPr>
        <w:pStyle w:val="ListParagraph"/>
        <w:numPr>
          <w:ilvl w:val="0"/>
          <w:numId w:val="39"/>
        </w:numPr>
        <w:shd w:val="clear" w:color="auto" w:fill="B4C6E7" w:themeFill="accent1" w:themeFillTint="66"/>
        <w:spacing w:after="0" w:line="240" w:lineRule="auto"/>
        <w:ind w:left="360" w:hanging="397"/>
        <w:jc w:val="both"/>
        <w:rPr>
          <w:rFonts w:cstheme="minorHAnsi"/>
          <w:b/>
          <w:bCs/>
        </w:rPr>
      </w:pPr>
      <w:r w:rsidRPr="00C0466F">
        <w:rPr>
          <w:rFonts w:cstheme="minorHAnsi"/>
          <w:b/>
          <w:bCs/>
        </w:rPr>
        <w:t>Objectives</w:t>
      </w:r>
    </w:p>
    <w:p w14:paraId="601F9340" w14:textId="77777777" w:rsidR="0065252A" w:rsidRDefault="0065252A" w:rsidP="0065252A">
      <w:pPr>
        <w:spacing w:after="0"/>
        <w:jc w:val="both"/>
        <w:rPr>
          <w:rFonts w:cstheme="minorHAnsi"/>
        </w:rPr>
      </w:pPr>
    </w:p>
    <w:p w14:paraId="3660E67A" w14:textId="77777777" w:rsidR="0065252A" w:rsidRDefault="0065252A" w:rsidP="0065252A">
      <w:pPr>
        <w:spacing w:after="0"/>
        <w:jc w:val="both"/>
        <w:rPr>
          <w:rFonts w:cstheme="minorHAnsi"/>
        </w:rPr>
      </w:pPr>
      <w:r w:rsidRPr="00C0466F">
        <w:rPr>
          <w:rFonts w:cstheme="minorHAnsi"/>
        </w:rPr>
        <w:t xml:space="preserve">The overall objective is to </w:t>
      </w:r>
      <w:r>
        <w:rPr>
          <w:rFonts w:cstheme="minorHAnsi"/>
        </w:rPr>
        <w:t xml:space="preserve">support women and excluded groups for their economic recovery and resilience in the COVID-19 context. </w:t>
      </w:r>
      <w:r w:rsidRPr="00C0466F">
        <w:rPr>
          <w:rFonts w:cstheme="minorHAnsi"/>
        </w:rPr>
        <w:t>The specific objectives of the assignment are as follows:</w:t>
      </w:r>
    </w:p>
    <w:p w14:paraId="3E76A332" w14:textId="77777777" w:rsidR="0065252A" w:rsidRDefault="0065252A" w:rsidP="0065252A">
      <w:pPr>
        <w:spacing w:after="0"/>
        <w:jc w:val="both"/>
        <w:rPr>
          <w:rFonts w:cstheme="minorHAnsi"/>
        </w:rPr>
      </w:pPr>
    </w:p>
    <w:p w14:paraId="685F9CF0" w14:textId="77777777" w:rsidR="0065252A" w:rsidRDefault="0065252A" w:rsidP="0065252A">
      <w:pPr>
        <w:pStyle w:val="ListParagraph"/>
        <w:numPr>
          <w:ilvl w:val="0"/>
          <w:numId w:val="40"/>
        </w:numPr>
        <w:spacing w:after="0" w:line="240" w:lineRule="auto"/>
        <w:jc w:val="both"/>
        <w:rPr>
          <w:rFonts w:cstheme="minorHAnsi"/>
        </w:rPr>
      </w:pPr>
      <w:r w:rsidRPr="007267DD">
        <w:rPr>
          <w:rFonts w:cstheme="minorHAnsi"/>
        </w:rPr>
        <w:t xml:space="preserve">To expand income opportunities through sustainable livelihood interventions apt with COVID recovery </w:t>
      </w:r>
      <w:r>
        <w:rPr>
          <w:rFonts w:cstheme="minorHAnsi"/>
        </w:rPr>
        <w:t>leveraging the skills of selected project participants</w:t>
      </w:r>
      <w:r w:rsidRPr="007267DD">
        <w:rPr>
          <w:rFonts w:cstheme="minorHAnsi"/>
        </w:rPr>
        <w:t>.</w:t>
      </w:r>
    </w:p>
    <w:p w14:paraId="371492FB" w14:textId="77777777" w:rsidR="0065252A" w:rsidRPr="00361985" w:rsidRDefault="0065252A" w:rsidP="0065252A">
      <w:pPr>
        <w:pStyle w:val="ListParagraph"/>
        <w:numPr>
          <w:ilvl w:val="0"/>
          <w:numId w:val="40"/>
        </w:numPr>
        <w:spacing w:after="0" w:line="240" w:lineRule="auto"/>
        <w:jc w:val="both"/>
        <w:rPr>
          <w:rFonts w:cstheme="minorHAnsi"/>
        </w:rPr>
      </w:pPr>
      <w:r w:rsidRPr="007267DD">
        <w:rPr>
          <w:rFonts w:cstheme="minorHAnsi"/>
        </w:rPr>
        <w:t>To address gender-based barriers and discriminatory norms that limit women’s economic opportunities through family/community mobilization, with a focus on women’s leadership on socio-economic platforms to access their rights, entitlements ad resources.</w:t>
      </w:r>
    </w:p>
    <w:p w14:paraId="2B578153" w14:textId="77777777" w:rsidR="0065252A" w:rsidRPr="00C0466F" w:rsidRDefault="0065252A" w:rsidP="0065252A">
      <w:pPr>
        <w:pStyle w:val="ListParagraph"/>
        <w:jc w:val="both"/>
        <w:rPr>
          <w:rFonts w:cstheme="minorHAnsi"/>
          <w:highlight w:val="yellow"/>
        </w:rPr>
      </w:pPr>
    </w:p>
    <w:p w14:paraId="57091455" w14:textId="77777777" w:rsidR="0065252A" w:rsidRPr="00C0466F" w:rsidRDefault="0065252A" w:rsidP="00C334FC">
      <w:pPr>
        <w:pStyle w:val="ListParagraph"/>
        <w:numPr>
          <w:ilvl w:val="0"/>
          <w:numId w:val="39"/>
        </w:numPr>
        <w:shd w:val="clear" w:color="auto" w:fill="B4C6E7" w:themeFill="accent1" w:themeFillTint="66"/>
        <w:spacing w:after="0" w:line="240" w:lineRule="auto"/>
        <w:ind w:left="360" w:hanging="397"/>
        <w:jc w:val="both"/>
        <w:rPr>
          <w:rFonts w:cstheme="minorHAnsi"/>
          <w:b/>
          <w:bCs/>
        </w:rPr>
      </w:pPr>
      <w:r w:rsidRPr="00C0466F">
        <w:rPr>
          <w:rFonts w:cstheme="minorHAnsi"/>
          <w:b/>
          <w:bCs/>
        </w:rPr>
        <w:t>Scope of Work</w:t>
      </w:r>
    </w:p>
    <w:p w14:paraId="125DF027" w14:textId="77777777" w:rsidR="0065252A" w:rsidRPr="00C0466F" w:rsidRDefault="0065252A" w:rsidP="0065252A">
      <w:pPr>
        <w:spacing w:after="0"/>
        <w:jc w:val="both"/>
        <w:rPr>
          <w:rFonts w:cstheme="minorHAnsi"/>
        </w:rPr>
      </w:pPr>
    </w:p>
    <w:p w14:paraId="38D2B187" w14:textId="77777777" w:rsidR="0065252A" w:rsidRPr="00C0466F" w:rsidRDefault="0065252A" w:rsidP="0065252A">
      <w:pPr>
        <w:spacing w:after="0"/>
        <w:jc w:val="both"/>
        <w:rPr>
          <w:rFonts w:cstheme="minorHAnsi"/>
        </w:rPr>
      </w:pPr>
      <w:r w:rsidRPr="00C0466F">
        <w:rPr>
          <w:rFonts w:cstheme="minorHAnsi"/>
        </w:rPr>
        <w:t>To achieve the aforementioned objectives, the responsible party (RP) is expected to carry out the below activities in close collaboration with UN Women Nepal.</w:t>
      </w:r>
    </w:p>
    <w:p w14:paraId="05F16C13" w14:textId="77777777" w:rsidR="0065252A" w:rsidRPr="00C0466F" w:rsidRDefault="0065252A" w:rsidP="0065252A">
      <w:pPr>
        <w:spacing w:after="0"/>
        <w:jc w:val="both"/>
        <w:rPr>
          <w:rFonts w:cstheme="minorHAnsi"/>
        </w:rPr>
      </w:pPr>
    </w:p>
    <w:p w14:paraId="19CBDB30" w14:textId="27CC462D" w:rsidR="0065252A" w:rsidRPr="007267DD" w:rsidRDefault="0065252A" w:rsidP="0065252A">
      <w:pPr>
        <w:jc w:val="both"/>
        <w:rPr>
          <w:rFonts w:cstheme="minorHAnsi"/>
        </w:rPr>
      </w:pPr>
      <w:r w:rsidRPr="007267DD">
        <w:rPr>
          <w:rFonts w:cstheme="minorHAnsi"/>
        </w:rPr>
        <w:t xml:space="preserve">Objective I: To expand income opportunities through sustainable livelihood </w:t>
      </w:r>
      <w:r w:rsidR="00180EA6" w:rsidRPr="007267DD">
        <w:rPr>
          <w:rFonts w:cstheme="minorHAnsi"/>
        </w:rPr>
        <w:t xml:space="preserve">interventions </w:t>
      </w:r>
      <w:r w:rsidR="00180EA6">
        <w:rPr>
          <w:rFonts w:cstheme="minorHAnsi"/>
        </w:rPr>
        <w:t>for</w:t>
      </w:r>
      <w:r>
        <w:rPr>
          <w:rFonts w:cstheme="minorHAnsi"/>
        </w:rPr>
        <w:t xml:space="preserve"> post </w:t>
      </w:r>
      <w:r w:rsidRPr="007267DD">
        <w:rPr>
          <w:rFonts w:cstheme="minorHAnsi"/>
        </w:rPr>
        <w:t xml:space="preserve"> COVID</w:t>
      </w:r>
      <w:r>
        <w:rPr>
          <w:rFonts w:cstheme="minorHAnsi"/>
        </w:rPr>
        <w:t>-19</w:t>
      </w:r>
      <w:r w:rsidRPr="007267DD">
        <w:rPr>
          <w:rFonts w:cstheme="minorHAnsi"/>
        </w:rPr>
        <w:t xml:space="preserve"> recovery with expanded opportunities for income generation.</w:t>
      </w:r>
    </w:p>
    <w:p w14:paraId="3CA48273" w14:textId="77777777" w:rsidR="0065252A" w:rsidRDefault="0065252A" w:rsidP="0065252A">
      <w:pPr>
        <w:spacing w:after="0"/>
        <w:jc w:val="both"/>
        <w:rPr>
          <w:rFonts w:cstheme="minorHAnsi"/>
          <w:b/>
          <w:bCs/>
        </w:rPr>
      </w:pPr>
      <w:r w:rsidRPr="007267DD">
        <w:rPr>
          <w:rFonts w:cstheme="minorHAnsi"/>
        </w:rPr>
        <w:t>To achieve this, the RP is expected to engage with select participants previously trained by UN Women and undertake following activities</w:t>
      </w:r>
      <w:r>
        <w:rPr>
          <w:rFonts w:cstheme="minorHAnsi"/>
          <w:b/>
          <w:bCs/>
        </w:rPr>
        <w:t>:</w:t>
      </w:r>
    </w:p>
    <w:p w14:paraId="0E2D5098" w14:textId="77777777" w:rsidR="0065252A" w:rsidRPr="007267DD" w:rsidRDefault="0065252A" w:rsidP="0065252A">
      <w:pPr>
        <w:spacing w:after="0"/>
        <w:jc w:val="both"/>
        <w:rPr>
          <w:rFonts w:cstheme="minorHAnsi"/>
        </w:rPr>
      </w:pPr>
    </w:p>
    <w:p w14:paraId="7B799063" w14:textId="77777777" w:rsidR="0065252A" w:rsidRPr="008A6D91" w:rsidRDefault="0065252A" w:rsidP="0065252A">
      <w:pPr>
        <w:spacing w:after="0"/>
        <w:jc w:val="both"/>
        <w:rPr>
          <w:rFonts w:cstheme="minorHAnsi"/>
          <w:b/>
          <w:bCs/>
        </w:rPr>
      </w:pPr>
      <w:r>
        <w:rPr>
          <w:rFonts w:cstheme="minorHAnsi"/>
          <w:b/>
          <w:bCs/>
        </w:rPr>
        <w:t xml:space="preserve">1. Provision of </w:t>
      </w:r>
      <w:r w:rsidRPr="008A6D91">
        <w:rPr>
          <w:rFonts w:cstheme="minorHAnsi"/>
          <w:b/>
          <w:bCs/>
        </w:rPr>
        <w:t>vocational and technical skills</w:t>
      </w:r>
      <w:r>
        <w:rPr>
          <w:rFonts w:cstheme="minorHAnsi"/>
          <w:b/>
          <w:bCs/>
        </w:rPr>
        <w:t>.</w:t>
      </w:r>
    </w:p>
    <w:p w14:paraId="01A51683" w14:textId="0F8FFC61" w:rsidR="0065252A" w:rsidRDefault="0065252A" w:rsidP="0065252A">
      <w:pPr>
        <w:spacing w:before="120" w:after="120"/>
        <w:jc w:val="both"/>
        <w:rPr>
          <w:rFonts w:cstheme="minorHAnsi"/>
          <w:lang w:val="en-GB"/>
        </w:rPr>
      </w:pPr>
      <w:r w:rsidRPr="000F6395">
        <w:rPr>
          <w:rFonts w:cstheme="minorHAnsi"/>
          <w:lang w:val="en-GB"/>
        </w:rPr>
        <w:t>With the objective of enhancing relevant skills to start/resume livelihood practices or enter the labour market, the initiative will design and deliver</w:t>
      </w:r>
      <w:r>
        <w:rPr>
          <w:rFonts w:cstheme="minorHAnsi"/>
          <w:lang w:val="en-GB"/>
        </w:rPr>
        <w:t xml:space="preserve"> </w:t>
      </w:r>
      <w:r w:rsidRPr="000F6395">
        <w:rPr>
          <w:rFonts w:cstheme="minorHAnsi"/>
          <w:lang w:val="en-GB"/>
        </w:rPr>
        <w:t xml:space="preserve">vocational and technical skills that enables </w:t>
      </w:r>
      <w:r w:rsidR="00130349">
        <w:rPr>
          <w:rFonts w:cstheme="minorHAnsi"/>
          <w:lang w:val="en-GB"/>
        </w:rPr>
        <w:t>400</w:t>
      </w:r>
      <w:r w:rsidRPr="000F6395">
        <w:rPr>
          <w:rFonts w:cstheme="minorHAnsi"/>
          <w:lang w:val="en-GB"/>
        </w:rPr>
        <w:t xml:space="preserve"> </w:t>
      </w:r>
      <w:r>
        <w:rPr>
          <w:rFonts w:cstheme="minorHAnsi"/>
          <w:lang w:val="en-GB"/>
        </w:rPr>
        <w:t xml:space="preserve">previously trained </w:t>
      </w:r>
      <w:r w:rsidRPr="000F6395">
        <w:rPr>
          <w:rFonts w:cstheme="minorHAnsi"/>
          <w:lang w:val="en-GB"/>
        </w:rPr>
        <w:t xml:space="preserve">women </w:t>
      </w:r>
      <w:r>
        <w:rPr>
          <w:rFonts w:cstheme="minorHAnsi"/>
          <w:lang w:val="en-GB"/>
        </w:rPr>
        <w:t xml:space="preserve">from </w:t>
      </w:r>
      <w:r w:rsidRPr="000F6395">
        <w:rPr>
          <w:rFonts w:cstheme="minorHAnsi"/>
          <w:lang w:val="en-GB"/>
        </w:rPr>
        <w:t xml:space="preserve">excluded groups to produce market-oriented products/services. </w:t>
      </w:r>
      <w:r>
        <w:rPr>
          <w:rFonts w:cstheme="minorHAnsi"/>
          <w:lang w:val="en-GB"/>
        </w:rPr>
        <w:t xml:space="preserve">The RP will develop a selection criterion in consultation with UN Women and select </w:t>
      </w:r>
      <w:r w:rsidR="00130349">
        <w:rPr>
          <w:rFonts w:cstheme="minorHAnsi"/>
          <w:lang w:val="en-GB"/>
        </w:rPr>
        <w:t>400</w:t>
      </w:r>
      <w:r>
        <w:rPr>
          <w:rFonts w:cstheme="minorHAnsi"/>
          <w:lang w:val="en-GB"/>
        </w:rPr>
        <w:t xml:space="preserve"> participants from the previously intervened project participants</w:t>
      </w:r>
      <w:r>
        <w:rPr>
          <w:rStyle w:val="FootnoteReference"/>
          <w:rFonts w:cstheme="minorHAnsi"/>
          <w:lang w:val="en-GB"/>
        </w:rPr>
        <w:footnoteReference w:id="9"/>
      </w:r>
      <w:r>
        <w:rPr>
          <w:rFonts w:cstheme="minorHAnsi"/>
          <w:lang w:val="en-GB"/>
        </w:rPr>
        <w:t xml:space="preserve"> whose plan for micro enterprise has been stalled by COVID-19. Upon selection of the vulnerable participants, the RP will conduct a need assessment of the selected </w:t>
      </w:r>
      <w:r w:rsidR="001008FC">
        <w:rPr>
          <w:rFonts w:cstheme="minorHAnsi"/>
          <w:lang w:val="en-GB"/>
        </w:rPr>
        <w:t>4</w:t>
      </w:r>
      <w:r>
        <w:rPr>
          <w:rFonts w:cstheme="minorHAnsi"/>
          <w:lang w:val="en-GB"/>
        </w:rPr>
        <w:t xml:space="preserve">00 participants in view of their needs for economic recovery and resilience and identify type of re-skilling needed (refresher or advanced) to </w:t>
      </w:r>
      <w:r w:rsidRPr="000F6395">
        <w:rPr>
          <w:rFonts w:cstheme="minorHAnsi"/>
          <w:lang w:val="en-GB"/>
        </w:rPr>
        <w:t>leverage the</w:t>
      </w:r>
      <w:r>
        <w:rPr>
          <w:rFonts w:cstheme="minorHAnsi"/>
          <w:lang w:val="en-GB"/>
        </w:rPr>
        <w:t>ir</w:t>
      </w:r>
      <w:r w:rsidRPr="000F6395">
        <w:rPr>
          <w:rFonts w:cstheme="minorHAnsi"/>
          <w:lang w:val="en-GB"/>
        </w:rPr>
        <w:t xml:space="preserve"> existing skill sets</w:t>
      </w:r>
      <w:r>
        <w:rPr>
          <w:rFonts w:cstheme="minorHAnsi"/>
          <w:lang w:val="en-GB"/>
        </w:rPr>
        <w:t xml:space="preserve">. RP will </w:t>
      </w:r>
      <w:r w:rsidRPr="000F6395">
        <w:rPr>
          <w:rFonts w:cstheme="minorHAnsi"/>
          <w:lang w:val="en-GB"/>
        </w:rPr>
        <w:t>take into consideration the opportunities to support the inclusion of rural women in project identified rural industry value chains (on farm, off farm)</w:t>
      </w:r>
      <w:r>
        <w:rPr>
          <w:rFonts w:cstheme="minorHAnsi"/>
          <w:lang w:val="en-GB"/>
        </w:rPr>
        <w:t>, in particular the agriculture value chain</w:t>
      </w:r>
      <w:r w:rsidRPr="000F6395">
        <w:rPr>
          <w:rFonts w:cstheme="minorHAnsi"/>
          <w:lang w:val="en-GB"/>
        </w:rPr>
        <w:t xml:space="preserve"> to provide </w:t>
      </w:r>
      <w:r>
        <w:rPr>
          <w:rFonts w:cstheme="minorHAnsi"/>
          <w:lang w:val="en-GB"/>
        </w:rPr>
        <w:t>sustainable</w:t>
      </w:r>
      <w:r w:rsidRPr="000F6395">
        <w:rPr>
          <w:rFonts w:cstheme="minorHAnsi"/>
          <w:lang w:val="en-GB"/>
        </w:rPr>
        <w:t xml:space="preserve"> livelihood strategies and develop rural women’s business, increase added value and marketability of their products.</w:t>
      </w:r>
      <w:r>
        <w:rPr>
          <w:rFonts w:cstheme="minorHAnsi"/>
          <w:lang w:val="en-GB"/>
        </w:rPr>
        <w:t xml:space="preserve"> </w:t>
      </w:r>
    </w:p>
    <w:p w14:paraId="355D4C79" w14:textId="77777777" w:rsidR="0065252A" w:rsidRPr="008A6D91" w:rsidRDefault="0065252A" w:rsidP="0065252A">
      <w:pPr>
        <w:spacing w:before="120" w:after="120"/>
        <w:jc w:val="both"/>
        <w:rPr>
          <w:rFonts w:cstheme="minorHAnsi"/>
          <w:b/>
          <w:bCs/>
        </w:rPr>
      </w:pPr>
      <w:r>
        <w:rPr>
          <w:rFonts w:cstheme="minorHAnsi"/>
          <w:b/>
          <w:bCs/>
        </w:rPr>
        <w:t xml:space="preserve">2. Provision of additional support in form of </w:t>
      </w:r>
      <w:r w:rsidRPr="008A6D91">
        <w:rPr>
          <w:rFonts w:cstheme="minorHAnsi"/>
          <w:b/>
          <w:bCs/>
        </w:rPr>
        <w:t>Equipment</w:t>
      </w:r>
      <w:r>
        <w:rPr>
          <w:rFonts w:cstheme="minorHAnsi"/>
          <w:b/>
          <w:bCs/>
        </w:rPr>
        <w:t xml:space="preserve"> or cash </w:t>
      </w:r>
      <w:r w:rsidRPr="008A6D91">
        <w:rPr>
          <w:rFonts w:cstheme="minorHAnsi"/>
          <w:b/>
          <w:bCs/>
        </w:rPr>
        <w:t>for business recovery</w:t>
      </w:r>
      <w:r>
        <w:rPr>
          <w:rFonts w:cstheme="minorHAnsi"/>
          <w:b/>
          <w:bCs/>
        </w:rPr>
        <w:t xml:space="preserve"> or start up.</w:t>
      </w:r>
    </w:p>
    <w:p w14:paraId="574B903A" w14:textId="0ABFC71E" w:rsidR="0065252A" w:rsidRDefault="0065252A" w:rsidP="0065252A">
      <w:pPr>
        <w:widowControl w:val="0"/>
        <w:autoSpaceDE w:val="0"/>
        <w:autoSpaceDN w:val="0"/>
        <w:spacing w:before="120" w:after="120"/>
        <w:jc w:val="both"/>
        <w:rPr>
          <w:rFonts w:cstheme="minorHAnsi"/>
          <w:lang w:val="en-GB"/>
        </w:rPr>
      </w:pPr>
      <w:r w:rsidRPr="008351DD">
        <w:rPr>
          <w:rFonts w:cstheme="minorHAnsi"/>
          <w:lang w:val="en-GB"/>
        </w:rPr>
        <w:t>To address the need of the equipment and raw materials to start and/or revive their business</w:t>
      </w:r>
      <w:r>
        <w:rPr>
          <w:rFonts w:cstheme="minorHAnsi"/>
          <w:lang w:val="en-GB"/>
        </w:rPr>
        <w:t xml:space="preserve"> for individual women entrepreneur</w:t>
      </w:r>
      <w:r w:rsidRPr="008351DD">
        <w:rPr>
          <w:rFonts w:cstheme="minorHAnsi"/>
          <w:lang w:val="en-GB"/>
        </w:rPr>
        <w:t>, the project will provision equipment and raw materials</w:t>
      </w:r>
      <w:r>
        <w:rPr>
          <w:rFonts w:cstheme="minorHAnsi"/>
          <w:lang w:val="en-GB"/>
        </w:rPr>
        <w:t xml:space="preserve"> worth NPR 5,000 each to</w:t>
      </w:r>
      <w:r w:rsidRPr="008351DD">
        <w:rPr>
          <w:rFonts w:cstheme="minorHAnsi"/>
          <w:lang w:val="en-GB"/>
        </w:rPr>
        <w:t xml:space="preserve"> </w:t>
      </w:r>
      <w:r w:rsidR="001008FC">
        <w:rPr>
          <w:rFonts w:cstheme="minorHAnsi"/>
          <w:lang w:val="en-GB"/>
        </w:rPr>
        <w:t>3</w:t>
      </w:r>
      <w:r w:rsidRPr="008351DD">
        <w:rPr>
          <w:rFonts w:cstheme="minorHAnsi"/>
          <w:lang w:val="en-GB"/>
        </w:rPr>
        <w:t>00 project participants graduating for the technical and vocation</w:t>
      </w:r>
      <w:r>
        <w:rPr>
          <w:rFonts w:cstheme="minorHAnsi"/>
          <w:lang w:val="en-GB"/>
        </w:rPr>
        <w:t>al</w:t>
      </w:r>
      <w:r w:rsidRPr="008351DD">
        <w:rPr>
          <w:rFonts w:cstheme="minorHAnsi"/>
          <w:lang w:val="en-GB"/>
        </w:rPr>
        <w:t xml:space="preserve"> trainings. </w:t>
      </w:r>
    </w:p>
    <w:p w14:paraId="08E8F759" w14:textId="77777777" w:rsidR="0065252A" w:rsidRDefault="0065252A" w:rsidP="0065252A">
      <w:pPr>
        <w:widowControl w:val="0"/>
        <w:autoSpaceDE w:val="0"/>
        <w:autoSpaceDN w:val="0"/>
        <w:spacing w:before="120" w:after="120"/>
        <w:jc w:val="both"/>
        <w:rPr>
          <w:rFonts w:cstheme="minorHAnsi"/>
        </w:rPr>
      </w:pPr>
      <w:r>
        <w:rPr>
          <w:rFonts w:cstheme="minorHAnsi"/>
          <w:lang w:val="en-GB"/>
        </w:rPr>
        <w:t xml:space="preserve">Likewise, </w:t>
      </w:r>
      <w:r w:rsidRPr="000F6395">
        <w:rPr>
          <w:rFonts w:cstheme="minorHAnsi"/>
          <w:lang w:val="en-GB"/>
        </w:rPr>
        <w:t xml:space="preserve">RP will support women’s collective to secure resources from local government and provision a </w:t>
      </w:r>
      <w:r w:rsidRPr="00835244">
        <w:rPr>
          <w:rFonts w:cstheme="minorHAnsi"/>
          <w:b/>
          <w:bCs/>
          <w:lang w:val="en-GB"/>
        </w:rPr>
        <w:t>Seed</w:t>
      </w:r>
      <w:r w:rsidRPr="000F6395">
        <w:rPr>
          <w:rFonts w:cstheme="minorHAnsi"/>
          <w:b/>
          <w:bCs/>
          <w:lang w:val="en-GB"/>
        </w:rPr>
        <w:t xml:space="preserve"> fund </w:t>
      </w:r>
      <w:r w:rsidRPr="000F6395">
        <w:rPr>
          <w:rFonts w:cstheme="minorHAnsi"/>
          <w:lang w:val="en-GB"/>
        </w:rPr>
        <w:t xml:space="preserve">to women collectives in the project. </w:t>
      </w:r>
      <w:r>
        <w:rPr>
          <w:rFonts w:cstheme="minorHAnsi"/>
          <w:lang w:val="en-GB"/>
        </w:rPr>
        <w:t>T</w:t>
      </w:r>
      <w:r w:rsidRPr="00D9652B">
        <w:rPr>
          <w:rFonts w:cstheme="minorHAnsi"/>
        </w:rPr>
        <w:t xml:space="preserve">he selected </w:t>
      </w:r>
      <w:r>
        <w:rPr>
          <w:rFonts w:cstheme="minorHAnsi"/>
        </w:rPr>
        <w:t>RP</w:t>
      </w:r>
      <w:r w:rsidRPr="00D9652B">
        <w:rPr>
          <w:rFonts w:cstheme="minorHAnsi"/>
        </w:rPr>
        <w:t xml:space="preserve"> will provide seed fund</w:t>
      </w:r>
      <w:r w:rsidRPr="00C0466F">
        <w:rPr>
          <w:rStyle w:val="FootnoteReference"/>
          <w:rFonts w:cstheme="minorHAnsi"/>
        </w:rPr>
        <w:footnoteReference w:id="10"/>
      </w:r>
      <w:r w:rsidRPr="00D9652B">
        <w:rPr>
          <w:rFonts w:cstheme="minorHAnsi"/>
        </w:rPr>
        <w:t xml:space="preserve"> support to </w:t>
      </w:r>
      <w:r>
        <w:rPr>
          <w:rFonts w:cstheme="minorHAnsi"/>
        </w:rPr>
        <w:t>at least 10 w</w:t>
      </w:r>
      <w:r w:rsidRPr="00D9652B">
        <w:rPr>
          <w:rFonts w:cstheme="minorHAnsi"/>
        </w:rPr>
        <w:t xml:space="preserve">omen collectives/group business </w:t>
      </w:r>
      <w:r>
        <w:rPr>
          <w:rFonts w:cstheme="minorHAnsi"/>
        </w:rPr>
        <w:t>revised/</w:t>
      </w:r>
      <w:r w:rsidRPr="00D9652B">
        <w:rPr>
          <w:rFonts w:cstheme="minorHAnsi"/>
        </w:rPr>
        <w:t xml:space="preserve">established through the </w:t>
      </w:r>
      <w:r>
        <w:rPr>
          <w:rFonts w:cstheme="minorHAnsi"/>
        </w:rPr>
        <w:t xml:space="preserve">project </w:t>
      </w:r>
      <w:r w:rsidRPr="00D9652B">
        <w:rPr>
          <w:rFonts w:cstheme="minorHAnsi"/>
        </w:rPr>
        <w:t xml:space="preserve">intervention. Women collectives/groups business </w:t>
      </w:r>
      <w:r w:rsidRPr="00D9652B">
        <w:rPr>
          <w:rFonts w:cstheme="minorHAnsi"/>
          <w:color w:val="000000" w:themeColor="text1"/>
        </w:rPr>
        <w:t xml:space="preserve">with a minimum of 10 members and </w:t>
      </w:r>
      <w:r w:rsidRPr="00D9652B">
        <w:rPr>
          <w:rFonts w:cstheme="minorHAnsi"/>
        </w:rPr>
        <w:t>registered with relevant local authorities will be eligible for the seed fund. The seed fund will be utilized to meet the credit need of women entrepreneurs associated with the collectives/group business. Further, coordination with financial institutions will be strengthened to help women access interest subsidized loan as much as possible, including the interest subsidized loan recently announced by the Government of Nepal.</w:t>
      </w:r>
      <w:r>
        <w:rPr>
          <w:rFonts w:cstheme="minorHAnsi"/>
        </w:rPr>
        <w:t xml:space="preserve"> The selected RP will carry out adequate monitoring to ensure that the women collectives make the proper use of seed fund for business recovery and expansion. </w:t>
      </w:r>
    </w:p>
    <w:p w14:paraId="6C65CD46" w14:textId="77777777" w:rsidR="0065252A" w:rsidRPr="00C7757C" w:rsidRDefault="0065252A" w:rsidP="0065252A">
      <w:pPr>
        <w:jc w:val="both"/>
        <w:rPr>
          <w:rFonts w:cstheme="minorHAnsi"/>
          <w:i/>
          <w:iCs/>
        </w:rPr>
      </w:pPr>
      <w:r w:rsidRPr="00C7757C">
        <w:rPr>
          <w:rFonts w:cstheme="minorHAnsi"/>
          <w:i/>
          <w:iCs/>
        </w:rPr>
        <w:t>Note: The applying agency can propose suitable and efficient model from their own or other agencies past work, if any, that ensures optimal and sustainable mobilization of seed fund to cater the financial needs of women collectives/group business and their members.</w:t>
      </w:r>
    </w:p>
    <w:p w14:paraId="1880DC43" w14:textId="77777777" w:rsidR="0065252A" w:rsidRDefault="0065252A" w:rsidP="0065252A">
      <w:pPr>
        <w:pStyle w:val="ListParagraph"/>
        <w:widowControl w:val="0"/>
        <w:autoSpaceDE w:val="0"/>
        <w:autoSpaceDN w:val="0"/>
        <w:spacing w:before="120" w:after="120"/>
        <w:ind w:left="0"/>
        <w:contextualSpacing w:val="0"/>
        <w:jc w:val="both"/>
        <w:rPr>
          <w:rFonts w:cstheme="minorHAnsi"/>
          <w:b/>
          <w:bCs/>
        </w:rPr>
      </w:pPr>
      <w:r>
        <w:rPr>
          <w:rFonts w:cstheme="minorHAnsi"/>
          <w:b/>
          <w:bCs/>
        </w:rPr>
        <w:t xml:space="preserve">3. </w:t>
      </w:r>
      <w:r w:rsidRPr="008A6D91">
        <w:rPr>
          <w:rFonts w:cstheme="minorHAnsi"/>
          <w:b/>
          <w:bCs/>
        </w:rPr>
        <w:t>Provision of</w:t>
      </w:r>
      <w:r>
        <w:rPr>
          <w:rFonts w:cstheme="minorHAnsi"/>
          <w:b/>
          <w:bCs/>
        </w:rPr>
        <w:t xml:space="preserve"> follow-up services to strengthen women’s enterprise.</w:t>
      </w:r>
    </w:p>
    <w:p w14:paraId="228EA420" w14:textId="77777777" w:rsidR="0065252A" w:rsidRDefault="0065252A" w:rsidP="0065252A">
      <w:r>
        <w:t xml:space="preserve">i. </w:t>
      </w:r>
      <w:r w:rsidRPr="00A01CBC">
        <w:t>To support women for business start-up and/or expand their business (individual/collective), the project will help women design individual business development plan, coupled with regular/periodic business advisory and counselling support</w:t>
      </w:r>
      <w:r>
        <w:t>, psycho-social counselling support, support to access referral services and handholding/mentorship</w:t>
      </w:r>
      <w:r w:rsidRPr="00A01CBC">
        <w:t xml:space="preserve">.  </w:t>
      </w:r>
    </w:p>
    <w:p w14:paraId="553B126D" w14:textId="77777777" w:rsidR="0065252A" w:rsidRPr="00DF71FC" w:rsidRDefault="0065252A" w:rsidP="0065252A">
      <w:r>
        <w:t xml:space="preserve">ii. </w:t>
      </w:r>
      <w:r w:rsidRPr="00A01CBC">
        <w:t xml:space="preserve">RP will provide coordination and network support to individual and group for </w:t>
      </w:r>
      <w:r w:rsidRPr="00556929">
        <w:t xml:space="preserve">business registration/formalization, formal skills testing, </w:t>
      </w:r>
      <w:r w:rsidRPr="00F606AC">
        <w:t>technical and referral/facilitation support to establish</w:t>
      </w:r>
      <w:r>
        <w:t xml:space="preserve"> formal enterprise.</w:t>
      </w:r>
    </w:p>
    <w:p w14:paraId="563EBF48" w14:textId="77777777" w:rsidR="0065252A" w:rsidRDefault="0065252A" w:rsidP="0065252A">
      <w:pPr>
        <w:spacing w:after="24" w:line="247" w:lineRule="auto"/>
        <w:ind w:right="104"/>
        <w:jc w:val="both"/>
        <w:rPr>
          <w:rFonts w:cstheme="minorHAnsi"/>
        </w:rPr>
      </w:pPr>
      <w:r>
        <w:rPr>
          <w:rFonts w:cstheme="minorHAnsi"/>
        </w:rPr>
        <w:lastRenderedPageBreak/>
        <w:t xml:space="preserve">iii. To increase access to financial services, the RP </w:t>
      </w:r>
      <w:r w:rsidRPr="004A0B80">
        <w:rPr>
          <w:rFonts w:cstheme="minorHAnsi"/>
        </w:rPr>
        <w:t xml:space="preserve">will facilitate </w:t>
      </w:r>
      <w:r>
        <w:rPr>
          <w:rFonts w:cstheme="minorHAnsi"/>
        </w:rPr>
        <w:t>coordination/</w:t>
      </w:r>
      <w:r w:rsidRPr="004A0B80">
        <w:rPr>
          <w:rFonts w:cstheme="minorHAnsi"/>
        </w:rPr>
        <w:t xml:space="preserve">interaction meetings between </w:t>
      </w:r>
      <w:r>
        <w:rPr>
          <w:rFonts w:cstheme="minorHAnsi"/>
        </w:rPr>
        <w:t xml:space="preserve">project participants and </w:t>
      </w:r>
      <w:r w:rsidRPr="004A0B80">
        <w:rPr>
          <w:rFonts w:cstheme="minorHAnsi"/>
        </w:rPr>
        <w:t xml:space="preserve">financial institutions, where </w:t>
      </w:r>
      <w:r>
        <w:rPr>
          <w:rFonts w:cstheme="minorHAnsi"/>
        </w:rPr>
        <w:t xml:space="preserve">project participants </w:t>
      </w:r>
      <w:r w:rsidRPr="004A0B80">
        <w:rPr>
          <w:rFonts w:cstheme="minorHAnsi"/>
        </w:rPr>
        <w:t xml:space="preserve">get orientation on the locally available financial schemes and services. </w:t>
      </w:r>
      <w:r>
        <w:rPr>
          <w:rFonts w:cstheme="minorHAnsi"/>
        </w:rPr>
        <w:t xml:space="preserve">Further, the RP </w:t>
      </w:r>
      <w:r w:rsidRPr="004A0B80">
        <w:rPr>
          <w:rFonts w:cstheme="minorHAnsi"/>
        </w:rPr>
        <w:t>will provide technical support to prepare loan applications to financial institutions</w:t>
      </w:r>
      <w:r>
        <w:rPr>
          <w:rFonts w:cstheme="minorHAnsi"/>
        </w:rPr>
        <w:t>. The selected RP will also advocate with relevant actors at local level to develop and implement gender responsive financial services. For this, advocacy dialogues and meetings will be designed where RP will build on advocacy agendas informed by the findings and recommendations of the feasibility study carried out by UN Women on financial inclusion of c</w:t>
      </w:r>
      <w:r w:rsidRPr="00B0704C">
        <w:rPr>
          <w:rFonts w:cstheme="minorHAnsi"/>
        </w:rPr>
        <w:t>onflict-Affected Single Women at the Local Level in Nepal</w:t>
      </w:r>
      <w:r>
        <w:rPr>
          <w:rFonts w:cstheme="minorHAnsi"/>
        </w:rPr>
        <w:t>.</w:t>
      </w:r>
    </w:p>
    <w:p w14:paraId="0000194A" w14:textId="77777777" w:rsidR="0065252A" w:rsidRPr="00846F1A" w:rsidRDefault="0065252A" w:rsidP="0065252A">
      <w:pPr>
        <w:spacing w:before="120" w:after="120"/>
        <w:jc w:val="both"/>
        <w:rPr>
          <w:rFonts w:cstheme="minorHAnsi"/>
          <w:b/>
          <w:bCs/>
        </w:rPr>
      </w:pPr>
      <w:r>
        <w:rPr>
          <w:rFonts w:cstheme="minorHAnsi"/>
          <w:b/>
          <w:bCs/>
        </w:rPr>
        <w:t xml:space="preserve">4. </w:t>
      </w:r>
      <w:r w:rsidRPr="004F1E50">
        <w:rPr>
          <w:rFonts w:cstheme="minorHAnsi"/>
          <w:b/>
          <w:bCs/>
        </w:rPr>
        <w:t>Market Linkage- Linking good and services to local and national supply chain</w:t>
      </w:r>
    </w:p>
    <w:p w14:paraId="1ED6CA9B" w14:textId="77777777" w:rsidR="0065252A" w:rsidRPr="001119C1" w:rsidRDefault="0065252A" w:rsidP="0065252A">
      <w:pPr>
        <w:widowControl w:val="0"/>
        <w:autoSpaceDE w:val="0"/>
        <w:autoSpaceDN w:val="0"/>
        <w:spacing w:before="120" w:after="120"/>
        <w:jc w:val="both"/>
        <w:rPr>
          <w:rFonts w:cstheme="minorHAnsi"/>
        </w:rPr>
      </w:pPr>
      <w:r w:rsidRPr="001119C1">
        <w:rPr>
          <w:rFonts w:cstheme="minorHAnsi"/>
        </w:rPr>
        <w:t>RP will facilitate linkage with women’s association and federations</w:t>
      </w:r>
      <w:r>
        <w:rPr>
          <w:rStyle w:val="FootnoteReference"/>
          <w:rFonts w:cstheme="minorHAnsi"/>
        </w:rPr>
        <w:footnoteReference w:id="11"/>
      </w:r>
      <w:r w:rsidRPr="001119C1">
        <w:rPr>
          <w:rFonts w:cstheme="minorHAnsi"/>
        </w:rPr>
        <w:t xml:space="preserve"> and enable to participate in buyer seller meeting, business to business (B2B) meeting, business to customer (B2C) at local and national level for market linkage support. The RP will support link with women cooperatives to provide market platform and explore engagement with local government for public procurement provides. If relevant and applicable, the RP will support the project beneficiaries to organize and participate in local farmers market (Haat Bazzar) depending on the situation of COVID-19 pandemic. Given the increasing use of digital/online market in the context of COVID-19, the intervention to connect project participants to existing e-commerce platform promoted by UN Women and other digital marketing platform will be highly encouraged.  </w:t>
      </w:r>
    </w:p>
    <w:p w14:paraId="312761EB" w14:textId="77777777" w:rsidR="0065252A" w:rsidRPr="00C0466F" w:rsidRDefault="0065252A" w:rsidP="0065252A">
      <w:pPr>
        <w:spacing w:after="0"/>
        <w:jc w:val="both"/>
        <w:rPr>
          <w:rFonts w:cstheme="minorHAnsi"/>
          <w:b/>
          <w:bCs/>
        </w:rPr>
      </w:pPr>
      <w:r>
        <w:rPr>
          <w:rFonts w:cstheme="minorHAnsi"/>
          <w:b/>
          <w:bCs/>
        </w:rPr>
        <w:t xml:space="preserve"> </w:t>
      </w:r>
    </w:p>
    <w:p w14:paraId="4EE4522E" w14:textId="77777777" w:rsidR="0065252A" w:rsidRPr="00C0466F" w:rsidRDefault="0065252A" w:rsidP="0065252A">
      <w:pPr>
        <w:spacing w:after="0"/>
        <w:jc w:val="both"/>
        <w:rPr>
          <w:rFonts w:cstheme="minorHAnsi"/>
        </w:rPr>
      </w:pPr>
      <w:r w:rsidRPr="00C0466F">
        <w:rPr>
          <w:rFonts w:cstheme="minorHAnsi"/>
          <w:b/>
          <w:bCs/>
        </w:rPr>
        <w:t xml:space="preserve">Objective II: </w:t>
      </w:r>
      <w:r w:rsidRPr="00AC5581">
        <w:rPr>
          <w:rFonts w:cstheme="minorHAnsi"/>
          <w:b/>
          <w:bCs/>
        </w:rPr>
        <w:t>To address gender-based barriers and discriminatory norms that limit women’s economic opportunities through community mobilization, with a focus on women’s leadership on socio-economic platforms to access their rights, entitlements ad resources.</w:t>
      </w:r>
    </w:p>
    <w:p w14:paraId="28319870" w14:textId="77777777" w:rsidR="0065252A" w:rsidRDefault="0065252A" w:rsidP="0065252A">
      <w:pPr>
        <w:spacing w:after="0"/>
        <w:jc w:val="both"/>
        <w:rPr>
          <w:rFonts w:cstheme="minorHAnsi"/>
        </w:rPr>
      </w:pPr>
    </w:p>
    <w:p w14:paraId="11B1BF7B" w14:textId="77777777" w:rsidR="0065252A" w:rsidRPr="00C0466F" w:rsidRDefault="0065252A" w:rsidP="00C30701">
      <w:pPr>
        <w:pStyle w:val="ListParagraph"/>
        <w:numPr>
          <w:ilvl w:val="0"/>
          <w:numId w:val="39"/>
        </w:numPr>
        <w:spacing w:after="0"/>
        <w:ind w:left="360" w:hanging="397"/>
        <w:jc w:val="both"/>
        <w:rPr>
          <w:rFonts w:cstheme="minorHAnsi"/>
        </w:rPr>
      </w:pPr>
      <w:r w:rsidRPr="002931A6">
        <w:rPr>
          <w:rFonts w:cstheme="minorHAnsi"/>
          <w:b/>
          <w:bCs/>
        </w:rPr>
        <w:t xml:space="preserve"> Mobilizing community leaders, vulnerable groups, men and boys against gender biased harmful social norms</w:t>
      </w:r>
      <w:r w:rsidRPr="00C0466F">
        <w:rPr>
          <w:rFonts w:cstheme="minorHAnsi"/>
          <w:b/>
          <w:bCs/>
        </w:rPr>
        <w:t xml:space="preserve"> and practices: </w:t>
      </w:r>
    </w:p>
    <w:p w14:paraId="6B0B8D66" w14:textId="77777777" w:rsidR="0065252A" w:rsidRPr="00C0466F" w:rsidRDefault="0065252A" w:rsidP="0065252A">
      <w:pPr>
        <w:pStyle w:val="ListParagraph"/>
        <w:ind w:left="360"/>
        <w:jc w:val="both"/>
        <w:rPr>
          <w:rFonts w:cstheme="minorHAnsi"/>
        </w:rPr>
      </w:pPr>
    </w:p>
    <w:p w14:paraId="353C7957" w14:textId="77777777" w:rsidR="0065252A" w:rsidRPr="00142EC6" w:rsidRDefault="0065252A" w:rsidP="00142EC6">
      <w:pPr>
        <w:pStyle w:val="ListParagraph"/>
        <w:numPr>
          <w:ilvl w:val="0"/>
          <w:numId w:val="53"/>
        </w:numPr>
        <w:spacing w:after="0" w:line="240" w:lineRule="auto"/>
        <w:jc w:val="both"/>
        <w:rPr>
          <w:rFonts w:cstheme="minorHAnsi"/>
        </w:rPr>
      </w:pPr>
      <w:r w:rsidRPr="00142EC6">
        <w:rPr>
          <w:rFonts w:cstheme="minorHAnsi"/>
          <w:b/>
          <w:bCs/>
        </w:rPr>
        <w:t>Developing a pool of community trainers</w:t>
      </w:r>
      <w:r w:rsidRPr="00142EC6">
        <w:rPr>
          <w:rFonts w:cstheme="minorHAnsi"/>
        </w:rPr>
        <w:t>: To facilitate community sessions on gendered norms and harmful practices, the RP will propose capacity development of community trainers (30 youths in both districts) on gender and intersectionality, GBV, harmful social norms and practices, women’s socio-economic empowerment and community mobilization through participatory and reflective discussion tools. The tools can build on existing UN Women’s training manual.</w:t>
      </w:r>
    </w:p>
    <w:p w14:paraId="6C07DF09" w14:textId="77777777" w:rsidR="0065252A" w:rsidRPr="00A419ED" w:rsidRDefault="0065252A" w:rsidP="00266007">
      <w:pPr>
        <w:pStyle w:val="ListParagraph"/>
        <w:jc w:val="both"/>
        <w:rPr>
          <w:rFonts w:cstheme="minorHAnsi"/>
        </w:rPr>
      </w:pPr>
    </w:p>
    <w:p w14:paraId="0A2B707D" w14:textId="2187F913" w:rsidR="00266007" w:rsidRPr="00142EC6" w:rsidRDefault="0065252A" w:rsidP="00142EC6">
      <w:pPr>
        <w:pStyle w:val="ListParagraph"/>
        <w:numPr>
          <w:ilvl w:val="0"/>
          <w:numId w:val="53"/>
        </w:numPr>
        <w:spacing w:after="0" w:line="240" w:lineRule="auto"/>
        <w:jc w:val="both"/>
        <w:rPr>
          <w:rFonts w:cstheme="minorHAnsi"/>
        </w:rPr>
      </w:pPr>
      <w:r w:rsidRPr="00142EC6">
        <w:rPr>
          <w:rFonts w:cstheme="minorHAnsi"/>
          <w:b/>
          <w:bCs/>
        </w:rPr>
        <w:t>Community mobilization/advocacy programme</w:t>
      </w:r>
      <w:r w:rsidRPr="00142EC6">
        <w:rPr>
          <w:rFonts w:cstheme="minorHAnsi"/>
        </w:rPr>
        <w:t xml:space="preserve"> to address discriminatory social norms and harmful practices impeding socio-economic empowerment of women: The RP will mobilize 1000 community leaders, vulnerable groups, men and boys including faith-based leaders from the project districts </w:t>
      </w:r>
      <w:r w:rsidR="00A87C78">
        <w:rPr>
          <w:rFonts w:cstheme="minorHAnsi"/>
        </w:rPr>
        <w:t xml:space="preserve">to address </w:t>
      </w:r>
      <w:r w:rsidR="00126CDC">
        <w:rPr>
          <w:rFonts w:cstheme="minorHAnsi"/>
        </w:rPr>
        <w:t>discriminatory social norms and harmful practices through community sessions. The RP will engage</w:t>
      </w:r>
      <w:r w:rsidRPr="00142EC6">
        <w:rPr>
          <w:rFonts w:cstheme="minorHAnsi"/>
        </w:rPr>
        <w:t xml:space="preserve"> 30 community trainers </w:t>
      </w:r>
      <w:r w:rsidR="00126CDC">
        <w:rPr>
          <w:rFonts w:cstheme="minorHAnsi"/>
        </w:rPr>
        <w:t xml:space="preserve">trained above </w:t>
      </w:r>
      <w:r w:rsidRPr="00142EC6">
        <w:rPr>
          <w:rFonts w:cstheme="minorHAnsi"/>
        </w:rPr>
        <w:t>to carry out community sessions.  The selected partner will plan periodic review meetings among master trainers that will inform the community activities through real time feedback and reflections.  If any challenges arise in mobilizing community members due to COVID-19, the RP will opt for radio programmes for community mobilization and advocacy on gendered social norms.</w:t>
      </w:r>
    </w:p>
    <w:p w14:paraId="3F1A18D1" w14:textId="77777777" w:rsidR="00266007" w:rsidRPr="00F501B0" w:rsidRDefault="00266007" w:rsidP="00266007">
      <w:pPr>
        <w:pStyle w:val="ListParagraph"/>
        <w:jc w:val="both"/>
        <w:rPr>
          <w:rFonts w:cstheme="minorHAnsi"/>
        </w:rPr>
      </w:pPr>
    </w:p>
    <w:p w14:paraId="1147CA60" w14:textId="1E3A01C4" w:rsidR="00266007" w:rsidRPr="00266007" w:rsidRDefault="00266007" w:rsidP="00142EC6">
      <w:pPr>
        <w:pStyle w:val="ListBullet"/>
        <w:numPr>
          <w:ilvl w:val="0"/>
          <w:numId w:val="53"/>
        </w:numPr>
        <w:spacing w:after="0" w:line="240" w:lineRule="auto"/>
        <w:jc w:val="both"/>
        <w:rPr>
          <w:rFonts w:cstheme="minorHAnsi"/>
          <w:b/>
          <w:bCs/>
        </w:rPr>
      </w:pPr>
      <w:r w:rsidRPr="00266007">
        <w:rPr>
          <w:rFonts w:cstheme="minorHAnsi"/>
          <w:b/>
          <w:bCs/>
        </w:rPr>
        <w:lastRenderedPageBreak/>
        <w:t xml:space="preserve">Advocacy dialogue on gender responsive financial inclusion and public procurement </w:t>
      </w:r>
      <w:r w:rsidRPr="00266007">
        <w:rPr>
          <w:rFonts w:cstheme="minorHAnsi"/>
        </w:rPr>
        <w:t xml:space="preserve">to address gendered barriers to access financial services and public procurement: The RP will advocate will relevant actors at national and local level to promote gender responsive financial inclusion and public procurement. For this, advocacy dialogues will be designed, one at national level and two at district level where RP will build on advocacy agendas informed by the findings of the recommendations of the feasibility study carried out by UN Women on financial inclusion of conflict affected single women in Nepal as well as policy briefs on gender responsive public procurement.   </w:t>
      </w:r>
    </w:p>
    <w:p w14:paraId="73A4D769" w14:textId="77777777" w:rsidR="0065252A" w:rsidRPr="00C0466F" w:rsidRDefault="0065252A" w:rsidP="00C30701">
      <w:pPr>
        <w:pStyle w:val="ListParagraph"/>
        <w:numPr>
          <w:ilvl w:val="0"/>
          <w:numId w:val="39"/>
        </w:numPr>
        <w:shd w:val="clear" w:color="auto" w:fill="B4C6E7" w:themeFill="accent1" w:themeFillTint="66"/>
        <w:spacing w:before="240" w:after="240" w:line="276" w:lineRule="auto"/>
        <w:ind w:left="360" w:hanging="397"/>
        <w:jc w:val="both"/>
        <w:rPr>
          <w:rFonts w:cstheme="minorHAnsi"/>
          <w:b/>
          <w:bCs/>
        </w:rPr>
      </w:pPr>
      <w:r w:rsidRPr="00C0466F">
        <w:rPr>
          <w:rFonts w:cstheme="minorHAnsi"/>
          <w:b/>
          <w:bCs/>
        </w:rPr>
        <w:t>Methodologies/Approaches</w:t>
      </w:r>
    </w:p>
    <w:p w14:paraId="15E8BE06" w14:textId="77777777" w:rsidR="0065252A" w:rsidRPr="00B7690D" w:rsidRDefault="0065252A" w:rsidP="0065252A">
      <w:pPr>
        <w:autoSpaceDE w:val="0"/>
        <w:autoSpaceDN w:val="0"/>
        <w:adjustRightInd w:val="0"/>
        <w:spacing w:before="120" w:after="120"/>
        <w:jc w:val="both"/>
        <w:rPr>
          <w:rFonts w:cstheme="minorHAnsi"/>
        </w:rPr>
      </w:pPr>
      <w:r w:rsidRPr="002931A6">
        <w:rPr>
          <w:rFonts w:cstheme="minorHAnsi"/>
          <w:b/>
          <w:bCs/>
        </w:rPr>
        <w:t xml:space="preserve">Group/clustering approach.   </w:t>
      </w:r>
      <w:r>
        <w:rPr>
          <w:rFonts w:cstheme="minorHAnsi"/>
        </w:rPr>
        <w:t>F</w:t>
      </w:r>
      <w:r w:rsidRPr="0007117B">
        <w:rPr>
          <w:rFonts w:cstheme="minorHAnsi"/>
        </w:rPr>
        <w:t>or collective bargaining power and better access to the markets/resources,</w:t>
      </w:r>
      <w:r w:rsidRPr="00B7690D">
        <w:rPr>
          <w:rFonts w:cstheme="minorHAnsi"/>
        </w:rPr>
        <w:t xml:space="preserve"> group/clustering approach </w:t>
      </w:r>
      <w:r>
        <w:rPr>
          <w:rFonts w:cstheme="minorHAnsi"/>
        </w:rPr>
        <w:t xml:space="preserve">will be adopted to enable </w:t>
      </w:r>
      <w:r w:rsidRPr="00B7690D">
        <w:rPr>
          <w:rFonts w:cstheme="minorHAnsi"/>
        </w:rPr>
        <w:t xml:space="preserve">collective voice for bargaining a better deal to buy raw materials and sell products, capacity to accept orders in large </w:t>
      </w:r>
      <w:r w:rsidRPr="007F3D50">
        <w:rPr>
          <w:rFonts w:cstheme="minorHAnsi"/>
        </w:rPr>
        <w:t>scale, development of social capital among peers for psychosocial support</w:t>
      </w:r>
      <w:r>
        <w:rPr>
          <w:rFonts w:cstheme="minorHAnsi"/>
        </w:rPr>
        <w:t xml:space="preserve"> </w:t>
      </w:r>
      <w:r w:rsidRPr="007F3D50">
        <w:rPr>
          <w:rFonts w:cstheme="minorHAnsi"/>
        </w:rPr>
        <w:t xml:space="preserve">etc.    The </w:t>
      </w:r>
      <w:r>
        <w:rPr>
          <w:rFonts w:cstheme="minorHAnsi"/>
        </w:rPr>
        <w:t>group clustering approach may require design of g</w:t>
      </w:r>
      <w:r w:rsidRPr="007F3D50">
        <w:rPr>
          <w:rFonts w:cstheme="minorHAnsi"/>
        </w:rPr>
        <w:t>roup formation and awareness meetings, orient</w:t>
      </w:r>
      <w:r>
        <w:rPr>
          <w:rFonts w:cstheme="minorHAnsi"/>
        </w:rPr>
        <w:t>ation</w:t>
      </w:r>
      <w:r w:rsidRPr="007F3D50">
        <w:rPr>
          <w:rFonts w:cstheme="minorHAnsi"/>
        </w:rPr>
        <w:t xml:space="preserve"> on collaborative</w:t>
      </w:r>
      <w:r>
        <w:rPr>
          <w:rFonts w:cstheme="minorHAnsi"/>
        </w:rPr>
        <w:t xml:space="preserve"> leadership and group management</w:t>
      </w:r>
      <w:r w:rsidRPr="00B7690D">
        <w:rPr>
          <w:rFonts w:cstheme="minorHAnsi"/>
        </w:rPr>
        <w:t xml:space="preserve">. </w:t>
      </w:r>
    </w:p>
    <w:p w14:paraId="1CCEAECB" w14:textId="77777777" w:rsidR="0065252A" w:rsidRDefault="0065252A" w:rsidP="0065252A">
      <w:pPr>
        <w:autoSpaceDE w:val="0"/>
        <w:autoSpaceDN w:val="0"/>
        <w:adjustRightInd w:val="0"/>
        <w:jc w:val="both"/>
        <w:rPr>
          <w:rFonts w:cstheme="minorHAnsi"/>
        </w:rPr>
      </w:pPr>
      <w:r w:rsidRPr="00B10D3D">
        <w:rPr>
          <w:rFonts w:cstheme="minorHAnsi"/>
          <w:b/>
          <w:bCs/>
        </w:rPr>
        <w:t xml:space="preserve">Accompaniment and mentorship support for the optimal and sustainable use of seed fund: </w:t>
      </w:r>
      <w:r w:rsidRPr="00B10D3D">
        <w:rPr>
          <w:rFonts w:cstheme="minorHAnsi"/>
        </w:rPr>
        <w:t>The RP will provide handholding and accompaniment support to the women collectives/group business to help them access and use the seed fund in an efficient manner.</w:t>
      </w:r>
      <w:r>
        <w:rPr>
          <w:rFonts w:cstheme="minorHAnsi"/>
        </w:rPr>
        <w:t xml:space="preserve"> </w:t>
      </w:r>
      <w:r w:rsidRPr="00B10D3D">
        <w:rPr>
          <w:rFonts w:cstheme="minorHAnsi"/>
        </w:rPr>
        <w:t xml:space="preserve">This will be facilitated by developing a brief written guideline which will include seed fund operation modality, management and operation of seed fund, building up seed fund for self-sufficiency etc. </w:t>
      </w:r>
    </w:p>
    <w:p w14:paraId="40146794" w14:textId="77777777" w:rsidR="0065252A" w:rsidRDefault="0065252A" w:rsidP="0065252A">
      <w:pPr>
        <w:autoSpaceDE w:val="0"/>
        <w:autoSpaceDN w:val="0"/>
        <w:adjustRightInd w:val="0"/>
        <w:jc w:val="both"/>
      </w:pPr>
      <w:r w:rsidRPr="00B4304B">
        <w:rPr>
          <w:b/>
          <w:bCs/>
        </w:rPr>
        <w:t>Collaboration with community-based networks and institutions to work on gender biased discriminatory norms and harmful practices</w:t>
      </w:r>
      <w:r>
        <w:rPr>
          <w:b/>
          <w:bCs/>
        </w:rPr>
        <w:t>:</w:t>
      </w:r>
      <w:r w:rsidRPr="00B4304B">
        <w:rPr>
          <w:b/>
          <w:bCs/>
        </w:rPr>
        <w:t xml:space="preserve"> </w:t>
      </w:r>
      <w:r w:rsidRPr="00B10D3D">
        <w:t>The selected partner will identify relevant community-based networks and institutions such as youth clubs, women’s organizations/networks, entrepreneurs’ network, networks of faith-based leaders and community leaders to collaborate wit</w:t>
      </w:r>
      <w:r>
        <w:t xml:space="preserve">h and challenge gender based discriminatory norms and harmful practices. </w:t>
      </w:r>
      <w:r w:rsidRPr="00B10D3D">
        <w:t>By engaging local networks and institutions, the selected partner will impart knowledge and build on local capacity to sustain advocacy efforts in the community to address gender biased social norms beyond the project period.</w:t>
      </w:r>
    </w:p>
    <w:p w14:paraId="69D67DB1" w14:textId="77777777" w:rsidR="0065252A" w:rsidRDefault="0065252A" w:rsidP="0065252A">
      <w:pPr>
        <w:rPr>
          <w:rFonts w:cstheme="minorHAnsi"/>
        </w:rPr>
      </w:pPr>
      <w:r w:rsidRPr="00B10D3D">
        <w:rPr>
          <w:rFonts w:cstheme="minorHAnsi"/>
          <w:b/>
          <w:bCs/>
        </w:rPr>
        <w:t xml:space="preserve">Collaboration with local governments: </w:t>
      </w:r>
      <w:r w:rsidRPr="00B10D3D">
        <w:rPr>
          <w:rFonts w:cstheme="minorHAnsi"/>
        </w:rPr>
        <w:t xml:space="preserve">Past experiences demonstrated that collaboration and linkage with local government from early stage of intervention played critical role for ownership, sustainability and scalability of the programmes. Further, coordination and linkage with local government provides entry points for public procurement of goods and services from the women entrepreneurs. </w:t>
      </w:r>
    </w:p>
    <w:p w14:paraId="64A0E2D7" w14:textId="77777777" w:rsidR="0065252A" w:rsidRPr="00B10D3D" w:rsidRDefault="0065252A" w:rsidP="0065252A">
      <w:r w:rsidRPr="00B10D3D">
        <w:rPr>
          <w:rFonts w:cstheme="minorHAnsi"/>
          <w:b/>
          <w:bCs/>
        </w:rPr>
        <w:t>Private sector engagement for market linkage</w:t>
      </w:r>
      <w:r w:rsidRPr="00B10D3D">
        <w:rPr>
          <w:rFonts w:cstheme="minorHAnsi"/>
        </w:rPr>
        <w:t xml:space="preserve">: The selected RPs will engage with private sector actors and mobilize them to strengthen market platform for women entrepreneurs from excluded groups. </w:t>
      </w:r>
    </w:p>
    <w:p w14:paraId="0B2B2F65" w14:textId="77777777" w:rsidR="0065252A" w:rsidRPr="00B10D3D" w:rsidRDefault="0065252A" w:rsidP="0065252A">
      <w:pPr>
        <w:autoSpaceDE w:val="0"/>
        <w:autoSpaceDN w:val="0"/>
        <w:adjustRightInd w:val="0"/>
        <w:jc w:val="both"/>
        <w:rPr>
          <w:rFonts w:cstheme="minorHAnsi"/>
        </w:rPr>
      </w:pPr>
      <w:r w:rsidRPr="00B10D3D">
        <w:rPr>
          <w:rFonts w:cstheme="minorHAnsi"/>
          <w:b/>
          <w:bCs/>
        </w:rPr>
        <w:t xml:space="preserve">Arrangement of special services/measures to ensure safety protocols and hygiene measures to   prevent COVID-19: </w:t>
      </w:r>
      <w:r w:rsidRPr="00B10D3D">
        <w:rPr>
          <w:rFonts w:cstheme="minorHAnsi"/>
        </w:rPr>
        <w:t xml:space="preserve">The implementing partner will adopt necessary measures to ensure safety protocols and hygiene during the implementation of the project activities. This includes maintaining physical distancing, arrangement of mask and gloves, soaps and sanitizers. </w:t>
      </w:r>
    </w:p>
    <w:p w14:paraId="12C5EEA4" w14:textId="77777777" w:rsidR="0065252A" w:rsidRPr="00C0466F" w:rsidRDefault="0065252A" w:rsidP="00C30701">
      <w:pPr>
        <w:pStyle w:val="ListParagraph"/>
        <w:numPr>
          <w:ilvl w:val="0"/>
          <w:numId w:val="39"/>
        </w:numPr>
        <w:shd w:val="clear" w:color="auto" w:fill="B4C6E7" w:themeFill="accent1" w:themeFillTint="66"/>
        <w:spacing w:after="0" w:line="240" w:lineRule="auto"/>
        <w:ind w:left="360" w:hanging="397"/>
        <w:rPr>
          <w:rFonts w:cstheme="minorHAnsi"/>
          <w:b/>
          <w:bCs/>
        </w:rPr>
      </w:pPr>
      <w:r w:rsidRPr="00C0466F">
        <w:rPr>
          <w:rFonts w:cstheme="minorHAnsi"/>
          <w:b/>
          <w:bCs/>
        </w:rPr>
        <w:t>Geographical locations</w:t>
      </w:r>
    </w:p>
    <w:p w14:paraId="4E60BEDA" w14:textId="77777777" w:rsidR="0065252A" w:rsidRPr="00C0466F" w:rsidRDefault="0065252A" w:rsidP="0065252A">
      <w:pPr>
        <w:spacing w:after="0"/>
        <w:rPr>
          <w:rFonts w:cstheme="minorHAnsi"/>
        </w:rPr>
      </w:pPr>
    </w:p>
    <w:p w14:paraId="708690A7" w14:textId="2F133928" w:rsidR="0065252A" w:rsidRPr="00C0466F" w:rsidRDefault="0065252A" w:rsidP="0065252A">
      <w:pPr>
        <w:spacing w:after="0"/>
        <w:rPr>
          <w:rFonts w:cstheme="minorHAnsi"/>
        </w:rPr>
      </w:pPr>
      <w:r w:rsidRPr="00C0466F">
        <w:rPr>
          <w:rFonts w:cstheme="minorHAnsi"/>
        </w:rPr>
        <w:t xml:space="preserve">The initiative will be rolled out in </w:t>
      </w:r>
      <w:r>
        <w:rPr>
          <w:rFonts w:cstheme="minorHAnsi"/>
        </w:rPr>
        <w:t xml:space="preserve">two districts </w:t>
      </w:r>
      <w:r w:rsidR="00A970C6">
        <w:rPr>
          <w:rFonts w:cstheme="minorHAnsi"/>
        </w:rPr>
        <w:t xml:space="preserve">namely </w:t>
      </w:r>
      <w:r w:rsidR="004F5C70">
        <w:rPr>
          <w:rFonts w:cstheme="minorHAnsi"/>
        </w:rPr>
        <w:t xml:space="preserve">Rautahat (Madhesh Province) and Kailali </w:t>
      </w:r>
      <w:r>
        <w:rPr>
          <w:rFonts w:cstheme="minorHAnsi"/>
        </w:rPr>
        <w:t xml:space="preserve">(Sudurpaschim Province) of Nepal. </w:t>
      </w:r>
    </w:p>
    <w:p w14:paraId="7568403D" w14:textId="77777777" w:rsidR="0065252A" w:rsidRPr="00C0466F" w:rsidRDefault="0065252A" w:rsidP="0065252A">
      <w:pPr>
        <w:spacing w:after="0"/>
        <w:rPr>
          <w:rFonts w:cstheme="minorHAnsi"/>
        </w:rPr>
      </w:pPr>
    </w:p>
    <w:p w14:paraId="3B7561D1" w14:textId="77777777" w:rsidR="0065252A" w:rsidRPr="00C0466F" w:rsidRDefault="0065252A" w:rsidP="00C30701">
      <w:pPr>
        <w:pStyle w:val="ListParagraph"/>
        <w:numPr>
          <w:ilvl w:val="0"/>
          <w:numId w:val="39"/>
        </w:numPr>
        <w:shd w:val="clear" w:color="auto" w:fill="B4C6E7" w:themeFill="accent1" w:themeFillTint="66"/>
        <w:spacing w:after="0" w:line="240" w:lineRule="auto"/>
        <w:ind w:left="360" w:hanging="397"/>
        <w:rPr>
          <w:rFonts w:cstheme="minorHAnsi"/>
          <w:b/>
          <w:bCs/>
        </w:rPr>
      </w:pPr>
      <w:r w:rsidRPr="00C0466F">
        <w:rPr>
          <w:rFonts w:cstheme="minorHAnsi"/>
          <w:b/>
          <w:bCs/>
        </w:rPr>
        <w:lastRenderedPageBreak/>
        <w:t>Key Programming Principles in the COVID-19 context</w:t>
      </w:r>
    </w:p>
    <w:p w14:paraId="213659EE" w14:textId="77777777" w:rsidR="0065252A" w:rsidRPr="00C0466F" w:rsidRDefault="0065252A" w:rsidP="0065252A">
      <w:pPr>
        <w:spacing w:after="0"/>
        <w:rPr>
          <w:rFonts w:cstheme="minorHAnsi"/>
          <w:b/>
          <w:bCs/>
          <w:u w:val="single"/>
        </w:rPr>
      </w:pPr>
    </w:p>
    <w:p w14:paraId="3D24D27B" w14:textId="77777777" w:rsidR="0065252A" w:rsidRPr="00C0466F" w:rsidRDefault="0065252A" w:rsidP="0065252A">
      <w:pPr>
        <w:spacing w:after="0"/>
        <w:rPr>
          <w:rFonts w:cstheme="minorHAnsi"/>
        </w:rPr>
      </w:pPr>
      <w:r w:rsidRPr="00C0466F">
        <w:rPr>
          <w:rFonts w:cstheme="minorHAnsi"/>
          <w:b/>
          <w:bCs/>
          <w:u w:val="single"/>
        </w:rPr>
        <w:t>Relevant</w:t>
      </w:r>
      <w:r w:rsidRPr="00C0466F">
        <w:rPr>
          <w:rFonts w:cstheme="minorHAnsi"/>
        </w:rPr>
        <w:t xml:space="preserve"> – ensure programmatic interventions are most responsive and relevant to the evolving COVID context, and the emerging needs of women and excluded groups</w:t>
      </w:r>
    </w:p>
    <w:p w14:paraId="48AB9C6A" w14:textId="77777777" w:rsidR="0065252A" w:rsidRPr="00C0466F" w:rsidRDefault="0065252A" w:rsidP="0065252A">
      <w:pPr>
        <w:spacing w:after="0"/>
        <w:rPr>
          <w:rFonts w:cstheme="minorHAnsi"/>
        </w:rPr>
      </w:pPr>
    </w:p>
    <w:p w14:paraId="7A9C5F47" w14:textId="77777777" w:rsidR="0065252A" w:rsidRPr="00C0466F" w:rsidRDefault="0065252A" w:rsidP="0065252A">
      <w:pPr>
        <w:spacing w:after="0"/>
        <w:rPr>
          <w:rFonts w:cstheme="minorHAnsi"/>
        </w:rPr>
      </w:pPr>
      <w:r w:rsidRPr="00C0466F">
        <w:rPr>
          <w:rFonts w:cstheme="minorHAnsi"/>
          <w:b/>
          <w:bCs/>
          <w:u w:val="single"/>
        </w:rPr>
        <w:t>Credible</w:t>
      </w:r>
      <w:r w:rsidRPr="00C0466F">
        <w:rPr>
          <w:rFonts w:cstheme="minorHAnsi"/>
        </w:rPr>
        <w:t xml:space="preserve"> – ensure programmatic interventions are based on credible data and evidence</w:t>
      </w:r>
    </w:p>
    <w:p w14:paraId="5C001FA7" w14:textId="77777777" w:rsidR="0065252A" w:rsidRPr="00C0466F" w:rsidRDefault="0065252A" w:rsidP="0065252A">
      <w:pPr>
        <w:spacing w:after="0"/>
        <w:rPr>
          <w:rFonts w:cstheme="minorHAnsi"/>
        </w:rPr>
      </w:pPr>
    </w:p>
    <w:p w14:paraId="0BCB2310" w14:textId="77777777" w:rsidR="0065252A" w:rsidRPr="00C0466F" w:rsidRDefault="0065252A" w:rsidP="0065252A">
      <w:pPr>
        <w:rPr>
          <w:rFonts w:cstheme="minorHAnsi"/>
        </w:rPr>
      </w:pPr>
      <w:r w:rsidRPr="00C0466F">
        <w:rPr>
          <w:rFonts w:cstheme="minorHAnsi"/>
          <w:b/>
          <w:bCs/>
          <w:u w:val="single"/>
        </w:rPr>
        <w:t xml:space="preserve">Consistent </w:t>
      </w:r>
      <w:r w:rsidRPr="00C0466F">
        <w:rPr>
          <w:rFonts w:cstheme="minorHAnsi"/>
        </w:rPr>
        <w:t xml:space="preserve">– ensure programmatic interventions are aligned to the Government of Nepal’s COVID response, </w:t>
      </w:r>
      <w:r>
        <w:rPr>
          <w:rFonts w:cstheme="minorHAnsi"/>
        </w:rPr>
        <w:t xml:space="preserve">GRID </w:t>
      </w:r>
      <w:r w:rsidRPr="00C0466F">
        <w:rPr>
          <w:rFonts w:cstheme="minorHAnsi"/>
        </w:rPr>
        <w:t>and consistent with approaches of sister UN Agencies in the spirit of Delivering as One, which means that we avoid duplication</w:t>
      </w:r>
    </w:p>
    <w:p w14:paraId="0B0CC4AE" w14:textId="77777777" w:rsidR="0065252A" w:rsidRPr="00C0466F" w:rsidRDefault="0065252A" w:rsidP="0065252A">
      <w:pPr>
        <w:spacing w:after="0"/>
        <w:rPr>
          <w:rFonts w:cstheme="minorHAnsi"/>
        </w:rPr>
      </w:pPr>
      <w:r w:rsidRPr="00C0466F">
        <w:rPr>
          <w:rFonts w:cstheme="minorHAnsi"/>
          <w:b/>
          <w:bCs/>
          <w:u w:val="single"/>
        </w:rPr>
        <w:t xml:space="preserve">Sustainable </w:t>
      </w:r>
      <w:r w:rsidRPr="00C0466F">
        <w:rPr>
          <w:rFonts w:cstheme="minorHAnsi"/>
        </w:rPr>
        <w:t>– ensure that programmatic interventions are able to support women and excluded groups in the long term as the far-reaching socio-economic impact of COVID-19 begin to manifest</w:t>
      </w:r>
    </w:p>
    <w:p w14:paraId="03E1EC9B" w14:textId="77777777" w:rsidR="0065252A" w:rsidRPr="00C0466F" w:rsidRDefault="0065252A" w:rsidP="0065252A">
      <w:pPr>
        <w:spacing w:after="0"/>
        <w:rPr>
          <w:rFonts w:cstheme="minorHAnsi"/>
        </w:rPr>
      </w:pPr>
    </w:p>
    <w:p w14:paraId="0D3E9BED" w14:textId="77777777" w:rsidR="0065252A" w:rsidRPr="00C0466F" w:rsidRDefault="0065252A" w:rsidP="00C30701">
      <w:pPr>
        <w:pStyle w:val="ListParagraph"/>
        <w:numPr>
          <w:ilvl w:val="0"/>
          <w:numId w:val="39"/>
        </w:numPr>
        <w:shd w:val="clear" w:color="auto" w:fill="B4C6E7" w:themeFill="accent1" w:themeFillTint="66"/>
        <w:spacing w:after="0" w:line="240" w:lineRule="auto"/>
        <w:ind w:left="360" w:hanging="397"/>
        <w:rPr>
          <w:rFonts w:cstheme="minorHAnsi"/>
          <w:b/>
          <w:bCs/>
        </w:rPr>
      </w:pPr>
      <w:r w:rsidRPr="00C0466F">
        <w:rPr>
          <w:rFonts w:cstheme="minorHAnsi"/>
          <w:b/>
          <w:bCs/>
        </w:rPr>
        <w:t>Time Frame</w:t>
      </w:r>
    </w:p>
    <w:p w14:paraId="35F08D9E" w14:textId="77777777" w:rsidR="0065252A" w:rsidRPr="00C0466F" w:rsidRDefault="0065252A" w:rsidP="0065252A">
      <w:pPr>
        <w:spacing w:after="0"/>
        <w:rPr>
          <w:rFonts w:cstheme="minorHAnsi"/>
        </w:rPr>
      </w:pPr>
    </w:p>
    <w:p w14:paraId="6875BAEA" w14:textId="5C0FF89A" w:rsidR="0065252A" w:rsidRPr="00C0466F" w:rsidRDefault="007E0CFE" w:rsidP="0065252A">
      <w:pPr>
        <w:spacing w:after="0"/>
        <w:rPr>
          <w:rFonts w:cstheme="minorHAnsi"/>
        </w:rPr>
      </w:pPr>
      <w:r>
        <w:rPr>
          <w:rFonts w:cstheme="minorHAnsi"/>
        </w:rPr>
        <w:t>Seven</w:t>
      </w:r>
      <w:r w:rsidR="0065252A" w:rsidRPr="00C0466F">
        <w:rPr>
          <w:rFonts w:cstheme="minorHAnsi"/>
        </w:rPr>
        <w:t xml:space="preserve"> months – </w:t>
      </w:r>
      <w:r w:rsidR="00CC06E4">
        <w:rPr>
          <w:rFonts w:cstheme="minorHAnsi"/>
        </w:rPr>
        <w:t xml:space="preserve">15 </w:t>
      </w:r>
      <w:r w:rsidR="0065252A">
        <w:rPr>
          <w:rFonts w:cstheme="minorHAnsi"/>
        </w:rPr>
        <w:t>May</w:t>
      </w:r>
      <w:r w:rsidR="0065252A" w:rsidRPr="00C0466F">
        <w:rPr>
          <w:rFonts w:cstheme="minorHAnsi"/>
        </w:rPr>
        <w:t xml:space="preserve"> 202</w:t>
      </w:r>
      <w:r w:rsidR="0065252A">
        <w:rPr>
          <w:rFonts w:cstheme="minorHAnsi"/>
        </w:rPr>
        <w:t>2</w:t>
      </w:r>
      <w:r w:rsidR="0065252A" w:rsidRPr="00C0466F">
        <w:rPr>
          <w:rFonts w:cstheme="minorHAnsi"/>
        </w:rPr>
        <w:t xml:space="preserve"> to </w:t>
      </w:r>
      <w:r w:rsidR="00CC06E4">
        <w:rPr>
          <w:rFonts w:cstheme="minorHAnsi"/>
        </w:rPr>
        <w:t xml:space="preserve">15 December </w:t>
      </w:r>
      <w:r w:rsidR="0065252A" w:rsidRPr="00C0466F">
        <w:rPr>
          <w:rFonts w:cstheme="minorHAnsi"/>
        </w:rPr>
        <w:t>202</w:t>
      </w:r>
      <w:r w:rsidR="0065252A">
        <w:rPr>
          <w:rFonts w:cstheme="minorHAnsi"/>
        </w:rPr>
        <w:t>2</w:t>
      </w:r>
    </w:p>
    <w:p w14:paraId="07909F05" w14:textId="77777777" w:rsidR="0065252A" w:rsidRPr="00C0466F" w:rsidRDefault="0065252A" w:rsidP="0065252A">
      <w:pPr>
        <w:spacing w:after="0"/>
        <w:rPr>
          <w:rFonts w:cstheme="minorHAnsi"/>
        </w:rPr>
      </w:pPr>
    </w:p>
    <w:p w14:paraId="52312788" w14:textId="77777777" w:rsidR="0065252A" w:rsidRPr="00C0466F" w:rsidRDefault="0065252A" w:rsidP="00C30701">
      <w:pPr>
        <w:pStyle w:val="ListParagraph"/>
        <w:numPr>
          <w:ilvl w:val="0"/>
          <w:numId w:val="39"/>
        </w:numPr>
        <w:shd w:val="clear" w:color="auto" w:fill="B4C6E7" w:themeFill="accent1" w:themeFillTint="66"/>
        <w:spacing w:after="0" w:line="240" w:lineRule="auto"/>
        <w:ind w:left="360" w:hanging="397"/>
        <w:rPr>
          <w:rFonts w:cstheme="minorHAnsi"/>
          <w:b/>
          <w:bCs/>
        </w:rPr>
      </w:pPr>
      <w:r w:rsidRPr="00C0466F">
        <w:rPr>
          <w:rFonts w:cstheme="minorHAnsi"/>
          <w:b/>
          <w:bCs/>
        </w:rPr>
        <w:t>Reporting requirement</w:t>
      </w:r>
    </w:p>
    <w:p w14:paraId="42C66665" w14:textId="77777777" w:rsidR="0065252A" w:rsidRPr="00C0466F" w:rsidRDefault="0065252A" w:rsidP="0065252A">
      <w:pPr>
        <w:spacing w:after="0"/>
        <w:rPr>
          <w:rFonts w:cstheme="minorHAnsi"/>
        </w:rPr>
      </w:pPr>
    </w:p>
    <w:p w14:paraId="5053104D" w14:textId="77777777" w:rsidR="0065252A" w:rsidRPr="00C0466F" w:rsidRDefault="0065252A" w:rsidP="0065252A">
      <w:pPr>
        <w:spacing w:after="0"/>
        <w:rPr>
          <w:rFonts w:cstheme="minorHAnsi"/>
        </w:rPr>
      </w:pPr>
      <w:r w:rsidRPr="00C0466F">
        <w:rPr>
          <w:rFonts w:cstheme="minorHAnsi"/>
        </w:rPr>
        <w:t>The partner agency will be required to submit a narrative and financial report on a quarterly basis and one project completion report.</w:t>
      </w:r>
    </w:p>
    <w:p w14:paraId="1DA52B1F" w14:textId="77777777" w:rsidR="0065252A" w:rsidRPr="00C0466F" w:rsidRDefault="0065252A" w:rsidP="0065252A">
      <w:pPr>
        <w:spacing w:after="0"/>
        <w:rPr>
          <w:rFonts w:cstheme="minorHAnsi"/>
        </w:rPr>
      </w:pPr>
    </w:p>
    <w:p w14:paraId="6474133C" w14:textId="77777777" w:rsidR="0065252A" w:rsidRPr="00C0466F" w:rsidRDefault="0065252A" w:rsidP="00C30701">
      <w:pPr>
        <w:pStyle w:val="ListParagraph"/>
        <w:numPr>
          <w:ilvl w:val="0"/>
          <w:numId w:val="39"/>
        </w:numPr>
        <w:shd w:val="clear" w:color="auto" w:fill="B4C6E7" w:themeFill="accent1" w:themeFillTint="66"/>
        <w:spacing w:after="0" w:line="240" w:lineRule="auto"/>
        <w:ind w:left="360" w:hanging="397"/>
        <w:rPr>
          <w:rFonts w:cstheme="minorHAnsi"/>
          <w:b/>
          <w:bCs/>
        </w:rPr>
      </w:pPr>
      <w:r w:rsidRPr="00C0466F">
        <w:rPr>
          <w:rFonts w:cstheme="minorHAnsi"/>
          <w:b/>
          <w:bCs/>
        </w:rPr>
        <w:t>Guiding Principles</w:t>
      </w:r>
    </w:p>
    <w:p w14:paraId="5412CFDE" w14:textId="77777777" w:rsidR="0065252A" w:rsidRPr="00C0466F" w:rsidRDefault="0065252A" w:rsidP="0065252A">
      <w:pPr>
        <w:spacing w:after="0"/>
        <w:rPr>
          <w:rFonts w:cstheme="minorHAnsi"/>
        </w:rPr>
      </w:pPr>
    </w:p>
    <w:p w14:paraId="70BD6724" w14:textId="77777777" w:rsidR="0065252A" w:rsidRPr="00C0466F" w:rsidRDefault="0065252A" w:rsidP="0065252A">
      <w:pPr>
        <w:spacing w:line="0" w:lineRule="atLeast"/>
        <w:rPr>
          <w:rFonts w:cstheme="minorHAnsi"/>
        </w:rPr>
      </w:pPr>
      <w:r w:rsidRPr="00C0466F">
        <w:rPr>
          <w:rFonts w:cstheme="minorHAnsi"/>
        </w:rPr>
        <w:t>The implementation of the proposed activities should be guided by the following principles.</w:t>
      </w:r>
    </w:p>
    <w:p w14:paraId="2D2AB4B5" w14:textId="77777777" w:rsidR="0065252A" w:rsidRPr="00C0466F" w:rsidRDefault="0065252A" w:rsidP="0065252A">
      <w:pPr>
        <w:spacing w:line="10" w:lineRule="exact"/>
        <w:rPr>
          <w:rFonts w:eastAsia="Times New Roman" w:cstheme="minorHAnsi"/>
        </w:rPr>
      </w:pPr>
    </w:p>
    <w:p w14:paraId="5A635B7E" w14:textId="77777777" w:rsidR="0065252A" w:rsidRPr="00C0466F" w:rsidRDefault="0065252A" w:rsidP="0065252A">
      <w:pPr>
        <w:numPr>
          <w:ilvl w:val="0"/>
          <w:numId w:val="42"/>
        </w:numPr>
        <w:tabs>
          <w:tab w:val="left" w:pos="720"/>
        </w:tabs>
        <w:spacing w:after="0" w:line="0" w:lineRule="atLeast"/>
        <w:ind w:left="1644" w:hanging="359"/>
        <w:rPr>
          <w:rFonts w:eastAsia="Arial" w:cstheme="minorHAnsi"/>
        </w:rPr>
      </w:pPr>
      <w:r w:rsidRPr="00C0466F">
        <w:rPr>
          <w:rFonts w:cstheme="minorHAnsi"/>
        </w:rPr>
        <w:t>Result based programme management</w:t>
      </w:r>
    </w:p>
    <w:p w14:paraId="30B9E583" w14:textId="77777777" w:rsidR="0065252A" w:rsidRPr="00C0466F" w:rsidRDefault="0065252A" w:rsidP="0065252A">
      <w:pPr>
        <w:spacing w:line="10" w:lineRule="exact"/>
        <w:rPr>
          <w:rFonts w:eastAsia="Arial" w:cstheme="minorHAnsi"/>
        </w:rPr>
      </w:pPr>
    </w:p>
    <w:p w14:paraId="66A6AC47" w14:textId="77777777" w:rsidR="0065252A" w:rsidRPr="00C0466F" w:rsidRDefault="0065252A" w:rsidP="0065252A">
      <w:pPr>
        <w:numPr>
          <w:ilvl w:val="0"/>
          <w:numId w:val="42"/>
        </w:numPr>
        <w:tabs>
          <w:tab w:val="left" w:pos="720"/>
        </w:tabs>
        <w:spacing w:after="0" w:line="0" w:lineRule="atLeast"/>
        <w:ind w:left="1644" w:hanging="359"/>
        <w:rPr>
          <w:rFonts w:eastAsia="Arial" w:cstheme="minorHAnsi"/>
        </w:rPr>
      </w:pPr>
      <w:r w:rsidRPr="00C0466F">
        <w:rPr>
          <w:rFonts w:cstheme="minorHAnsi"/>
        </w:rPr>
        <w:t>Human rights-based approach</w:t>
      </w:r>
    </w:p>
    <w:p w14:paraId="232C09E5" w14:textId="77777777" w:rsidR="0065252A" w:rsidRPr="00C0466F" w:rsidRDefault="0065252A" w:rsidP="0065252A">
      <w:pPr>
        <w:spacing w:line="14" w:lineRule="exact"/>
        <w:rPr>
          <w:rFonts w:eastAsia="Arial" w:cstheme="minorHAnsi"/>
        </w:rPr>
      </w:pPr>
    </w:p>
    <w:p w14:paraId="6B845175" w14:textId="77777777" w:rsidR="0065252A" w:rsidRPr="00C0466F" w:rsidRDefault="0065252A" w:rsidP="0065252A">
      <w:pPr>
        <w:numPr>
          <w:ilvl w:val="0"/>
          <w:numId w:val="42"/>
        </w:numPr>
        <w:tabs>
          <w:tab w:val="left" w:pos="720"/>
        </w:tabs>
        <w:spacing w:after="0" w:line="0" w:lineRule="atLeast"/>
        <w:ind w:left="1644" w:hanging="359"/>
        <w:rPr>
          <w:rFonts w:eastAsia="Arial" w:cstheme="minorHAnsi"/>
        </w:rPr>
      </w:pPr>
      <w:r w:rsidRPr="00C0466F">
        <w:rPr>
          <w:rFonts w:cstheme="minorHAnsi"/>
        </w:rPr>
        <w:t>Cultural diversity, social inclusion and gender sensitivity</w:t>
      </w:r>
    </w:p>
    <w:p w14:paraId="4E35E958" w14:textId="77777777" w:rsidR="0065252A" w:rsidRPr="00C0466F" w:rsidRDefault="0065252A" w:rsidP="0065252A">
      <w:pPr>
        <w:spacing w:line="9" w:lineRule="exact"/>
        <w:rPr>
          <w:rFonts w:eastAsia="Arial" w:cstheme="minorHAnsi"/>
        </w:rPr>
      </w:pPr>
    </w:p>
    <w:p w14:paraId="0545A7EB" w14:textId="77777777" w:rsidR="0065252A" w:rsidRPr="00C0466F" w:rsidRDefault="0065252A" w:rsidP="0065252A">
      <w:pPr>
        <w:numPr>
          <w:ilvl w:val="0"/>
          <w:numId w:val="42"/>
        </w:numPr>
        <w:tabs>
          <w:tab w:val="left" w:pos="720"/>
        </w:tabs>
        <w:spacing w:after="0" w:line="0" w:lineRule="atLeast"/>
        <w:ind w:left="1644" w:hanging="359"/>
        <w:rPr>
          <w:rFonts w:eastAsia="Arial" w:cstheme="minorHAnsi"/>
        </w:rPr>
      </w:pPr>
      <w:r w:rsidRPr="00C0466F">
        <w:rPr>
          <w:rFonts w:cstheme="minorHAnsi"/>
        </w:rPr>
        <w:t>Strategic partnership</w:t>
      </w:r>
    </w:p>
    <w:p w14:paraId="5C4798C5" w14:textId="77777777" w:rsidR="0065252A" w:rsidRPr="00C0466F" w:rsidRDefault="0065252A" w:rsidP="0065252A">
      <w:pPr>
        <w:spacing w:line="9" w:lineRule="exact"/>
        <w:rPr>
          <w:rFonts w:eastAsia="Arial" w:cstheme="minorHAnsi"/>
        </w:rPr>
      </w:pPr>
    </w:p>
    <w:p w14:paraId="41BC9276" w14:textId="77777777" w:rsidR="0065252A" w:rsidRPr="00C0466F" w:rsidRDefault="0065252A" w:rsidP="0065252A">
      <w:pPr>
        <w:numPr>
          <w:ilvl w:val="0"/>
          <w:numId w:val="42"/>
        </w:numPr>
        <w:tabs>
          <w:tab w:val="left" w:pos="720"/>
        </w:tabs>
        <w:spacing w:after="0" w:line="0" w:lineRule="atLeast"/>
        <w:ind w:left="1644" w:hanging="359"/>
        <w:rPr>
          <w:rFonts w:eastAsia="Arial" w:cstheme="minorHAnsi"/>
        </w:rPr>
      </w:pPr>
      <w:r w:rsidRPr="00C0466F">
        <w:rPr>
          <w:rFonts w:cstheme="minorHAnsi"/>
        </w:rPr>
        <w:t xml:space="preserve">Knowledge sharing </w:t>
      </w:r>
    </w:p>
    <w:p w14:paraId="7A4B8AFC" w14:textId="77777777" w:rsidR="0065252A" w:rsidRPr="00C0466F" w:rsidRDefault="0065252A" w:rsidP="0065252A">
      <w:pPr>
        <w:tabs>
          <w:tab w:val="left" w:pos="720"/>
        </w:tabs>
        <w:spacing w:after="0" w:line="0" w:lineRule="atLeast"/>
        <w:rPr>
          <w:rFonts w:eastAsia="Arial" w:cstheme="minorHAnsi"/>
        </w:rPr>
      </w:pPr>
    </w:p>
    <w:p w14:paraId="3F1FE8BF" w14:textId="77777777" w:rsidR="0065252A" w:rsidRPr="00C0466F" w:rsidRDefault="0065252A" w:rsidP="0065252A">
      <w:pPr>
        <w:numPr>
          <w:ilvl w:val="0"/>
          <w:numId w:val="42"/>
        </w:numPr>
        <w:tabs>
          <w:tab w:val="left" w:pos="720"/>
        </w:tabs>
        <w:spacing w:after="0" w:line="0" w:lineRule="atLeast"/>
        <w:ind w:left="1644" w:hanging="359"/>
        <w:rPr>
          <w:rFonts w:cstheme="minorHAnsi"/>
        </w:rPr>
      </w:pPr>
      <w:r w:rsidRPr="00C0466F">
        <w:rPr>
          <w:rFonts w:cstheme="minorHAnsi"/>
        </w:rPr>
        <w:t>Do no harm</w:t>
      </w:r>
    </w:p>
    <w:p w14:paraId="4630C353" w14:textId="77777777" w:rsidR="0065252A" w:rsidRPr="00C0466F" w:rsidRDefault="0065252A" w:rsidP="0065252A">
      <w:pPr>
        <w:tabs>
          <w:tab w:val="left" w:pos="720"/>
        </w:tabs>
        <w:spacing w:after="0" w:line="0" w:lineRule="atLeast"/>
        <w:rPr>
          <w:rFonts w:cstheme="minorHAnsi"/>
        </w:rPr>
      </w:pPr>
    </w:p>
    <w:p w14:paraId="57C21C1F" w14:textId="77777777" w:rsidR="0065252A" w:rsidRPr="00C0466F" w:rsidRDefault="0065252A" w:rsidP="0065252A">
      <w:pPr>
        <w:shd w:val="clear" w:color="auto" w:fill="B4C6E7" w:themeFill="accent1" w:themeFillTint="66"/>
        <w:tabs>
          <w:tab w:val="left" w:pos="720"/>
        </w:tabs>
        <w:spacing w:after="0" w:line="0" w:lineRule="atLeast"/>
        <w:rPr>
          <w:rFonts w:cstheme="minorHAnsi"/>
          <w:b/>
          <w:bCs/>
        </w:rPr>
      </w:pPr>
      <w:r w:rsidRPr="00C0466F">
        <w:rPr>
          <w:rFonts w:cstheme="minorHAnsi"/>
          <w:b/>
          <w:bCs/>
        </w:rPr>
        <w:t xml:space="preserve">11 Monitoring, learning and documentation </w:t>
      </w:r>
    </w:p>
    <w:p w14:paraId="4CBDAA5A" w14:textId="77777777" w:rsidR="0065252A" w:rsidRPr="00C0466F" w:rsidRDefault="0065252A" w:rsidP="0065252A">
      <w:pPr>
        <w:tabs>
          <w:tab w:val="left" w:pos="720"/>
        </w:tabs>
        <w:spacing w:after="0"/>
        <w:rPr>
          <w:rFonts w:cstheme="minorHAnsi"/>
        </w:rPr>
      </w:pPr>
    </w:p>
    <w:p w14:paraId="233D176A" w14:textId="77777777" w:rsidR="0065252A" w:rsidRPr="00C0466F" w:rsidRDefault="0065252A" w:rsidP="0065252A">
      <w:pPr>
        <w:tabs>
          <w:tab w:val="left" w:pos="720"/>
        </w:tabs>
        <w:spacing w:after="0" w:line="276" w:lineRule="auto"/>
        <w:jc w:val="both"/>
        <w:rPr>
          <w:rFonts w:cstheme="minorHAnsi"/>
        </w:rPr>
      </w:pPr>
      <w:r w:rsidRPr="00C0466F">
        <w:rPr>
          <w:rFonts w:cstheme="minorHAnsi"/>
        </w:rPr>
        <w:t>In consultation with the UN Women, the selected partner will develop a tool to collect baseline and end line information for the below-mentioned indicators. Additionally, a project monitoring framework will be created by the selected partner to review progress on these indicators periodically. The selected partner should plan for pre- and post-assessments for all capacity development initiatives, feedback loop for community mobilization efforts. A minimum of two human interest stories must be submitted with the quarterly narrative report, as per UN Women’s template.</w:t>
      </w:r>
    </w:p>
    <w:p w14:paraId="79B7F361" w14:textId="77777777" w:rsidR="0065252A" w:rsidRPr="00C0466F" w:rsidRDefault="0065252A" w:rsidP="0065252A">
      <w:pPr>
        <w:tabs>
          <w:tab w:val="left" w:pos="720"/>
        </w:tabs>
        <w:spacing w:after="0" w:line="0" w:lineRule="atLeast"/>
        <w:rPr>
          <w:rFonts w:cstheme="minorHAnsi"/>
        </w:rPr>
      </w:pPr>
    </w:p>
    <w:p w14:paraId="2100C115" w14:textId="77777777" w:rsidR="0065252A" w:rsidRPr="00C0466F" w:rsidRDefault="0065252A" w:rsidP="0065252A">
      <w:pPr>
        <w:shd w:val="clear" w:color="auto" w:fill="B4C6E7" w:themeFill="accent1" w:themeFillTint="66"/>
        <w:spacing w:after="120"/>
        <w:jc w:val="both"/>
        <w:rPr>
          <w:rFonts w:cstheme="minorHAnsi"/>
          <w:b/>
          <w:lang w:val="en-GB"/>
        </w:rPr>
      </w:pPr>
      <w:r w:rsidRPr="00C0466F">
        <w:rPr>
          <w:rFonts w:cstheme="minorHAnsi"/>
          <w:b/>
          <w:lang w:val="en-GB"/>
        </w:rPr>
        <w:t>12. Proposed indicators in line with UN Women’s Strategic Note (2018-22)</w:t>
      </w:r>
    </w:p>
    <w:p w14:paraId="34FC0B63" w14:textId="77777777" w:rsidR="0065252A" w:rsidRPr="00C0466F" w:rsidRDefault="0065252A" w:rsidP="0065252A">
      <w:pPr>
        <w:tabs>
          <w:tab w:val="left" w:pos="720"/>
        </w:tabs>
        <w:spacing w:after="0"/>
        <w:rPr>
          <w:rFonts w:cstheme="minorHAnsi"/>
          <w:b/>
          <w:bCs/>
        </w:rPr>
      </w:pPr>
    </w:p>
    <w:p w14:paraId="444D96C0" w14:textId="77777777" w:rsidR="0065252A" w:rsidRPr="00C0466F" w:rsidRDefault="0065252A" w:rsidP="0065252A">
      <w:pPr>
        <w:tabs>
          <w:tab w:val="left" w:pos="720"/>
        </w:tabs>
        <w:spacing w:after="0" w:line="0" w:lineRule="atLeast"/>
        <w:rPr>
          <w:rFonts w:cstheme="minorHAnsi"/>
        </w:rPr>
      </w:pPr>
      <w:r w:rsidRPr="00C0466F">
        <w:rPr>
          <w:rFonts w:cstheme="minorHAnsi"/>
          <w:b/>
          <w:bCs/>
        </w:rPr>
        <w:lastRenderedPageBreak/>
        <w:t>NPL_D_2.1.1</w:t>
      </w:r>
      <w:r w:rsidRPr="00C0466F">
        <w:rPr>
          <w:rFonts w:cstheme="minorHAnsi"/>
        </w:rPr>
        <w:t>: Planet 50:50 Nepal advanced by engaging men, interfaith leaders, vulnerable groups and youth networks by addressing adverse social and economic norms, structural barriers and gender-based discrimination.</w:t>
      </w:r>
    </w:p>
    <w:p w14:paraId="6F9D3005" w14:textId="77777777" w:rsidR="0065252A" w:rsidRPr="00C0466F" w:rsidRDefault="0065252A" w:rsidP="0065252A">
      <w:pPr>
        <w:tabs>
          <w:tab w:val="left" w:pos="720"/>
        </w:tabs>
        <w:spacing w:after="0" w:line="0" w:lineRule="atLeast"/>
        <w:rPr>
          <w:rFonts w:cstheme="minorHAnsi"/>
        </w:rPr>
      </w:pPr>
    </w:p>
    <w:p w14:paraId="7C481BB6" w14:textId="77777777" w:rsidR="0065252A" w:rsidRPr="00C0466F" w:rsidRDefault="0065252A" w:rsidP="0065252A">
      <w:pPr>
        <w:tabs>
          <w:tab w:val="left" w:pos="720"/>
        </w:tabs>
        <w:spacing w:after="0" w:line="0" w:lineRule="atLeast"/>
        <w:rPr>
          <w:rFonts w:cstheme="minorHAnsi"/>
        </w:rPr>
      </w:pPr>
      <w:r w:rsidRPr="00C0466F">
        <w:rPr>
          <w:rFonts w:cstheme="minorHAnsi"/>
          <w:b/>
          <w:bCs/>
        </w:rPr>
        <w:t>Indicator 2.1.1.3</w:t>
      </w:r>
      <w:r w:rsidRPr="00C0466F">
        <w:rPr>
          <w:rFonts w:cstheme="minorHAnsi"/>
        </w:rPr>
        <w:t xml:space="preserve">: Number of community and interfaith leaders, youth networks and community-based organizations (vulnerable groups), men and boys mobilized against harmful social norms and practices in UN Women project sites. </w:t>
      </w:r>
    </w:p>
    <w:p w14:paraId="755C0488" w14:textId="77777777" w:rsidR="0065252A" w:rsidRPr="00C0466F" w:rsidRDefault="0065252A" w:rsidP="0065252A">
      <w:pPr>
        <w:tabs>
          <w:tab w:val="left" w:pos="720"/>
        </w:tabs>
        <w:spacing w:after="0" w:line="0" w:lineRule="atLeast"/>
        <w:rPr>
          <w:rFonts w:cstheme="minorHAnsi"/>
        </w:rPr>
      </w:pPr>
    </w:p>
    <w:p w14:paraId="6626D981" w14:textId="77777777" w:rsidR="0065252A" w:rsidRPr="00C0466F" w:rsidRDefault="0065252A" w:rsidP="0065252A">
      <w:pPr>
        <w:tabs>
          <w:tab w:val="left" w:pos="720"/>
        </w:tabs>
        <w:spacing w:after="0" w:line="0" w:lineRule="atLeast"/>
        <w:rPr>
          <w:rFonts w:cstheme="minorHAnsi"/>
        </w:rPr>
      </w:pPr>
      <w:r w:rsidRPr="00C0466F">
        <w:rPr>
          <w:rFonts w:cstheme="minorHAnsi"/>
          <w:b/>
          <w:bCs/>
        </w:rPr>
        <w:t>NPL_D_2.1.3:</w:t>
      </w:r>
      <w:r w:rsidRPr="00C0466F">
        <w:rPr>
          <w:rFonts w:cstheme="minorHAnsi"/>
        </w:rPr>
        <w:t xml:space="preserve"> A substantive equality approach to women's economic empowerment tested and adopted in select target sectors [agriculture, energy] for income generation, improved climate resilient livelihoods, to address safe migration with vulnerable women’s groups.</w:t>
      </w:r>
    </w:p>
    <w:p w14:paraId="7B730CB1" w14:textId="77777777" w:rsidR="0065252A" w:rsidRPr="00C0466F" w:rsidRDefault="0065252A" w:rsidP="0065252A">
      <w:pPr>
        <w:tabs>
          <w:tab w:val="left" w:pos="720"/>
        </w:tabs>
        <w:spacing w:after="0" w:line="0" w:lineRule="atLeast"/>
        <w:rPr>
          <w:rFonts w:cstheme="minorHAnsi"/>
        </w:rPr>
      </w:pPr>
    </w:p>
    <w:p w14:paraId="07BAD28C" w14:textId="77777777" w:rsidR="0065252A" w:rsidRPr="00C0466F" w:rsidRDefault="0065252A" w:rsidP="0065252A">
      <w:pPr>
        <w:tabs>
          <w:tab w:val="left" w:pos="720"/>
        </w:tabs>
        <w:spacing w:after="0" w:line="0" w:lineRule="atLeast"/>
        <w:rPr>
          <w:rFonts w:cstheme="minorHAnsi"/>
        </w:rPr>
      </w:pPr>
      <w:r w:rsidRPr="00C0466F">
        <w:rPr>
          <w:rFonts w:cstheme="minorHAnsi"/>
          <w:b/>
          <w:bCs/>
        </w:rPr>
        <w:t>Indicator 2.1.3.1</w:t>
      </w:r>
      <w:r w:rsidRPr="00C0466F">
        <w:rPr>
          <w:rFonts w:cstheme="minorHAnsi"/>
        </w:rPr>
        <w:t>: Number of women entrepreneurs who have started and/or developed business with support from the project.</w:t>
      </w:r>
    </w:p>
    <w:p w14:paraId="252BFC3C" w14:textId="77777777" w:rsidR="0065252A" w:rsidRPr="00C0466F" w:rsidRDefault="0065252A" w:rsidP="0065252A">
      <w:pPr>
        <w:tabs>
          <w:tab w:val="left" w:pos="720"/>
        </w:tabs>
        <w:spacing w:after="0" w:line="0" w:lineRule="atLeast"/>
        <w:rPr>
          <w:rFonts w:cstheme="minorHAnsi"/>
        </w:rPr>
      </w:pPr>
    </w:p>
    <w:p w14:paraId="23784631" w14:textId="77777777" w:rsidR="0065252A" w:rsidRPr="00C0466F" w:rsidRDefault="0065252A" w:rsidP="0065252A">
      <w:pPr>
        <w:tabs>
          <w:tab w:val="left" w:pos="720"/>
        </w:tabs>
        <w:spacing w:after="0" w:line="0" w:lineRule="atLeast"/>
        <w:rPr>
          <w:rFonts w:cstheme="minorHAnsi"/>
        </w:rPr>
      </w:pPr>
      <w:r w:rsidRPr="00C0466F">
        <w:rPr>
          <w:rFonts w:cstheme="minorHAnsi"/>
          <w:b/>
          <w:bCs/>
        </w:rPr>
        <w:t>Indicator 2.1.3.2</w:t>
      </w:r>
      <w:r w:rsidRPr="00C0466F">
        <w:rPr>
          <w:rFonts w:cstheme="minorHAnsi"/>
        </w:rPr>
        <w:t>: Number of women that have increased access to technologies, information and vital services (finance).</w:t>
      </w:r>
    </w:p>
    <w:p w14:paraId="582988B6" w14:textId="77777777" w:rsidR="0065252A" w:rsidRPr="00C0466F" w:rsidRDefault="0065252A" w:rsidP="0065252A">
      <w:pPr>
        <w:tabs>
          <w:tab w:val="left" w:pos="720"/>
        </w:tabs>
        <w:spacing w:after="0" w:line="0" w:lineRule="atLeast"/>
        <w:rPr>
          <w:rFonts w:cstheme="minorHAnsi"/>
        </w:rPr>
      </w:pPr>
    </w:p>
    <w:p w14:paraId="4C6E8FD3" w14:textId="77777777" w:rsidR="0065252A" w:rsidRPr="00C0466F" w:rsidRDefault="0065252A" w:rsidP="0065252A">
      <w:pPr>
        <w:pStyle w:val="ListParagraph"/>
        <w:numPr>
          <w:ilvl w:val="0"/>
          <w:numId w:val="43"/>
        </w:numPr>
        <w:shd w:val="clear" w:color="auto" w:fill="B4C6E7" w:themeFill="accent1" w:themeFillTint="66"/>
        <w:spacing w:after="0" w:line="240" w:lineRule="auto"/>
        <w:ind w:left="360"/>
        <w:rPr>
          <w:rFonts w:cstheme="minorHAnsi"/>
          <w:b/>
          <w:bCs/>
        </w:rPr>
      </w:pPr>
      <w:r w:rsidRPr="00C0466F">
        <w:rPr>
          <w:rFonts w:cstheme="minorHAnsi"/>
          <w:b/>
          <w:bCs/>
        </w:rPr>
        <w:t>Eligibility Criteria</w:t>
      </w:r>
    </w:p>
    <w:p w14:paraId="48906619" w14:textId="77777777" w:rsidR="0065252A" w:rsidRPr="00C0466F" w:rsidRDefault="0065252A" w:rsidP="0065252A">
      <w:pPr>
        <w:spacing w:after="0"/>
        <w:rPr>
          <w:rFonts w:eastAsia="Times New Roman" w:cstheme="minorHAnsi"/>
        </w:rPr>
      </w:pPr>
    </w:p>
    <w:p w14:paraId="66A99BC1" w14:textId="77777777" w:rsidR="0065252A" w:rsidRPr="00C0466F" w:rsidRDefault="0065252A" w:rsidP="0065252A">
      <w:pPr>
        <w:pStyle w:val="ListParagraph"/>
        <w:widowControl w:val="0"/>
        <w:numPr>
          <w:ilvl w:val="0"/>
          <w:numId w:val="44"/>
        </w:numPr>
        <w:shd w:val="clear" w:color="auto" w:fill="FFFFFF"/>
        <w:autoSpaceDE w:val="0"/>
        <w:autoSpaceDN w:val="0"/>
        <w:spacing w:after="0" w:line="240" w:lineRule="auto"/>
        <w:ind w:left="840" w:hanging="360"/>
        <w:contextualSpacing w:val="0"/>
        <w:jc w:val="both"/>
        <w:rPr>
          <w:rFonts w:cstheme="minorHAnsi"/>
        </w:rPr>
      </w:pPr>
      <w:r w:rsidRPr="00C0466F">
        <w:rPr>
          <w:rFonts w:cstheme="minorHAnsi"/>
        </w:rPr>
        <w:t xml:space="preserve">Proven technical competencies in the application of human rights-based and feminist approaches to advance gender equality and for ensuring their voices and needs as rights-holders.  </w:t>
      </w:r>
    </w:p>
    <w:p w14:paraId="13C930AE" w14:textId="134DFBF4" w:rsidR="0065252A" w:rsidRPr="00C0466F" w:rsidRDefault="0065252A" w:rsidP="0065252A">
      <w:pPr>
        <w:pStyle w:val="ListParagraph"/>
        <w:widowControl w:val="0"/>
        <w:numPr>
          <w:ilvl w:val="0"/>
          <w:numId w:val="44"/>
        </w:numPr>
        <w:autoSpaceDE w:val="0"/>
        <w:autoSpaceDN w:val="0"/>
        <w:spacing w:after="0" w:line="240" w:lineRule="auto"/>
        <w:ind w:left="840" w:hanging="360"/>
        <w:contextualSpacing w:val="0"/>
        <w:jc w:val="both"/>
        <w:rPr>
          <w:rFonts w:cstheme="minorHAnsi"/>
        </w:rPr>
      </w:pPr>
      <w:r w:rsidRPr="00C0466F">
        <w:rPr>
          <w:rFonts w:cstheme="minorHAnsi"/>
        </w:rPr>
        <w:t>Demonstrable organizational experience on women’s economic empowerment, with a particular focus on promoting women’s collectives. Prior experience in</w:t>
      </w:r>
      <w:r w:rsidR="004F6AD6">
        <w:rPr>
          <w:rFonts w:cstheme="minorHAnsi"/>
        </w:rPr>
        <w:t xml:space="preserve"> </w:t>
      </w:r>
      <w:r>
        <w:rPr>
          <w:rFonts w:cstheme="minorHAnsi"/>
        </w:rPr>
        <w:t>financial inclusion</w:t>
      </w:r>
      <w:r w:rsidR="004F6AD6">
        <w:rPr>
          <w:rFonts w:cstheme="minorHAnsi"/>
        </w:rPr>
        <w:t xml:space="preserve"> and</w:t>
      </w:r>
      <w:r>
        <w:rPr>
          <w:rFonts w:cstheme="minorHAnsi"/>
        </w:rPr>
        <w:t xml:space="preserve"> market linkage </w:t>
      </w:r>
      <w:r w:rsidRPr="00C0466F">
        <w:rPr>
          <w:rFonts w:cstheme="minorHAnsi"/>
        </w:rPr>
        <w:t>would be an advantage.</w:t>
      </w:r>
    </w:p>
    <w:p w14:paraId="285D3677" w14:textId="77777777" w:rsidR="0065252A" w:rsidRPr="00C0466F" w:rsidRDefault="0065252A" w:rsidP="0065252A">
      <w:pPr>
        <w:pStyle w:val="ListParagraph"/>
        <w:widowControl w:val="0"/>
        <w:numPr>
          <w:ilvl w:val="0"/>
          <w:numId w:val="44"/>
        </w:numPr>
        <w:autoSpaceDE w:val="0"/>
        <w:autoSpaceDN w:val="0"/>
        <w:spacing w:after="0" w:line="240" w:lineRule="auto"/>
        <w:ind w:left="840" w:hanging="360"/>
        <w:contextualSpacing w:val="0"/>
        <w:jc w:val="both"/>
        <w:rPr>
          <w:rFonts w:cstheme="minorHAnsi"/>
        </w:rPr>
      </w:pPr>
      <w:r w:rsidRPr="00C0466F">
        <w:rPr>
          <w:rFonts w:cstheme="minorHAnsi"/>
        </w:rPr>
        <w:t>Demonstrable experience in implementing programmes on gender equality and women’s empowerment, and in formulating result-oriented programme, monitoring programme based on indicators and quality reporting.</w:t>
      </w:r>
    </w:p>
    <w:p w14:paraId="1AFF3000" w14:textId="77777777" w:rsidR="0065252A" w:rsidRPr="00C0466F" w:rsidRDefault="0065252A" w:rsidP="0065252A">
      <w:pPr>
        <w:pStyle w:val="ListParagraph"/>
        <w:widowControl w:val="0"/>
        <w:numPr>
          <w:ilvl w:val="0"/>
          <w:numId w:val="44"/>
        </w:numPr>
        <w:autoSpaceDE w:val="0"/>
        <w:autoSpaceDN w:val="0"/>
        <w:spacing w:after="0" w:line="240" w:lineRule="auto"/>
        <w:ind w:left="840" w:hanging="360"/>
        <w:contextualSpacing w:val="0"/>
        <w:jc w:val="both"/>
        <w:rPr>
          <w:rFonts w:cstheme="minorHAnsi"/>
        </w:rPr>
      </w:pPr>
      <w:r w:rsidRPr="00C0466F">
        <w:rPr>
          <w:rFonts w:cstheme="minorHAnsi"/>
        </w:rPr>
        <w:t>A minimum of five years of experience in community mobilization (men and boys) for gendered social norm change, working with national/international development partners in the areas of gender equality and social inclusion.</w:t>
      </w:r>
    </w:p>
    <w:p w14:paraId="4AE12F64" w14:textId="77777777" w:rsidR="0065252A" w:rsidRPr="00C0466F" w:rsidRDefault="0065252A" w:rsidP="0065252A">
      <w:pPr>
        <w:pStyle w:val="ListParagraph"/>
        <w:widowControl w:val="0"/>
        <w:numPr>
          <w:ilvl w:val="0"/>
          <w:numId w:val="44"/>
        </w:numPr>
        <w:autoSpaceDE w:val="0"/>
        <w:autoSpaceDN w:val="0"/>
        <w:spacing w:after="0" w:line="240" w:lineRule="auto"/>
        <w:ind w:left="840" w:hanging="360"/>
        <w:contextualSpacing w:val="0"/>
        <w:jc w:val="both"/>
        <w:rPr>
          <w:rFonts w:cstheme="minorHAnsi"/>
        </w:rPr>
      </w:pPr>
      <w:r w:rsidRPr="00C0466F">
        <w:rPr>
          <w:rFonts w:cstheme="minorHAnsi"/>
        </w:rPr>
        <w:t xml:space="preserve">Sound knowledge and technical expertise on gender in humanitarian action. </w:t>
      </w:r>
    </w:p>
    <w:p w14:paraId="3BE3DC6E" w14:textId="77777777" w:rsidR="0065252A" w:rsidRPr="00C0466F" w:rsidRDefault="0065252A" w:rsidP="0065252A">
      <w:pPr>
        <w:pStyle w:val="ListParagraph"/>
        <w:widowControl w:val="0"/>
        <w:numPr>
          <w:ilvl w:val="0"/>
          <w:numId w:val="44"/>
        </w:numPr>
        <w:autoSpaceDE w:val="0"/>
        <w:autoSpaceDN w:val="0"/>
        <w:spacing w:after="0" w:line="240" w:lineRule="auto"/>
        <w:ind w:left="840" w:hanging="360"/>
        <w:contextualSpacing w:val="0"/>
        <w:jc w:val="both"/>
        <w:rPr>
          <w:rFonts w:cstheme="minorHAnsi"/>
        </w:rPr>
      </w:pPr>
      <w:r w:rsidRPr="00C0466F">
        <w:rPr>
          <w:rFonts w:cstheme="minorHAnsi"/>
        </w:rPr>
        <w:t>Proven organizational experience in building strategic partnerships, connections and networks with relevant partners, including government agencies, community-based organizations, CSOs at the provincial and local level.</w:t>
      </w:r>
    </w:p>
    <w:p w14:paraId="2F8C3E48" w14:textId="77777777" w:rsidR="0065252A" w:rsidRPr="00C0466F" w:rsidRDefault="0065252A" w:rsidP="0065252A">
      <w:pPr>
        <w:pStyle w:val="ListParagraph"/>
        <w:widowControl w:val="0"/>
        <w:numPr>
          <w:ilvl w:val="0"/>
          <w:numId w:val="44"/>
        </w:numPr>
        <w:autoSpaceDE w:val="0"/>
        <w:autoSpaceDN w:val="0"/>
        <w:spacing w:after="0" w:line="240" w:lineRule="auto"/>
        <w:ind w:left="840" w:hanging="360"/>
        <w:contextualSpacing w:val="0"/>
        <w:jc w:val="both"/>
        <w:rPr>
          <w:rFonts w:cstheme="minorHAnsi"/>
        </w:rPr>
      </w:pPr>
      <w:r w:rsidRPr="00C0466F">
        <w:rPr>
          <w:rFonts w:cstheme="minorHAnsi"/>
        </w:rPr>
        <w:t xml:space="preserve">Demonstrable commitment to working with women, girls, other genders that are economically, socially, culturally, or otherwise excluded, excluded and/or marginalized. </w:t>
      </w:r>
    </w:p>
    <w:p w14:paraId="323E0D39" w14:textId="77777777" w:rsidR="0065252A" w:rsidRPr="00C0466F" w:rsidRDefault="0065252A" w:rsidP="0065252A">
      <w:pPr>
        <w:spacing w:after="0"/>
        <w:rPr>
          <w:rFonts w:eastAsia="Times New Roman" w:cstheme="minorHAnsi"/>
        </w:rPr>
      </w:pPr>
    </w:p>
    <w:p w14:paraId="118E1EF9" w14:textId="77777777" w:rsidR="0065252A" w:rsidRPr="00C14AE3" w:rsidRDefault="0065252A" w:rsidP="0065252A">
      <w:pPr>
        <w:pStyle w:val="ListParagraph"/>
        <w:numPr>
          <w:ilvl w:val="0"/>
          <w:numId w:val="45"/>
        </w:numPr>
        <w:shd w:val="clear" w:color="auto" w:fill="B4C6E7" w:themeFill="accent1" w:themeFillTint="66"/>
        <w:spacing w:after="0" w:line="240" w:lineRule="auto"/>
        <w:ind w:left="360"/>
        <w:rPr>
          <w:rFonts w:cstheme="minorHAnsi"/>
          <w:b/>
          <w:bCs/>
        </w:rPr>
      </w:pPr>
      <w:r w:rsidRPr="00C14AE3">
        <w:rPr>
          <w:rFonts w:cstheme="minorHAnsi"/>
          <w:b/>
          <w:bCs/>
        </w:rPr>
        <w:t>Team Composition</w:t>
      </w:r>
    </w:p>
    <w:p w14:paraId="1446F314" w14:textId="77777777" w:rsidR="0065252A" w:rsidRPr="00C0466F" w:rsidRDefault="0065252A" w:rsidP="0065252A">
      <w:pPr>
        <w:spacing w:after="0"/>
        <w:rPr>
          <w:rFonts w:eastAsia="Times New Roman" w:cstheme="minorHAnsi"/>
        </w:rPr>
      </w:pPr>
    </w:p>
    <w:p w14:paraId="00E7F7B9" w14:textId="77777777" w:rsidR="0065252A" w:rsidRPr="00C0466F" w:rsidRDefault="0065252A" w:rsidP="0065252A">
      <w:pPr>
        <w:rPr>
          <w:rFonts w:eastAsia="Times New Roman" w:cstheme="minorHAnsi"/>
          <w:b/>
          <w:bCs/>
        </w:rPr>
      </w:pPr>
      <w:r w:rsidRPr="00C0466F">
        <w:rPr>
          <w:rFonts w:cstheme="minorHAnsi"/>
          <w:b/>
          <w:bCs/>
        </w:rPr>
        <w:t>Programme Management Team</w:t>
      </w:r>
    </w:p>
    <w:p w14:paraId="5E172330" w14:textId="77777777" w:rsidR="0065252A" w:rsidRPr="00C0466F" w:rsidRDefault="0065252A" w:rsidP="0065252A">
      <w:pPr>
        <w:pStyle w:val="NoSpacing"/>
        <w:spacing w:line="276" w:lineRule="auto"/>
        <w:jc w:val="both"/>
        <w:rPr>
          <w:rFonts w:cstheme="minorHAnsi"/>
        </w:rPr>
      </w:pPr>
      <w:r w:rsidRPr="00C0466F">
        <w:rPr>
          <w:rFonts w:cstheme="minorHAnsi"/>
        </w:rPr>
        <w:t>In order to manage and coordinate the intervention in an effective and timely manner, the selected partner agency/consortium is requested to establish a management team in charge of day-to-day</w:t>
      </w:r>
    </w:p>
    <w:p w14:paraId="38ADBE02" w14:textId="77777777" w:rsidR="0065252A" w:rsidRPr="00765ACE" w:rsidRDefault="0065252A" w:rsidP="0065252A">
      <w:pPr>
        <w:pStyle w:val="NoSpacing"/>
        <w:spacing w:line="276" w:lineRule="auto"/>
        <w:jc w:val="both"/>
        <w:rPr>
          <w:rFonts w:cstheme="minorHAnsi"/>
        </w:rPr>
      </w:pPr>
      <w:r w:rsidRPr="00C0466F">
        <w:rPr>
          <w:rFonts w:cstheme="minorHAnsi"/>
        </w:rPr>
        <w:t xml:space="preserve">management of this initiative in close coordination with UN Women. </w:t>
      </w:r>
      <w:r w:rsidRPr="00C0466F">
        <w:rPr>
          <w:rFonts w:cstheme="minorHAnsi"/>
          <w:b/>
          <w:bCs/>
        </w:rPr>
        <w:t>The management team will consist of but not limited to the following core members</w:t>
      </w:r>
      <w:r w:rsidRPr="00C0466F">
        <w:rPr>
          <w:rFonts w:cstheme="minorHAnsi"/>
        </w:rPr>
        <w:t>: (1) One Team Leader with progressively responsible experience in programme management, women’s economic empowerment and gender in humanitarian action (2) Two District Coordinators with progressively responsible experience in managing similar initiatives (3) One Monitoring and Reporting Officer.</w:t>
      </w:r>
      <w:r>
        <w:rPr>
          <w:rFonts w:cstheme="minorHAnsi"/>
        </w:rPr>
        <w:t xml:space="preserve"> </w:t>
      </w:r>
      <w:r w:rsidRPr="00C0466F">
        <w:rPr>
          <w:rFonts w:cstheme="minorHAnsi"/>
        </w:rPr>
        <w:t>The required personnel for community mobilization and outreach can be included in line with the TOR</w:t>
      </w:r>
      <w:r>
        <w:rPr>
          <w:rFonts w:eastAsia="Calibri" w:cstheme="minorHAnsi"/>
          <w:color w:val="000000"/>
          <w:spacing w:val="-2"/>
          <w:lang w:val="en-CA"/>
        </w:rPr>
        <w:t>.</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p w14:paraId="060BDE01" w14:textId="77777777" w:rsidR="00351DF5" w:rsidRDefault="00351DF5" w:rsidP="00C134D6">
      <w:pPr>
        <w:spacing w:after="0" w:line="240" w:lineRule="auto"/>
        <w:jc w:val="center"/>
        <w:rPr>
          <w:rFonts w:eastAsia="Times New Roman" w:cstheme="minorHAnsi"/>
          <w:b/>
          <w:bCs/>
          <w:color w:val="002060"/>
          <w:sz w:val="18"/>
          <w:szCs w:val="18"/>
          <w:lang w:val="en-GB" w:eastAsia="en-GB"/>
        </w:rPr>
      </w:pPr>
    </w:p>
    <w:p w14:paraId="17AA7DA6" w14:textId="3A87C7E1"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9C02B9C" w14:textId="77777777" w:rsidR="0065252A" w:rsidRPr="0065252A" w:rsidRDefault="00CA050B" w:rsidP="0065252A">
      <w:pPr>
        <w:pStyle w:val="NoSpacing"/>
        <w:rPr>
          <w:rFonts w:cstheme="minorHAnsi"/>
          <w:b/>
          <w:bCs/>
        </w:rPr>
      </w:pPr>
      <w:r w:rsidRPr="0056586D">
        <w:rPr>
          <w:rFonts w:eastAsia="Times New Roman" w:cstheme="minorHAnsi"/>
          <w:b/>
          <w:color w:val="000000"/>
          <w:sz w:val="18"/>
          <w:szCs w:val="18"/>
          <w:lang w:val="en-GB" w:eastAsia="en-GB"/>
        </w:rPr>
        <w:t>Description of Services</w:t>
      </w:r>
      <w:r w:rsidR="0065252A">
        <w:rPr>
          <w:rFonts w:eastAsia="Times New Roman" w:cstheme="minorHAnsi"/>
          <w:b/>
          <w:color w:val="000000"/>
          <w:sz w:val="18"/>
          <w:szCs w:val="18"/>
          <w:lang w:val="en-GB" w:eastAsia="en-GB"/>
        </w:rPr>
        <w:t xml:space="preserve">: </w:t>
      </w:r>
      <w:r w:rsidR="0065252A" w:rsidRPr="0065252A">
        <w:rPr>
          <w:rFonts w:cstheme="minorHAnsi"/>
          <w:b/>
          <w:bCs/>
          <w:sz w:val="18"/>
          <w:szCs w:val="18"/>
        </w:rPr>
        <w:t xml:space="preserve">Strengthening women’s access to sustainable livelihoods for the economic recovery and resilience in the COVID-19 context </w:t>
      </w:r>
    </w:p>
    <w:p w14:paraId="51260AF9" w14:textId="6C55C9A0"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3B7FD6C9" w14:textId="175C6936"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F00041">
        <w:rPr>
          <w:rFonts w:eastAsia="Times New Roman" w:cstheme="minorHAnsi"/>
          <w:b/>
          <w:color w:val="000000"/>
          <w:sz w:val="18"/>
          <w:szCs w:val="18"/>
          <w:lang w:val="en-GB" w:eastAsia="en-GB"/>
        </w:rPr>
        <w:t>CFP No.</w:t>
      </w:r>
      <w:r w:rsidR="002F5240">
        <w:rPr>
          <w:rFonts w:eastAsia="Times New Roman" w:cstheme="minorHAnsi"/>
          <w:b/>
          <w:color w:val="000000"/>
          <w:sz w:val="18"/>
          <w:szCs w:val="18"/>
          <w:lang w:val="en-GB" w:eastAsia="en-GB"/>
        </w:rPr>
        <w:t>:</w:t>
      </w:r>
      <w:r w:rsidRPr="00F00041">
        <w:rPr>
          <w:rFonts w:eastAsia="Times New Roman" w:cstheme="minorHAnsi"/>
          <w:b/>
          <w:color w:val="000000"/>
          <w:sz w:val="18"/>
          <w:szCs w:val="18"/>
          <w:lang w:val="en-GB" w:eastAsia="en-GB"/>
        </w:rPr>
        <w:t xml:space="preserve"> </w:t>
      </w:r>
      <w:r w:rsidR="0065252A" w:rsidRPr="00F00041">
        <w:rPr>
          <w:rFonts w:eastAsia="Times New Roman" w:cstheme="minorHAnsi"/>
          <w:b/>
          <w:color w:val="000000"/>
          <w:sz w:val="18"/>
          <w:szCs w:val="18"/>
          <w:lang w:val="en-GB" w:eastAsia="en-GB"/>
        </w:rPr>
        <w:t>UNW-AP-NPL-CFP-202</w:t>
      </w:r>
      <w:r w:rsidR="00C419B9" w:rsidRPr="00F00041">
        <w:rPr>
          <w:rFonts w:eastAsia="Times New Roman" w:cstheme="minorHAnsi"/>
          <w:b/>
          <w:color w:val="000000"/>
          <w:sz w:val="18"/>
          <w:szCs w:val="18"/>
          <w:lang w:val="en-GB" w:eastAsia="en-GB"/>
        </w:rPr>
        <w:t>2</w:t>
      </w:r>
      <w:r w:rsidR="0065252A" w:rsidRPr="00F00041">
        <w:rPr>
          <w:rFonts w:eastAsia="Times New Roman" w:cstheme="minorHAnsi"/>
          <w:b/>
          <w:sz w:val="18"/>
          <w:szCs w:val="18"/>
          <w:lang w:val="en-GB" w:eastAsia="en-GB"/>
        </w:rPr>
        <w:t>-</w:t>
      </w:r>
      <w:r w:rsidR="00BA22AC">
        <w:rPr>
          <w:rFonts w:eastAsia="Times New Roman" w:cstheme="minorHAnsi"/>
          <w:b/>
          <w:sz w:val="18"/>
          <w:szCs w:val="18"/>
          <w:lang w:val="en-GB" w:eastAsia="en-GB"/>
        </w:rPr>
        <w:t>0</w:t>
      </w:r>
      <w:r w:rsidR="00B6323D" w:rsidRPr="00F00041">
        <w:rPr>
          <w:rFonts w:eastAsia="Times New Roman" w:cstheme="minorHAnsi"/>
          <w:b/>
          <w:sz w:val="18"/>
          <w:szCs w:val="18"/>
          <w:lang w:val="en-GB" w:eastAsia="en-GB"/>
        </w:rPr>
        <w:t>03</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12"/>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AB40C5">
            <w:pPr>
              <w:pStyle w:val="ListParagraph"/>
              <w:numPr>
                <w:ilvl w:val="0"/>
                <w:numId w:val="46"/>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6355F4">
            <w:pPr>
              <w:pStyle w:val="ListParagraph"/>
              <w:numPr>
                <w:ilvl w:val="0"/>
                <w:numId w:val="46"/>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6355F4">
            <w:pPr>
              <w:pStyle w:val="ListParagraph"/>
              <w:numPr>
                <w:ilvl w:val="0"/>
                <w:numId w:val="47"/>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13"/>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6355F4">
            <w:pPr>
              <w:pStyle w:val="ListParagraph"/>
              <w:numPr>
                <w:ilvl w:val="0"/>
                <w:numId w:val="47"/>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lastRenderedPageBreak/>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4F3CEF1E"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w:t>
      </w:r>
      <w:r w:rsidR="003E3DD9">
        <w:rPr>
          <w:rFonts w:eastAsia="Calibri" w:cstheme="minorHAnsi"/>
          <w:b/>
          <w:bCs/>
          <w:color w:val="000000"/>
          <w:sz w:val="18"/>
          <w:szCs w:val="18"/>
          <w:lang w:val="en-CA"/>
        </w:rPr>
        <w:t>: UNW-AP-NPL-CFP-2022-003</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06C66584"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r w:rsidR="00351DF5">
        <w:rPr>
          <w:rFonts w:eastAsia="Times New Roman" w:cstheme="minorHAnsi"/>
          <w:b/>
          <w:color w:val="0070C0"/>
          <w:sz w:val="18"/>
          <w:szCs w:val="18"/>
          <w:lang w:val="en-GB" w:eastAsia="en-GB"/>
        </w:rPr>
        <w:t xml:space="preserve"> (Responsible Parties)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1A7EAD29"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hyperlink r:id="rId13" w:history="1">
        <w:r w:rsidR="00351DF5" w:rsidRPr="00CB2FB5">
          <w:rPr>
            <w:rStyle w:val="Hyperlink"/>
            <w:rFonts w:eastAsia="Calibri" w:cstheme="minorHAnsi"/>
            <w:spacing w:val="-3"/>
            <w:sz w:val="18"/>
            <w:szCs w:val="18"/>
            <w:lang w:val="en-GB" w:eastAsia="en-GB"/>
          </w:rPr>
          <w:t>technical-bid.np@unwomen.org</w:t>
        </w:r>
      </w:hyperlink>
      <w:r w:rsidR="00351DF5">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w:t>
      </w:r>
      <w:r w:rsidR="00C22EF1" w:rsidRPr="0056586D">
        <w:rPr>
          <w:rFonts w:eastAsia="Times New Roman" w:cstheme="minorHAnsi"/>
          <w:color w:val="000000"/>
          <w:sz w:val="18"/>
          <w:szCs w:val="18"/>
          <w:lang w:val="en-GB" w:eastAsia="en-GB"/>
        </w:rPr>
        <w:lastRenderedPageBreak/>
        <w:t>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2"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xml:space="preserve">, </w:t>
      </w:r>
      <w:r w:rsidR="003B247B" w:rsidRPr="00934D21">
        <w:rPr>
          <w:rFonts w:eastAsia="Times New Roman" w:cstheme="minorHAnsi"/>
          <w:sz w:val="18"/>
          <w:szCs w:val="18"/>
          <w:u w:val="single"/>
          <w:lang w:val="en-GB" w:eastAsia="en-GB"/>
        </w:rPr>
        <w:t>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2"/>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549D599E"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934D21">
        <w:rPr>
          <w:rFonts w:eastAsia="Calibri" w:cstheme="minorHAnsi"/>
          <w:b/>
          <w:bCs/>
          <w:color w:val="000000"/>
          <w:spacing w:val="-3"/>
          <w:sz w:val="18"/>
          <w:szCs w:val="18"/>
          <w:lang w:val="en-GB" w:eastAsia="en-GB"/>
        </w:rPr>
        <w:t>-3</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hyperlink r:id="rId14" w:history="1">
        <w:r w:rsidR="00B85262" w:rsidRPr="00CB2FB5">
          <w:rPr>
            <w:rStyle w:val="Hyperlink"/>
            <w:rFonts w:eastAsia="Calibri" w:cstheme="minorHAnsi"/>
            <w:b/>
            <w:bCs/>
            <w:spacing w:val="-3"/>
            <w:sz w:val="18"/>
            <w:szCs w:val="18"/>
            <w:lang w:val="en-GB" w:eastAsia="en-GB"/>
          </w:rPr>
          <w:t>technical-bid.np@unwomen.org</w:t>
        </w:r>
      </w:hyperlink>
      <w:r w:rsidR="00B85262">
        <w:rPr>
          <w:rFonts w:eastAsia="Calibri" w:cstheme="minorHAnsi"/>
          <w:b/>
          <w:bCs/>
          <w:color w:val="000000"/>
          <w:spacing w:val="-3"/>
          <w:sz w:val="18"/>
          <w:szCs w:val="18"/>
          <w:lang w:val="en-GB" w:eastAsia="en-GB"/>
        </w:rPr>
        <w:t xml:space="preserve"> </w:t>
      </w:r>
      <w:r w:rsidR="0002082B">
        <w:rPr>
          <w:rFonts w:eastAsia="Calibri" w:cstheme="minorHAnsi"/>
          <w:b/>
          <w:bCs/>
          <w:sz w:val="18"/>
          <w:szCs w:val="18"/>
          <w:lang w:val="en-CA"/>
        </w:rPr>
        <w:t>.</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5DC5D657"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B85262" w:rsidRPr="00B85262">
        <w:rPr>
          <w:rFonts w:eastAsia="Times New Roman" w:cstheme="minorHAnsi"/>
          <w:b/>
          <w:bCs/>
          <w:color w:val="000000"/>
          <w:sz w:val="18"/>
          <w:szCs w:val="18"/>
          <w:u w:val="single"/>
          <w:lang w:val="en-GB" w:eastAsia="en-GB"/>
        </w:rPr>
        <w:t>NPR</w:t>
      </w:r>
      <w:r w:rsidR="00281A56">
        <w:rPr>
          <w:rFonts w:eastAsia="Times New Roman" w:cstheme="minorHAns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include all of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0E1D5E19"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 xml:space="preserve">The agreement will reflect the name of the </w:t>
      </w:r>
      <w:r w:rsidRPr="0056586D">
        <w:rPr>
          <w:rFonts w:eastAsia="Calibri" w:cstheme="minorHAnsi"/>
          <w:b/>
          <w:bCs/>
          <w:color w:val="000000"/>
          <w:spacing w:val="-3"/>
          <w:sz w:val="18"/>
          <w:szCs w:val="18"/>
          <w:lang w:val="en-GB" w:eastAsia="en-GB"/>
        </w:rPr>
        <w:lastRenderedPageBreak/>
        <w:t>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r w:rsidR="00814B45">
        <w:rPr>
          <w:rFonts w:eastAsia="Calibri" w:cstheme="minorHAnsi"/>
          <w:color w:val="000000"/>
          <w:spacing w:val="-3"/>
          <w:sz w:val="18"/>
          <w:szCs w:val="18"/>
          <w:lang w:val="en-GB" w:eastAsia="en-GB"/>
        </w:rPr>
        <w:t xml:space="preserve"> </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5FF63DD0"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814B45">
        <w:rPr>
          <w:rFonts w:eastAsia="Calibri" w:cstheme="minorHAnsi"/>
          <w:color w:val="000000"/>
          <w:spacing w:val="-3"/>
          <w:sz w:val="18"/>
          <w:szCs w:val="18"/>
          <w:u w:val="single"/>
          <w:lang w:val="en-GB" w:eastAsia="en-GB"/>
        </w:rPr>
        <w:t>7 months</w:t>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5"/>
          <w:footerReference w:type="default" r:id="rId16"/>
          <w:headerReference w:type="first" r:id="rId17"/>
          <w:footerReference w:type="first" r:id="rId18"/>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31BBEAFE"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Description of Services</w:t>
      </w:r>
      <w:r w:rsidR="00C419B9">
        <w:rPr>
          <w:rFonts w:eastAsia="Times New Roman" w:cstheme="minorHAnsi"/>
          <w:b/>
          <w:color w:val="000000"/>
          <w:sz w:val="18"/>
          <w:szCs w:val="18"/>
          <w:lang w:val="en-GB" w:eastAsia="en-GB"/>
        </w:rPr>
        <w:t xml:space="preserve">: </w:t>
      </w:r>
      <w:r w:rsidR="00C419B9" w:rsidRPr="0065252A">
        <w:rPr>
          <w:rFonts w:cstheme="minorHAnsi"/>
          <w:b/>
          <w:bCs/>
          <w:sz w:val="18"/>
          <w:szCs w:val="18"/>
        </w:rPr>
        <w:t>Strengthening women’s access to sustainable livelihoods for the economic recovery and resilience in the COVID-19 context</w:t>
      </w:r>
      <w:r w:rsidRPr="0056586D">
        <w:rPr>
          <w:rFonts w:eastAsia="Times New Roman" w:cstheme="minorHAnsi"/>
          <w:b/>
          <w:color w:val="000000"/>
          <w:sz w:val="18"/>
          <w:szCs w:val="18"/>
          <w:lang w:val="en-GB" w:eastAsia="en-GB"/>
        </w:rPr>
        <w:t xml:space="preserve"> </w:t>
      </w:r>
    </w:p>
    <w:p w14:paraId="4A4700C8" w14:textId="0D0FE371"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F00041">
        <w:rPr>
          <w:rFonts w:eastAsia="Times New Roman" w:cstheme="minorHAnsi"/>
          <w:b/>
          <w:color w:val="000000"/>
          <w:sz w:val="18"/>
          <w:szCs w:val="18"/>
          <w:lang w:val="en-GB" w:eastAsia="en-GB"/>
        </w:rPr>
        <w:t>CFP No.</w:t>
      </w:r>
      <w:r w:rsidR="00C419B9" w:rsidRPr="00F00041">
        <w:rPr>
          <w:rFonts w:eastAsia="Times New Roman" w:cstheme="minorHAnsi"/>
          <w:b/>
          <w:color w:val="000000"/>
          <w:sz w:val="18"/>
          <w:szCs w:val="18"/>
          <w:lang w:val="en-GB" w:eastAsia="en-GB"/>
        </w:rPr>
        <w:t>: UNW-AP-NPL-CFP-2022</w:t>
      </w:r>
      <w:r w:rsidR="00C419B9" w:rsidRPr="00F00041">
        <w:rPr>
          <w:rFonts w:eastAsia="Times New Roman" w:cstheme="minorHAnsi"/>
          <w:b/>
          <w:sz w:val="18"/>
          <w:szCs w:val="18"/>
          <w:lang w:val="en-GB" w:eastAsia="en-GB"/>
        </w:rPr>
        <w:t>-</w:t>
      </w:r>
      <w:r w:rsidR="00BA22AC">
        <w:rPr>
          <w:rFonts w:eastAsia="Times New Roman" w:cstheme="minorHAnsi"/>
          <w:b/>
          <w:sz w:val="18"/>
          <w:szCs w:val="18"/>
          <w:lang w:val="en-GB" w:eastAsia="en-GB"/>
        </w:rPr>
        <w:t>0</w:t>
      </w:r>
      <w:r w:rsidR="00B6323D" w:rsidRPr="00F00041">
        <w:rPr>
          <w:rFonts w:eastAsia="Times New Roman" w:cstheme="minorHAnsi"/>
          <w:b/>
          <w:sz w:val="18"/>
          <w:szCs w:val="18"/>
          <w:lang w:val="en-GB" w:eastAsia="en-GB"/>
        </w:rPr>
        <w:t>03</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suspended or debarred by any government, a UN agency or other international organization</w:t>
            </w:r>
            <w:r w:rsidR="006800F6" w:rsidRPr="00AC28D0">
              <w:rPr>
                <w:rFonts w:ascii="Calibri" w:eastAsia="Calibri" w:hAnsi="Calibri" w:cs="Calibri"/>
                <w:sz w:val="18"/>
                <w:szCs w:val="18"/>
              </w:rPr>
              <w:t>;</w:t>
            </w:r>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19"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disclosed </w:t>
            </w:r>
            <w:r w:rsidR="00913FA6" w:rsidRPr="00701FFC">
              <w:rPr>
                <w:rFonts w:ascii="Calibri" w:eastAsia="Times New Roman" w:hAnsi="Calibri" w:cs="Calibri"/>
                <w:sz w:val="18"/>
                <w:szCs w:val="18"/>
              </w:rPr>
              <w:t xml:space="preserve"> in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sub-partners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lastRenderedPageBreak/>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09489A">
      <w:pPr>
        <w:widowControl w:val="0"/>
        <w:numPr>
          <w:ilvl w:val="0"/>
          <w:numId w:val="51"/>
        </w:numPr>
        <w:tabs>
          <w:tab w:val="left" w:pos="360"/>
          <w:tab w:val="left" w:pos="720"/>
        </w:tabs>
        <w:autoSpaceDE w:val="0"/>
        <w:autoSpaceDN w:val="0"/>
        <w:adjustRightInd w:val="0"/>
        <w:spacing w:after="0" w:line="240" w:lineRule="auto"/>
        <w:ind w:left="450"/>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a community-based organization, national or sub-national NGO, research or training institution, etc.</w:t>
      </w:r>
      <w:r w:rsidR="004B7DB0">
        <w:rPr>
          <w:rFonts w:ascii="Calibri" w:eastAsia="Calibri" w:hAnsi="Calibri" w:cs="Calibri"/>
          <w:color w:val="000000"/>
          <w:sz w:val="18"/>
          <w:szCs w:val="18"/>
          <w:lang w:val="en-CA"/>
        </w:rPr>
        <w:t>;</w:t>
      </w:r>
    </w:p>
    <w:p w14:paraId="79C6B390" w14:textId="5039CDC3" w:rsidR="00C22EF1" w:rsidRPr="00194694" w:rsidRDefault="002803F6" w:rsidP="0009489A">
      <w:pPr>
        <w:widowControl w:val="0"/>
        <w:numPr>
          <w:ilvl w:val="0"/>
          <w:numId w:val="51"/>
        </w:numPr>
        <w:tabs>
          <w:tab w:val="left" w:pos="360"/>
          <w:tab w:val="left" w:pos="720"/>
        </w:tabs>
        <w:autoSpaceDE w:val="0"/>
        <w:autoSpaceDN w:val="0"/>
        <w:adjustRightInd w:val="0"/>
        <w:spacing w:after="0" w:line="240" w:lineRule="auto"/>
        <w:ind w:left="450"/>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verall mission, purpose, and core programmes/services of the organization</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09489A">
      <w:pPr>
        <w:widowControl w:val="0"/>
        <w:numPr>
          <w:ilvl w:val="0"/>
          <w:numId w:val="51"/>
        </w:numPr>
        <w:tabs>
          <w:tab w:val="left" w:pos="360"/>
          <w:tab w:val="left" w:pos="720"/>
        </w:tabs>
        <w:autoSpaceDE w:val="0"/>
        <w:autoSpaceDN w:val="0"/>
        <w:adjustRightInd w:val="0"/>
        <w:spacing w:after="0" w:line="240" w:lineRule="auto"/>
        <w:ind w:left="450"/>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09489A">
      <w:pPr>
        <w:widowControl w:val="0"/>
        <w:numPr>
          <w:ilvl w:val="0"/>
          <w:numId w:val="51"/>
        </w:numPr>
        <w:tabs>
          <w:tab w:val="left" w:pos="360"/>
          <w:tab w:val="left" w:pos="720"/>
        </w:tabs>
        <w:autoSpaceDE w:val="0"/>
        <w:autoSpaceDN w:val="0"/>
        <w:adjustRightInd w:val="0"/>
        <w:spacing w:after="0" w:line="240" w:lineRule="auto"/>
        <w:ind w:left="450"/>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09489A">
      <w:pPr>
        <w:widowControl w:val="0"/>
        <w:numPr>
          <w:ilvl w:val="0"/>
          <w:numId w:val="51"/>
        </w:numPr>
        <w:tabs>
          <w:tab w:val="left" w:pos="360"/>
          <w:tab w:val="left" w:pos="720"/>
        </w:tabs>
        <w:autoSpaceDE w:val="0"/>
        <w:autoSpaceDN w:val="0"/>
        <w:adjustRightInd w:val="0"/>
        <w:spacing w:after="0" w:line="240" w:lineRule="auto"/>
        <w:ind w:left="450"/>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ength of existence and relevant experience</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09489A">
      <w:pPr>
        <w:widowControl w:val="0"/>
        <w:numPr>
          <w:ilvl w:val="0"/>
          <w:numId w:val="51"/>
        </w:numPr>
        <w:tabs>
          <w:tab w:val="left" w:pos="360"/>
          <w:tab w:val="left" w:pos="720"/>
        </w:tabs>
        <w:autoSpaceDE w:val="0"/>
        <w:autoSpaceDN w:val="0"/>
        <w:adjustRightInd w:val="0"/>
        <w:spacing w:after="0" w:line="240" w:lineRule="auto"/>
        <w:ind w:left="450"/>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09489A">
      <w:pPr>
        <w:pStyle w:val="ListParagraph"/>
        <w:numPr>
          <w:ilvl w:val="0"/>
          <w:numId w:val="51"/>
        </w:numPr>
        <w:spacing w:after="0" w:line="240" w:lineRule="auto"/>
        <w:ind w:left="45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measures are in place to prevent SEA;</w:t>
      </w:r>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reporting and monitoring mechanisms and procedures;</w:t>
      </w:r>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capacity exists to investigate SEA allegations;</w:t>
      </w:r>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past allegations of SEA, if any, and how they were handled, including the outcome;</w:t>
      </w:r>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2E776565" w:rsidR="00226ECB" w:rsidRPr="008537BC" w:rsidRDefault="00775849" w:rsidP="00775849">
      <w:pPr>
        <w:framePr w:hSpace="180" w:wrap="around" w:vAnchor="text" w:hAnchor="text"/>
        <w:spacing w:after="0" w:line="240" w:lineRule="auto"/>
        <w:contextualSpacing/>
        <w:jc w:val="both"/>
        <w:rPr>
          <w:rFonts w:ascii="Calibri" w:hAnsi="Calibri" w:cs="Calibri"/>
          <w:sz w:val="18"/>
          <w:szCs w:val="18"/>
        </w:rPr>
      </w:pPr>
      <w:r>
        <w:rPr>
          <w:rFonts w:ascii="Calibri" w:hAnsi="Calibri" w:cs="Calibri"/>
          <w:sz w:val="18"/>
          <w:szCs w:val="18"/>
        </w:rPr>
        <w:t xml:space="preserve">8. </w:t>
      </w:r>
      <w:r w:rsidR="002803F6">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sidR="002803F6">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833067">
      <w:pPr>
        <w:numPr>
          <w:ilvl w:val="0"/>
          <w:numId w:val="22"/>
        </w:numPr>
        <w:tabs>
          <w:tab w:val="clear" w:pos="2552"/>
          <w:tab w:val="num" w:pos="2700"/>
        </w:tabs>
        <w:spacing w:after="0" w:line="240" w:lineRule="auto"/>
        <w:ind w:left="720"/>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7451B222" w14:textId="2C2BED0E" w:rsidR="00EE0AD5" w:rsidRPr="00194694" w:rsidRDefault="00DB334D" w:rsidP="00833067">
      <w:pPr>
        <w:framePr w:hSpace="180" w:wrap="around" w:vAnchor="text" w:hAnchor="text"/>
        <w:numPr>
          <w:ilvl w:val="0"/>
          <w:numId w:val="22"/>
        </w:numPr>
        <w:tabs>
          <w:tab w:val="clear" w:pos="2552"/>
          <w:tab w:val="num" w:pos="2700"/>
        </w:tabs>
        <w:spacing w:after="0" w:line="240" w:lineRule="auto"/>
        <w:ind w:left="720"/>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managing resources through grant awards;</w:t>
      </w:r>
    </w:p>
    <w:p w14:paraId="7D2BB8E2" w14:textId="2C31F1B4" w:rsidR="00EE0AD5" w:rsidRPr="00194694" w:rsidRDefault="00DB334D" w:rsidP="00833067">
      <w:pPr>
        <w:framePr w:hSpace="180" w:wrap="around" w:vAnchor="text" w:hAnchor="text"/>
        <w:numPr>
          <w:ilvl w:val="0"/>
          <w:numId w:val="22"/>
        </w:numPr>
        <w:tabs>
          <w:tab w:val="clear" w:pos="2552"/>
          <w:tab w:val="num" w:pos="2700"/>
        </w:tabs>
        <w:spacing w:after="0" w:line="240" w:lineRule="auto"/>
        <w:ind w:left="720"/>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grant portfolio;</w:t>
      </w:r>
    </w:p>
    <w:p w14:paraId="1160C418" w14:textId="13124209" w:rsidR="00EE0AD5" w:rsidRPr="00194694" w:rsidRDefault="00DB334D" w:rsidP="00833067">
      <w:pPr>
        <w:framePr w:hSpace="180" w:wrap="around" w:vAnchor="text" w:hAnchor="text"/>
        <w:numPr>
          <w:ilvl w:val="0"/>
          <w:numId w:val="22"/>
        </w:numPr>
        <w:tabs>
          <w:tab w:val="clear" w:pos="2552"/>
          <w:tab w:val="num" w:pos="2700"/>
        </w:tabs>
        <w:spacing w:after="0" w:line="240" w:lineRule="auto"/>
        <w:ind w:left="720"/>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working with small organizations including experience in providing technical assistance;</w:t>
      </w:r>
    </w:p>
    <w:p w14:paraId="484F8849" w14:textId="3E7C1D39" w:rsidR="00EE0AD5" w:rsidRPr="00194694" w:rsidRDefault="00DB334D" w:rsidP="00833067">
      <w:pPr>
        <w:framePr w:hSpace="180" w:wrap="around" w:vAnchor="text" w:hAnchor="text"/>
        <w:numPr>
          <w:ilvl w:val="0"/>
          <w:numId w:val="22"/>
        </w:numPr>
        <w:tabs>
          <w:tab w:val="clear" w:pos="2552"/>
          <w:tab w:val="num" w:pos="2700"/>
        </w:tabs>
        <w:spacing w:after="0" w:line="240" w:lineRule="auto"/>
        <w:ind w:left="720"/>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833067">
      <w:pPr>
        <w:framePr w:hSpace="180" w:wrap="around" w:vAnchor="text" w:hAnchor="text"/>
        <w:numPr>
          <w:ilvl w:val="0"/>
          <w:numId w:val="22"/>
        </w:numPr>
        <w:tabs>
          <w:tab w:val="clear" w:pos="2552"/>
          <w:tab w:val="num" w:pos="2700"/>
        </w:tabs>
        <w:spacing w:after="0" w:line="240" w:lineRule="auto"/>
        <w:ind w:left="720"/>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t>
      </w:r>
      <w:r w:rsidRPr="0056586D">
        <w:rPr>
          <w:rFonts w:eastAsia="Calibri" w:cstheme="minorHAnsi"/>
          <w:color w:val="000000"/>
          <w:sz w:val="18"/>
          <w:szCs w:val="18"/>
          <w:lang w:val="en-CA"/>
        </w:rPr>
        <w:lastRenderedPageBreak/>
        <w:t xml:space="preserve">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4: Implementation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performance of the activities will be tracked in terms of achievement of the steps and milestones set forth in the Implementation Plan</w:t>
      </w:r>
      <w:r w:rsidR="00B94E5E">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lastRenderedPageBreak/>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1F0E02">
      <w:pPr>
        <w:widowControl w:val="0"/>
        <w:numPr>
          <w:ilvl w:val="0"/>
          <w:numId w:val="48"/>
        </w:numPr>
        <w:tabs>
          <w:tab w:val="left" w:pos="360"/>
          <w:tab w:val="left" w:pos="720"/>
        </w:tabs>
        <w:autoSpaceDE w:val="0"/>
        <w:autoSpaceDN w:val="0"/>
        <w:adjustRightInd w:val="0"/>
        <w:spacing w:after="0" w:line="240" w:lineRule="auto"/>
        <w:ind w:left="540" w:hanging="270"/>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1F0E02">
      <w:pPr>
        <w:widowControl w:val="0"/>
        <w:numPr>
          <w:ilvl w:val="0"/>
          <w:numId w:val="48"/>
        </w:numPr>
        <w:tabs>
          <w:tab w:val="left" w:pos="360"/>
          <w:tab w:val="left" w:pos="720"/>
        </w:tabs>
        <w:autoSpaceDE w:val="0"/>
        <w:autoSpaceDN w:val="0"/>
        <w:adjustRightInd w:val="0"/>
        <w:spacing w:after="0" w:line="240" w:lineRule="auto"/>
        <w:ind w:left="540" w:hanging="270"/>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1F0E02">
      <w:pPr>
        <w:numPr>
          <w:ilvl w:val="0"/>
          <w:numId w:val="48"/>
        </w:numPr>
        <w:tabs>
          <w:tab w:val="left" w:pos="360"/>
        </w:tabs>
        <w:spacing w:after="0" w:line="240" w:lineRule="auto"/>
        <w:ind w:left="540" w:hanging="270"/>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1F0E02">
      <w:pPr>
        <w:numPr>
          <w:ilvl w:val="0"/>
          <w:numId w:val="48"/>
        </w:numPr>
        <w:tabs>
          <w:tab w:val="left" w:pos="360"/>
        </w:tabs>
        <w:spacing w:after="0" w:line="240" w:lineRule="auto"/>
        <w:ind w:left="540" w:hanging="270"/>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4B1D019" w:rsidR="09B1F481" w:rsidRPr="0056586D" w:rsidRDefault="24287CD5" w:rsidP="001F0E02">
      <w:pPr>
        <w:numPr>
          <w:ilvl w:val="0"/>
          <w:numId w:val="48"/>
        </w:numPr>
        <w:tabs>
          <w:tab w:val="left" w:pos="360"/>
        </w:tabs>
        <w:spacing w:after="0" w:line="240" w:lineRule="auto"/>
        <w:ind w:left="540" w:hanging="270"/>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w:t>
      </w:r>
      <w:r w:rsidR="00C419B9">
        <w:rPr>
          <w:rFonts w:eastAsia="Calibri" w:cstheme="minorHAnsi"/>
          <w:color w:val="000000" w:themeColor="text1"/>
          <w:sz w:val="18"/>
          <w:szCs w:val="18"/>
        </w:rPr>
        <w:t>7%</w:t>
      </w:r>
      <w:r w:rsidRPr="0056586D">
        <w:rPr>
          <w:rFonts w:eastAsia="Calibri" w:cstheme="minorHAnsi"/>
          <w:color w:val="000000" w:themeColor="text1"/>
          <w:sz w:val="18"/>
          <w:szCs w:val="18"/>
        </w:rPr>
        <w:t xml:space="preserve">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1F0E02">
      <w:pPr>
        <w:widowControl w:val="0"/>
        <w:numPr>
          <w:ilvl w:val="0"/>
          <w:numId w:val="48"/>
        </w:numPr>
        <w:tabs>
          <w:tab w:val="left" w:pos="360"/>
          <w:tab w:val="left" w:pos="720"/>
        </w:tabs>
        <w:autoSpaceDE w:val="0"/>
        <w:autoSpaceDN w:val="0"/>
        <w:adjustRightInd w:val="0"/>
        <w:spacing w:after="0" w:line="240" w:lineRule="auto"/>
        <w:ind w:left="540" w:hanging="27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1F0E02">
      <w:pPr>
        <w:widowControl w:val="0"/>
        <w:numPr>
          <w:ilvl w:val="0"/>
          <w:numId w:val="48"/>
        </w:numPr>
        <w:tabs>
          <w:tab w:val="left" w:pos="360"/>
          <w:tab w:val="left" w:pos="720"/>
        </w:tabs>
        <w:autoSpaceDE w:val="0"/>
        <w:autoSpaceDN w:val="0"/>
        <w:adjustRightInd w:val="0"/>
        <w:spacing w:after="0" w:line="240" w:lineRule="auto"/>
        <w:ind w:left="540" w:hanging="27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1F0E02">
      <w:pPr>
        <w:pStyle w:val="pf0"/>
        <w:numPr>
          <w:ilvl w:val="0"/>
          <w:numId w:val="48"/>
        </w:numPr>
        <w:tabs>
          <w:tab w:val="left" w:pos="360"/>
        </w:tabs>
        <w:spacing w:before="0" w:beforeAutospacing="0" w:after="0" w:afterAutospacing="0"/>
        <w:ind w:left="540" w:hanging="27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0582E300"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5A2EFE">
        <w:rPr>
          <w:rStyle w:val="cf01"/>
          <w:rFonts w:asciiTheme="minorHAnsi" w:hAnsiTheme="minorHAnsi" w:cstheme="minorHAnsi"/>
        </w:rPr>
        <w:t>15</w:t>
      </w:r>
      <w:r w:rsidR="003D34D4" w:rsidRPr="0056586D">
        <w:rPr>
          <w:rStyle w:val="cf01"/>
          <w:rFonts w:asciiTheme="minorHAnsi" w:hAnsiTheme="minorHAnsi" w:cstheme="minorHAnsi"/>
        </w:rPr>
        <w:t>% of programming costs</w:t>
      </w:r>
      <w:r>
        <w:rPr>
          <w:rStyle w:val="cf01"/>
          <w:rFonts w:asciiTheme="minorHAnsi" w:hAnsiTheme="minorHAnsi" w:cstheme="minorHAnsi"/>
        </w:rPr>
        <w:t>;</w:t>
      </w:r>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094B315F"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C419B9">
        <w:rPr>
          <w:rStyle w:val="cf01"/>
          <w:rFonts w:asciiTheme="minorHAnsi" w:hAnsiTheme="minorHAnsi" w:cstheme="minorHAnsi"/>
        </w:rPr>
        <w:t>7%</w:t>
      </w:r>
      <w:r w:rsidR="003D34D4" w:rsidRPr="0056586D">
        <w:rPr>
          <w:rStyle w:val="cf01"/>
          <w:rFonts w:asciiTheme="minorHAnsi" w:hAnsiTheme="minorHAnsi" w:cstheme="minorHAnsi"/>
        </w:rPr>
        <w:t xml:space="preserve">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14"/>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15"/>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7467EF15" w14:textId="77777777" w:rsidR="00DB0003" w:rsidRDefault="00DB0003" w:rsidP="0038204D">
      <w:pPr>
        <w:spacing w:after="0" w:line="240" w:lineRule="auto"/>
        <w:rPr>
          <w:rFonts w:eastAsia="Arial" w:cstheme="minorHAnsi"/>
          <w:sz w:val="18"/>
          <w:szCs w:val="18"/>
        </w:rPr>
      </w:pPr>
    </w:p>
    <w:p w14:paraId="04203192" w14:textId="4FE08C01"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lastRenderedPageBreak/>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1A768532" w14:textId="77777777" w:rsidR="00DB0003" w:rsidRDefault="00DB0003" w:rsidP="00DB0003">
      <w:pPr>
        <w:spacing w:after="0" w:line="240" w:lineRule="auto"/>
        <w:rPr>
          <w:rFonts w:eastAsia="Arial" w:cstheme="minorHAnsi"/>
          <w:sz w:val="18"/>
          <w:szCs w:val="18"/>
        </w:rPr>
      </w:pPr>
    </w:p>
    <w:p w14:paraId="3E9F6FFF" w14:textId="157DE994" w:rsidR="00F039B3" w:rsidRDefault="00212550" w:rsidP="00DB0003">
      <w:pPr>
        <w:spacing w:after="0" w:line="240" w:lineRule="auto"/>
        <w:rPr>
          <w:rFonts w:eastAsia="Calibri" w:cstheme="minorHAnsi"/>
          <w:color w:val="000000" w:themeColor="text1"/>
          <w:sz w:val="18"/>
          <w:szCs w:val="18"/>
          <w:lang w:val="en-CA"/>
        </w:rPr>
      </w:pPr>
      <w:r w:rsidRPr="0056586D">
        <w:rPr>
          <w:rFonts w:eastAsia="Arial" w:cstheme="minorHAnsi"/>
          <w:sz w:val="18"/>
          <w:szCs w:val="18"/>
        </w:rPr>
        <w:t>(Date)</w:t>
      </w:r>
      <w:r w:rsidR="00F039B3">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25361601"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Description of Services</w:t>
      </w:r>
      <w:r w:rsidR="00C419B9">
        <w:rPr>
          <w:rFonts w:eastAsia="Times New Roman" w:cstheme="minorHAnsi"/>
          <w:b/>
          <w:sz w:val="18"/>
          <w:szCs w:val="18"/>
          <w:lang w:val="en-GB" w:eastAsia="en-GB"/>
        </w:rPr>
        <w:t xml:space="preserve">: </w:t>
      </w:r>
      <w:r w:rsidR="00C419B9" w:rsidRPr="0065252A">
        <w:rPr>
          <w:rFonts w:cstheme="minorHAnsi"/>
          <w:b/>
          <w:bCs/>
          <w:sz w:val="18"/>
          <w:szCs w:val="18"/>
        </w:rPr>
        <w:t>Strengthening women’s access to sustainable livelihoods for the economic recovery and resilience in the COVID-19 context</w:t>
      </w:r>
    </w:p>
    <w:p w14:paraId="3E68846F" w14:textId="35951A47" w:rsidR="007737D7" w:rsidRPr="00A3590D" w:rsidRDefault="006C3247" w:rsidP="0038204D">
      <w:pPr>
        <w:tabs>
          <w:tab w:val="left" w:pos="-1440"/>
          <w:tab w:val="left" w:pos="7200"/>
        </w:tabs>
        <w:suppressAutoHyphens/>
        <w:spacing w:after="0" w:line="240" w:lineRule="auto"/>
        <w:ind w:right="634"/>
        <w:rPr>
          <w:rFonts w:eastAsia="Times New Roman" w:cstheme="minorHAnsi"/>
          <w:b/>
          <w:spacing w:val="-3"/>
          <w:sz w:val="18"/>
          <w:szCs w:val="18"/>
        </w:rPr>
      </w:pPr>
      <w:r w:rsidRPr="0056586D">
        <w:rPr>
          <w:rFonts w:eastAsia="Times New Roman" w:cstheme="minorHAnsi"/>
          <w:b/>
          <w:sz w:val="18"/>
          <w:szCs w:val="18"/>
          <w:lang w:val="en-GB" w:eastAsia="en-GB"/>
        </w:rPr>
        <w:t>CFP No</w:t>
      </w:r>
      <w:r w:rsidR="00C419B9" w:rsidRPr="00A3590D">
        <w:rPr>
          <w:rFonts w:eastAsia="Times New Roman" w:cstheme="minorHAnsi"/>
          <w:b/>
          <w:sz w:val="18"/>
          <w:szCs w:val="18"/>
          <w:lang w:val="en-GB" w:eastAsia="en-GB"/>
        </w:rPr>
        <w:t xml:space="preserve">: </w:t>
      </w:r>
      <w:r w:rsidR="00C419B9" w:rsidRPr="00A3590D">
        <w:rPr>
          <w:rFonts w:eastAsia="Times New Roman" w:cstheme="minorHAnsi"/>
          <w:b/>
          <w:color w:val="000000"/>
          <w:sz w:val="18"/>
          <w:szCs w:val="18"/>
          <w:lang w:val="en-GB" w:eastAsia="en-GB"/>
        </w:rPr>
        <w:t>UNW-AP-NPL-CFP-</w:t>
      </w:r>
      <w:r w:rsidR="00C419B9" w:rsidRPr="00A3590D">
        <w:rPr>
          <w:rFonts w:eastAsia="Times New Roman" w:cstheme="minorHAnsi"/>
          <w:b/>
          <w:sz w:val="18"/>
          <w:szCs w:val="18"/>
          <w:lang w:val="en-GB" w:eastAsia="en-GB"/>
        </w:rPr>
        <w:t>2022-</w:t>
      </w:r>
      <w:r w:rsidR="00BA22AC">
        <w:rPr>
          <w:rFonts w:eastAsia="Times New Roman" w:cstheme="minorHAnsi"/>
          <w:b/>
          <w:sz w:val="18"/>
          <w:szCs w:val="18"/>
          <w:lang w:val="en-GB" w:eastAsia="en-GB"/>
        </w:rPr>
        <w:t>0</w:t>
      </w:r>
      <w:r w:rsidR="00B6323D" w:rsidRPr="00A3590D">
        <w:rPr>
          <w:rFonts w:eastAsia="Times New Roman" w:cstheme="minorHAnsi"/>
          <w:b/>
          <w:sz w:val="18"/>
          <w:szCs w:val="18"/>
          <w:lang w:val="en-GB" w:eastAsia="en-GB"/>
        </w:rPr>
        <w:t>03</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ABFC39"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w:t>
      </w:r>
      <w:r w:rsidR="00F00041" w:rsidRPr="0056586D">
        <w:rPr>
          <w:rFonts w:eastAsia="Times New Roman" w:cstheme="minorHAnsi"/>
          <w:b/>
          <w:color w:val="000000"/>
          <w:sz w:val="18"/>
          <w:szCs w:val="18"/>
          <w:lang w:val="en-GB" w:eastAsia="en-GB"/>
        </w:rPr>
        <w:t>Services:</w:t>
      </w:r>
      <w:r w:rsidR="00C419B9" w:rsidRPr="00C419B9">
        <w:rPr>
          <w:rFonts w:cstheme="minorHAnsi"/>
          <w:b/>
          <w:bCs/>
          <w:sz w:val="18"/>
          <w:szCs w:val="18"/>
        </w:rPr>
        <w:t xml:space="preserve"> </w:t>
      </w:r>
      <w:r w:rsidR="00C419B9" w:rsidRPr="0065252A">
        <w:rPr>
          <w:rFonts w:cstheme="minorHAnsi"/>
          <w:b/>
          <w:bCs/>
          <w:sz w:val="18"/>
          <w:szCs w:val="18"/>
        </w:rPr>
        <w:t>Strengthening women’s access to sustainable livelihoods for the economic recovery and resilience in the COVID-19 context</w:t>
      </w:r>
    </w:p>
    <w:p w14:paraId="567B3DC1" w14:textId="126A1062" w:rsidR="00C22EF1" w:rsidRPr="00F00041" w:rsidRDefault="00C22EF1" w:rsidP="0038204D">
      <w:pPr>
        <w:tabs>
          <w:tab w:val="center" w:pos="4320"/>
          <w:tab w:val="right" w:pos="8640"/>
        </w:tabs>
        <w:spacing w:after="0" w:line="240" w:lineRule="auto"/>
        <w:rPr>
          <w:rFonts w:eastAsia="Times New Roman" w:cstheme="minorHAnsi"/>
          <w:b/>
          <w:sz w:val="18"/>
          <w:szCs w:val="18"/>
          <w:lang w:val="en-GB" w:eastAsia="en-GB"/>
        </w:rPr>
      </w:pPr>
      <w:r w:rsidRPr="00F00041">
        <w:rPr>
          <w:rFonts w:eastAsia="Times New Roman" w:cstheme="minorHAnsi"/>
          <w:b/>
          <w:color w:val="000000"/>
          <w:sz w:val="18"/>
          <w:szCs w:val="18"/>
          <w:lang w:val="en-GB" w:eastAsia="en-GB"/>
        </w:rPr>
        <w:t>CFP No.</w:t>
      </w:r>
      <w:r w:rsidR="00C419B9" w:rsidRPr="00F00041">
        <w:rPr>
          <w:rFonts w:eastAsia="Times New Roman" w:cstheme="minorHAnsi"/>
          <w:b/>
          <w:color w:val="000000"/>
          <w:sz w:val="18"/>
          <w:szCs w:val="18"/>
          <w:lang w:val="en-GB" w:eastAsia="en-GB"/>
        </w:rPr>
        <w:t>: UNW-AP-NPL-CFP-</w:t>
      </w:r>
      <w:r w:rsidR="00C419B9" w:rsidRPr="00F00041">
        <w:rPr>
          <w:rFonts w:eastAsia="Times New Roman" w:cstheme="minorHAnsi"/>
          <w:b/>
          <w:sz w:val="18"/>
          <w:szCs w:val="18"/>
          <w:lang w:val="en-GB" w:eastAsia="en-GB"/>
        </w:rPr>
        <w:t>2022-</w:t>
      </w:r>
      <w:r w:rsidR="00B6323D" w:rsidRPr="00F00041">
        <w:rPr>
          <w:rFonts w:eastAsia="Times New Roman" w:cstheme="minorHAnsi"/>
          <w:b/>
          <w:sz w:val="18"/>
          <w:szCs w:val="18"/>
          <w:lang w:val="en-GB" w:eastAsia="en-GB"/>
        </w:rPr>
        <w:t>0</w:t>
      </w:r>
      <w:r w:rsidR="00BA22AC">
        <w:rPr>
          <w:rFonts w:eastAsia="Times New Roman" w:cstheme="minorHAnsi"/>
          <w:b/>
          <w:sz w:val="18"/>
          <w:szCs w:val="18"/>
          <w:lang w:val="en-GB" w:eastAsia="en-GB"/>
        </w:rPr>
        <w:t>0</w:t>
      </w:r>
      <w:r w:rsidR="00B6323D" w:rsidRPr="00F00041">
        <w:rPr>
          <w:rFonts w:eastAsia="Times New Roman" w:cstheme="minorHAnsi"/>
          <w:b/>
          <w:sz w:val="18"/>
          <w:szCs w:val="18"/>
          <w:lang w:val="en-GB" w:eastAsia="en-GB"/>
        </w:rPr>
        <w:t>3</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272E4EC6"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w:t>
            </w:r>
            <w:r w:rsidR="00857F17">
              <w:rPr>
                <w:rFonts w:asciiTheme="minorHAnsi" w:hAnsiTheme="minorHAnsi" w:cstheme="minorHAnsi"/>
                <w:color w:val="000000"/>
                <w:sz w:val="18"/>
                <w:szCs w:val="18"/>
              </w:rPr>
              <w:t>o</w:t>
            </w:r>
            <w:r w:rsidRPr="0056586D">
              <w:rPr>
                <w:rFonts w:asciiTheme="minorHAnsi" w:hAnsiTheme="minorHAnsi" w:cstheme="minorHAnsi"/>
                <w:color w:val="000000"/>
                <w:sz w:val="18"/>
                <w:szCs w:val="18"/>
              </w:rPr>
              <w:t>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5B5CF27E"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r w:rsidR="00673998">
        <w:rPr>
          <w:rFonts w:eastAsia="Times New Roman" w:cstheme="minorHAnsi"/>
          <w:b/>
          <w:color w:val="002060"/>
          <w:sz w:val="18"/>
          <w:szCs w:val="18"/>
          <w:u w:val="single"/>
          <w:lang w:val="en-GB" w:eastAsia="en-GB"/>
        </w:rPr>
        <w:t xml:space="preserve"> </w:t>
      </w:r>
      <w:r w:rsidR="007A0E7B">
        <w:rPr>
          <w:rFonts w:eastAsia="Times New Roman" w:cstheme="minorHAnsi"/>
          <w:b/>
          <w:color w:val="002060"/>
          <w:sz w:val="18"/>
          <w:szCs w:val="18"/>
          <w:u w:val="single"/>
          <w:lang w:val="en-GB" w:eastAsia="en-GB"/>
        </w:rPr>
        <w:t>template</w:t>
      </w:r>
    </w:p>
    <w:p w14:paraId="2C3B8E22" w14:textId="03C87DA1" w:rsidR="009A2F6D" w:rsidRPr="00317155" w:rsidRDefault="009A2F6D" w:rsidP="0038204D">
      <w:pPr>
        <w:spacing w:after="0" w:line="240" w:lineRule="auto"/>
        <w:rPr>
          <w:rFonts w:cstheme="minorHAnsi"/>
          <w:sz w:val="18"/>
          <w:szCs w:val="18"/>
        </w:rPr>
      </w:pPr>
    </w:p>
    <w:p w14:paraId="3D8843B5" w14:textId="77777777" w:rsidR="009A2F6D" w:rsidRPr="00317155" w:rsidRDefault="009A2F6D" w:rsidP="0038204D">
      <w:pPr>
        <w:spacing w:after="0" w:line="240" w:lineRule="auto"/>
        <w:rPr>
          <w:rFonts w:cstheme="minorHAnsi"/>
          <w:sz w:val="18"/>
          <w:szCs w:val="18"/>
        </w:rPr>
      </w:pPr>
    </w:p>
    <w:p w14:paraId="79C50C73" w14:textId="77777777" w:rsidR="00C04448" w:rsidRPr="00C04448" w:rsidRDefault="00C04448" w:rsidP="00C062AE">
      <w:pPr>
        <w:widowControl w:val="0"/>
        <w:autoSpaceDE w:val="0"/>
        <w:autoSpaceDN w:val="0"/>
        <w:spacing w:before="90" w:after="0" w:line="240" w:lineRule="auto"/>
        <w:ind w:left="720"/>
        <w:jc w:val="center"/>
        <w:outlineLvl w:val="0"/>
        <w:rPr>
          <w:rFonts w:eastAsia="Times New Roman" w:cstheme="minorHAnsi"/>
          <w:b/>
          <w:bCs/>
          <w:lang w:bidi="en-US"/>
        </w:rPr>
      </w:pPr>
      <w:r w:rsidRPr="00C04448">
        <w:rPr>
          <w:rFonts w:eastAsia="Times New Roman" w:cstheme="minorHAnsi"/>
          <w:b/>
          <w:bCs/>
          <w:lang w:bidi="en-US"/>
        </w:rPr>
        <w:t>PARTNER AGREEMENT</w:t>
      </w:r>
    </w:p>
    <w:p w14:paraId="177B7EE2" w14:textId="77777777" w:rsidR="00C04448" w:rsidRPr="00C04448" w:rsidRDefault="00C04448" w:rsidP="00C062AE">
      <w:pPr>
        <w:widowControl w:val="0"/>
        <w:autoSpaceDE w:val="0"/>
        <w:autoSpaceDN w:val="0"/>
        <w:spacing w:after="0" w:line="240" w:lineRule="auto"/>
        <w:ind w:left="720"/>
        <w:rPr>
          <w:rFonts w:eastAsia="Times New Roman" w:cstheme="minorHAnsi"/>
          <w:b/>
          <w:lang w:bidi="en-US"/>
        </w:rPr>
      </w:pPr>
    </w:p>
    <w:p w14:paraId="77BF6C41"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lang w:bidi="en-US"/>
        </w:rPr>
        <w:t>This Partner Agreement (the “Agreement”) is between the United Nations Entity for Gender Equality and the Empowerment of Women, a subsidiary organ of the United Nations, established by the General Assembly of the United Nations, with Headquarters at 220 East 42nd Street New York, NY 10017 (“UN Women”) and [</w:t>
      </w:r>
      <w:r w:rsidRPr="00C04448">
        <w:rPr>
          <w:rFonts w:eastAsia="Times New Roman" w:cstheme="minorHAnsi"/>
          <w:shd w:val="clear" w:color="auto" w:fill="FFFF00"/>
          <w:lang w:bidi="en-US"/>
        </w:rPr>
        <w:t>Full name and address of partner and</w:t>
      </w:r>
      <w:r w:rsidRPr="00C04448">
        <w:rPr>
          <w:rFonts w:eastAsia="Times New Roman" w:cstheme="minorHAnsi"/>
          <w:lang w:bidi="en-US"/>
        </w:rPr>
        <w:t xml:space="preserve"> </w:t>
      </w:r>
      <w:r w:rsidRPr="00C04448">
        <w:rPr>
          <w:rFonts w:eastAsia="Times New Roman" w:cstheme="minorHAnsi"/>
          <w:shd w:val="clear" w:color="auto" w:fill="FFFF00"/>
          <w:lang w:bidi="en-US"/>
        </w:rPr>
        <w:t>legal registration number</w:t>
      </w:r>
      <w:r w:rsidRPr="00C04448">
        <w:rPr>
          <w:rFonts w:eastAsia="Times New Roman" w:cstheme="minorHAnsi"/>
          <w:lang w:bidi="en-US"/>
        </w:rPr>
        <w:t>], (the “Partner”).</w:t>
      </w:r>
    </w:p>
    <w:p w14:paraId="05A8F6BF"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E0EBE0D" w14:textId="77777777" w:rsidR="00C04448" w:rsidRPr="00C04448" w:rsidRDefault="00C04448" w:rsidP="00C062AE">
      <w:pPr>
        <w:widowControl w:val="0"/>
        <w:autoSpaceDE w:val="0"/>
        <w:autoSpaceDN w:val="0"/>
        <w:spacing w:before="1" w:after="0" w:line="240" w:lineRule="auto"/>
        <w:ind w:left="720"/>
        <w:jc w:val="both"/>
        <w:rPr>
          <w:rFonts w:eastAsia="Times New Roman" w:cstheme="minorHAnsi"/>
          <w:lang w:bidi="en-US"/>
        </w:rPr>
      </w:pPr>
      <w:r w:rsidRPr="00C04448">
        <w:rPr>
          <w:rFonts w:eastAsia="Times New Roman" w:cstheme="minorHAnsi"/>
          <w:lang w:bidi="en-US"/>
        </w:rPr>
        <w:t>UN Women and the Partner hereinafter collectively referred to as the Parties and individually also as a Party.</w:t>
      </w:r>
    </w:p>
    <w:p w14:paraId="569DC932" w14:textId="77777777" w:rsidR="00C04448" w:rsidRPr="00C04448" w:rsidRDefault="00C04448" w:rsidP="00C062AE">
      <w:pPr>
        <w:widowControl w:val="0"/>
        <w:autoSpaceDE w:val="0"/>
        <w:autoSpaceDN w:val="0"/>
        <w:spacing w:before="11" w:after="0" w:line="240" w:lineRule="auto"/>
        <w:ind w:left="720"/>
        <w:rPr>
          <w:rFonts w:eastAsia="Times New Roman" w:cstheme="minorHAnsi"/>
          <w:lang w:bidi="en-US"/>
        </w:rPr>
      </w:pPr>
    </w:p>
    <w:p w14:paraId="7E3C6026"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lang w:bidi="en-US"/>
        </w:rPr>
        <w:t>UN Women has been entrusted by its donors with certain resources that can be allocated for the implementation of its programmes and UN Women is accountable to its donors and its Executive Board for the proper management of these resources.</w:t>
      </w:r>
    </w:p>
    <w:p w14:paraId="6D417B9A" w14:textId="77777777" w:rsidR="00C04448" w:rsidRPr="00C04448" w:rsidRDefault="00C04448" w:rsidP="00C062AE">
      <w:pPr>
        <w:widowControl w:val="0"/>
        <w:autoSpaceDE w:val="0"/>
        <w:autoSpaceDN w:val="0"/>
        <w:spacing w:before="10" w:after="0" w:line="240" w:lineRule="auto"/>
        <w:ind w:left="720"/>
        <w:rPr>
          <w:rFonts w:eastAsia="Times New Roman" w:cstheme="minorHAnsi"/>
          <w:lang w:bidi="en-US"/>
        </w:rPr>
      </w:pPr>
    </w:p>
    <w:p w14:paraId="042FAF12"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lang w:bidi="en-US"/>
        </w:rPr>
        <w:t>UN Women is willing to make resources available to engage the Partner to contribute to the implementation of UN Women’s programmes by performing the Work and achieving the Results.</w:t>
      </w:r>
    </w:p>
    <w:p w14:paraId="345BFD36"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80DD8E2"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Parties therefore agree as follows:</w:t>
      </w:r>
    </w:p>
    <w:p w14:paraId="56462EE4"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5D81C408" w14:textId="77777777" w:rsidR="00C04448" w:rsidRPr="00C04448" w:rsidRDefault="00C04448" w:rsidP="00C062AE">
      <w:pPr>
        <w:widowControl w:val="0"/>
        <w:autoSpaceDE w:val="0"/>
        <w:autoSpaceDN w:val="0"/>
        <w:spacing w:after="0" w:line="240" w:lineRule="auto"/>
        <w:ind w:left="720"/>
        <w:jc w:val="center"/>
        <w:outlineLvl w:val="0"/>
        <w:rPr>
          <w:rFonts w:eastAsia="Times New Roman" w:cstheme="minorHAnsi"/>
          <w:b/>
          <w:bCs/>
          <w:lang w:bidi="en-US"/>
        </w:rPr>
      </w:pPr>
      <w:r w:rsidRPr="00C04448">
        <w:rPr>
          <w:rFonts w:eastAsia="Times New Roman" w:cstheme="minorHAnsi"/>
          <w:b/>
          <w:bCs/>
          <w:lang w:bidi="en-US"/>
        </w:rPr>
        <w:t>ARTICLE I DEFINITIONS</w:t>
      </w:r>
    </w:p>
    <w:p w14:paraId="564A53A0" w14:textId="77777777" w:rsidR="00C04448" w:rsidRPr="00C04448" w:rsidRDefault="00C04448" w:rsidP="00C062AE">
      <w:pPr>
        <w:widowControl w:val="0"/>
        <w:autoSpaceDE w:val="0"/>
        <w:autoSpaceDN w:val="0"/>
        <w:spacing w:after="0" w:line="240" w:lineRule="auto"/>
        <w:ind w:left="720"/>
        <w:rPr>
          <w:rFonts w:eastAsia="Times New Roman" w:cstheme="minorHAnsi"/>
          <w:b/>
          <w:lang w:bidi="en-US"/>
        </w:rPr>
      </w:pPr>
    </w:p>
    <w:p w14:paraId="7C771077"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r w:rsidRPr="00C04448">
        <w:rPr>
          <w:rFonts w:eastAsia="Times New Roman" w:cstheme="minorHAnsi"/>
          <w:lang w:bidi="en-US"/>
        </w:rPr>
        <w:t>In this Agreement:</w:t>
      </w:r>
    </w:p>
    <w:p w14:paraId="7EBFA248"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18C1AA81" w14:textId="77777777" w:rsidR="00C04448" w:rsidRPr="00C04448" w:rsidRDefault="00C04448" w:rsidP="00C062AE">
      <w:pPr>
        <w:widowControl w:val="0"/>
        <w:autoSpaceDE w:val="0"/>
        <w:autoSpaceDN w:val="0"/>
        <w:spacing w:before="1" w:after="0" w:line="240" w:lineRule="auto"/>
        <w:ind w:left="720"/>
        <w:jc w:val="both"/>
        <w:rPr>
          <w:rFonts w:eastAsia="Times New Roman" w:cstheme="minorHAnsi"/>
          <w:lang w:bidi="en-US"/>
        </w:rPr>
      </w:pPr>
      <w:r w:rsidRPr="00C04448">
        <w:rPr>
          <w:rFonts w:eastAsia="Times New Roman" w:cstheme="minorHAnsi"/>
          <w:b/>
          <w:lang w:bidi="en-US"/>
        </w:rPr>
        <w:t xml:space="preserve">“Direct Costs” </w:t>
      </w:r>
      <w:r w:rsidRPr="00C04448">
        <w:rPr>
          <w:rFonts w:eastAsia="Times New Roman" w:cstheme="minorHAnsi"/>
          <w:lang w:bidi="en-US"/>
        </w:rPr>
        <w:t>mean costs that can easily be connected and traced to the implementation of the Work. For example, if an employee or consultant is hired to work on the implementation of the Work, either exclusively or for an assigned number of hours, their labor on the implementation of the Work is a direct cost.</w:t>
      </w:r>
    </w:p>
    <w:p w14:paraId="58B6E490"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B6B5003"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“Donor Specific Conditions” </w:t>
      </w:r>
      <w:r w:rsidRPr="00C04448">
        <w:rPr>
          <w:rFonts w:eastAsia="Times New Roman" w:cstheme="minorHAnsi"/>
          <w:lang w:bidi="en-US"/>
        </w:rPr>
        <w:t>mean the conditions requested by a donor when making a contribution for the Work to UN Women, which are required to be imposed on the Partner, and accepted by UN Women.</w:t>
      </w:r>
    </w:p>
    <w:p w14:paraId="5EE96BEA"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BDDCE58"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“FACE Form” </w:t>
      </w:r>
      <w:r w:rsidRPr="00C04448">
        <w:rPr>
          <w:rFonts w:eastAsia="Times New Roman" w:cstheme="minorHAnsi"/>
          <w:lang w:bidi="en-US"/>
        </w:rPr>
        <w:t>means the Funding Authorization and Certificate of Expenditure Form attached to this Agreement. The FACE Form is used for (i) requests for cash advances, direct payments or reimbursements and (ii) financial reporting by the Partner.</w:t>
      </w:r>
    </w:p>
    <w:p w14:paraId="4741D3BF"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3650EB1" w14:textId="77777777" w:rsidR="00C04448" w:rsidRPr="00C04448" w:rsidRDefault="00C04448" w:rsidP="00C062AE">
      <w:pPr>
        <w:widowControl w:val="0"/>
        <w:autoSpaceDE w:val="0"/>
        <w:autoSpaceDN w:val="0"/>
        <w:spacing w:before="1" w:after="0" w:line="240" w:lineRule="auto"/>
        <w:ind w:left="720"/>
        <w:jc w:val="both"/>
        <w:rPr>
          <w:rFonts w:eastAsia="Times New Roman" w:cstheme="minorHAnsi"/>
          <w:lang w:bidi="en-US"/>
        </w:rPr>
      </w:pPr>
      <w:r w:rsidRPr="00C04448">
        <w:rPr>
          <w:rFonts w:eastAsia="Times New Roman" w:cstheme="minorHAnsi"/>
          <w:b/>
          <w:lang w:bidi="en-US"/>
        </w:rPr>
        <w:t xml:space="preserve">“Fraud” </w:t>
      </w:r>
      <w:r w:rsidRPr="00C04448">
        <w:rPr>
          <w:rFonts w:eastAsia="Times New Roman" w:cstheme="minorHAnsi"/>
          <w:lang w:bidi="en-US"/>
        </w:rPr>
        <w:t>is any act or omission whereby an individual or entity knowingly misrepresents or conceals</w:t>
      </w:r>
      <w:r w:rsidRPr="00C04448">
        <w:rPr>
          <w:rFonts w:eastAsia="Times New Roman" w:cstheme="minorHAnsi"/>
          <w:spacing w:val="-11"/>
          <w:lang w:bidi="en-US"/>
        </w:rPr>
        <w:t xml:space="preserve"> </w:t>
      </w:r>
      <w:r w:rsidRPr="00C04448">
        <w:rPr>
          <w:rFonts w:eastAsia="Times New Roman" w:cstheme="minorHAnsi"/>
          <w:lang w:bidi="en-US"/>
        </w:rPr>
        <w:t>a</w:t>
      </w:r>
      <w:r w:rsidRPr="00C04448">
        <w:rPr>
          <w:rFonts w:eastAsia="Times New Roman" w:cstheme="minorHAnsi"/>
          <w:spacing w:val="-12"/>
          <w:lang w:bidi="en-US"/>
        </w:rPr>
        <w:t xml:space="preserve"> </w:t>
      </w:r>
      <w:r w:rsidRPr="00C04448">
        <w:rPr>
          <w:rFonts w:eastAsia="Times New Roman" w:cstheme="minorHAnsi"/>
          <w:lang w:bidi="en-US"/>
        </w:rPr>
        <w:t>material</w:t>
      </w:r>
      <w:r w:rsidRPr="00C04448">
        <w:rPr>
          <w:rFonts w:eastAsia="Times New Roman" w:cstheme="minorHAnsi"/>
          <w:spacing w:val="-11"/>
          <w:lang w:bidi="en-US"/>
        </w:rPr>
        <w:t xml:space="preserve"> </w:t>
      </w:r>
      <w:r w:rsidRPr="00C04448">
        <w:rPr>
          <w:rFonts w:eastAsia="Times New Roman" w:cstheme="minorHAnsi"/>
          <w:lang w:bidi="en-US"/>
        </w:rPr>
        <w:t>fact</w:t>
      </w:r>
      <w:r w:rsidRPr="00C04448">
        <w:rPr>
          <w:rFonts w:eastAsia="Times New Roman" w:cstheme="minorHAnsi"/>
          <w:spacing w:val="-11"/>
          <w:lang w:bidi="en-US"/>
        </w:rPr>
        <w:t xml:space="preserve"> </w:t>
      </w:r>
      <w:r w:rsidRPr="00C04448">
        <w:rPr>
          <w:rFonts w:eastAsia="Times New Roman" w:cstheme="minorHAnsi"/>
          <w:lang w:bidi="en-US"/>
        </w:rPr>
        <w:t>(i)</w:t>
      </w:r>
      <w:r w:rsidRPr="00C04448">
        <w:rPr>
          <w:rFonts w:eastAsia="Times New Roman" w:cstheme="minorHAnsi"/>
          <w:spacing w:val="-13"/>
          <w:lang w:bidi="en-US"/>
        </w:rPr>
        <w:t xml:space="preserve"> </w:t>
      </w:r>
      <w:r w:rsidRPr="00C04448">
        <w:rPr>
          <w:rFonts w:eastAsia="Times New Roman" w:cstheme="minorHAnsi"/>
          <w:lang w:bidi="en-US"/>
        </w:rPr>
        <w:t>in</w:t>
      </w:r>
      <w:r w:rsidRPr="00C04448">
        <w:rPr>
          <w:rFonts w:eastAsia="Times New Roman" w:cstheme="minorHAnsi"/>
          <w:spacing w:val="-11"/>
          <w:lang w:bidi="en-US"/>
        </w:rPr>
        <w:t xml:space="preserve"> </w:t>
      </w:r>
      <w:r w:rsidRPr="00C04448">
        <w:rPr>
          <w:rFonts w:eastAsia="Times New Roman" w:cstheme="minorHAnsi"/>
          <w:lang w:bidi="en-US"/>
        </w:rPr>
        <w:t>order</w:t>
      </w:r>
      <w:r w:rsidRPr="00C04448">
        <w:rPr>
          <w:rFonts w:eastAsia="Times New Roman" w:cstheme="minorHAnsi"/>
          <w:spacing w:val="-12"/>
          <w:lang w:bidi="en-US"/>
        </w:rPr>
        <w:t xml:space="preserve"> </w:t>
      </w:r>
      <w:r w:rsidRPr="00C04448">
        <w:rPr>
          <w:rFonts w:eastAsia="Times New Roman" w:cstheme="minorHAnsi"/>
          <w:lang w:bidi="en-US"/>
        </w:rPr>
        <w:t>to</w:t>
      </w:r>
      <w:r w:rsidRPr="00C04448">
        <w:rPr>
          <w:rFonts w:eastAsia="Times New Roman" w:cstheme="minorHAnsi"/>
          <w:spacing w:val="-11"/>
          <w:lang w:bidi="en-US"/>
        </w:rPr>
        <w:t xml:space="preserve"> </w:t>
      </w:r>
      <w:r w:rsidRPr="00C04448">
        <w:rPr>
          <w:rFonts w:eastAsia="Times New Roman" w:cstheme="minorHAnsi"/>
          <w:lang w:bidi="en-US"/>
        </w:rPr>
        <w:t>obtain</w:t>
      </w:r>
      <w:r w:rsidRPr="00C04448">
        <w:rPr>
          <w:rFonts w:eastAsia="Times New Roman" w:cstheme="minorHAnsi"/>
          <w:spacing w:val="-12"/>
          <w:lang w:bidi="en-US"/>
        </w:rPr>
        <w:t xml:space="preserve"> </w:t>
      </w:r>
      <w:r w:rsidRPr="00C04448">
        <w:rPr>
          <w:rFonts w:eastAsia="Times New Roman" w:cstheme="minorHAnsi"/>
          <w:lang w:bidi="en-US"/>
        </w:rPr>
        <w:t>an</w:t>
      </w:r>
      <w:r w:rsidRPr="00C04448">
        <w:rPr>
          <w:rFonts w:eastAsia="Times New Roman" w:cstheme="minorHAnsi"/>
          <w:spacing w:val="-11"/>
          <w:lang w:bidi="en-US"/>
        </w:rPr>
        <w:t xml:space="preserve"> </w:t>
      </w:r>
      <w:r w:rsidRPr="00C04448">
        <w:rPr>
          <w:rFonts w:eastAsia="Times New Roman" w:cstheme="minorHAnsi"/>
          <w:lang w:bidi="en-US"/>
        </w:rPr>
        <w:t>undue</w:t>
      </w:r>
      <w:r w:rsidRPr="00C04448">
        <w:rPr>
          <w:rFonts w:eastAsia="Times New Roman" w:cstheme="minorHAnsi"/>
          <w:spacing w:val="-12"/>
          <w:lang w:bidi="en-US"/>
        </w:rPr>
        <w:t xml:space="preserve"> </w:t>
      </w:r>
      <w:r w:rsidRPr="00C04448">
        <w:rPr>
          <w:rFonts w:eastAsia="Times New Roman" w:cstheme="minorHAnsi"/>
          <w:lang w:bidi="en-US"/>
        </w:rPr>
        <w:t>benefit</w:t>
      </w:r>
      <w:r w:rsidRPr="00C04448">
        <w:rPr>
          <w:rFonts w:eastAsia="Times New Roman" w:cstheme="minorHAnsi"/>
          <w:spacing w:val="-11"/>
          <w:lang w:bidi="en-US"/>
        </w:rPr>
        <w:t xml:space="preserve"> </w:t>
      </w:r>
      <w:r w:rsidRPr="00C04448">
        <w:rPr>
          <w:rFonts w:eastAsia="Times New Roman" w:cstheme="minorHAnsi"/>
          <w:lang w:bidi="en-US"/>
        </w:rPr>
        <w:t>or</w:t>
      </w:r>
      <w:r w:rsidRPr="00C04448">
        <w:rPr>
          <w:rFonts w:eastAsia="Times New Roman" w:cstheme="minorHAnsi"/>
          <w:spacing w:val="-12"/>
          <w:lang w:bidi="en-US"/>
        </w:rPr>
        <w:t xml:space="preserve"> </w:t>
      </w:r>
      <w:r w:rsidRPr="00C04448">
        <w:rPr>
          <w:rFonts w:eastAsia="Times New Roman" w:cstheme="minorHAnsi"/>
          <w:lang w:bidi="en-US"/>
        </w:rPr>
        <w:t>advantage</w:t>
      </w:r>
      <w:r w:rsidRPr="00C04448">
        <w:rPr>
          <w:rFonts w:eastAsia="Times New Roman" w:cstheme="minorHAnsi"/>
          <w:spacing w:val="-14"/>
          <w:lang w:bidi="en-US"/>
        </w:rPr>
        <w:t xml:space="preserve"> </w:t>
      </w:r>
      <w:r w:rsidRPr="00C04448">
        <w:rPr>
          <w:rFonts w:eastAsia="Times New Roman" w:cstheme="minorHAnsi"/>
          <w:lang w:bidi="en-US"/>
        </w:rPr>
        <w:t>for</w:t>
      </w:r>
      <w:r w:rsidRPr="00C04448">
        <w:rPr>
          <w:rFonts w:eastAsia="Times New Roman" w:cstheme="minorHAnsi"/>
          <w:spacing w:val="-12"/>
          <w:lang w:bidi="en-US"/>
        </w:rPr>
        <w:t xml:space="preserve"> </w:t>
      </w:r>
      <w:r w:rsidRPr="00C04448">
        <w:rPr>
          <w:rFonts w:eastAsia="Times New Roman" w:cstheme="minorHAnsi"/>
          <w:lang w:bidi="en-US"/>
        </w:rPr>
        <w:t>himself,</w:t>
      </w:r>
      <w:r w:rsidRPr="00C04448">
        <w:rPr>
          <w:rFonts w:eastAsia="Times New Roman" w:cstheme="minorHAnsi"/>
          <w:spacing w:val="-11"/>
          <w:lang w:bidi="en-US"/>
        </w:rPr>
        <w:t xml:space="preserve"> </w:t>
      </w:r>
      <w:r w:rsidRPr="00C04448">
        <w:rPr>
          <w:rFonts w:eastAsia="Times New Roman" w:cstheme="minorHAnsi"/>
          <w:lang w:bidi="en-US"/>
        </w:rPr>
        <w:t>herself, itself,</w:t>
      </w:r>
      <w:r w:rsidRPr="00C04448">
        <w:rPr>
          <w:rFonts w:eastAsia="Times New Roman" w:cstheme="minorHAnsi"/>
          <w:spacing w:val="-4"/>
          <w:lang w:bidi="en-US"/>
        </w:rPr>
        <w:t xml:space="preserve"> </w:t>
      </w:r>
      <w:r w:rsidRPr="00C04448">
        <w:rPr>
          <w:rFonts w:eastAsia="Times New Roman" w:cstheme="minorHAnsi"/>
          <w:lang w:bidi="en-US"/>
        </w:rPr>
        <w:t>or</w:t>
      </w:r>
      <w:r w:rsidRPr="00C04448">
        <w:rPr>
          <w:rFonts w:eastAsia="Times New Roman" w:cstheme="minorHAnsi"/>
          <w:spacing w:val="-5"/>
          <w:lang w:bidi="en-US"/>
        </w:rPr>
        <w:t xml:space="preserve"> </w:t>
      </w:r>
      <w:r w:rsidRPr="00C04448">
        <w:rPr>
          <w:rFonts w:eastAsia="Times New Roman" w:cstheme="minorHAnsi"/>
          <w:lang w:bidi="en-US"/>
        </w:rPr>
        <w:t>a</w:t>
      </w:r>
      <w:r w:rsidRPr="00C04448">
        <w:rPr>
          <w:rFonts w:eastAsia="Times New Roman" w:cstheme="minorHAnsi"/>
          <w:spacing w:val="-5"/>
          <w:lang w:bidi="en-US"/>
        </w:rPr>
        <w:t xml:space="preserve"> </w:t>
      </w:r>
      <w:r w:rsidRPr="00C04448">
        <w:rPr>
          <w:rFonts w:eastAsia="Times New Roman" w:cstheme="minorHAnsi"/>
          <w:lang w:bidi="en-US"/>
        </w:rPr>
        <w:t>third</w:t>
      </w:r>
      <w:r w:rsidRPr="00C04448">
        <w:rPr>
          <w:rFonts w:eastAsia="Times New Roman" w:cstheme="minorHAnsi"/>
          <w:spacing w:val="-4"/>
          <w:lang w:bidi="en-US"/>
        </w:rPr>
        <w:t xml:space="preserve"> </w:t>
      </w:r>
      <w:r w:rsidRPr="00C04448">
        <w:rPr>
          <w:rFonts w:eastAsia="Times New Roman" w:cstheme="minorHAnsi"/>
          <w:lang w:bidi="en-US"/>
        </w:rPr>
        <w:t>party,</w:t>
      </w:r>
      <w:r w:rsidRPr="00C04448">
        <w:rPr>
          <w:rFonts w:eastAsia="Times New Roman" w:cstheme="minorHAnsi"/>
          <w:spacing w:val="-4"/>
          <w:lang w:bidi="en-US"/>
        </w:rPr>
        <w:t xml:space="preserve"> </w:t>
      </w:r>
      <w:r w:rsidRPr="00C04448">
        <w:rPr>
          <w:rFonts w:eastAsia="Times New Roman" w:cstheme="minorHAnsi"/>
          <w:lang w:bidi="en-US"/>
        </w:rPr>
        <w:t>and/or</w:t>
      </w:r>
      <w:r w:rsidRPr="00C04448">
        <w:rPr>
          <w:rFonts w:eastAsia="Times New Roman" w:cstheme="minorHAnsi"/>
          <w:spacing w:val="-4"/>
          <w:lang w:bidi="en-US"/>
        </w:rPr>
        <w:t xml:space="preserve"> </w:t>
      </w:r>
      <w:r w:rsidRPr="00C04448">
        <w:rPr>
          <w:rFonts w:eastAsia="Times New Roman" w:cstheme="minorHAnsi"/>
          <w:lang w:bidi="en-US"/>
        </w:rPr>
        <w:t>(ii)</w:t>
      </w:r>
      <w:r w:rsidRPr="00C04448">
        <w:rPr>
          <w:rFonts w:eastAsia="Times New Roman" w:cstheme="minorHAnsi"/>
          <w:spacing w:val="-3"/>
          <w:lang w:bidi="en-US"/>
        </w:rPr>
        <w:t xml:space="preserve"> </w:t>
      </w:r>
      <w:r w:rsidRPr="00C04448">
        <w:rPr>
          <w:rFonts w:eastAsia="Times New Roman" w:cstheme="minorHAnsi"/>
          <w:lang w:bidi="en-US"/>
        </w:rPr>
        <w:t>in</w:t>
      </w:r>
      <w:r w:rsidRPr="00C04448">
        <w:rPr>
          <w:rFonts w:eastAsia="Times New Roman" w:cstheme="minorHAnsi"/>
          <w:spacing w:val="-3"/>
          <w:lang w:bidi="en-US"/>
        </w:rPr>
        <w:t xml:space="preserve"> </w:t>
      </w:r>
      <w:r w:rsidRPr="00C04448">
        <w:rPr>
          <w:rFonts w:eastAsia="Times New Roman" w:cstheme="minorHAnsi"/>
          <w:lang w:bidi="en-US"/>
        </w:rPr>
        <w:t>such</w:t>
      </w:r>
      <w:r w:rsidRPr="00C04448">
        <w:rPr>
          <w:rFonts w:eastAsia="Times New Roman" w:cstheme="minorHAnsi"/>
          <w:spacing w:val="-4"/>
          <w:lang w:bidi="en-US"/>
        </w:rPr>
        <w:t xml:space="preserve"> </w:t>
      </w:r>
      <w:r w:rsidRPr="00C04448">
        <w:rPr>
          <w:rFonts w:eastAsia="Times New Roman" w:cstheme="minorHAnsi"/>
          <w:lang w:bidi="en-US"/>
        </w:rPr>
        <w:t>a</w:t>
      </w:r>
      <w:r w:rsidRPr="00C04448">
        <w:rPr>
          <w:rFonts w:eastAsia="Times New Roman" w:cstheme="minorHAnsi"/>
          <w:spacing w:val="-5"/>
          <w:lang w:bidi="en-US"/>
        </w:rPr>
        <w:t xml:space="preserve"> </w:t>
      </w:r>
      <w:r w:rsidRPr="00C04448">
        <w:rPr>
          <w:rFonts w:eastAsia="Times New Roman" w:cstheme="minorHAnsi"/>
          <w:lang w:bidi="en-US"/>
        </w:rPr>
        <w:t>way</w:t>
      </w:r>
      <w:r w:rsidRPr="00C04448">
        <w:rPr>
          <w:rFonts w:eastAsia="Times New Roman" w:cstheme="minorHAnsi"/>
          <w:spacing w:val="-3"/>
          <w:lang w:bidi="en-US"/>
        </w:rPr>
        <w:t xml:space="preserve"> </w:t>
      </w:r>
      <w:r w:rsidRPr="00C04448">
        <w:rPr>
          <w:rFonts w:eastAsia="Times New Roman" w:cstheme="minorHAnsi"/>
          <w:lang w:bidi="en-US"/>
        </w:rPr>
        <w:t>as</w:t>
      </w:r>
      <w:r w:rsidRPr="00C04448">
        <w:rPr>
          <w:rFonts w:eastAsia="Times New Roman" w:cstheme="minorHAnsi"/>
          <w:spacing w:val="-4"/>
          <w:lang w:bidi="en-US"/>
        </w:rPr>
        <w:t xml:space="preserve"> </w:t>
      </w:r>
      <w:r w:rsidRPr="00C04448">
        <w:rPr>
          <w:rFonts w:eastAsia="Times New Roman" w:cstheme="minorHAnsi"/>
          <w:lang w:bidi="en-US"/>
        </w:rPr>
        <w:t>to</w:t>
      </w:r>
      <w:r w:rsidRPr="00C04448">
        <w:rPr>
          <w:rFonts w:eastAsia="Times New Roman" w:cstheme="minorHAnsi"/>
          <w:spacing w:val="-3"/>
          <w:lang w:bidi="en-US"/>
        </w:rPr>
        <w:t xml:space="preserve"> </w:t>
      </w:r>
      <w:r w:rsidRPr="00C04448">
        <w:rPr>
          <w:rFonts w:eastAsia="Times New Roman" w:cstheme="minorHAnsi"/>
          <w:lang w:bidi="en-US"/>
        </w:rPr>
        <w:t>cause</w:t>
      </w:r>
      <w:r w:rsidRPr="00C04448">
        <w:rPr>
          <w:rFonts w:eastAsia="Times New Roman" w:cstheme="minorHAnsi"/>
          <w:spacing w:val="-4"/>
          <w:lang w:bidi="en-US"/>
        </w:rPr>
        <w:t xml:space="preserve"> </w:t>
      </w:r>
      <w:r w:rsidRPr="00C04448">
        <w:rPr>
          <w:rFonts w:eastAsia="Times New Roman" w:cstheme="minorHAnsi"/>
          <w:lang w:bidi="en-US"/>
        </w:rPr>
        <w:t>an</w:t>
      </w:r>
      <w:r w:rsidRPr="00C04448">
        <w:rPr>
          <w:rFonts w:eastAsia="Times New Roman" w:cstheme="minorHAnsi"/>
          <w:spacing w:val="-4"/>
          <w:lang w:bidi="en-US"/>
        </w:rPr>
        <w:t xml:space="preserve"> </w:t>
      </w:r>
      <w:r w:rsidRPr="00C04448">
        <w:rPr>
          <w:rFonts w:eastAsia="Times New Roman" w:cstheme="minorHAnsi"/>
          <w:lang w:bidi="en-US"/>
        </w:rPr>
        <w:t>individual</w:t>
      </w:r>
      <w:r w:rsidRPr="00C04448">
        <w:rPr>
          <w:rFonts w:eastAsia="Times New Roman" w:cstheme="minorHAnsi"/>
          <w:spacing w:val="-4"/>
          <w:lang w:bidi="en-US"/>
        </w:rPr>
        <w:t xml:space="preserve"> </w:t>
      </w:r>
      <w:r w:rsidRPr="00C04448">
        <w:rPr>
          <w:rFonts w:eastAsia="Times New Roman" w:cstheme="minorHAnsi"/>
          <w:lang w:bidi="en-US"/>
        </w:rPr>
        <w:t>or</w:t>
      </w:r>
      <w:r w:rsidRPr="00C04448">
        <w:rPr>
          <w:rFonts w:eastAsia="Times New Roman" w:cstheme="minorHAnsi"/>
          <w:spacing w:val="-5"/>
          <w:lang w:bidi="en-US"/>
        </w:rPr>
        <w:t xml:space="preserve"> </w:t>
      </w:r>
      <w:r w:rsidRPr="00C04448">
        <w:rPr>
          <w:rFonts w:eastAsia="Times New Roman" w:cstheme="minorHAnsi"/>
          <w:lang w:bidi="en-US"/>
        </w:rPr>
        <w:t>entity</w:t>
      </w:r>
      <w:r w:rsidRPr="00C04448">
        <w:rPr>
          <w:rFonts w:eastAsia="Times New Roman" w:cstheme="minorHAnsi"/>
          <w:spacing w:val="-2"/>
          <w:lang w:bidi="en-US"/>
        </w:rPr>
        <w:t xml:space="preserve"> </w:t>
      </w:r>
      <w:r w:rsidRPr="00C04448">
        <w:rPr>
          <w:rFonts w:eastAsia="Times New Roman" w:cstheme="minorHAnsi"/>
          <w:lang w:bidi="en-US"/>
        </w:rPr>
        <w:t>to</w:t>
      </w:r>
      <w:r w:rsidRPr="00C04448">
        <w:rPr>
          <w:rFonts w:eastAsia="Times New Roman" w:cstheme="minorHAnsi"/>
          <w:spacing w:val="-3"/>
          <w:lang w:bidi="en-US"/>
        </w:rPr>
        <w:t xml:space="preserve"> </w:t>
      </w:r>
      <w:r w:rsidRPr="00C04448">
        <w:rPr>
          <w:rFonts w:eastAsia="Times New Roman" w:cstheme="minorHAnsi"/>
          <w:lang w:bidi="en-US"/>
        </w:rPr>
        <w:t>act,</w:t>
      </w:r>
      <w:r w:rsidRPr="00C04448">
        <w:rPr>
          <w:rFonts w:eastAsia="Times New Roman" w:cstheme="minorHAnsi"/>
          <w:spacing w:val="-3"/>
          <w:lang w:bidi="en-US"/>
        </w:rPr>
        <w:t xml:space="preserve"> </w:t>
      </w:r>
      <w:r w:rsidRPr="00C04448">
        <w:rPr>
          <w:rFonts w:eastAsia="Times New Roman" w:cstheme="minorHAnsi"/>
          <w:lang w:bidi="en-US"/>
        </w:rPr>
        <w:t>or</w:t>
      </w:r>
      <w:r w:rsidRPr="00C04448">
        <w:rPr>
          <w:rFonts w:eastAsia="Times New Roman" w:cstheme="minorHAnsi"/>
          <w:spacing w:val="-4"/>
          <w:lang w:bidi="en-US"/>
        </w:rPr>
        <w:t xml:space="preserve"> </w:t>
      </w:r>
      <w:r w:rsidRPr="00C04448">
        <w:rPr>
          <w:rFonts w:eastAsia="Times New Roman" w:cstheme="minorHAnsi"/>
          <w:lang w:bidi="en-US"/>
        </w:rPr>
        <w:t>fail to act, to his, her or its</w:t>
      </w:r>
      <w:r w:rsidRPr="00C04448">
        <w:rPr>
          <w:rFonts w:eastAsia="Times New Roman" w:cstheme="minorHAnsi"/>
          <w:spacing w:val="-3"/>
          <w:lang w:bidi="en-US"/>
        </w:rPr>
        <w:t xml:space="preserve"> </w:t>
      </w:r>
      <w:r w:rsidRPr="00C04448">
        <w:rPr>
          <w:rFonts w:eastAsia="Times New Roman" w:cstheme="minorHAnsi"/>
          <w:lang w:bidi="en-US"/>
        </w:rPr>
        <w:t>detriment.</w:t>
      </w:r>
    </w:p>
    <w:p w14:paraId="16F18102"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sectPr w:rsidR="00C04448" w:rsidRPr="00C04448">
          <w:pgSz w:w="12240" w:h="15840"/>
          <w:pgMar w:top="1380" w:right="1340" w:bottom="920" w:left="540" w:header="813" w:footer="739" w:gutter="0"/>
          <w:cols w:space="720"/>
        </w:sectPr>
      </w:pPr>
    </w:p>
    <w:p w14:paraId="49EEE1FF" w14:textId="77777777" w:rsidR="00C04448" w:rsidRPr="00C04448" w:rsidRDefault="00C04448" w:rsidP="00C062AE">
      <w:pPr>
        <w:widowControl w:val="0"/>
        <w:autoSpaceDE w:val="0"/>
        <w:autoSpaceDN w:val="0"/>
        <w:spacing w:before="80" w:after="0" w:line="240" w:lineRule="auto"/>
        <w:ind w:left="720"/>
        <w:jc w:val="both"/>
        <w:rPr>
          <w:rFonts w:eastAsia="Times New Roman" w:cstheme="minorHAnsi"/>
          <w:lang w:bidi="en-US"/>
        </w:rPr>
      </w:pPr>
      <w:r w:rsidRPr="00C04448">
        <w:rPr>
          <w:rFonts w:eastAsia="Times New Roman" w:cstheme="minorHAnsi"/>
          <w:b/>
          <w:lang w:bidi="en-US"/>
        </w:rPr>
        <w:lastRenderedPageBreak/>
        <w:t>“Progress</w:t>
      </w:r>
      <w:r w:rsidRPr="00C04448">
        <w:rPr>
          <w:rFonts w:eastAsia="Times New Roman" w:cstheme="minorHAnsi"/>
          <w:b/>
          <w:spacing w:val="-7"/>
          <w:lang w:bidi="en-US"/>
        </w:rPr>
        <w:t xml:space="preserve"> </w:t>
      </w:r>
      <w:r w:rsidRPr="00C04448">
        <w:rPr>
          <w:rFonts w:eastAsia="Times New Roman" w:cstheme="minorHAnsi"/>
          <w:b/>
          <w:lang w:bidi="en-US"/>
        </w:rPr>
        <w:t>Report</w:t>
      </w:r>
      <w:r w:rsidRPr="00C04448">
        <w:rPr>
          <w:rFonts w:eastAsia="Times New Roman" w:cstheme="minorHAnsi"/>
          <w:b/>
          <w:spacing w:val="-8"/>
          <w:lang w:bidi="en-US"/>
        </w:rPr>
        <w:t xml:space="preserve"> </w:t>
      </w:r>
      <w:r w:rsidRPr="00C04448">
        <w:rPr>
          <w:rFonts w:eastAsia="Times New Roman" w:cstheme="minorHAnsi"/>
          <w:b/>
          <w:lang w:bidi="en-US"/>
        </w:rPr>
        <w:t>Form”</w:t>
      </w:r>
      <w:r w:rsidRPr="00C04448">
        <w:rPr>
          <w:rFonts w:eastAsia="Times New Roman" w:cstheme="minorHAnsi"/>
          <w:b/>
          <w:spacing w:val="-6"/>
          <w:lang w:bidi="en-US"/>
        </w:rPr>
        <w:t xml:space="preserve"> </w:t>
      </w:r>
      <w:r w:rsidRPr="00C04448">
        <w:rPr>
          <w:rFonts w:eastAsia="Times New Roman" w:cstheme="minorHAnsi"/>
          <w:lang w:bidi="en-US"/>
        </w:rPr>
        <w:t>means</w:t>
      </w:r>
      <w:r w:rsidRPr="00C04448">
        <w:rPr>
          <w:rFonts w:eastAsia="Times New Roman" w:cstheme="minorHAnsi"/>
          <w:spacing w:val="-7"/>
          <w:lang w:bidi="en-US"/>
        </w:rPr>
        <w:t xml:space="preserve"> </w:t>
      </w:r>
      <w:r w:rsidRPr="00C04448">
        <w:rPr>
          <w:rFonts w:eastAsia="Times New Roman" w:cstheme="minorHAnsi"/>
          <w:lang w:bidi="en-US"/>
        </w:rPr>
        <w:t>UN</w:t>
      </w:r>
      <w:r w:rsidRPr="00C04448">
        <w:rPr>
          <w:rFonts w:eastAsia="Times New Roman" w:cstheme="minorHAnsi"/>
          <w:spacing w:val="-8"/>
          <w:lang w:bidi="en-US"/>
        </w:rPr>
        <w:t xml:space="preserve"> </w:t>
      </w:r>
      <w:r w:rsidRPr="00C04448">
        <w:rPr>
          <w:rFonts w:eastAsia="Times New Roman" w:cstheme="minorHAnsi"/>
          <w:lang w:bidi="en-US"/>
        </w:rPr>
        <w:t>Women’s</w:t>
      </w:r>
      <w:r w:rsidRPr="00C04448">
        <w:rPr>
          <w:rFonts w:eastAsia="Times New Roman" w:cstheme="minorHAnsi"/>
          <w:spacing w:val="-7"/>
          <w:lang w:bidi="en-US"/>
        </w:rPr>
        <w:t xml:space="preserve"> </w:t>
      </w:r>
      <w:r w:rsidRPr="00C04448">
        <w:rPr>
          <w:rFonts w:eastAsia="Times New Roman" w:cstheme="minorHAnsi"/>
          <w:lang w:bidi="en-US"/>
        </w:rPr>
        <w:t>standard</w:t>
      </w:r>
      <w:r w:rsidRPr="00C04448">
        <w:rPr>
          <w:rFonts w:eastAsia="Times New Roman" w:cstheme="minorHAnsi"/>
          <w:spacing w:val="-7"/>
          <w:lang w:bidi="en-US"/>
        </w:rPr>
        <w:t xml:space="preserve"> </w:t>
      </w:r>
      <w:r w:rsidRPr="00C04448">
        <w:rPr>
          <w:rFonts w:eastAsia="Times New Roman" w:cstheme="minorHAnsi"/>
          <w:lang w:bidi="en-US"/>
        </w:rPr>
        <w:t>form</w:t>
      </w:r>
      <w:r w:rsidRPr="00C04448">
        <w:rPr>
          <w:rFonts w:eastAsia="Times New Roman" w:cstheme="minorHAnsi"/>
          <w:spacing w:val="-7"/>
          <w:lang w:bidi="en-US"/>
        </w:rPr>
        <w:t xml:space="preserve"> </w:t>
      </w:r>
      <w:r w:rsidRPr="00C04448">
        <w:rPr>
          <w:rFonts w:eastAsia="Times New Roman" w:cstheme="minorHAnsi"/>
          <w:lang w:bidi="en-US"/>
        </w:rPr>
        <w:t>for</w:t>
      </w:r>
      <w:r w:rsidRPr="00C04448">
        <w:rPr>
          <w:rFonts w:eastAsia="Times New Roman" w:cstheme="minorHAnsi"/>
          <w:spacing w:val="-8"/>
          <w:lang w:bidi="en-US"/>
        </w:rPr>
        <w:t xml:space="preserve"> </w:t>
      </w:r>
      <w:r w:rsidRPr="00C04448">
        <w:rPr>
          <w:rFonts w:eastAsia="Times New Roman" w:cstheme="minorHAnsi"/>
          <w:lang w:bidi="en-US"/>
        </w:rPr>
        <w:t>progress</w:t>
      </w:r>
      <w:r w:rsidRPr="00C04448">
        <w:rPr>
          <w:rFonts w:eastAsia="Times New Roman" w:cstheme="minorHAnsi"/>
          <w:spacing w:val="-4"/>
          <w:lang w:bidi="en-US"/>
        </w:rPr>
        <w:t xml:space="preserve"> </w:t>
      </w:r>
      <w:r w:rsidRPr="00C04448">
        <w:rPr>
          <w:rFonts w:eastAsia="Times New Roman" w:cstheme="minorHAnsi"/>
          <w:lang w:bidi="en-US"/>
        </w:rPr>
        <w:t>reports</w:t>
      </w:r>
      <w:r w:rsidRPr="00C04448">
        <w:rPr>
          <w:rFonts w:eastAsia="Times New Roman" w:cstheme="minorHAnsi"/>
          <w:spacing w:val="-7"/>
          <w:lang w:bidi="en-US"/>
        </w:rPr>
        <w:t xml:space="preserve"> </w:t>
      </w:r>
      <w:r w:rsidRPr="00C04448">
        <w:rPr>
          <w:rFonts w:eastAsia="Times New Roman" w:cstheme="minorHAnsi"/>
          <w:lang w:bidi="en-US"/>
        </w:rPr>
        <w:t>attached</w:t>
      </w:r>
      <w:r w:rsidRPr="00C04448">
        <w:rPr>
          <w:rFonts w:eastAsia="Times New Roman" w:cstheme="minorHAnsi"/>
          <w:spacing w:val="-7"/>
          <w:lang w:bidi="en-US"/>
        </w:rPr>
        <w:t xml:space="preserve"> </w:t>
      </w:r>
      <w:r w:rsidRPr="00C04448">
        <w:rPr>
          <w:rFonts w:eastAsia="Times New Roman" w:cstheme="minorHAnsi"/>
          <w:lang w:bidi="en-US"/>
        </w:rPr>
        <w:t>to this</w:t>
      </w:r>
      <w:r w:rsidRPr="00C04448">
        <w:rPr>
          <w:rFonts w:eastAsia="Times New Roman" w:cstheme="minorHAnsi"/>
          <w:spacing w:val="-1"/>
          <w:lang w:bidi="en-US"/>
        </w:rPr>
        <w:t xml:space="preserve"> </w:t>
      </w:r>
      <w:r w:rsidRPr="00C04448">
        <w:rPr>
          <w:rFonts w:eastAsia="Times New Roman" w:cstheme="minorHAnsi"/>
          <w:lang w:bidi="en-US"/>
        </w:rPr>
        <w:t>Agreement.</w:t>
      </w:r>
    </w:p>
    <w:p w14:paraId="6C60DD49"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5B1617B4"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“Partner Authorized Official” </w:t>
      </w:r>
      <w:r w:rsidRPr="00C04448">
        <w:rPr>
          <w:rFonts w:eastAsia="Times New Roman" w:cstheme="minorHAnsi"/>
          <w:lang w:bidi="en-US"/>
        </w:rPr>
        <w:t>means the person or persons appointed by the Partner to be its focal point for this Agreement with the authority to and ability to respond to all questions from UN Women and authorized to sign the FACE Forms and Progress Report Forms and other</w:t>
      </w:r>
      <w:r w:rsidRPr="00C04448">
        <w:rPr>
          <w:rFonts w:eastAsia="Times New Roman" w:cstheme="minorHAnsi"/>
          <w:spacing w:val="-8"/>
          <w:lang w:bidi="en-US"/>
        </w:rPr>
        <w:t xml:space="preserve"> </w:t>
      </w:r>
      <w:r w:rsidRPr="00C04448">
        <w:rPr>
          <w:rFonts w:eastAsia="Times New Roman" w:cstheme="minorHAnsi"/>
          <w:lang w:bidi="en-US"/>
        </w:rPr>
        <w:t>funding</w:t>
      </w:r>
      <w:r w:rsidRPr="00C04448">
        <w:rPr>
          <w:rFonts w:eastAsia="Times New Roman" w:cstheme="minorHAnsi"/>
          <w:spacing w:val="-7"/>
          <w:lang w:bidi="en-US"/>
        </w:rPr>
        <w:t xml:space="preserve"> </w:t>
      </w:r>
      <w:r w:rsidRPr="00C04448">
        <w:rPr>
          <w:rFonts w:eastAsia="Times New Roman" w:cstheme="minorHAnsi"/>
          <w:lang w:bidi="en-US"/>
        </w:rPr>
        <w:t>authorization</w:t>
      </w:r>
      <w:r w:rsidRPr="00C04448">
        <w:rPr>
          <w:rFonts w:eastAsia="Times New Roman" w:cstheme="minorHAnsi"/>
          <w:spacing w:val="-6"/>
          <w:lang w:bidi="en-US"/>
        </w:rPr>
        <w:t xml:space="preserve"> </w:t>
      </w:r>
      <w:r w:rsidRPr="00C04448">
        <w:rPr>
          <w:rFonts w:eastAsia="Times New Roman" w:cstheme="minorHAnsi"/>
          <w:lang w:bidi="en-US"/>
        </w:rPr>
        <w:t>forms.</w:t>
      </w:r>
      <w:r w:rsidRPr="00C04448">
        <w:rPr>
          <w:rFonts w:eastAsia="Times New Roman" w:cstheme="minorHAnsi"/>
          <w:spacing w:val="-6"/>
          <w:lang w:bidi="en-US"/>
        </w:rPr>
        <w:t xml:space="preserve"> </w:t>
      </w:r>
      <w:r w:rsidRPr="00C04448">
        <w:rPr>
          <w:rFonts w:eastAsia="Times New Roman" w:cstheme="minorHAnsi"/>
          <w:lang w:bidi="en-US"/>
        </w:rPr>
        <w:t>In</w:t>
      </w:r>
      <w:r w:rsidRPr="00C04448">
        <w:rPr>
          <w:rFonts w:eastAsia="Times New Roman" w:cstheme="minorHAnsi"/>
          <w:spacing w:val="-7"/>
          <w:lang w:bidi="en-US"/>
        </w:rPr>
        <w:t xml:space="preserve"> </w:t>
      </w:r>
      <w:r w:rsidRPr="00C04448">
        <w:rPr>
          <w:rFonts w:eastAsia="Times New Roman" w:cstheme="minorHAnsi"/>
          <w:lang w:bidi="en-US"/>
        </w:rPr>
        <w:t>addition,</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4"/>
          <w:lang w:bidi="en-US"/>
        </w:rPr>
        <w:t xml:space="preserve"> </w:t>
      </w:r>
      <w:r w:rsidRPr="00C04448">
        <w:rPr>
          <w:rFonts w:eastAsia="Times New Roman" w:cstheme="minorHAnsi"/>
          <w:lang w:bidi="en-US"/>
        </w:rPr>
        <w:t>Partner</w:t>
      </w:r>
      <w:r w:rsidRPr="00C04448">
        <w:rPr>
          <w:rFonts w:eastAsia="Times New Roman" w:cstheme="minorHAnsi"/>
          <w:spacing w:val="-8"/>
          <w:lang w:bidi="en-US"/>
        </w:rPr>
        <w:t xml:space="preserve"> </w:t>
      </w:r>
      <w:r w:rsidRPr="00C04448">
        <w:rPr>
          <w:rFonts w:eastAsia="Times New Roman" w:cstheme="minorHAnsi"/>
          <w:lang w:bidi="en-US"/>
        </w:rPr>
        <w:t>Authorized</w:t>
      </w:r>
      <w:r w:rsidRPr="00C04448">
        <w:rPr>
          <w:rFonts w:eastAsia="Times New Roman" w:cstheme="minorHAnsi"/>
          <w:spacing w:val="-6"/>
          <w:lang w:bidi="en-US"/>
        </w:rPr>
        <w:t xml:space="preserve"> </w:t>
      </w:r>
      <w:r w:rsidRPr="00C04448">
        <w:rPr>
          <w:rFonts w:eastAsia="Times New Roman" w:cstheme="minorHAnsi"/>
          <w:lang w:bidi="en-US"/>
        </w:rPr>
        <w:t>Official</w:t>
      </w:r>
      <w:r w:rsidRPr="00C04448">
        <w:rPr>
          <w:rFonts w:eastAsia="Times New Roman" w:cstheme="minorHAnsi"/>
          <w:spacing w:val="-5"/>
          <w:lang w:bidi="en-US"/>
        </w:rPr>
        <w:t xml:space="preserve"> </w:t>
      </w:r>
      <w:r w:rsidRPr="00C04448">
        <w:rPr>
          <w:rFonts w:eastAsia="Times New Roman" w:cstheme="minorHAnsi"/>
          <w:lang w:bidi="en-US"/>
        </w:rPr>
        <w:t>is</w:t>
      </w:r>
      <w:r w:rsidRPr="00C04448">
        <w:rPr>
          <w:rFonts w:eastAsia="Times New Roman" w:cstheme="minorHAnsi"/>
          <w:spacing w:val="-6"/>
          <w:lang w:bidi="en-US"/>
        </w:rPr>
        <w:t xml:space="preserve"> </w:t>
      </w:r>
      <w:r w:rsidRPr="00C04448">
        <w:rPr>
          <w:rFonts w:eastAsia="Times New Roman" w:cstheme="minorHAnsi"/>
          <w:lang w:bidi="en-US"/>
        </w:rPr>
        <w:t>authorized</w:t>
      </w:r>
      <w:r w:rsidRPr="00C04448">
        <w:rPr>
          <w:rFonts w:eastAsia="Times New Roman" w:cstheme="minorHAnsi"/>
          <w:spacing w:val="-7"/>
          <w:lang w:bidi="en-US"/>
        </w:rPr>
        <w:t xml:space="preserve"> </w:t>
      </w:r>
      <w:r w:rsidRPr="00C04448">
        <w:rPr>
          <w:rFonts w:eastAsia="Times New Roman" w:cstheme="minorHAnsi"/>
          <w:lang w:bidi="en-US"/>
        </w:rPr>
        <w:t>to sign the written statement set forth in Article V, section 5</w:t>
      </w:r>
      <w:r w:rsidRPr="00C04448">
        <w:rPr>
          <w:rFonts w:eastAsia="Times New Roman" w:cstheme="minorHAnsi"/>
          <w:spacing w:val="-2"/>
          <w:lang w:bidi="en-US"/>
        </w:rPr>
        <w:t xml:space="preserve"> </w:t>
      </w:r>
      <w:r w:rsidRPr="00C04448">
        <w:rPr>
          <w:rFonts w:eastAsia="Times New Roman" w:cstheme="minorHAnsi"/>
          <w:lang w:bidi="en-US"/>
        </w:rPr>
        <w:t>(c).</w:t>
      </w:r>
    </w:p>
    <w:p w14:paraId="79983AAA"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600F89A3"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“Partner</w:t>
      </w:r>
      <w:r w:rsidRPr="00C04448">
        <w:rPr>
          <w:rFonts w:eastAsia="Times New Roman" w:cstheme="minorHAnsi"/>
          <w:b/>
          <w:spacing w:val="-7"/>
          <w:lang w:bidi="en-US"/>
        </w:rPr>
        <w:t xml:space="preserve"> </w:t>
      </w:r>
      <w:r w:rsidRPr="00C04448">
        <w:rPr>
          <w:rFonts w:eastAsia="Times New Roman" w:cstheme="minorHAnsi"/>
          <w:b/>
          <w:lang w:bidi="en-US"/>
        </w:rPr>
        <w:t>Project</w:t>
      </w:r>
      <w:r w:rsidRPr="00C04448">
        <w:rPr>
          <w:rFonts w:eastAsia="Times New Roman" w:cstheme="minorHAnsi"/>
          <w:b/>
          <w:spacing w:val="-7"/>
          <w:lang w:bidi="en-US"/>
        </w:rPr>
        <w:t xml:space="preserve"> </w:t>
      </w:r>
      <w:r w:rsidRPr="00C04448">
        <w:rPr>
          <w:rFonts w:eastAsia="Times New Roman" w:cstheme="minorHAnsi"/>
          <w:b/>
          <w:lang w:bidi="en-US"/>
        </w:rPr>
        <w:t>Document”</w:t>
      </w:r>
      <w:r w:rsidRPr="00C04448">
        <w:rPr>
          <w:rFonts w:eastAsia="Times New Roman" w:cstheme="minorHAnsi"/>
          <w:b/>
          <w:spacing w:val="-5"/>
          <w:lang w:bidi="en-US"/>
        </w:rPr>
        <w:t xml:space="preserve"> </w:t>
      </w:r>
      <w:r w:rsidRPr="00C04448">
        <w:rPr>
          <w:rFonts w:eastAsia="Times New Roman" w:cstheme="minorHAnsi"/>
          <w:lang w:bidi="en-US"/>
        </w:rPr>
        <w:t>means</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document</w:t>
      </w:r>
      <w:r w:rsidRPr="00C04448">
        <w:rPr>
          <w:rFonts w:eastAsia="Times New Roman" w:cstheme="minorHAnsi"/>
          <w:spacing w:val="-6"/>
          <w:lang w:bidi="en-US"/>
        </w:rPr>
        <w:t xml:space="preserve"> </w:t>
      </w:r>
      <w:r w:rsidRPr="00C04448">
        <w:rPr>
          <w:rFonts w:eastAsia="Times New Roman" w:cstheme="minorHAnsi"/>
          <w:lang w:bidi="en-US"/>
        </w:rPr>
        <w:t>describing</w:t>
      </w:r>
      <w:r w:rsidRPr="00C04448">
        <w:rPr>
          <w:rFonts w:eastAsia="Times New Roman" w:cstheme="minorHAnsi"/>
          <w:spacing w:val="-6"/>
          <w:lang w:bidi="en-US"/>
        </w:rPr>
        <w:t xml:space="preserve"> </w:t>
      </w:r>
      <w:r w:rsidRPr="00C04448">
        <w:rPr>
          <w:rFonts w:eastAsia="Times New Roman" w:cstheme="minorHAnsi"/>
          <w:lang w:bidi="en-US"/>
        </w:rPr>
        <w:t>in</w:t>
      </w:r>
      <w:r w:rsidRPr="00C04448">
        <w:rPr>
          <w:rFonts w:eastAsia="Times New Roman" w:cstheme="minorHAnsi"/>
          <w:spacing w:val="-6"/>
          <w:lang w:bidi="en-US"/>
        </w:rPr>
        <w:t xml:space="preserve"> </w:t>
      </w:r>
      <w:r w:rsidRPr="00C04448">
        <w:rPr>
          <w:rFonts w:eastAsia="Times New Roman" w:cstheme="minorHAnsi"/>
          <w:lang w:bidi="en-US"/>
        </w:rPr>
        <w:t>detail</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5"/>
          <w:lang w:bidi="en-US"/>
        </w:rPr>
        <w:t xml:space="preserve"> </w:t>
      </w:r>
      <w:r w:rsidRPr="00C04448">
        <w:rPr>
          <w:rFonts w:eastAsia="Times New Roman" w:cstheme="minorHAnsi"/>
          <w:lang w:bidi="en-US"/>
        </w:rPr>
        <w:t>Work,</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Parties’ responsibilities, the expected Results including the work plan, the budget and the installment schedule.</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10"/>
          <w:lang w:bidi="en-US"/>
        </w:rPr>
        <w:t xml:space="preserve"> </w:t>
      </w:r>
      <w:r w:rsidRPr="00C04448">
        <w:rPr>
          <w:rFonts w:eastAsia="Times New Roman" w:cstheme="minorHAnsi"/>
          <w:lang w:bidi="en-US"/>
        </w:rPr>
        <w:t>Partner</w:t>
      </w:r>
      <w:r w:rsidRPr="00C04448">
        <w:rPr>
          <w:rFonts w:eastAsia="Times New Roman" w:cstheme="minorHAnsi"/>
          <w:spacing w:val="-9"/>
          <w:lang w:bidi="en-US"/>
        </w:rPr>
        <w:t xml:space="preserve"> </w:t>
      </w:r>
      <w:r w:rsidRPr="00C04448">
        <w:rPr>
          <w:rFonts w:eastAsia="Times New Roman" w:cstheme="minorHAnsi"/>
          <w:lang w:bidi="en-US"/>
        </w:rPr>
        <w:t>Project</w:t>
      </w:r>
      <w:r w:rsidRPr="00C04448">
        <w:rPr>
          <w:rFonts w:eastAsia="Times New Roman" w:cstheme="minorHAnsi"/>
          <w:spacing w:val="-8"/>
          <w:lang w:bidi="en-US"/>
        </w:rPr>
        <w:t xml:space="preserve"> </w:t>
      </w:r>
      <w:r w:rsidRPr="00C04448">
        <w:rPr>
          <w:rFonts w:eastAsia="Times New Roman" w:cstheme="minorHAnsi"/>
          <w:lang w:bidi="en-US"/>
        </w:rPr>
        <w:t>Document</w:t>
      </w:r>
      <w:r w:rsidRPr="00C04448">
        <w:rPr>
          <w:rFonts w:eastAsia="Times New Roman" w:cstheme="minorHAnsi"/>
          <w:spacing w:val="-7"/>
          <w:lang w:bidi="en-US"/>
        </w:rPr>
        <w:t xml:space="preserve"> </w:t>
      </w:r>
      <w:r w:rsidRPr="00C04448">
        <w:rPr>
          <w:rFonts w:eastAsia="Times New Roman" w:cstheme="minorHAnsi"/>
          <w:lang w:bidi="en-US"/>
        </w:rPr>
        <w:t>is</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basis</w:t>
      </w:r>
      <w:r w:rsidRPr="00C04448">
        <w:rPr>
          <w:rFonts w:eastAsia="Times New Roman" w:cstheme="minorHAnsi"/>
          <w:spacing w:val="-8"/>
          <w:lang w:bidi="en-US"/>
        </w:rPr>
        <w:t xml:space="preserve"> </w:t>
      </w:r>
      <w:r w:rsidRPr="00C04448">
        <w:rPr>
          <w:rFonts w:eastAsia="Times New Roman" w:cstheme="minorHAnsi"/>
          <w:lang w:bidi="en-US"/>
        </w:rPr>
        <w:t>for</w:t>
      </w:r>
      <w:r w:rsidRPr="00C04448">
        <w:rPr>
          <w:rFonts w:eastAsia="Times New Roman" w:cstheme="minorHAnsi"/>
          <w:spacing w:val="-10"/>
          <w:lang w:bidi="en-US"/>
        </w:rPr>
        <w:t xml:space="preserve"> </w:t>
      </w:r>
      <w:r w:rsidRPr="00C04448">
        <w:rPr>
          <w:rFonts w:eastAsia="Times New Roman" w:cstheme="minorHAnsi"/>
          <w:lang w:bidi="en-US"/>
        </w:rPr>
        <w:t>requesting,</w:t>
      </w:r>
      <w:r w:rsidRPr="00C04448">
        <w:rPr>
          <w:rFonts w:eastAsia="Times New Roman" w:cstheme="minorHAnsi"/>
          <w:spacing w:val="-9"/>
          <w:lang w:bidi="en-US"/>
        </w:rPr>
        <w:t xml:space="preserve"> </w:t>
      </w:r>
      <w:r w:rsidRPr="00C04448">
        <w:rPr>
          <w:rFonts w:eastAsia="Times New Roman" w:cstheme="minorHAnsi"/>
          <w:lang w:bidi="en-US"/>
        </w:rPr>
        <w:t>committing</w:t>
      </w:r>
      <w:r w:rsidRPr="00C04448">
        <w:rPr>
          <w:rFonts w:eastAsia="Times New Roman" w:cstheme="minorHAnsi"/>
          <w:spacing w:val="-9"/>
          <w:lang w:bidi="en-US"/>
        </w:rPr>
        <w:t xml:space="preserve"> </w:t>
      </w:r>
      <w:r w:rsidRPr="00C04448">
        <w:rPr>
          <w:rFonts w:eastAsia="Times New Roman" w:cstheme="minorHAnsi"/>
          <w:lang w:bidi="en-US"/>
        </w:rPr>
        <w:t>and</w:t>
      </w:r>
      <w:r w:rsidRPr="00C04448">
        <w:rPr>
          <w:rFonts w:eastAsia="Times New Roman" w:cstheme="minorHAnsi"/>
          <w:spacing w:val="-9"/>
          <w:lang w:bidi="en-US"/>
        </w:rPr>
        <w:t xml:space="preserve"> </w:t>
      </w:r>
      <w:r w:rsidRPr="00C04448">
        <w:rPr>
          <w:rFonts w:eastAsia="Times New Roman" w:cstheme="minorHAnsi"/>
          <w:lang w:bidi="en-US"/>
        </w:rPr>
        <w:t>disbursing funds to carry out the Work and for monitoring and reporting.</w:t>
      </w:r>
    </w:p>
    <w:p w14:paraId="4F20120C"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1C613C6A"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“Property” </w:t>
      </w:r>
      <w:r w:rsidRPr="00C04448">
        <w:rPr>
          <w:rFonts w:eastAsia="Times New Roman" w:cstheme="minorHAnsi"/>
          <w:lang w:bidi="en-US"/>
        </w:rPr>
        <w:t>means equipment, supplies, non-expendable materials and other property either provided</w:t>
      </w:r>
      <w:r w:rsidRPr="00C04448">
        <w:rPr>
          <w:rFonts w:eastAsia="Times New Roman" w:cstheme="minorHAnsi"/>
          <w:spacing w:val="-6"/>
          <w:lang w:bidi="en-US"/>
        </w:rPr>
        <w:t xml:space="preserve"> </w:t>
      </w:r>
      <w:r w:rsidRPr="00C04448">
        <w:rPr>
          <w:rFonts w:eastAsia="Times New Roman" w:cstheme="minorHAnsi"/>
          <w:lang w:bidi="en-US"/>
        </w:rPr>
        <w:t>by</w:t>
      </w:r>
      <w:r w:rsidRPr="00C04448">
        <w:rPr>
          <w:rFonts w:eastAsia="Times New Roman" w:cstheme="minorHAnsi"/>
          <w:spacing w:val="-6"/>
          <w:lang w:bidi="en-US"/>
        </w:rPr>
        <w:t xml:space="preserve"> </w:t>
      </w:r>
      <w:r w:rsidRPr="00C04448">
        <w:rPr>
          <w:rFonts w:eastAsia="Times New Roman" w:cstheme="minorHAnsi"/>
          <w:lang w:bidi="en-US"/>
        </w:rPr>
        <w:t>UN</w:t>
      </w:r>
      <w:r w:rsidRPr="00C04448">
        <w:rPr>
          <w:rFonts w:eastAsia="Times New Roman" w:cstheme="minorHAnsi"/>
          <w:spacing w:val="-6"/>
          <w:lang w:bidi="en-US"/>
        </w:rPr>
        <w:t xml:space="preserve"> </w:t>
      </w:r>
      <w:r w:rsidRPr="00C04448">
        <w:rPr>
          <w:rFonts w:eastAsia="Times New Roman" w:cstheme="minorHAnsi"/>
          <w:lang w:bidi="en-US"/>
        </w:rPr>
        <w:t>Women</w:t>
      </w:r>
      <w:r w:rsidRPr="00C04448">
        <w:rPr>
          <w:rFonts w:eastAsia="Times New Roman" w:cstheme="minorHAnsi"/>
          <w:spacing w:val="-4"/>
          <w:lang w:bidi="en-US"/>
        </w:rPr>
        <w:t xml:space="preserve"> </w:t>
      </w:r>
      <w:r w:rsidRPr="00C04448">
        <w:rPr>
          <w:rFonts w:eastAsia="Times New Roman" w:cstheme="minorHAnsi"/>
          <w:lang w:bidi="en-US"/>
        </w:rPr>
        <w:t>to</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Partner</w:t>
      </w:r>
      <w:r w:rsidRPr="00C04448">
        <w:rPr>
          <w:rFonts w:eastAsia="Times New Roman" w:cstheme="minorHAnsi"/>
          <w:spacing w:val="-6"/>
          <w:lang w:bidi="en-US"/>
        </w:rPr>
        <w:t xml:space="preserve"> </w:t>
      </w:r>
      <w:r w:rsidRPr="00C04448">
        <w:rPr>
          <w:rFonts w:eastAsia="Times New Roman" w:cstheme="minorHAnsi"/>
          <w:lang w:bidi="en-US"/>
        </w:rPr>
        <w:t>for</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purposes</w:t>
      </w:r>
      <w:r w:rsidRPr="00C04448">
        <w:rPr>
          <w:rFonts w:eastAsia="Times New Roman" w:cstheme="minorHAnsi"/>
          <w:spacing w:val="-6"/>
          <w:lang w:bidi="en-US"/>
        </w:rPr>
        <w:t xml:space="preserve"> </w:t>
      </w:r>
      <w:r w:rsidRPr="00C04448">
        <w:rPr>
          <w:rFonts w:eastAsia="Times New Roman" w:cstheme="minorHAnsi"/>
          <w:lang w:bidi="en-US"/>
        </w:rPr>
        <w:t>of</w:t>
      </w:r>
      <w:r w:rsidRPr="00C04448">
        <w:rPr>
          <w:rFonts w:eastAsia="Times New Roman" w:cstheme="minorHAnsi"/>
          <w:spacing w:val="-6"/>
          <w:lang w:bidi="en-US"/>
        </w:rPr>
        <w:t xml:space="preserve"> </w:t>
      </w:r>
      <w:r w:rsidRPr="00C04448">
        <w:rPr>
          <w:rFonts w:eastAsia="Times New Roman" w:cstheme="minorHAnsi"/>
          <w:lang w:bidi="en-US"/>
        </w:rPr>
        <w:t>this</w:t>
      </w:r>
      <w:r w:rsidRPr="00C04448">
        <w:rPr>
          <w:rFonts w:eastAsia="Times New Roman" w:cstheme="minorHAnsi"/>
          <w:spacing w:val="-6"/>
          <w:lang w:bidi="en-US"/>
        </w:rPr>
        <w:t xml:space="preserve"> </w:t>
      </w:r>
      <w:r w:rsidRPr="00C04448">
        <w:rPr>
          <w:rFonts w:eastAsia="Times New Roman" w:cstheme="minorHAnsi"/>
          <w:lang w:bidi="en-US"/>
        </w:rPr>
        <w:t>Agreement</w:t>
      </w:r>
      <w:r w:rsidRPr="00C04448">
        <w:rPr>
          <w:rFonts w:eastAsia="Times New Roman" w:cstheme="minorHAnsi"/>
          <w:spacing w:val="-3"/>
          <w:lang w:bidi="en-US"/>
        </w:rPr>
        <w:t xml:space="preserve"> </w:t>
      </w:r>
      <w:r w:rsidRPr="00C04448">
        <w:rPr>
          <w:rFonts w:eastAsia="Times New Roman" w:cstheme="minorHAnsi"/>
          <w:lang w:bidi="en-US"/>
        </w:rPr>
        <w:t>or</w:t>
      </w:r>
      <w:r w:rsidRPr="00C04448">
        <w:rPr>
          <w:rFonts w:eastAsia="Times New Roman" w:cstheme="minorHAnsi"/>
          <w:spacing w:val="-6"/>
          <w:lang w:bidi="en-US"/>
        </w:rPr>
        <w:t xml:space="preserve"> </w:t>
      </w:r>
      <w:r w:rsidRPr="00C04448">
        <w:rPr>
          <w:rFonts w:eastAsia="Times New Roman" w:cstheme="minorHAnsi"/>
          <w:lang w:bidi="en-US"/>
        </w:rPr>
        <w:t>purchased</w:t>
      </w:r>
      <w:r w:rsidRPr="00C04448">
        <w:rPr>
          <w:rFonts w:eastAsia="Times New Roman" w:cstheme="minorHAnsi"/>
          <w:spacing w:val="-5"/>
          <w:lang w:bidi="en-US"/>
        </w:rPr>
        <w:t xml:space="preserve"> </w:t>
      </w:r>
      <w:r w:rsidRPr="00C04448">
        <w:rPr>
          <w:rFonts w:eastAsia="Times New Roman" w:cstheme="minorHAnsi"/>
          <w:lang w:bidi="en-US"/>
        </w:rPr>
        <w:t>by</w:t>
      </w:r>
      <w:r w:rsidRPr="00C04448">
        <w:rPr>
          <w:rFonts w:eastAsia="Times New Roman" w:cstheme="minorHAnsi"/>
          <w:spacing w:val="-6"/>
          <w:lang w:bidi="en-US"/>
        </w:rPr>
        <w:t xml:space="preserve"> </w:t>
      </w:r>
      <w:r w:rsidRPr="00C04448">
        <w:rPr>
          <w:rFonts w:eastAsia="Times New Roman" w:cstheme="minorHAnsi"/>
          <w:lang w:bidi="en-US"/>
        </w:rPr>
        <w:t>the Partner with the funding provided by UN Women under this</w:t>
      </w:r>
      <w:r w:rsidRPr="00C04448">
        <w:rPr>
          <w:rFonts w:eastAsia="Times New Roman" w:cstheme="minorHAnsi"/>
          <w:spacing w:val="-2"/>
          <w:lang w:bidi="en-US"/>
        </w:rPr>
        <w:t xml:space="preserve"> </w:t>
      </w:r>
      <w:r w:rsidRPr="00C04448">
        <w:rPr>
          <w:rFonts w:eastAsia="Times New Roman" w:cstheme="minorHAnsi"/>
          <w:lang w:bidi="en-US"/>
        </w:rPr>
        <w:t>Agreement.</w:t>
      </w:r>
    </w:p>
    <w:p w14:paraId="5957711E" w14:textId="77777777" w:rsidR="00C04448" w:rsidRPr="00C04448" w:rsidRDefault="00C04448" w:rsidP="00C062AE">
      <w:pPr>
        <w:widowControl w:val="0"/>
        <w:autoSpaceDE w:val="0"/>
        <w:autoSpaceDN w:val="0"/>
        <w:spacing w:before="9" w:after="0" w:line="240" w:lineRule="auto"/>
        <w:ind w:left="720"/>
        <w:rPr>
          <w:rFonts w:eastAsia="Times New Roman" w:cstheme="minorHAnsi"/>
          <w:lang w:bidi="en-US"/>
        </w:rPr>
      </w:pPr>
    </w:p>
    <w:p w14:paraId="0A9B7819"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“Results” </w:t>
      </w:r>
      <w:r w:rsidRPr="00C04448">
        <w:rPr>
          <w:rFonts w:eastAsia="Times New Roman" w:cstheme="minorHAnsi"/>
          <w:lang w:bidi="en-US"/>
        </w:rPr>
        <w:t>mean the outcomes and outputs described in the Partner Project Document.</w:t>
      </w:r>
    </w:p>
    <w:p w14:paraId="095B15A7"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065A4E7C"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“Sexual Exploitation” </w:t>
      </w:r>
      <w:r w:rsidRPr="00C04448">
        <w:rPr>
          <w:rFonts w:eastAsia="Times New Roman" w:cstheme="minorHAnsi"/>
          <w:lang w:bidi="en-US"/>
        </w:rPr>
        <w:t>has the same meaning as set forth in the “Special measures for protection from sexual exploitation and sexual abuse” (“ST/SGB/2003/13”), in which it is defined as follows: “any actual or attempted abuse of a position of vulnerability, differential power,</w:t>
      </w:r>
      <w:r w:rsidRPr="00C04448">
        <w:rPr>
          <w:rFonts w:eastAsia="Times New Roman" w:cstheme="minorHAnsi"/>
          <w:spacing w:val="-12"/>
          <w:lang w:bidi="en-US"/>
        </w:rPr>
        <w:t xml:space="preserve"> </w:t>
      </w:r>
      <w:r w:rsidRPr="00C04448">
        <w:rPr>
          <w:rFonts w:eastAsia="Times New Roman" w:cstheme="minorHAnsi"/>
          <w:lang w:bidi="en-US"/>
        </w:rPr>
        <w:t>or</w:t>
      </w:r>
      <w:r w:rsidRPr="00C04448">
        <w:rPr>
          <w:rFonts w:eastAsia="Times New Roman" w:cstheme="minorHAnsi"/>
          <w:spacing w:val="-12"/>
          <w:lang w:bidi="en-US"/>
        </w:rPr>
        <w:t xml:space="preserve"> </w:t>
      </w:r>
      <w:r w:rsidRPr="00C04448">
        <w:rPr>
          <w:rFonts w:eastAsia="Times New Roman" w:cstheme="minorHAnsi"/>
          <w:lang w:bidi="en-US"/>
        </w:rPr>
        <w:t>trust,</w:t>
      </w:r>
      <w:r w:rsidRPr="00C04448">
        <w:rPr>
          <w:rFonts w:eastAsia="Times New Roman" w:cstheme="minorHAnsi"/>
          <w:spacing w:val="-11"/>
          <w:lang w:bidi="en-US"/>
        </w:rPr>
        <w:t xml:space="preserve"> </w:t>
      </w:r>
      <w:r w:rsidRPr="00C04448">
        <w:rPr>
          <w:rFonts w:eastAsia="Times New Roman" w:cstheme="minorHAnsi"/>
          <w:lang w:bidi="en-US"/>
        </w:rPr>
        <w:t>for</w:t>
      </w:r>
      <w:r w:rsidRPr="00C04448">
        <w:rPr>
          <w:rFonts w:eastAsia="Times New Roman" w:cstheme="minorHAnsi"/>
          <w:spacing w:val="-11"/>
          <w:lang w:bidi="en-US"/>
        </w:rPr>
        <w:t xml:space="preserve"> </w:t>
      </w:r>
      <w:r w:rsidRPr="00C04448">
        <w:rPr>
          <w:rFonts w:eastAsia="Times New Roman" w:cstheme="minorHAnsi"/>
          <w:lang w:bidi="en-US"/>
        </w:rPr>
        <w:t>sexual</w:t>
      </w:r>
      <w:r w:rsidRPr="00C04448">
        <w:rPr>
          <w:rFonts w:eastAsia="Times New Roman" w:cstheme="minorHAnsi"/>
          <w:spacing w:val="-8"/>
          <w:lang w:bidi="en-US"/>
        </w:rPr>
        <w:t xml:space="preserve"> </w:t>
      </w:r>
      <w:r w:rsidRPr="00C04448">
        <w:rPr>
          <w:rFonts w:eastAsia="Times New Roman" w:cstheme="minorHAnsi"/>
          <w:lang w:bidi="en-US"/>
        </w:rPr>
        <w:t>purposes,</w:t>
      </w:r>
      <w:r w:rsidRPr="00C04448">
        <w:rPr>
          <w:rFonts w:eastAsia="Times New Roman" w:cstheme="minorHAnsi"/>
          <w:spacing w:val="-11"/>
          <w:lang w:bidi="en-US"/>
        </w:rPr>
        <w:t xml:space="preserve"> </w:t>
      </w:r>
      <w:r w:rsidRPr="00C04448">
        <w:rPr>
          <w:rFonts w:eastAsia="Times New Roman" w:cstheme="minorHAnsi"/>
          <w:lang w:bidi="en-US"/>
        </w:rPr>
        <w:t>including,</w:t>
      </w:r>
      <w:r w:rsidRPr="00C04448">
        <w:rPr>
          <w:rFonts w:eastAsia="Times New Roman" w:cstheme="minorHAnsi"/>
          <w:spacing w:val="-10"/>
          <w:lang w:bidi="en-US"/>
        </w:rPr>
        <w:t xml:space="preserve"> </w:t>
      </w:r>
      <w:r w:rsidRPr="00C04448">
        <w:rPr>
          <w:rFonts w:eastAsia="Times New Roman" w:cstheme="minorHAnsi"/>
          <w:lang w:bidi="en-US"/>
        </w:rPr>
        <w:t>but</w:t>
      </w:r>
      <w:r w:rsidRPr="00C04448">
        <w:rPr>
          <w:rFonts w:eastAsia="Times New Roman" w:cstheme="minorHAnsi"/>
          <w:spacing w:val="-11"/>
          <w:lang w:bidi="en-US"/>
        </w:rPr>
        <w:t xml:space="preserve"> </w:t>
      </w:r>
      <w:r w:rsidRPr="00C04448">
        <w:rPr>
          <w:rFonts w:eastAsia="Times New Roman" w:cstheme="minorHAnsi"/>
          <w:lang w:bidi="en-US"/>
        </w:rPr>
        <w:t>not</w:t>
      </w:r>
      <w:r w:rsidRPr="00C04448">
        <w:rPr>
          <w:rFonts w:eastAsia="Times New Roman" w:cstheme="minorHAnsi"/>
          <w:spacing w:val="-11"/>
          <w:lang w:bidi="en-US"/>
        </w:rPr>
        <w:t xml:space="preserve"> </w:t>
      </w:r>
      <w:r w:rsidRPr="00C04448">
        <w:rPr>
          <w:rFonts w:eastAsia="Times New Roman" w:cstheme="minorHAnsi"/>
          <w:lang w:bidi="en-US"/>
        </w:rPr>
        <w:t>limited</w:t>
      </w:r>
      <w:r w:rsidRPr="00C04448">
        <w:rPr>
          <w:rFonts w:eastAsia="Times New Roman" w:cstheme="minorHAnsi"/>
          <w:spacing w:val="-11"/>
          <w:lang w:bidi="en-US"/>
        </w:rPr>
        <w:t xml:space="preserve"> </w:t>
      </w:r>
      <w:r w:rsidRPr="00C04448">
        <w:rPr>
          <w:rFonts w:eastAsia="Times New Roman" w:cstheme="minorHAnsi"/>
          <w:lang w:bidi="en-US"/>
        </w:rPr>
        <w:t>to,</w:t>
      </w:r>
      <w:r w:rsidRPr="00C04448">
        <w:rPr>
          <w:rFonts w:eastAsia="Times New Roman" w:cstheme="minorHAnsi"/>
          <w:spacing w:val="-11"/>
          <w:lang w:bidi="en-US"/>
        </w:rPr>
        <w:t xml:space="preserve"> </w:t>
      </w:r>
      <w:r w:rsidRPr="00C04448">
        <w:rPr>
          <w:rFonts w:eastAsia="Times New Roman" w:cstheme="minorHAnsi"/>
          <w:lang w:bidi="en-US"/>
        </w:rPr>
        <w:t>profiting</w:t>
      </w:r>
      <w:r w:rsidRPr="00C04448">
        <w:rPr>
          <w:rFonts w:eastAsia="Times New Roman" w:cstheme="minorHAnsi"/>
          <w:spacing w:val="-13"/>
          <w:lang w:bidi="en-US"/>
        </w:rPr>
        <w:t xml:space="preserve"> </w:t>
      </w:r>
      <w:r w:rsidRPr="00C04448">
        <w:rPr>
          <w:rFonts w:eastAsia="Times New Roman" w:cstheme="minorHAnsi"/>
          <w:lang w:bidi="en-US"/>
        </w:rPr>
        <w:t>monetarily,</w:t>
      </w:r>
      <w:r w:rsidRPr="00C04448">
        <w:rPr>
          <w:rFonts w:eastAsia="Times New Roman" w:cstheme="minorHAnsi"/>
          <w:spacing w:val="-10"/>
          <w:lang w:bidi="en-US"/>
        </w:rPr>
        <w:t xml:space="preserve"> </w:t>
      </w:r>
      <w:r w:rsidRPr="00C04448">
        <w:rPr>
          <w:rFonts w:eastAsia="Times New Roman" w:cstheme="minorHAnsi"/>
          <w:lang w:bidi="en-US"/>
        </w:rPr>
        <w:t>socially or politically from sexual exploitation of</w:t>
      </w:r>
      <w:r w:rsidRPr="00C04448">
        <w:rPr>
          <w:rFonts w:eastAsia="Times New Roman" w:cstheme="minorHAnsi"/>
          <w:spacing w:val="2"/>
          <w:lang w:bidi="en-US"/>
        </w:rPr>
        <w:t xml:space="preserve"> </w:t>
      </w:r>
      <w:r w:rsidRPr="00C04448">
        <w:rPr>
          <w:rFonts w:eastAsia="Times New Roman" w:cstheme="minorHAnsi"/>
          <w:lang w:bidi="en-US"/>
        </w:rPr>
        <w:t>another.”</w:t>
      </w:r>
    </w:p>
    <w:p w14:paraId="5181A1F8"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52F8666" w14:textId="77777777" w:rsidR="00C04448" w:rsidRPr="00C04448" w:rsidRDefault="00C04448" w:rsidP="00C062AE">
      <w:pPr>
        <w:widowControl w:val="0"/>
        <w:autoSpaceDE w:val="0"/>
        <w:autoSpaceDN w:val="0"/>
        <w:spacing w:before="1" w:after="0" w:line="240" w:lineRule="auto"/>
        <w:ind w:left="720"/>
        <w:jc w:val="both"/>
        <w:rPr>
          <w:rFonts w:eastAsia="Times New Roman" w:cstheme="minorHAnsi"/>
          <w:lang w:bidi="en-US"/>
        </w:rPr>
      </w:pPr>
      <w:r w:rsidRPr="00C04448">
        <w:rPr>
          <w:rFonts w:eastAsia="Times New Roman" w:cstheme="minorHAnsi"/>
          <w:b/>
          <w:lang w:bidi="en-US"/>
        </w:rPr>
        <w:t>“Sexual</w:t>
      </w:r>
      <w:r w:rsidRPr="00C04448">
        <w:rPr>
          <w:rFonts w:eastAsia="Times New Roman" w:cstheme="minorHAnsi"/>
          <w:b/>
          <w:spacing w:val="-3"/>
          <w:lang w:bidi="en-US"/>
        </w:rPr>
        <w:t xml:space="preserve"> </w:t>
      </w:r>
      <w:r w:rsidRPr="00C04448">
        <w:rPr>
          <w:rFonts w:eastAsia="Times New Roman" w:cstheme="minorHAnsi"/>
          <w:b/>
          <w:lang w:bidi="en-US"/>
        </w:rPr>
        <w:t>Abuse”</w:t>
      </w:r>
      <w:r w:rsidRPr="00C04448">
        <w:rPr>
          <w:rFonts w:eastAsia="Times New Roman" w:cstheme="minorHAnsi"/>
          <w:b/>
          <w:spacing w:val="-3"/>
          <w:lang w:bidi="en-US"/>
        </w:rPr>
        <w:t xml:space="preserve"> </w:t>
      </w:r>
      <w:r w:rsidRPr="00C04448">
        <w:rPr>
          <w:rFonts w:eastAsia="Times New Roman" w:cstheme="minorHAnsi"/>
          <w:lang w:bidi="en-US"/>
        </w:rPr>
        <w:t>has</w:t>
      </w:r>
      <w:r w:rsidRPr="00C04448">
        <w:rPr>
          <w:rFonts w:eastAsia="Times New Roman" w:cstheme="minorHAnsi"/>
          <w:spacing w:val="-4"/>
          <w:lang w:bidi="en-US"/>
        </w:rPr>
        <w:t xml:space="preserve"> </w:t>
      </w:r>
      <w:r w:rsidRPr="00C04448">
        <w:rPr>
          <w:rFonts w:eastAsia="Times New Roman" w:cstheme="minorHAnsi"/>
          <w:lang w:bidi="en-US"/>
        </w:rPr>
        <w:t>the</w:t>
      </w:r>
      <w:r w:rsidRPr="00C04448">
        <w:rPr>
          <w:rFonts w:eastAsia="Times New Roman" w:cstheme="minorHAnsi"/>
          <w:spacing w:val="-1"/>
          <w:lang w:bidi="en-US"/>
        </w:rPr>
        <w:t xml:space="preserve"> </w:t>
      </w:r>
      <w:r w:rsidRPr="00C04448">
        <w:rPr>
          <w:rFonts w:eastAsia="Times New Roman" w:cstheme="minorHAnsi"/>
          <w:lang w:bidi="en-US"/>
        </w:rPr>
        <w:t>same</w:t>
      </w:r>
      <w:r w:rsidRPr="00C04448">
        <w:rPr>
          <w:rFonts w:eastAsia="Times New Roman" w:cstheme="minorHAnsi"/>
          <w:spacing w:val="-4"/>
          <w:lang w:bidi="en-US"/>
        </w:rPr>
        <w:t xml:space="preserve"> </w:t>
      </w:r>
      <w:r w:rsidRPr="00C04448">
        <w:rPr>
          <w:rFonts w:eastAsia="Times New Roman" w:cstheme="minorHAnsi"/>
          <w:lang w:bidi="en-US"/>
        </w:rPr>
        <w:t>meaning</w:t>
      </w:r>
      <w:r w:rsidRPr="00C04448">
        <w:rPr>
          <w:rFonts w:eastAsia="Times New Roman" w:cstheme="minorHAnsi"/>
          <w:spacing w:val="-1"/>
          <w:lang w:bidi="en-US"/>
        </w:rPr>
        <w:t xml:space="preserve"> </w:t>
      </w:r>
      <w:r w:rsidRPr="00C04448">
        <w:rPr>
          <w:rFonts w:eastAsia="Times New Roman" w:cstheme="minorHAnsi"/>
          <w:lang w:bidi="en-US"/>
        </w:rPr>
        <w:t>as</w:t>
      </w:r>
      <w:r w:rsidRPr="00C04448">
        <w:rPr>
          <w:rFonts w:eastAsia="Times New Roman" w:cstheme="minorHAnsi"/>
          <w:spacing w:val="-4"/>
          <w:lang w:bidi="en-US"/>
        </w:rPr>
        <w:t xml:space="preserve"> </w:t>
      </w:r>
      <w:r w:rsidRPr="00C04448">
        <w:rPr>
          <w:rFonts w:eastAsia="Times New Roman" w:cstheme="minorHAnsi"/>
          <w:lang w:bidi="en-US"/>
        </w:rPr>
        <w:t>set</w:t>
      </w:r>
      <w:r w:rsidRPr="00C04448">
        <w:rPr>
          <w:rFonts w:eastAsia="Times New Roman" w:cstheme="minorHAnsi"/>
          <w:spacing w:val="-1"/>
          <w:lang w:bidi="en-US"/>
        </w:rPr>
        <w:t xml:space="preserve"> </w:t>
      </w:r>
      <w:r w:rsidRPr="00C04448">
        <w:rPr>
          <w:rFonts w:eastAsia="Times New Roman" w:cstheme="minorHAnsi"/>
          <w:lang w:bidi="en-US"/>
        </w:rPr>
        <w:t>forth</w:t>
      </w:r>
      <w:r w:rsidRPr="00C04448">
        <w:rPr>
          <w:rFonts w:eastAsia="Times New Roman" w:cstheme="minorHAnsi"/>
          <w:spacing w:val="-3"/>
          <w:lang w:bidi="en-US"/>
        </w:rPr>
        <w:t xml:space="preserve"> </w:t>
      </w:r>
      <w:r w:rsidRPr="00C04448">
        <w:rPr>
          <w:rFonts w:eastAsia="Times New Roman" w:cstheme="minorHAnsi"/>
          <w:lang w:bidi="en-US"/>
        </w:rPr>
        <w:t>in</w:t>
      </w:r>
      <w:r w:rsidRPr="00C04448">
        <w:rPr>
          <w:rFonts w:eastAsia="Times New Roman" w:cstheme="minorHAnsi"/>
          <w:spacing w:val="-3"/>
          <w:lang w:bidi="en-US"/>
        </w:rPr>
        <w:t xml:space="preserve"> </w:t>
      </w:r>
      <w:r w:rsidRPr="00C04448">
        <w:rPr>
          <w:rFonts w:eastAsia="Times New Roman" w:cstheme="minorHAnsi"/>
          <w:lang w:bidi="en-US"/>
        </w:rPr>
        <w:t>ST/SGB/2003/13,</w:t>
      </w:r>
      <w:r w:rsidRPr="00C04448">
        <w:rPr>
          <w:rFonts w:eastAsia="Times New Roman" w:cstheme="minorHAnsi"/>
          <w:spacing w:val="-3"/>
          <w:lang w:bidi="en-US"/>
        </w:rPr>
        <w:t xml:space="preserve"> </w:t>
      </w:r>
      <w:r w:rsidRPr="00C04448">
        <w:rPr>
          <w:rFonts w:eastAsia="Times New Roman" w:cstheme="minorHAnsi"/>
          <w:lang w:bidi="en-US"/>
        </w:rPr>
        <w:t>in</w:t>
      </w:r>
      <w:r w:rsidRPr="00C04448">
        <w:rPr>
          <w:rFonts w:eastAsia="Times New Roman" w:cstheme="minorHAnsi"/>
          <w:spacing w:val="-6"/>
          <w:lang w:bidi="en-US"/>
        </w:rPr>
        <w:t xml:space="preserve"> </w:t>
      </w:r>
      <w:r w:rsidRPr="00C04448">
        <w:rPr>
          <w:rFonts w:eastAsia="Times New Roman" w:cstheme="minorHAnsi"/>
          <w:lang w:bidi="en-US"/>
        </w:rPr>
        <w:t>which</w:t>
      </w:r>
      <w:r w:rsidRPr="00C04448">
        <w:rPr>
          <w:rFonts w:eastAsia="Times New Roman" w:cstheme="minorHAnsi"/>
          <w:spacing w:val="-4"/>
          <w:lang w:bidi="en-US"/>
        </w:rPr>
        <w:t xml:space="preserve"> </w:t>
      </w:r>
      <w:r w:rsidRPr="00C04448">
        <w:rPr>
          <w:rFonts w:eastAsia="Times New Roman" w:cstheme="minorHAnsi"/>
          <w:lang w:bidi="en-US"/>
        </w:rPr>
        <w:t>it</w:t>
      </w:r>
      <w:r w:rsidRPr="00C04448">
        <w:rPr>
          <w:rFonts w:eastAsia="Times New Roman" w:cstheme="minorHAnsi"/>
          <w:spacing w:val="-3"/>
          <w:lang w:bidi="en-US"/>
        </w:rPr>
        <w:t xml:space="preserve"> </w:t>
      </w:r>
      <w:r w:rsidRPr="00C04448">
        <w:rPr>
          <w:rFonts w:eastAsia="Times New Roman" w:cstheme="minorHAnsi"/>
          <w:lang w:bidi="en-US"/>
        </w:rPr>
        <w:t>is</w:t>
      </w:r>
      <w:r w:rsidRPr="00C04448">
        <w:rPr>
          <w:rFonts w:eastAsia="Times New Roman" w:cstheme="minorHAnsi"/>
          <w:spacing w:val="-3"/>
          <w:lang w:bidi="en-US"/>
        </w:rPr>
        <w:t xml:space="preserve"> </w:t>
      </w:r>
      <w:r w:rsidRPr="00C04448">
        <w:rPr>
          <w:rFonts w:eastAsia="Times New Roman" w:cstheme="minorHAnsi"/>
          <w:lang w:bidi="en-US"/>
        </w:rPr>
        <w:t>defined as follows: “the actual or threatened physical intrusion of a sexual nature, whether by force or unequal or coercive</w:t>
      </w:r>
      <w:r w:rsidRPr="00C04448">
        <w:rPr>
          <w:rFonts w:eastAsia="Times New Roman" w:cstheme="minorHAnsi"/>
          <w:spacing w:val="-2"/>
          <w:lang w:bidi="en-US"/>
        </w:rPr>
        <w:t xml:space="preserve"> </w:t>
      </w:r>
      <w:r w:rsidRPr="00C04448">
        <w:rPr>
          <w:rFonts w:eastAsia="Times New Roman" w:cstheme="minorHAnsi"/>
          <w:lang w:bidi="en-US"/>
        </w:rPr>
        <w:t>condition.”</w:t>
      </w:r>
    </w:p>
    <w:p w14:paraId="3B43F90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9B66D9F"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“Support Costs” </w:t>
      </w:r>
      <w:r w:rsidRPr="00C04448">
        <w:rPr>
          <w:rFonts w:eastAsia="Times New Roman" w:cstheme="minorHAnsi"/>
          <w:lang w:bidi="en-US"/>
        </w:rPr>
        <w:t>mean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14:paraId="269836F1"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8808EA6"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“Support Cost Rate” </w:t>
      </w:r>
      <w:r w:rsidRPr="00C04448">
        <w:rPr>
          <w:rFonts w:eastAsia="Times New Roman" w:cstheme="minorHAnsi"/>
          <w:lang w:bidi="en-US"/>
        </w:rPr>
        <w:t>means the flat rate at which the Partner will be reimbursed by UN Women for its Support Costs, as set forth in the Partner Project Document and not exceeding a</w:t>
      </w:r>
      <w:r w:rsidRPr="00C04448">
        <w:rPr>
          <w:rFonts w:eastAsia="Times New Roman" w:cstheme="minorHAnsi"/>
          <w:spacing w:val="-7"/>
          <w:lang w:bidi="en-US"/>
        </w:rPr>
        <w:t xml:space="preserve"> </w:t>
      </w:r>
      <w:r w:rsidRPr="00C04448">
        <w:rPr>
          <w:rFonts w:eastAsia="Times New Roman" w:cstheme="minorHAnsi"/>
          <w:lang w:bidi="en-US"/>
        </w:rPr>
        <w:t>rate</w:t>
      </w:r>
      <w:r w:rsidRPr="00C04448">
        <w:rPr>
          <w:rFonts w:eastAsia="Times New Roman" w:cstheme="minorHAnsi"/>
          <w:spacing w:val="-6"/>
          <w:lang w:bidi="en-US"/>
        </w:rPr>
        <w:t xml:space="preserve"> </w:t>
      </w:r>
      <w:r w:rsidRPr="00C04448">
        <w:rPr>
          <w:rFonts w:eastAsia="Times New Roman" w:cstheme="minorHAnsi"/>
          <w:lang w:bidi="en-US"/>
        </w:rPr>
        <w:t>of</w:t>
      </w:r>
      <w:r w:rsidRPr="00C04448">
        <w:rPr>
          <w:rFonts w:eastAsia="Times New Roman" w:cstheme="minorHAnsi"/>
          <w:spacing w:val="-6"/>
          <w:lang w:bidi="en-US"/>
        </w:rPr>
        <w:t xml:space="preserve"> </w:t>
      </w:r>
      <w:r w:rsidRPr="00C04448">
        <w:rPr>
          <w:rFonts w:eastAsia="Times New Roman" w:cstheme="minorHAnsi"/>
          <w:lang w:bidi="en-US"/>
        </w:rPr>
        <w:t>8%</w:t>
      </w:r>
      <w:r w:rsidRPr="00C04448">
        <w:rPr>
          <w:rFonts w:eastAsia="Times New Roman" w:cstheme="minorHAnsi"/>
          <w:spacing w:val="-6"/>
          <w:lang w:bidi="en-US"/>
        </w:rPr>
        <w:t xml:space="preserve"> </w:t>
      </w:r>
      <w:r w:rsidRPr="00C04448">
        <w:rPr>
          <w:rFonts w:eastAsia="Times New Roman" w:cstheme="minorHAnsi"/>
          <w:lang w:bidi="en-US"/>
        </w:rPr>
        <w:t>or</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rate</w:t>
      </w:r>
      <w:r w:rsidRPr="00C04448">
        <w:rPr>
          <w:rFonts w:eastAsia="Times New Roman" w:cstheme="minorHAnsi"/>
          <w:spacing w:val="-6"/>
          <w:lang w:bidi="en-US"/>
        </w:rPr>
        <w:t xml:space="preserve"> </w:t>
      </w:r>
      <w:r w:rsidRPr="00C04448">
        <w:rPr>
          <w:rFonts w:eastAsia="Times New Roman" w:cstheme="minorHAnsi"/>
          <w:lang w:bidi="en-US"/>
        </w:rPr>
        <w:t>set</w:t>
      </w:r>
      <w:r w:rsidRPr="00C04448">
        <w:rPr>
          <w:rFonts w:eastAsia="Times New Roman" w:cstheme="minorHAnsi"/>
          <w:spacing w:val="-5"/>
          <w:lang w:bidi="en-US"/>
        </w:rPr>
        <w:t xml:space="preserve"> </w:t>
      </w:r>
      <w:r w:rsidRPr="00C04448">
        <w:rPr>
          <w:rFonts w:eastAsia="Times New Roman" w:cstheme="minorHAnsi"/>
          <w:lang w:bidi="en-US"/>
        </w:rPr>
        <w:t>forth</w:t>
      </w:r>
      <w:r w:rsidRPr="00C04448">
        <w:rPr>
          <w:rFonts w:eastAsia="Times New Roman" w:cstheme="minorHAnsi"/>
          <w:spacing w:val="-5"/>
          <w:lang w:bidi="en-US"/>
        </w:rPr>
        <w:t xml:space="preserve"> </w:t>
      </w:r>
      <w:r w:rsidRPr="00C04448">
        <w:rPr>
          <w:rFonts w:eastAsia="Times New Roman" w:cstheme="minorHAnsi"/>
          <w:lang w:bidi="en-US"/>
        </w:rPr>
        <w:t>in</w:t>
      </w:r>
      <w:r w:rsidRPr="00C04448">
        <w:rPr>
          <w:rFonts w:eastAsia="Times New Roman" w:cstheme="minorHAnsi"/>
          <w:spacing w:val="-5"/>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Donor</w:t>
      </w:r>
      <w:r w:rsidRPr="00C04448">
        <w:rPr>
          <w:rFonts w:eastAsia="Times New Roman" w:cstheme="minorHAnsi"/>
          <w:spacing w:val="-6"/>
          <w:lang w:bidi="en-US"/>
        </w:rPr>
        <w:t xml:space="preserve"> </w:t>
      </w:r>
      <w:r w:rsidRPr="00C04448">
        <w:rPr>
          <w:rFonts w:eastAsia="Times New Roman" w:cstheme="minorHAnsi"/>
          <w:lang w:bidi="en-US"/>
        </w:rPr>
        <w:t>Specific</w:t>
      </w:r>
      <w:r w:rsidRPr="00C04448">
        <w:rPr>
          <w:rFonts w:eastAsia="Times New Roman" w:cstheme="minorHAnsi"/>
          <w:spacing w:val="-6"/>
          <w:lang w:bidi="en-US"/>
        </w:rPr>
        <w:t xml:space="preserve"> </w:t>
      </w:r>
      <w:r w:rsidRPr="00C04448">
        <w:rPr>
          <w:rFonts w:eastAsia="Times New Roman" w:cstheme="minorHAnsi"/>
          <w:lang w:bidi="en-US"/>
        </w:rPr>
        <w:t>Conditions,</w:t>
      </w:r>
      <w:r w:rsidRPr="00C04448">
        <w:rPr>
          <w:rFonts w:eastAsia="Times New Roman" w:cstheme="minorHAnsi"/>
          <w:spacing w:val="-5"/>
          <w:lang w:bidi="en-US"/>
        </w:rPr>
        <w:t xml:space="preserve"> </w:t>
      </w:r>
      <w:r w:rsidRPr="00C04448">
        <w:rPr>
          <w:rFonts w:eastAsia="Times New Roman" w:cstheme="minorHAnsi"/>
          <w:lang w:bidi="en-US"/>
        </w:rPr>
        <w:t>if</w:t>
      </w:r>
      <w:r w:rsidRPr="00C04448">
        <w:rPr>
          <w:rFonts w:eastAsia="Times New Roman" w:cstheme="minorHAnsi"/>
          <w:spacing w:val="-5"/>
          <w:lang w:bidi="en-US"/>
        </w:rPr>
        <w:t xml:space="preserve"> </w:t>
      </w:r>
      <w:r w:rsidRPr="00C04448">
        <w:rPr>
          <w:rFonts w:eastAsia="Times New Roman" w:cstheme="minorHAnsi"/>
          <w:lang w:bidi="en-US"/>
        </w:rPr>
        <w:t>that</w:t>
      </w:r>
      <w:r w:rsidRPr="00C04448">
        <w:rPr>
          <w:rFonts w:eastAsia="Times New Roman" w:cstheme="minorHAnsi"/>
          <w:spacing w:val="-5"/>
          <w:lang w:bidi="en-US"/>
        </w:rPr>
        <w:t xml:space="preserve"> </w:t>
      </w:r>
      <w:r w:rsidRPr="00C04448">
        <w:rPr>
          <w:rFonts w:eastAsia="Times New Roman" w:cstheme="minorHAnsi"/>
          <w:lang w:bidi="en-US"/>
        </w:rPr>
        <w:t>is</w:t>
      </w:r>
      <w:r w:rsidRPr="00C04448">
        <w:rPr>
          <w:rFonts w:eastAsia="Times New Roman" w:cstheme="minorHAnsi"/>
          <w:spacing w:val="-5"/>
          <w:lang w:bidi="en-US"/>
        </w:rPr>
        <w:t xml:space="preserve"> </w:t>
      </w:r>
      <w:r w:rsidRPr="00C04448">
        <w:rPr>
          <w:rFonts w:eastAsia="Times New Roman" w:cstheme="minorHAnsi"/>
          <w:lang w:bidi="en-US"/>
        </w:rPr>
        <w:t>lower.</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4"/>
          <w:lang w:bidi="en-US"/>
        </w:rPr>
        <w:t xml:space="preserve"> </w:t>
      </w:r>
      <w:r w:rsidRPr="00C04448">
        <w:rPr>
          <w:rFonts w:eastAsia="Times New Roman" w:cstheme="minorHAnsi"/>
          <w:lang w:bidi="en-US"/>
        </w:rPr>
        <w:t>flat</w:t>
      </w:r>
      <w:r w:rsidRPr="00C04448">
        <w:rPr>
          <w:rFonts w:eastAsia="Times New Roman" w:cstheme="minorHAnsi"/>
          <w:spacing w:val="-5"/>
          <w:lang w:bidi="en-US"/>
        </w:rPr>
        <w:t xml:space="preserve"> </w:t>
      </w:r>
      <w:r w:rsidRPr="00C04448">
        <w:rPr>
          <w:rFonts w:eastAsia="Times New Roman" w:cstheme="minorHAnsi"/>
          <w:lang w:bidi="en-US"/>
        </w:rPr>
        <w:t>rate is calculated on the eligible Direct</w:t>
      </w:r>
      <w:r w:rsidRPr="00C04448">
        <w:rPr>
          <w:rFonts w:eastAsia="Times New Roman" w:cstheme="minorHAnsi"/>
          <w:spacing w:val="-1"/>
          <w:lang w:bidi="en-US"/>
        </w:rPr>
        <w:t xml:space="preserve"> </w:t>
      </w:r>
      <w:r w:rsidRPr="00C04448">
        <w:rPr>
          <w:rFonts w:eastAsia="Times New Roman" w:cstheme="minorHAnsi"/>
          <w:lang w:bidi="en-US"/>
        </w:rPr>
        <w:t>Costs.</w:t>
      </w:r>
    </w:p>
    <w:p w14:paraId="36ED3AA4"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5EF723B" w14:textId="77777777" w:rsidR="00C04448" w:rsidRPr="00C04448" w:rsidRDefault="00C04448" w:rsidP="00C062AE">
      <w:pPr>
        <w:widowControl w:val="0"/>
        <w:autoSpaceDE w:val="0"/>
        <w:autoSpaceDN w:val="0"/>
        <w:spacing w:before="1" w:after="0" w:line="240" w:lineRule="auto"/>
        <w:ind w:left="720"/>
        <w:jc w:val="both"/>
        <w:rPr>
          <w:rFonts w:eastAsia="Times New Roman" w:cstheme="minorHAnsi"/>
          <w:lang w:bidi="en-US"/>
        </w:rPr>
      </w:pPr>
      <w:r w:rsidRPr="00C04448">
        <w:rPr>
          <w:rFonts w:eastAsia="Times New Roman" w:cstheme="minorHAnsi"/>
          <w:b/>
          <w:lang w:bidi="en-US"/>
        </w:rPr>
        <w:t xml:space="preserve">“Work” </w:t>
      </w:r>
      <w:r w:rsidRPr="00C04448">
        <w:rPr>
          <w:rFonts w:eastAsia="Times New Roman" w:cstheme="minorHAnsi"/>
          <w:lang w:bidi="en-US"/>
        </w:rPr>
        <w:t>means the activities, work and services to be performed by the Partner as set forth</w:t>
      </w:r>
      <w:r w:rsidRPr="00C04448">
        <w:rPr>
          <w:rFonts w:eastAsia="Times New Roman" w:cstheme="minorHAnsi"/>
          <w:spacing w:val="-16"/>
          <w:lang w:bidi="en-US"/>
        </w:rPr>
        <w:t xml:space="preserve"> </w:t>
      </w:r>
      <w:r w:rsidRPr="00C04448">
        <w:rPr>
          <w:rFonts w:eastAsia="Times New Roman" w:cstheme="minorHAnsi"/>
          <w:lang w:bidi="en-US"/>
        </w:rPr>
        <w:t>in this</w:t>
      </w:r>
      <w:r w:rsidRPr="00C04448">
        <w:rPr>
          <w:rFonts w:eastAsia="Times New Roman" w:cstheme="minorHAnsi"/>
          <w:spacing w:val="-1"/>
          <w:lang w:bidi="en-US"/>
        </w:rPr>
        <w:t xml:space="preserve"> </w:t>
      </w:r>
      <w:r w:rsidRPr="00C04448">
        <w:rPr>
          <w:rFonts w:eastAsia="Times New Roman" w:cstheme="minorHAnsi"/>
          <w:lang w:bidi="en-US"/>
        </w:rPr>
        <w:t>Agreement.</w:t>
      </w:r>
    </w:p>
    <w:p w14:paraId="0DFE144F"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sectPr w:rsidR="00C04448" w:rsidRPr="00C04448">
          <w:pgSz w:w="12240" w:h="15840"/>
          <w:pgMar w:top="1380" w:right="1340" w:bottom="920" w:left="540" w:header="813" w:footer="739" w:gutter="0"/>
          <w:cols w:space="720"/>
        </w:sectPr>
      </w:pPr>
    </w:p>
    <w:p w14:paraId="675DCA20" w14:textId="77777777" w:rsidR="00C04448" w:rsidRPr="00C04448" w:rsidRDefault="00C04448" w:rsidP="00C062AE">
      <w:pPr>
        <w:widowControl w:val="0"/>
        <w:autoSpaceDE w:val="0"/>
        <w:autoSpaceDN w:val="0"/>
        <w:spacing w:before="80" w:after="0" w:line="240" w:lineRule="auto"/>
        <w:ind w:left="720"/>
        <w:outlineLvl w:val="0"/>
        <w:rPr>
          <w:rFonts w:eastAsia="Times New Roman" w:cstheme="minorHAnsi"/>
          <w:b/>
          <w:bCs/>
          <w:lang w:bidi="en-US"/>
        </w:rPr>
      </w:pPr>
      <w:r w:rsidRPr="00C04448">
        <w:rPr>
          <w:rFonts w:eastAsia="Times New Roman" w:cstheme="minorHAnsi"/>
          <w:b/>
          <w:bCs/>
          <w:lang w:bidi="en-US"/>
        </w:rPr>
        <w:lastRenderedPageBreak/>
        <w:t>ARTICLE II AGREEMENT DOCUMENTS</w:t>
      </w:r>
    </w:p>
    <w:p w14:paraId="14202D02" w14:textId="77777777" w:rsidR="00C04448" w:rsidRPr="00C04448" w:rsidRDefault="00C04448" w:rsidP="00C062AE">
      <w:pPr>
        <w:widowControl w:val="0"/>
        <w:autoSpaceDE w:val="0"/>
        <w:autoSpaceDN w:val="0"/>
        <w:spacing w:after="0" w:line="240" w:lineRule="auto"/>
        <w:ind w:left="720"/>
        <w:rPr>
          <w:rFonts w:eastAsia="Times New Roman" w:cstheme="minorHAnsi"/>
          <w:b/>
          <w:lang w:bidi="en-US"/>
        </w:rPr>
      </w:pPr>
    </w:p>
    <w:p w14:paraId="316B511C" w14:textId="77777777" w:rsidR="00C04448" w:rsidRPr="00C04448" w:rsidRDefault="00C04448" w:rsidP="00C062AE">
      <w:pPr>
        <w:widowControl w:val="0"/>
        <w:numPr>
          <w:ilvl w:val="1"/>
          <w:numId w:val="61"/>
        </w:numPr>
        <w:tabs>
          <w:tab w:val="left" w:pos="1711"/>
          <w:tab w:val="left" w:pos="1712"/>
        </w:tabs>
        <w:autoSpaceDE w:val="0"/>
        <w:autoSpaceDN w:val="0"/>
        <w:spacing w:after="0" w:line="240" w:lineRule="auto"/>
        <w:ind w:left="720" w:hanging="721"/>
        <w:rPr>
          <w:rFonts w:eastAsia="Times New Roman" w:cstheme="minorHAnsi"/>
          <w:lang w:bidi="en-US"/>
        </w:rPr>
      </w:pPr>
      <w:r w:rsidRPr="00C04448">
        <w:rPr>
          <w:rFonts w:eastAsia="Times New Roman" w:cstheme="minorHAnsi"/>
          <w:lang w:bidi="en-US"/>
        </w:rPr>
        <w:t>This Agreement consists of the following documents:</w:t>
      </w:r>
    </w:p>
    <w:p w14:paraId="7D137F87"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0104E82" w14:textId="77777777" w:rsidR="00C04448" w:rsidRPr="00C04448" w:rsidRDefault="00C04448" w:rsidP="00C062AE">
      <w:pPr>
        <w:widowControl w:val="0"/>
        <w:numPr>
          <w:ilvl w:val="2"/>
          <w:numId w:val="61"/>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This agreement</w:t>
      </w:r>
      <w:r w:rsidRPr="00C04448">
        <w:rPr>
          <w:rFonts w:eastAsia="Times New Roman" w:cstheme="minorHAnsi"/>
          <w:spacing w:val="-3"/>
          <w:lang w:bidi="en-US"/>
        </w:rPr>
        <w:t xml:space="preserve"> </w:t>
      </w:r>
      <w:r w:rsidRPr="00C04448">
        <w:rPr>
          <w:rFonts w:eastAsia="Times New Roman" w:cstheme="minorHAnsi"/>
          <w:lang w:bidi="en-US"/>
        </w:rPr>
        <w:t>document;</w:t>
      </w:r>
    </w:p>
    <w:p w14:paraId="3CA0C3CB"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E84123E" w14:textId="77777777" w:rsidR="00C04448" w:rsidRPr="00C04448" w:rsidRDefault="00CF7C51" w:rsidP="00C062AE">
      <w:pPr>
        <w:widowControl w:val="0"/>
        <w:numPr>
          <w:ilvl w:val="2"/>
          <w:numId w:val="61"/>
        </w:numPr>
        <w:tabs>
          <w:tab w:val="left" w:pos="1712"/>
        </w:tabs>
        <w:autoSpaceDE w:val="0"/>
        <w:autoSpaceDN w:val="0"/>
        <w:spacing w:after="0" w:line="240" w:lineRule="auto"/>
        <w:ind w:left="720"/>
        <w:rPr>
          <w:rFonts w:eastAsia="Times New Roman" w:cstheme="minorHAnsi"/>
          <w:lang w:bidi="en-US"/>
        </w:rPr>
      </w:pPr>
      <w:hyperlink r:id="rId21">
        <w:r w:rsidR="00C04448" w:rsidRPr="00C04448">
          <w:rPr>
            <w:rFonts w:eastAsia="Times New Roman" w:cstheme="minorHAnsi"/>
            <w:color w:val="0000FF"/>
            <w:u w:val="single" w:color="0000FF"/>
            <w:lang w:bidi="en-US"/>
          </w:rPr>
          <w:t>ST/SGB/2003/13 "Special Measures for Protection from Sexual Exploitation and</w:t>
        </w:r>
      </w:hyperlink>
      <w:hyperlink r:id="rId22">
        <w:r w:rsidR="00C04448" w:rsidRPr="00C04448">
          <w:rPr>
            <w:rFonts w:eastAsia="Times New Roman" w:cstheme="minorHAnsi"/>
            <w:color w:val="0000FF"/>
            <w:u w:val="single" w:color="0000FF"/>
            <w:lang w:bidi="en-US"/>
          </w:rPr>
          <w:t xml:space="preserve"> Sexual Abuse"</w:t>
        </w:r>
        <w:r w:rsidR="00C04448" w:rsidRPr="00C04448">
          <w:rPr>
            <w:rFonts w:eastAsia="Times New Roman" w:cstheme="minorHAnsi"/>
            <w:color w:val="0000FF"/>
            <w:lang w:bidi="en-US"/>
          </w:rPr>
          <w:t xml:space="preserve"> </w:t>
        </w:r>
      </w:hyperlink>
      <w:r w:rsidR="00C04448" w:rsidRPr="00C04448">
        <w:rPr>
          <w:rFonts w:eastAsia="Times New Roman" w:cstheme="minorHAnsi"/>
          <w:lang w:bidi="en-US"/>
        </w:rPr>
        <w:t>(Annex</w:t>
      </w:r>
      <w:r w:rsidR="00C04448" w:rsidRPr="00C04448">
        <w:rPr>
          <w:rFonts w:eastAsia="Times New Roman" w:cstheme="minorHAnsi"/>
          <w:spacing w:val="-1"/>
          <w:lang w:bidi="en-US"/>
        </w:rPr>
        <w:t xml:space="preserve"> </w:t>
      </w:r>
      <w:r w:rsidR="00C04448" w:rsidRPr="00C04448">
        <w:rPr>
          <w:rFonts w:eastAsia="Times New Roman" w:cstheme="minorHAnsi"/>
          <w:lang w:bidi="en-US"/>
        </w:rPr>
        <w:t>1);</w:t>
      </w:r>
    </w:p>
    <w:p w14:paraId="2BBCCA03" w14:textId="77777777" w:rsidR="00C04448" w:rsidRPr="00C04448" w:rsidRDefault="00C04448" w:rsidP="00C062AE">
      <w:pPr>
        <w:widowControl w:val="0"/>
        <w:autoSpaceDE w:val="0"/>
        <w:autoSpaceDN w:val="0"/>
        <w:spacing w:before="2" w:after="0" w:line="240" w:lineRule="auto"/>
        <w:ind w:left="720"/>
        <w:rPr>
          <w:rFonts w:eastAsia="Times New Roman" w:cstheme="minorHAnsi"/>
          <w:lang w:bidi="en-US"/>
        </w:rPr>
      </w:pPr>
    </w:p>
    <w:p w14:paraId="049EA7BD" w14:textId="77777777" w:rsidR="00C04448" w:rsidRPr="00C04448" w:rsidRDefault="00C04448" w:rsidP="00C062AE">
      <w:pPr>
        <w:widowControl w:val="0"/>
        <w:numPr>
          <w:ilvl w:val="2"/>
          <w:numId w:val="61"/>
        </w:numPr>
        <w:tabs>
          <w:tab w:val="left" w:pos="1712"/>
        </w:tabs>
        <w:autoSpaceDE w:val="0"/>
        <w:autoSpaceDN w:val="0"/>
        <w:spacing w:before="90" w:after="0" w:line="240" w:lineRule="auto"/>
        <w:ind w:left="720" w:hanging="361"/>
        <w:rPr>
          <w:rFonts w:eastAsia="Times New Roman" w:cstheme="minorHAnsi"/>
          <w:lang w:bidi="en-US"/>
        </w:rPr>
      </w:pPr>
      <w:r w:rsidRPr="00C04448">
        <w:rPr>
          <w:rFonts w:eastAsia="Times New Roman" w:cstheme="minorHAnsi"/>
          <w:lang w:bidi="en-US"/>
        </w:rPr>
        <w:t>The</w:t>
      </w:r>
      <w:r w:rsidRPr="00C04448">
        <w:rPr>
          <w:rFonts w:eastAsia="Times New Roman" w:cstheme="minorHAnsi"/>
          <w:color w:val="0000FF"/>
          <w:lang w:bidi="en-US"/>
        </w:rPr>
        <w:t xml:space="preserve"> </w:t>
      </w:r>
      <w:hyperlink r:id="rId23">
        <w:r w:rsidRPr="00C04448">
          <w:rPr>
            <w:rFonts w:eastAsia="Times New Roman" w:cstheme="minorHAnsi"/>
            <w:color w:val="0000FF"/>
            <w:u w:val="single" w:color="0000FF"/>
            <w:lang w:bidi="en-US"/>
          </w:rPr>
          <w:t>General Terms and Conditions for Partner Agreements</w:t>
        </w:r>
        <w:r w:rsidRPr="00C04448">
          <w:rPr>
            <w:rFonts w:eastAsia="Times New Roman" w:cstheme="minorHAnsi"/>
            <w:color w:val="0000FF"/>
            <w:lang w:bidi="en-US"/>
          </w:rPr>
          <w:t xml:space="preserve"> </w:t>
        </w:r>
      </w:hyperlink>
      <w:r w:rsidRPr="00C04448">
        <w:rPr>
          <w:rFonts w:eastAsia="Times New Roman" w:cstheme="minorHAnsi"/>
          <w:lang w:bidi="en-US"/>
        </w:rPr>
        <w:t>(Annex</w:t>
      </w:r>
      <w:r w:rsidRPr="00C04448">
        <w:rPr>
          <w:rFonts w:eastAsia="Times New Roman" w:cstheme="minorHAnsi"/>
          <w:spacing w:val="-1"/>
          <w:lang w:bidi="en-US"/>
        </w:rPr>
        <w:t xml:space="preserve"> </w:t>
      </w:r>
      <w:r w:rsidRPr="00C04448">
        <w:rPr>
          <w:rFonts w:eastAsia="Times New Roman" w:cstheme="minorHAnsi"/>
          <w:lang w:bidi="en-US"/>
        </w:rPr>
        <w:t>2);</w:t>
      </w:r>
    </w:p>
    <w:p w14:paraId="5595BE8C" w14:textId="77777777" w:rsidR="00C04448" w:rsidRPr="00C04448" w:rsidRDefault="00C04448" w:rsidP="00C062AE">
      <w:pPr>
        <w:widowControl w:val="0"/>
        <w:autoSpaceDE w:val="0"/>
        <w:autoSpaceDN w:val="0"/>
        <w:spacing w:before="2" w:after="0" w:line="240" w:lineRule="auto"/>
        <w:ind w:left="720"/>
        <w:rPr>
          <w:rFonts w:eastAsia="Times New Roman" w:cstheme="minorHAnsi"/>
          <w:lang w:bidi="en-US"/>
        </w:rPr>
      </w:pPr>
    </w:p>
    <w:p w14:paraId="6CBBE63C" w14:textId="77777777" w:rsidR="00C04448" w:rsidRPr="00C04448" w:rsidRDefault="00CF7C51" w:rsidP="00C062AE">
      <w:pPr>
        <w:widowControl w:val="0"/>
        <w:numPr>
          <w:ilvl w:val="2"/>
          <w:numId w:val="61"/>
        </w:numPr>
        <w:tabs>
          <w:tab w:val="left" w:pos="1772"/>
        </w:tabs>
        <w:autoSpaceDE w:val="0"/>
        <w:autoSpaceDN w:val="0"/>
        <w:spacing w:before="90" w:after="0" w:line="240" w:lineRule="auto"/>
        <w:ind w:left="720" w:hanging="421"/>
        <w:rPr>
          <w:rFonts w:eastAsia="Times New Roman" w:cstheme="minorHAnsi"/>
          <w:lang w:bidi="en-US"/>
        </w:rPr>
      </w:pPr>
      <w:hyperlink r:id="rId24">
        <w:r w:rsidR="00C04448" w:rsidRPr="00C04448">
          <w:rPr>
            <w:rFonts w:eastAsia="Times New Roman" w:cstheme="minorHAnsi"/>
            <w:color w:val="0000FF"/>
            <w:u w:val="single" w:color="0000FF"/>
            <w:lang w:bidi="en-US"/>
          </w:rPr>
          <w:t>Donor Specific Conditions, as applicable</w:t>
        </w:r>
        <w:r w:rsidR="00C04448" w:rsidRPr="00C04448">
          <w:rPr>
            <w:rFonts w:eastAsia="Times New Roman" w:cstheme="minorHAnsi"/>
            <w:color w:val="0000FF"/>
            <w:lang w:bidi="en-US"/>
          </w:rPr>
          <w:t xml:space="preserve"> </w:t>
        </w:r>
      </w:hyperlink>
      <w:r w:rsidR="00C04448" w:rsidRPr="00C04448">
        <w:rPr>
          <w:rFonts w:eastAsia="Times New Roman" w:cstheme="minorHAnsi"/>
          <w:lang w:bidi="en-US"/>
        </w:rPr>
        <w:t>(Annex</w:t>
      </w:r>
      <w:r w:rsidR="00C04448" w:rsidRPr="00C04448">
        <w:rPr>
          <w:rFonts w:eastAsia="Times New Roman" w:cstheme="minorHAnsi"/>
          <w:spacing w:val="-1"/>
          <w:lang w:bidi="en-US"/>
        </w:rPr>
        <w:t xml:space="preserve"> </w:t>
      </w:r>
      <w:r w:rsidR="00C04448" w:rsidRPr="00C04448">
        <w:rPr>
          <w:rFonts w:eastAsia="Times New Roman" w:cstheme="minorHAnsi"/>
          <w:lang w:bidi="en-US"/>
        </w:rPr>
        <w:t>3);</w:t>
      </w:r>
    </w:p>
    <w:p w14:paraId="7F7C82C8" w14:textId="77777777" w:rsidR="00C04448" w:rsidRPr="00C04448" w:rsidRDefault="00C04448" w:rsidP="00C062AE">
      <w:pPr>
        <w:widowControl w:val="0"/>
        <w:autoSpaceDE w:val="0"/>
        <w:autoSpaceDN w:val="0"/>
        <w:spacing w:before="3" w:after="0" w:line="240" w:lineRule="auto"/>
        <w:ind w:left="720"/>
        <w:rPr>
          <w:rFonts w:eastAsia="Times New Roman" w:cstheme="minorHAnsi"/>
          <w:lang w:bidi="en-US"/>
        </w:rPr>
      </w:pPr>
    </w:p>
    <w:p w14:paraId="66B21D94" w14:textId="77777777" w:rsidR="00C04448" w:rsidRPr="00C04448" w:rsidRDefault="00C04448" w:rsidP="00C062AE">
      <w:pPr>
        <w:widowControl w:val="0"/>
        <w:numPr>
          <w:ilvl w:val="2"/>
          <w:numId w:val="61"/>
        </w:numPr>
        <w:tabs>
          <w:tab w:val="left" w:pos="1712"/>
        </w:tabs>
        <w:autoSpaceDE w:val="0"/>
        <w:autoSpaceDN w:val="0"/>
        <w:spacing w:before="90" w:after="0" w:line="240" w:lineRule="auto"/>
        <w:ind w:left="720" w:hanging="361"/>
        <w:rPr>
          <w:rFonts w:eastAsia="Times New Roman" w:cstheme="minorHAnsi"/>
          <w:b/>
          <w:lang w:bidi="en-US"/>
        </w:rPr>
      </w:pPr>
      <w:r w:rsidRPr="00C04448">
        <w:rPr>
          <w:rFonts w:eastAsia="Times New Roman" w:cstheme="minorHAnsi"/>
          <w:lang w:bidi="en-US"/>
        </w:rPr>
        <w:t>The Partner Project Document (Annex</w:t>
      </w:r>
      <w:r w:rsidRPr="00C04448">
        <w:rPr>
          <w:rFonts w:eastAsia="Times New Roman" w:cstheme="minorHAnsi"/>
          <w:spacing w:val="-2"/>
          <w:lang w:bidi="en-US"/>
        </w:rPr>
        <w:t xml:space="preserve"> </w:t>
      </w:r>
      <w:r w:rsidRPr="00C04448">
        <w:rPr>
          <w:rFonts w:eastAsia="Times New Roman" w:cstheme="minorHAnsi"/>
          <w:lang w:bidi="en-US"/>
        </w:rPr>
        <w:t>4)</w:t>
      </w:r>
      <w:r w:rsidRPr="00C04448">
        <w:rPr>
          <w:rFonts w:eastAsia="Times New Roman" w:cstheme="minorHAnsi"/>
          <w:b/>
          <w:lang w:bidi="en-US"/>
        </w:rPr>
        <w:t>;</w:t>
      </w:r>
    </w:p>
    <w:p w14:paraId="5A259865" w14:textId="77777777" w:rsidR="00C04448" w:rsidRPr="00C04448" w:rsidRDefault="00C04448" w:rsidP="00C062AE">
      <w:pPr>
        <w:widowControl w:val="0"/>
        <w:autoSpaceDE w:val="0"/>
        <w:autoSpaceDN w:val="0"/>
        <w:spacing w:before="9" w:after="0" w:line="240" w:lineRule="auto"/>
        <w:ind w:left="720"/>
        <w:rPr>
          <w:rFonts w:eastAsia="Times New Roman" w:cstheme="minorHAnsi"/>
          <w:b/>
          <w:lang w:bidi="en-US"/>
        </w:rPr>
      </w:pPr>
    </w:p>
    <w:p w14:paraId="6F544E87" w14:textId="77777777" w:rsidR="00C04448" w:rsidRPr="00C04448" w:rsidRDefault="00C04448" w:rsidP="00C062AE">
      <w:pPr>
        <w:widowControl w:val="0"/>
        <w:numPr>
          <w:ilvl w:val="2"/>
          <w:numId w:val="61"/>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The</w:t>
      </w:r>
      <w:r w:rsidRPr="00C04448">
        <w:rPr>
          <w:rFonts w:eastAsia="Times New Roman" w:cstheme="minorHAnsi"/>
          <w:color w:val="0000FF"/>
          <w:lang w:bidi="en-US"/>
        </w:rPr>
        <w:t xml:space="preserve"> </w:t>
      </w:r>
      <w:hyperlink r:id="rId25">
        <w:r w:rsidRPr="00C04448">
          <w:rPr>
            <w:rFonts w:eastAsia="Times New Roman" w:cstheme="minorHAnsi"/>
            <w:color w:val="0000FF"/>
            <w:u w:val="single" w:color="0000FF"/>
            <w:lang w:bidi="en-US"/>
          </w:rPr>
          <w:t>Face Form</w:t>
        </w:r>
        <w:r w:rsidRPr="00C04448">
          <w:rPr>
            <w:rFonts w:eastAsia="Times New Roman" w:cstheme="minorHAnsi"/>
            <w:color w:val="0000FF"/>
            <w:lang w:bidi="en-US"/>
          </w:rPr>
          <w:t xml:space="preserve"> </w:t>
        </w:r>
      </w:hyperlink>
      <w:r w:rsidRPr="00C04448">
        <w:rPr>
          <w:rFonts w:eastAsia="Times New Roman" w:cstheme="minorHAnsi"/>
          <w:lang w:bidi="en-US"/>
        </w:rPr>
        <w:t>(Annex 5);</w:t>
      </w:r>
      <w:r w:rsidRPr="00C04448">
        <w:rPr>
          <w:rFonts w:eastAsia="Times New Roman" w:cstheme="minorHAnsi"/>
          <w:spacing w:val="-2"/>
          <w:lang w:bidi="en-US"/>
        </w:rPr>
        <w:t xml:space="preserve"> </w:t>
      </w:r>
      <w:r w:rsidRPr="00C04448">
        <w:rPr>
          <w:rFonts w:eastAsia="Times New Roman" w:cstheme="minorHAnsi"/>
          <w:lang w:bidi="en-US"/>
        </w:rPr>
        <w:t>and,</w:t>
      </w:r>
    </w:p>
    <w:p w14:paraId="10558A35" w14:textId="77777777" w:rsidR="00C04448" w:rsidRPr="00C04448" w:rsidRDefault="00C04448" w:rsidP="00C062AE">
      <w:pPr>
        <w:widowControl w:val="0"/>
        <w:autoSpaceDE w:val="0"/>
        <w:autoSpaceDN w:val="0"/>
        <w:spacing w:before="2" w:after="0" w:line="240" w:lineRule="auto"/>
        <w:ind w:left="720"/>
        <w:rPr>
          <w:rFonts w:eastAsia="Times New Roman" w:cstheme="minorHAnsi"/>
          <w:lang w:bidi="en-US"/>
        </w:rPr>
      </w:pPr>
    </w:p>
    <w:p w14:paraId="3CA3BBCA" w14:textId="77777777" w:rsidR="00C04448" w:rsidRPr="00C04448" w:rsidRDefault="00C04448" w:rsidP="00C062AE">
      <w:pPr>
        <w:widowControl w:val="0"/>
        <w:numPr>
          <w:ilvl w:val="2"/>
          <w:numId w:val="61"/>
        </w:numPr>
        <w:tabs>
          <w:tab w:val="left" w:pos="1712"/>
        </w:tabs>
        <w:autoSpaceDE w:val="0"/>
        <w:autoSpaceDN w:val="0"/>
        <w:spacing w:before="90" w:after="0" w:line="240" w:lineRule="auto"/>
        <w:ind w:left="720" w:hanging="361"/>
        <w:rPr>
          <w:rFonts w:eastAsia="Times New Roman" w:cstheme="minorHAnsi"/>
          <w:lang w:bidi="en-US"/>
        </w:rPr>
      </w:pPr>
      <w:r w:rsidRPr="00C04448">
        <w:rPr>
          <w:rFonts w:eastAsia="Times New Roman" w:cstheme="minorHAnsi"/>
          <w:lang w:bidi="en-US"/>
        </w:rPr>
        <w:t>The</w:t>
      </w:r>
      <w:r w:rsidRPr="00C04448">
        <w:rPr>
          <w:rFonts w:eastAsia="Times New Roman" w:cstheme="minorHAnsi"/>
          <w:color w:val="0000FF"/>
          <w:lang w:bidi="en-US"/>
        </w:rPr>
        <w:t xml:space="preserve"> </w:t>
      </w:r>
      <w:hyperlink r:id="rId26">
        <w:r w:rsidRPr="00C04448">
          <w:rPr>
            <w:rFonts w:eastAsia="Times New Roman" w:cstheme="minorHAnsi"/>
            <w:color w:val="0000FF"/>
            <w:u w:val="single" w:color="0000FF"/>
            <w:lang w:bidi="en-US"/>
          </w:rPr>
          <w:t>Progress Report Form</w:t>
        </w:r>
        <w:r w:rsidRPr="00C04448">
          <w:rPr>
            <w:rFonts w:eastAsia="Times New Roman" w:cstheme="minorHAnsi"/>
            <w:color w:val="0000FF"/>
            <w:lang w:bidi="en-US"/>
          </w:rPr>
          <w:t xml:space="preserve"> </w:t>
        </w:r>
      </w:hyperlink>
      <w:r w:rsidRPr="00C04448">
        <w:rPr>
          <w:rFonts w:eastAsia="Times New Roman" w:cstheme="minorHAnsi"/>
          <w:lang w:bidi="en-US"/>
        </w:rPr>
        <w:t>(Annex 6).</w:t>
      </w:r>
    </w:p>
    <w:p w14:paraId="7068187C" w14:textId="77777777" w:rsidR="00C04448" w:rsidRPr="00C04448" w:rsidRDefault="00C04448" w:rsidP="00C062AE">
      <w:pPr>
        <w:widowControl w:val="0"/>
        <w:autoSpaceDE w:val="0"/>
        <w:autoSpaceDN w:val="0"/>
        <w:spacing w:before="2" w:after="0" w:line="240" w:lineRule="auto"/>
        <w:ind w:left="720"/>
        <w:rPr>
          <w:rFonts w:eastAsia="Times New Roman" w:cstheme="minorHAnsi"/>
          <w:lang w:bidi="en-US"/>
        </w:rPr>
      </w:pPr>
    </w:p>
    <w:p w14:paraId="648040A9" w14:textId="77777777" w:rsidR="00C04448" w:rsidRPr="00C04448" w:rsidRDefault="00C04448" w:rsidP="00C062AE">
      <w:pPr>
        <w:widowControl w:val="0"/>
        <w:numPr>
          <w:ilvl w:val="1"/>
          <w:numId w:val="61"/>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The documents listed under section 1 above, form an integral part of this Agreement. All parts of the Agreement are intended to be complementary and what is set forth in any one document is as binding as if set forth in each document. In the event of any conflict,</w:t>
      </w:r>
      <w:r w:rsidRPr="00C04448">
        <w:rPr>
          <w:rFonts w:eastAsia="Times New Roman" w:cstheme="minorHAnsi"/>
          <w:spacing w:val="-11"/>
          <w:lang w:bidi="en-US"/>
        </w:rPr>
        <w:t xml:space="preserve"> </w:t>
      </w:r>
      <w:r w:rsidRPr="00C04448">
        <w:rPr>
          <w:rFonts w:eastAsia="Times New Roman" w:cstheme="minorHAnsi"/>
          <w:lang w:bidi="en-US"/>
        </w:rPr>
        <w:t>discrepancy,</w:t>
      </w:r>
      <w:r w:rsidRPr="00C04448">
        <w:rPr>
          <w:rFonts w:eastAsia="Times New Roman" w:cstheme="minorHAnsi"/>
          <w:spacing w:val="-9"/>
          <w:lang w:bidi="en-US"/>
        </w:rPr>
        <w:t xml:space="preserve"> </w:t>
      </w:r>
      <w:r w:rsidRPr="00C04448">
        <w:rPr>
          <w:rFonts w:eastAsia="Times New Roman" w:cstheme="minorHAnsi"/>
          <w:lang w:bidi="en-US"/>
        </w:rPr>
        <w:t>error</w:t>
      </w:r>
      <w:r w:rsidRPr="00C04448">
        <w:rPr>
          <w:rFonts w:eastAsia="Times New Roman" w:cstheme="minorHAnsi"/>
          <w:spacing w:val="-12"/>
          <w:lang w:bidi="en-US"/>
        </w:rPr>
        <w:t xml:space="preserve"> </w:t>
      </w:r>
      <w:r w:rsidRPr="00C04448">
        <w:rPr>
          <w:rFonts w:eastAsia="Times New Roman" w:cstheme="minorHAnsi"/>
          <w:lang w:bidi="en-US"/>
        </w:rPr>
        <w:t>or</w:t>
      </w:r>
      <w:r w:rsidRPr="00C04448">
        <w:rPr>
          <w:rFonts w:eastAsia="Times New Roman" w:cstheme="minorHAnsi"/>
          <w:spacing w:val="-12"/>
          <w:lang w:bidi="en-US"/>
        </w:rPr>
        <w:t xml:space="preserve"> </w:t>
      </w:r>
      <w:r w:rsidRPr="00C04448">
        <w:rPr>
          <w:rFonts w:eastAsia="Times New Roman" w:cstheme="minorHAnsi"/>
          <w:lang w:bidi="en-US"/>
        </w:rPr>
        <w:t>omission</w:t>
      </w:r>
      <w:r w:rsidRPr="00C04448">
        <w:rPr>
          <w:rFonts w:eastAsia="Times New Roman" w:cstheme="minorHAnsi"/>
          <w:spacing w:val="-11"/>
          <w:lang w:bidi="en-US"/>
        </w:rPr>
        <w:t xml:space="preserve"> </w:t>
      </w:r>
      <w:r w:rsidRPr="00C04448">
        <w:rPr>
          <w:rFonts w:eastAsia="Times New Roman" w:cstheme="minorHAnsi"/>
          <w:lang w:bidi="en-US"/>
        </w:rPr>
        <w:t>among</w:t>
      </w:r>
      <w:r w:rsidRPr="00C04448">
        <w:rPr>
          <w:rFonts w:eastAsia="Times New Roman" w:cstheme="minorHAnsi"/>
          <w:spacing w:val="-11"/>
          <w:lang w:bidi="en-US"/>
        </w:rPr>
        <w:t xml:space="preserve"> </w:t>
      </w:r>
      <w:r w:rsidRPr="00C04448">
        <w:rPr>
          <w:rFonts w:eastAsia="Times New Roman" w:cstheme="minorHAnsi"/>
          <w:lang w:bidi="en-US"/>
        </w:rPr>
        <w:t>any</w:t>
      </w:r>
      <w:r w:rsidRPr="00C04448">
        <w:rPr>
          <w:rFonts w:eastAsia="Times New Roman" w:cstheme="minorHAnsi"/>
          <w:spacing w:val="-11"/>
          <w:lang w:bidi="en-US"/>
        </w:rPr>
        <w:t xml:space="preserve"> </w:t>
      </w:r>
      <w:r w:rsidRPr="00C04448">
        <w:rPr>
          <w:rFonts w:eastAsia="Times New Roman" w:cstheme="minorHAnsi"/>
          <w:lang w:bidi="en-US"/>
        </w:rPr>
        <w:t>parts</w:t>
      </w:r>
      <w:r w:rsidRPr="00C04448">
        <w:rPr>
          <w:rFonts w:eastAsia="Times New Roman" w:cstheme="minorHAnsi"/>
          <w:spacing w:val="-11"/>
          <w:lang w:bidi="en-US"/>
        </w:rPr>
        <w:t xml:space="preserve"> </w:t>
      </w:r>
      <w:r w:rsidRPr="00C04448">
        <w:rPr>
          <w:rFonts w:eastAsia="Times New Roman" w:cstheme="minorHAnsi"/>
          <w:lang w:bidi="en-US"/>
        </w:rPr>
        <w:t>of</w:t>
      </w:r>
      <w:r w:rsidRPr="00C04448">
        <w:rPr>
          <w:rFonts w:eastAsia="Times New Roman" w:cstheme="minorHAnsi"/>
          <w:spacing w:val="-12"/>
          <w:lang w:bidi="en-US"/>
        </w:rPr>
        <w:t xml:space="preserve"> </w:t>
      </w:r>
      <w:r w:rsidRPr="00C04448">
        <w:rPr>
          <w:rFonts w:eastAsia="Times New Roman" w:cstheme="minorHAnsi"/>
          <w:lang w:bidi="en-US"/>
        </w:rPr>
        <w:t>the</w:t>
      </w:r>
      <w:r w:rsidRPr="00C04448">
        <w:rPr>
          <w:rFonts w:eastAsia="Times New Roman" w:cstheme="minorHAnsi"/>
          <w:spacing w:val="-8"/>
          <w:lang w:bidi="en-US"/>
        </w:rPr>
        <w:t xml:space="preserve"> </w:t>
      </w:r>
      <w:r w:rsidRPr="00C04448">
        <w:rPr>
          <w:rFonts w:eastAsia="Times New Roman" w:cstheme="minorHAnsi"/>
          <w:lang w:bidi="en-US"/>
        </w:rPr>
        <w:t>Agreement,</w:t>
      </w:r>
      <w:r w:rsidRPr="00C04448">
        <w:rPr>
          <w:rFonts w:eastAsia="Times New Roman" w:cstheme="minorHAnsi"/>
          <w:spacing w:val="-9"/>
          <w:lang w:bidi="en-US"/>
        </w:rPr>
        <w:t xml:space="preserve"> </w:t>
      </w:r>
      <w:r w:rsidRPr="00C04448">
        <w:rPr>
          <w:rFonts w:eastAsia="Times New Roman" w:cstheme="minorHAnsi"/>
          <w:lang w:bidi="en-US"/>
        </w:rPr>
        <w:t>either</w:t>
      </w:r>
      <w:r w:rsidRPr="00C04448">
        <w:rPr>
          <w:rFonts w:eastAsia="Times New Roman" w:cstheme="minorHAnsi"/>
          <w:spacing w:val="-12"/>
          <w:lang w:bidi="en-US"/>
        </w:rPr>
        <w:t xml:space="preserve"> </w:t>
      </w:r>
      <w:r w:rsidRPr="00C04448">
        <w:rPr>
          <w:rFonts w:eastAsia="Times New Roman" w:cstheme="minorHAnsi"/>
          <w:lang w:bidi="en-US"/>
        </w:rPr>
        <w:t>Party shall immediately notify the other Party. The Parties shall in good faith consult and decide how to remedy such conflict, discrepancy, error or omission including</w:t>
      </w:r>
      <w:r w:rsidRPr="00C04448">
        <w:rPr>
          <w:rFonts w:eastAsia="Times New Roman" w:cstheme="minorHAnsi"/>
          <w:spacing w:val="41"/>
          <w:lang w:bidi="en-US"/>
        </w:rPr>
        <w:t xml:space="preserve"> </w:t>
      </w:r>
      <w:r w:rsidRPr="00C04448">
        <w:rPr>
          <w:rFonts w:eastAsia="Times New Roman" w:cstheme="minorHAnsi"/>
          <w:lang w:bidi="en-US"/>
        </w:rPr>
        <w:t>if necessary, making the required amendment to this</w:t>
      </w:r>
      <w:r w:rsidRPr="00C04448">
        <w:rPr>
          <w:rFonts w:eastAsia="Times New Roman" w:cstheme="minorHAnsi"/>
          <w:spacing w:val="-3"/>
          <w:lang w:bidi="en-US"/>
        </w:rPr>
        <w:t xml:space="preserve"> </w:t>
      </w:r>
      <w:r w:rsidRPr="00C04448">
        <w:rPr>
          <w:rFonts w:eastAsia="Times New Roman" w:cstheme="minorHAnsi"/>
          <w:lang w:bidi="en-US"/>
        </w:rPr>
        <w:t>Agreement.</w:t>
      </w:r>
    </w:p>
    <w:p w14:paraId="273D77BA"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C26D65C" w14:textId="77777777" w:rsidR="00C04448" w:rsidRPr="00C04448" w:rsidRDefault="00C04448" w:rsidP="00C062AE">
      <w:pPr>
        <w:widowControl w:val="0"/>
        <w:numPr>
          <w:ilvl w:val="1"/>
          <w:numId w:val="61"/>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If the Partner is a government entity, this Agreement supplements the relevant provisions of any host country agreement entered into between the Government and UN Women. If there is no such agreement then the Standard Basic Assistance Agreement</w:t>
      </w:r>
      <w:r w:rsidRPr="00C04448">
        <w:rPr>
          <w:rFonts w:eastAsia="Times New Roman" w:cstheme="minorHAnsi"/>
          <w:spacing w:val="-9"/>
          <w:lang w:bidi="en-US"/>
        </w:rPr>
        <w:t xml:space="preserve"> </w:t>
      </w:r>
      <w:r w:rsidRPr="00C04448">
        <w:rPr>
          <w:rFonts w:eastAsia="Times New Roman" w:cstheme="minorHAnsi"/>
          <w:lang w:bidi="en-US"/>
        </w:rPr>
        <w:t>entered</w:t>
      </w:r>
      <w:r w:rsidRPr="00C04448">
        <w:rPr>
          <w:rFonts w:eastAsia="Times New Roman" w:cstheme="minorHAnsi"/>
          <w:spacing w:val="-11"/>
          <w:lang w:bidi="en-US"/>
        </w:rPr>
        <w:t xml:space="preserve"> </w:t>
      </w:r>
      <w:r w:rsidRPr="00C04448">
        <w:rPr>
          <w:rFonts w:eastAsia="Times New Roman" w:cstheme="minorHAnsi"/>
          <w:lang w:bidi="en-US"/>
        </w:rPr>
        <w:t>into</w:t>
      </w:r>
      <w:r w:rsidRPr="00C04448">
        <w:rPr>
          <w:rFonts w:eastAsia="Times New Roman" w:cstheme="minorHAnsi"/>
          <w:spacing w:val="-11"/>
          <w:lang w:bidi="en-US"/>
        </w:rPr>
        <w:t xml:space="preserve"> </w:t>
      </w:r>
      <w:r w:rsidRPr="00C04448">
        <w:rPr>
          <w:rFonts w:eastAsia="Times New Roman" w:cstheme="minorHAnsi"/>
          <w:lang w:bidi="en-US"/>
        </w:rPr>
        <w:t>between</w:t>
      </w:r>
      <w:r w:rsidRPr="00C04448">
        <w:rPr>
          <w:rFonts w:eastAsia="Times New Roman" w:cstheme="minorHAnsi"/>
          <w:spacing w:val="-11"/>
          <w:lang w:bidi="en-US"/>
        </w:rPr>
        <w:t xml:space="preserve"> </w:t>
      </w:r>
      <w:r w:rsidRPr="00C04448">
        <w:rPr>
          <w:rFonts w:eastAsia="Times New Roman" w:cstheme="minorHAnsi"/>
          <w:lang w:bidi="en-US"/>
        </w:rPr>
        <w:t>the</w:t>
      </w:r>
      <w:r w:rsidRPr="00C04448">
        <w:rPr>
          <w:rFonts w:eastAsia="Times New Roman" w:cstheme="minorHAnsi"/>
          <w:spacing w:val="-11"/>
          <w:lang w:bidi="en-US"/>
        </w:rPr>
        <w:t xml:space="preserve"> </w:t>
      </w:r>
      <w:r w:rsidRPr="00C04448">
        <w:rPr>
          <w:rFonts w:eastAsia="Times New Roman" w:cstheme="minorHAnsi"/>
          <w:lang w:bidi="en-US"/>
        </w:rPr>
        <w:t>Government</w:t>
      </w:r>
      <w:r w:rsidRPr="00C04448">
        <w:rPr>
          <w:rFonts w:eastAsia="Times New Roman" w:cstheme="minorHAnsi"/>
          <w:spacing w:val="-11"/>
          <w:lang w:bidi="en-US"/>
        </w:rPr>
        <w:t xml:space="preserve"> </w:t>
      </w:r>
      <w:r w:rsidRPr="00C04448">
        <w:rPr>
          <w:rFonts w:eastAsia="Times New Roman" w:cstheme="minorHAnsi"/>
          <w:lang w:bidi="en-US"/>
        </w:rPr>
        <w:t>and</w:t>
      </w:r>
      <w:r w:rsidRPr="00C04448">
        <w:rPr>
          <w:rFonts w:eastAsia="Times New Roman" w:cstheme="minorHAnsi"/>
          <w:spacing w:val="-11"/>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United</w:t>
      </w:r>
      <w:r w:rsidRPr="00C04448">
        <w:rPr>
          <w:rFonts w:eastAsia="Times New Roman" w:cstheme="minorHAnsi"/>
          <w:spacing w:val="-12"/>
          <w:lang w:bidi="en-US"/>
        </w:rPr>
        <w:t xml:space="preserve"> </w:t>
      </w:r>
      <w:r w:rsidRPr="00C04448">
        <w:rPr>
          <w:rFonts w:eastAsia="Times New Roman" w:cstheme="minorHAnsi"/>
          <w:lang w:bidi="en-US"/>
        </w:rPr>
        <w:t>Nations</w:t>
      </w:r>
      <w:r w:rsidRPr="00C04448">
        <w:rPr>
          <w:rFonts w:eastAsia="Times New Roman" w:cstheme="minorHAnsi"/>
          <w:spacing w:val="-10"/>
          <w:lang w:bidi="en-US"/>
        </w:rPr>
        <w:t xml:space="preserve"> </w:t>
      </w:r>
      <w:r w:rsidRPr="00C04448">
        <w:rPr>
          <w:rFonts w:eastAsia="Times New Roman" w:cstheme="minorHAnsi"/>
          <w:lang w:bidi="en-US"/>
        </w:rPr>
        <w:t xml:space="preserve">Development Programme (UNDP), or any other applicable host country agreement between the Government and UNDP, shall apply </w:t>
      </w:r>
      <w:r w:rsidRPr="00C04448">
        <w:rPr>
          <w:rFonts w:eastAsia="Times New Roman" w:cstheme="minorHAnsi"/>
          <w:i/>
          <w:lang w:bidi="en-US"/>
        </w:rPr>
        <w:t xml:space="preserve">mutatis mutandis </w:t>
      </w:r>
      <w:r w:rsidRPr="00C04448">
        <w:rPr>
          <w:rFonts w:eastAsia="Times New Roman" w:cstheme="minorHAnsi"/>
          <w:lang w:bidi="en-US"/>
        </w:rPr>
        <w:t>between UN Women and the Partner for the purposes of this Agreement.</w:t>
      </w:r>
    </w:p>
    <w:p w14:paraId="78FA85AC"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DE71A3C" w14:textId="77777777" w:rsidR="00C04448" w:rsidRPr="00C04448" w:rsidRDefault="00C04448" w:rsidP="00C062AE">
      <w:pPr>
        <w:widowControl w:val="0"/>
        <w:autoSpaceDE w:val="0"/>
        <w:autoSpaceDN w:val="0"/>
        <w:spacing w:after="0" w:line="240" w:lineRule="auto"/>
        <w:ind w:left="720"/>
        <w:jc w:val="center"/>
        <w:outlineLvl w:val="0"/>
        <w:rPr>
          <w:rFonts w:eastAsia="Times New Roman" w:cstheme="minorHAnsi"/>
          <w:b/>
          <w:bCs/>
          <w:lang w:bidi="en-US"/>
        </w:rPr>
      </w:pPr>
      <w:r w:rsidRPr="00C04448">
        <w:rPr>
          <w:rFonts w:eastAsia="Times New Roman" w:cstheme="minorHAnsi"/>
          <w:b/>
          <w:bCs/>
          <w:lang w:bidi="en-US"/>
        </w:rPr>
        <w:t>ARTICLE III</w:t>
      </w:r>
    </w:p>
    <w:p w14:paraId="65E64849" w14:textId="77777777" w:rsidR="00C04448" w:rsidRPr="00C04448" w:rsidRDefault="00C04448" w:rsidP="00C062AE">
      <w:pPr>
        <w:widowControl w:val="0"/>
        <w:autoSpaceDE w:val="0"/>
        <w:autoSpaceDN w:val="0"/>
        <w:spacing w:after="0" w:line="240" w:lineRule="auto"/>
        <w:ind w:left="720"/>
        <w:jc w:val="center"/>
        <w:rPr>
          <w:rFonts w:eastAsia="Times New Roman" w:cstheme="minorHAnsi"/>
          <w:b/>
          <w:lang w:bidi="en-US"/>
        </w:rPr>
      </w:pPr>
      <w:r w:rsidRPr="00C04448">
        <w:rPr>
          <w:rFonts w:eastAsia="Times New Roman" w:cstheme="minorHAnsi"/>
          <w:b/>
          <w:lang w:bidi="en-US"/>
        </w:rPr>
        <w:t>GENERAL RESPONSIBILITIES OF THE PARTNER</w:t>
      </w:r>
    </w:p>
    <w:p w14:paraId="4E700637" w14:textId="77777777" w:rsidR="00C04448" w:rsidRPr="00C04448" w:rsidRDefault="00C04448" w:rsidP="00C062AE">
      <w:pPr>
        <w:widowControl w:val="0"/>
        <w:autoSpaceDE w:val="0"/>
        <w:autoSpaceDN w:val="0"/>
        <w:spacing w:after="0" w:line="240" w:lineRule="auto"/>
        <w:ind w:left="720"/>
        <w:rPr>
          <w:rFonts w:eastAsia="Times New Roman" w:cstheme="minorHAnsi"/>
          <w:b/>
          <w:lang w:bidi="en-US"/>
        </w:rPr>
      </w:pPr>
    </w:p>
    <w:p w14:paraId="3AAB42D3" w14:textId="77777777" w:rsidR="00C04448" w:rsidRPr="00C04448" w:rsidRDefault="00C04448" w:rsidP="00C062AE">
      <w:pPr>
        <w:widowControl w:val="0"/>
        <w:numPr>
          <w:ilvl w:val="0"/>
          <w:numId w:val="60"/>
        </w:numPr>
        <w:tabs>
          <w:tab w:val="left" w:pos="1711"/>
          <w:tab w:val="left" w:pos="1712"/>
        </w:tabs>
        <w:autoSpaceDE w:val="0"/>
        <w:autoSpaceDN w:val="0"/>
        <w:spacing w:after="0" w:line="240" w:lineRule="auto"/>
        <w:ind w:left="720" w:hanging="721"/>
        <w:rPr>
          <w:rFonts w:eastAsia="Times New Roman" w:cstheme="minorHAnsi"/>
          <w:lang w:bidi="en-US"/>
        </w:rPr>
      </w:pPr>
      <w:r w:rsidRPr="00C04448">
        <w:rPr>
          <w:rFonts w:eastAsia="Times New Roman" w:cstheme="minorHAnsi"/>
          <w:lang w:bidi="en-US"/>
        </w:rPr>
        <w:t>The Partner shall perform the Work and achieve the</w:t>
      </w:r>
      <w:r w:rsidRPr="00C04448">
        <w:rPr>
          <w:rFonts w:eastAsia="Times New Roman" w:cstheme="minorHAnsi"/>
          <w:spacing w:val="-3"/>
          <w:lang w:bidi="en-US"/>
        </w:rPr>
        <w:t xml:space="preserve"> </w:t>
      </w:r>
      <w:r w:rsidRPr="00C04448">
        <w:rPr>
          <w:rFonts w:eastAsia="Times New Roman" w:cstheme="minorHAnsi"/>
          <w:lang w:bidi="en-US"/>
        </w:rPr>
        <w:t>Results.</w:t>
      </w:r>
    </w:p>
    <w:p w14:paraId="572F6022"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F87DD21" w14:textId="77777777" w:rsidR="00C04448" w:rsidRPr="00C04448" w:rsidRDefault="00C04448" w:rsidP="00C062AE">
      <w:pPr>
        <w:widowControl w:val="0"/>
        <w:numPr>
          <w:ilvl w:val="0"/>
          <w:numId w:val="60"/>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The Partner shall use the funds and the Property provided by UN Women under this Agreement exclusively for performing the Work as set forth in this</w:t>
      </w:r>
      <w:r w:rsidRPr="00C04448">
        <w:rPr>
          <w:rFonts w:eastAsia="Times New Roman" w:cstheme="minorHAnsi"/>
          <w:spacing w:val="-3"/>
          <w:lang w:bidi="en-US"/>
        </w:rPr>
        <w:t xml:space="preserve"> </w:t>
      </w:r>
      <w:r w:rsidRPr="00C04448">
        <w:rPr>
          <w:rFonts w:eastAsia="Times New Roman" w:cstheme="minorHAnsi"/>
          <w:lang w:bidi="en-US"/>
        </w:rPr>
        <w:t>Agreement.</w:t>
      </w:r>
    </w:p>
    <w:p w14:paraId="2A3B2098" w14:textId="77777777" w:rsidR="00C04448" w:rsidRPr="00C04448" w:rsidRDefault="00C04448" w:rsidP="00C062AE">
      <w:pPr>
        <w:widowControl w:val="0"/>
        <w:autoSpaceDE w:val="0"/>
        <w:autoSpaceDN w:val="0"/>
        <w:spacing w:before="11" w:after="0" w:line="240" w:lineRule="auto"/>
        <w:ind w:left="720"/>
        <w:rPr>
          <w:rFonts w:eastAsia="Times New Roman" w:cstheme="minorHAnsi"/>
          <w:lang w:bidi="en-US"/>
        </w:rPr>
      </w:pPr>
    </w:p>
    <w:p w14:paraId="395E2662" w14:textId="77777777" w:rsidR="00C04448" w:rsidRPr="00C04448" w:rsidRDefault="00C04448" w:rsidP="00C062AE">
      <w:pPr>
        <w:widowControl w:val="0"/>
        <w:numPr>
          <w:ilvl w:val="0"/>
          <w:numId w:val="6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shall not accept funding from any other source than UN Women for performing the Work without UN Women’s prior written</w:t>
      </w:r>
      <w:r w:rsidRPr="00C04448">
        <w:rPr>
          <w:rFonts w:eastAsia="Times New Roman" w:cstheme="minorHAnsi"/>
          <w:spacing w:val="32"/>
          <w:lang w:bidi="en-US"/>
        </w:rPr>
        <w:t xml:space="preserve"> </w:t>
      </w:r>
      <w:r w:rsidRPr="00C04448">
        <w:rPr>
          <w:rFonts w:eastAsia="Times New Roman" w:cstheme="minorHAnsi"/>
          <w:spacing w:val="-3"/>
          <w:lang w:bidi="en-US"/>
        </w:rPr>
        <w:t>approval.</w:t>
      </w:r>
    </w:p>
    <w:p w14:paraId="6BF35C29"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sectPr w:rsidR="00C04448" w:rsidRPr="00C04448">
          <w:pgSz w:w="12240" w:h="15840"/>
          <w:pgMar w:top="1380" w:right="1340" w:bottom="920" w:left="540" w:header="813" w:footer="739" w:gutter="0"/>
          <w:cols w:space="720"/>
        </w:sectPr>
      </w:pPr>
    </w:p>
    <w:p w14:paraId="72237393" w14:textId="77777777" w:rsidR="00C04448" w:rsidRPr="00C04448" w:rsidRDefault="00C04448" w:rsidP="00C062AE">
      <w:pPr>
        <w:widowControl w:val="0"/>
        <w:autoSpaceDE w:val="0"/>
        <w:autoSpaceDN w:val="0"/>
        <w:spacing w:before="80" w:after="0" w:line="240" w:lineRule="auto"/>
        <w:ind w:left="720"/>
        <w:rPr>
          <w:rFonts w:eastAsia="Times New Roman" w:cstheme="minorHAnsi"/>
          <w:lang w:bidi="en-US"/>
        </w:rPr>
      </w:pPr>
      <w:r w:rsidRPr="00C04448">
        <w:rPr>
          <w:rFonts w:eastAsia="Times New Roman" w:cstheme="minorHAnsi"/>
          <w:lang w:bidi="en-US"/>
        </w:rPr>
        <w:lastRenderedPageBreak/>
        <w:t>The</w:t>
      </w:r>
      <w:r w:rsidRPr="00C04448">
        <w:rPr>
          <w:rFonts w:eastAsia="Times New Roman" w:cstheme="minorHAnsi"/>
          <w:spacing w:val="-17"/>
          <w:lang w:bidi="en-US"/>
        </w:rPr>
        <w:t xml:space="preserve"> </w:t>
      </w:r>
      <w:r w:rsidRPr="00C04448">
        <w:rPr>
          <w:rFonts w:eastAsia="Times New Roman" w:cstheme="minorHAnsi"/>
          <w:lang w:bidi="en-US"/>
        </w:rPr>
        <w:t>Partner</w:t>
      </w:r>
      <w:r w:rsidRPr="00C04448">
        <w:rPr>
          <w:rFonts w:eastAsia="Times New Roman" w:cstheme="minorHAnsi"/>
          <w:spacing w:val="-16"/>
          <w:lang w:bidi="en-US"/>
        </w:rPr>
        <w:t xml:space="preserve"> </w:t>
      </w:r>
      <w:r w:rsidRPr="00C04448">
        <w:rPr>
          <w:rFonts w:eastAsia="Times New Roman" w:cstheme="minorHAnsi"/>
          <w:lang w:bidi="en-US"/>
        </w:rPr>
        <w:t>shall</w:t>
      </w:r>
      <w:r w:rsidRPr="00C04448">
        <w:rPr>
          <w:rFonts w:eastAsia="Times New Roman" w:cstheme="minorHAnsi"/>
          <w:spacing w:val="-14"/>
          <w:lang w:bidi="en-US"/>
        </w:rPr>
        <w:t xml:space="preserve"> </w:t>
      </w:r>
      <w:r w:rsidRPr="00C04448">
        <w:rPr>
          <w:rFonts w:eastAsia="Times New Roman" w:cstheme="minorHAnsi"/>
          <w:lang w:bidi="en-US"/>
        </w:rPr>
        <w:t>inform</w:t>
      </w:r>
      <w:r w:rsidRPr="00C04448">
        <w:rPr>
          <w:rFonts w:eastAsia="Times New Roman" w:cstheme="minorHAnsi"/>
          <w:spacing w:val="-12"/>
          <w:lang w:bidi="en-US"/>
        </w:rPr>
        <w:t xml:space="preserve"> </w:t>
      </w:r>
      <w:r w:rsidRPr="00C04448">
        <w:rPr>
          <w:rFonts w:eastAsia="Times New Roman" w:cstheme="minorHAnsi"/>
          <w:lang w:bidi="en-US"/>
        </w:rPr>
        <w:t>UN</w:t>
      </w:r>
      <w:r w:rsidRPr="00C04448">
        <w:rPr>
          <w:rFonts w:eastAsia="Times New Roman" w:cstheme="minorHAnsi"/>
          <w:spacing w:val="-16"/>
          <w:lang w:bidi="en-US"/>
        </w:rPr>
        <w:t xml:space="preserve"> </w:t>
      </w:r>
      <w:r w:rsidRPr="00C04448">
        <w:rPr>
          <w:rFonts w:eastAsia="Times New Roman" w:cstheme="minorHAnsi"/>
          <w:lang w:bidi="en-US"/>
        </w:rPr>
        <w:t>Women</w:t>
      </w:r>
      <w:r w:rsidRPr="00C04448">
        <w:rPr>
          <w:rFonts w:eastAsia="Times New Roman" w:cstheme="minorHAnsi"/>
          <w:spacing w:val="-16"/>
          <w:lang w:bidi="en-US"/>
        </w:rPr>
        <w:t xml:space="preserve"> </w:t>
      </w:r>
      <w:r w:rsidRPr="00C04448">
        <w:rPr>
          <w:rFonts w:eastAsia="Times New Roman" w:cstheme="minorHAnsi"/>
          <w:lang w:bidi="en-US"/>
        </w:rPr>
        <w:t>in</w:t>
      </w:r>
      <w:r w:rsidRPr="00C04448">
        <w:rPr>
          <w:rFonts w:eastAsia="Times New Roman" w:cstheme="minorHAnsi"/>
          <w:spacing w:val="-14"/>
          <w:lang w:bidi="en-US"/>
        </w:rPr>
        <w:t xml:space="preserve"> </w:t>
      </w:r>
      <w:r w:rsidRPr="00C04448">
        <w:rPr>
          <w:rFonts w:eastAsia="Times New Roman" w:cstheme="minorHAnsi"/>
          <w:lang w:bidi="en-US"/>
        </w:rPr>
        <w:t>writing</w:t>
      </w:r>
      <w:r w:rsidRPr="00C04448">
        <w:rPr>
          <w:rFonts w:eastAsia="Times New Roman" w:cstheme="minorHAnsi"/>
          <w:spacing w:val="-15"/>
          <w:lang w:bidi="en-US"/>
        </w:rPr>
        <w:t xml:space="preserve"> </w:t>
      </w:r>
      <w:r w:rsidRPr="00C04448">
        <w:rPr>
          <w:rFonts w:eastAsia="Times New Roman" w:cstheme="minorHAnsi"/>
          <w:lang w:bidi="en-US"/>
        </w:rPr>
        <w:t>of</w:t>
      </w:r>
      <w:r w:rsidRPr="00C04448">
        <w:rPr>
          <w:rFonts w:eastAsia="Times New Roman" w:cstheme="minorHAnsi"/>
          <w:spacing w:val="-17"/>
          <w:lang w:bidi="en-US"/>
        </w:rPr>
        <w:t xml:space="preserve"> </w:t>
      </w:r>
      <w:r w:rsidRPr="00C04448">
        <w:rPr>
          <w:rFonts w:eastAsia="Times New Roman" w:cstheme="minorHAnsi"/>
          <w:lang w:bidi="en-US"/>
        </w:rPr>
        <w:t>the</w:t>
      </w:r>
      <w:r w:rsidRPr="00C04448">
        <w:rPr>
          <w:rFonts w:eastAsia="Times New Roman" w:cstheme="minorHAnsi"/>
          <w:spacing w:val="-15"/>
          <w:lang w:bidi="en-US"/>
        </w:rPr>
        <w:t xml:space="preserve"> </w:t>
      </w:r>
      <w:r w:rsidRPr="00C04448">
        <w:rPr>
          <w:rFonts w:eastAsia="Times New Roman" w:cstheme="minorHAnsi"/>
          <w:lang w:bidi="en-US"/>
        </w:rPr>
        <w:t>name</w:t>
      </w:r>
      <w:r w:rsidRPr="00C04448">
        <w:rPr>
          <w:rFonts w:eastAsia="Times New Roman" w:cstheme="minorHAnsi"/>
          <w:spacing w:val="-16"/>
          <w:lang w:bidi="en-US"/>
        </w:rPr>
        <w:t xml:space="preserve"> </w:t>
      </w:r>
      <w:r w:rsidRPr="00C04448">
        <w:rPr>
          <w:rFonts w:eastAsia="Times New Roman" w:cstheme="minorHAnsi"/>
          <w:lang w:bidi="en-US"/>
        </w:rPr>
        <w:t>of</w:t>
      </w:r>
      <w:r w:rsidRPr="00C04448">
        <w:rPr>
          <w:rFonts w:eastAsia="Times New Roman" w:cstheme="minorHAnsi"/>
          <w:spacing w:val="-16"/>
          <w:lang w:bidi="en-US"/>
        </w:rPr>
        <w:t xml:space="preserve"> </w:t>
      </w:r>
      <w:r w:rsidRPr="00C04448">
        <w:rPr>
          <w:rFonts w:eastAsia="Times New Roman" w:cstheme="minorHAnsi"/>
          <w:lang w:bidi="en-US"/>
        </w:rPr>
        <w:t>the</w:t>
      </w:r>
      <w:r w:rsidRPr="00C04448">
        <w:rPr>
          <w:rFonts w:eastAsia="Times New Roman" w:cstheme="minorHAnsi"/>
          <w:spacing w:val="-16"/>
          <w:lang w:bidi="en-US"/>
        </w:rPr>
        <w:t xml:space="preserve"> </w:t>
      </w:r>
      <w:r w:rsidRPr="00C04448">
        <w:rPr>
          <w:rFonts w:eastAsia="Times New Roman" w:cstheme="minorHAnsi"/>
          <w:lang w:bidi="en-US"/>
        </w:rPr>
        <w:t>source</w:t>
      </w:r>
      <w:r w:rsidRPr="00C04448">
        <w:rPr>
          <w:rFonts w:eastAsia="Times New Roman" w:cstheme="minorHAnsi"/>
          <w:spacing w:val="-16"/>
          <w:lang w:bidi="en-US"/>
        </w:rPr>
        <w:t xml:space="preserve"> </w:t>
      </w:r>
      <w:r w:rsidRPr="00C04448">
        <w:rPr>
          <w:rFonts w:eastAsia="Times New Roman" w:cstheme="minorHAnsi"/>
          <w:lang w:bidi="en-US"/>
        </w:rPr>
        <w:t>and</w:t>
      </w:r>
      <w:r w:rsidRPr="00C04448">
        <w:rPr>
          <w:rFonts w:eastAsia="Times New Roman" w:cstheme="minorHAnsi"/>
          <w:spacing w:val="-16"/>
          <w:lang w:bidi="en-US"/>
        </w:rPr>
        <w:t xml:space="preserve"> </w:t>
      </w:r>
      <w:r w:rsidRPr="00C04448">
        <w:rPr>
          <w:rFonts w:eastAsia="Times New Roman" w:cstheme="minorHAnsi"/>
          <w:lang w:bidi="en-US"/>
        </w:rPr>
        <w:t>the</w:t>
      </w:r>
      <w:r w:rsidRPr="00C04448">
        <w:rPr>
          <w:rFonts w:eastAsia="Times New Roman" w:cstheme="minorHAnsi"/>
          <w:spacing w:val="-16"/>
          <w:lang w:bidi="en-US"/>
        </w:rPr>
        <w:t xml:space="preserve"> </w:t>
      </w:r>
      <w:r w:rsidRPr="00C04448">
        <w:rPr>
          <w:rFonts w:eastAsia="Times New Roman" w:cstheme="minorHAnsi"/>
          <w:lang w:bidi="en-US"/>
        </w:rPr>
        <w:t>details of such</w:t>
      </w:r>
      <w:r w:rsidRPr="00C04448">
        <w:rPr>
          <w:rFonts w:eastAsia="Times New Roman" w:cstheme="minorHAnsi"/>
          <w:spacing w:val="-1"/>
          <w:lang w:bidi="en-US"/>
        </w:rPr>
        <w:t xml:space="preserve"> </w:t>
      </w:r>
      <w:r w:rsidRPr="00C04448">
        <w:rPr>
          <w:rFonts w:eastAsia="Times New Roman" w:cstheme="minorHAnsi"/>
          <w:lang w:bidi="en-US"/>
        </w:rPr>
        <w:t>funding.</w:t>
      </w:r>
    </w:p>
    <w:p w14:paraId="5515B0C8"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C2BD587" w14:textId="77777777" w:rsidR="00C04448" w:rsidRPr="00C04448" w:rsidRDefault="00C04448" w:rsidP="00C062AE">
      <w:pPr>
        <w:widowControl w:val="0"/>
        <w:numPr>
          <w:ilvl w:val="0"/>
          <w:numId w:val="60"/>
        </w:numPr>
        <w:tabs>
          <w:tab w:val="left" w:pos="1567"/>
          <w:tab w:val="left" w:pos="1568"/>
        </w:tabs>
        <w:autoSpaceDE w:val="0"/>
        <w:autoSpaceDN w:val="0"/>
        <w:spacing w:after="0" w:line="240" w:lineRule="auto"/>
        <w:ind w:left="720" w:hanging="577"/>
        <w:rPr>
          <w:rFonts w:eastAsia="Times New Roman" w:cstheme="minorHAnsi"/>
          <w:lang w:bidi="en-US"/>
        </w:rPr>
      </w:pPr>
      <w:r w:rsidRPr="00C04448">
        <w:rPr>
          <w:rFonts w:eastAsia="Times New Roman" w:cstheme="minorHAnsi"/>
          <w:lang w:bidi="en-US"/>
        </w:rPr>
        <w:t>The Partner shall not use the funds provided under this Agreement to award</w:t>
      </w:r>
      <w:r w:rsidRPr="00C04448">
        <w:rPr>
          <w:rFonts w:eastAsia="Times New Roman" w:cstheme="minorHAnsi"/>
          <w:spacing w:val="-7"/>
          <w:lang w:bidi="en-US"/>
        </w:rPr>
        <w:t xml:space="preserve"> </w:t>
      </w:r>
      <w:r w:rsidRPr="00C04448">
        <w:rPr>
          <w:rFonts w:eastAsia="Times New Roman" w:cstheme="minorHAnsi"/>
          <w:lang w:bidi="en-US"/>
        </w:rPr>
        <w:t>grants.</w:t>
      </w:r>
    </w:p>
    <w:p w14:paraId="78AB72F5"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646615D1" w14:textId="77777777" w:rsidR="00C04448" w:rsidRPr="00C04448" w:rsidRDefault="00C04448" w:rsidP="00C062AE">
      <w:pPr>
        <w:widowControl w:val="0"/>
        <w:numPr>
          <w:ilvl w:val="0"/>
          <w:numId w:val="60"/>
        </w:numPr>
        <w:tabs>
          <w:tab w:val="left" w:pos="1567"/>
          <w:tab w:val="left" w:pos="1568"/>
        </w:tabs>
        <w:autoSpaceDE w:val="0"/>
        <w:autoSpaceDN w:val="0"/>
        <w:spacing w:after="0" w:line="240" w:lineRule="auto"/>
        <w:ind w:left="720" w:hanging="577"/>
        <w:rPr>
          <w:rFonts w:eastAsia="Times New Roman" w:cstheme="minorHAnsi"/>
          <w:lang w:bidi="en-US"/>
        </w:rPr>
      </w:pPr>
      <w:r w:rsidRPr="00C04448">
        <w:rPr>
          <w:rFonts w:eastAsia="Times New Roman" w:cstheme="minorHAnsi"/>
          <w:lang w:bidi="en-US"/>
        </w:rPr>
        <w:t>The Partner’s responsibilities</w:t>
      </w:r>
      <w:r w:rsidRPr="00C04448">
        <w:rPr>
          <w:rFonts w:eastAsia="Times New Roman" w:cstheme="minorHAnsi"/>
          <w:spacing w:val="-4"/>
          <w:lang w:bidi="en-US"/>
        </w:rPr>
        <w:t xml:space="preserve"> </w:t>
      </w:r>
      <w:r w:rsidRPr="00C04448">
        <w:rPr>
          <w:rFonts w:eastAsia="Times New Roman" w:cstheme="minorHAnsi"/>
          <w:lang w:bidi="en-US"/>
        </w:rPr>
        <w:t>include:</w:t>
      </w:r>
    </w:p>
    <w:p w14:paraId="3B5FD3A9"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6647C0FA" w14:textId="77777777" w:rsidR="00C04448" w:rsidRPr="00C04448" w:rsidRDefault="00C04448" w:rsidP="00C062AE">
      <w:pPr>
        <w:widowControl w:val="0"/>
        <w:numPr>
          <w:ilvl w:val="1"/>
          <w:numId w:val="6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Commencing</w:t>
      </w:r>
      <w:r w:rsidRPr="00C04448">
        <w:rPr>
          <w:rFonts w:eastAsia="Times New Roman" w:cstheme="minorHAnsi"/>
          <w:spacing w:val="-13"/>
          <w:lang w:bidi="en-US"/>
        </w:rPr>
        <w:t xml:space="preserve"> </w:t>
      </w:r>
      <w:r w:rsidRPr="00C04448">
        <w:rPr>
          <w:rFonts w:eastAsia="Times New Roman" w:cstheme="minorHAnsi"/>
          <w:lang w:bidi="en-US"/>
        </w:rPr>
        <w:t>the</w:t>
      </w:r>
      <w:r w:rsidRPr="00C04448">
        <w:rPr>
          <w:rFonts w:eastAsia="Times New Roman" w:cstheme="minorHAnsi"/>
          <w:spacing w:val="-13"/>
          <w:lang w:bidi="en-US"/>
        </w:rPr>
        <w:t xml:space="preserve"> </w:t>
      </w:r>
      <w:r w:rsidRPr="00C04448">
        <w:rPr>
          <w:rFonts w:eastAsia="Times New Roman" w:cstheme="minorHAnsi"/>
          <w:lang w:bidi="en-US"/>
        </w:rPr>
        <w:t>Work</w:t>
      </w:r>
      <w:r w:rsidRPr="00C04448">
        <w:rPr>
          <w:rFonts w:eastAsia="Times New Roman" w:cstheme="minorHAnsi"/>
          <w:spacing w:val="-14"/>
          <w:lang w:bidi="en-US"/>
        </w:rPr>
        <w:t xml:space="preserve"> </w:t>
      </w:r>
      <w:r w:rsidRPr="00C04448">
        <w:rPr>
          <w:rFonts w:eastAsia="Times New Roman" w:cstheme="minorHAnsi"/>
          <w:lang w:bidi="en-US"/>
        </w:rPr>
        <w:t>in</w:t>
      </w:r>
      <w:r w:rsidRPr="00C04448">
        <w:rPr>
          <w:rFonts w:eastAsia="Times New Roman" w:cstheme="minorHAnsi"/>
          <w:spacing w:val="-13"/>
          <w:lang w:bidi="en-US"/>
        </w:rPr>
        <w:t xml:space="preserve"> </w:t>
      </w:r>
      <w:r w:rsidRPr="00C04448">
        <w:rPr>
          <w:rFonts w:eastAsia="Times New Roman" w:cstheme="minorHAnsi"/>
          <w:lang w:bidi="en-US"/>
        </w:rPr>
        <w:t>accordance</w:t>
      </w:r>
      <w:r w:rsidRPr="00C04448">
        <w:rPr>
          <w:rFonts w:eastAsia="Times New Roman" w:cstheme="minorHAnsi"/>
          <w:spacing w:val="-14"/>
          <w:lang w:bidi="en-US"/>
        </w:rPr>
        <w:t xml:space="preserve"> </w:t>
      </w:r>
      <w:r w:rsidRPr="00C04448">
        <w:rPr>
          <w:rFonts w:eastAsia="Times New Roman" w:cstheme="minorHAnsi"/>
          <w:lang w:bidi="en-US"/>
        </w:rPr>
        <w:t>with</w:t>
      </w:r>
      <w:r w:rsidRPr="00C04448">
        <w:rPr>
          <w:rFonts w:eastAsia="Times New Roman" w:cstheme="minorHAnsi"/>
          <w:spacing w:val="-13"/>
          <w:lang w:bidi="en-US"/>
        </w:rPr>
        <w:t xml:space="preserve"> </w:t>
      </w:r>
      <w:r w:rsidRPr="00C04448">
        <w:rPr>
          <w:rFonts w:eastAsia="Times New Roman" w:cstheme="minorHAnsi"/>
          <w:lang w:bidi="en-US"/>
        </w:rPr>
        <w:t>the</w:t>
      </w:r>
      <w:r w:rsidRPr="00C04448">
        <w:rPr>
          <w:rFonts w:eastAsia="Times New Roman" w:cstheme="minorHAnsi"/>
          <w:spacing w:val="-14"/>
          <w:lang w:bidi="en-US"/>
        </w:rPr>
        <w:t xml:space="preserve"> </w:t>
      </w:r>
      <w:r w:rsidRPr="00C04448">
        <w:rPr>
          <w:rFonts w:eastAsia="Times New Roman" w:cstheme="minorHAnsi"/>
          <w:lang w:bidi="en-US"/>
        </w:rPr>
        <w:t>timeline</w:t>
      </w:r>
      <w:r w:rsidRPr="00C04448">
        <w:rPr>
          <w:rFonts w:eastAsia="Times New Roman" w:cstheme="minorHAnsi"/>
          <w:spacing w:val="-14"/>
          <w:lang w:bidi="en-US"/>
        </w:rPr>
        <w:t xml:space="preserve"> </w:t>
      </w:r>
      <w:r w:rsidRPr="00C04448">
        <w:rPr>
          <w:rFonts w:eastAsia="Times New Roman" w:cstheme="minorHAnsi"/>
          <w:lang w:bidi="en-US"/>
        </w:rPr>
        <w:t>but</w:t>
      </w:r>
      <w:r w:rsidRPr="00C04448">
        <w:rPr>
          <w:rFonts w:eastAsia="Times New Roman" w:cstheme="minorHAnsi"/>
          <w:spacing w:val="-13"/>
          <w:lang w:bidi="en-US"/>
        </w:rPr>
        <w:t xml:space="preserve"> </w:t>
      </w:r>
      <w:r w:rsidRPr="00C04448">
        <w:rPr>
          <w:rFonts w:eastAsia="Times New Roman" w:cstheme="minorHAnsi"/>
          <w:lang w:bidi="en-US"/>
        </w:rPr>
        <w:t>not</w:t>
      </w:r>
      <w:r w:rsidRPr="00C04448">
        <w:rPr>
          <w:rFonts w:eastAsia="Times New Roman" w:cstheme="minorHAnsi"/>
          <w:spacing w:val="-13"/>
          <w:lang w:bidi="en-US"/>
        </w:rPr>
        <w:t xml:space="preserve"> </w:t>
      </w:r>
      <w:r w:rsidRPr="00C04448">
        <w:rPr>
          <w:rFonts w:eastAsia="Times New Roman" w:cstheme="minorHAnsi"/>
          <w:lang w:bidi="en-US"/>
        </w:rPr>
        <w:t>before</w:t>
      </w:r>
      <w:r w:rsidRPr="00C04448">
        <w:rPr>
          <w:rFonts w:eastAsia="Times New Roman" w:cstheme="minorHAnsi"/>
          <w:spacing w:val="-14"/>
          <w:lang w:bidi="en-US"/>
        </w:rPr>
        <w:t xml:space="preserve"> </w:t>
      </w:r>
      <w:r w:rsidRPr="00C04448">
        <w:rPr>
          <w:rFonts w:eastAsia="Times New Roman" w:cstheme="minorHAnsi"/>
          <w:lang w:bidi="en-US"/>
        </w:rPr>
        <w:t>both</w:t>
      </w:r>
      <w:r w:rsidRPr="00C04448">
        <w:rPr>
          <w:rFonts w:eastAsia="Times New Roman" w:cstheme="minorHAnsi"/>
          <w:spacing w:val="-13"/>
          <w:lang w:bidi="en-US"/>
        </w:rPr>
        <w:t xml:space="preserve"> </w:t>
      </w:r>
      <w:r w:rsidRPr="00C04448">
        <w:rPr>
          <w:rFonts w:eastAsia="Times New Roman" w:cstheme="minorHAnsi"/>
          <w:lang w:bidi="en-US"/>
        </w:rPr>
        <w:t>Parties</w:t>
      </w:r>
      <w:r w:rsidRPr="00C04448">
        <w:rPr>
          <w:rFonts w:eastAsia="Times New Roman" w:cstheme="minorHAnsi"/>
          <w:spacing w:val="-13"/>
          <w:lang w:bidi="en-US"/>
        </w:rPr>
        <w:t xml:space="preserve"> </w:t>
      </w:r>
      <w:r w:rsidRPr="00C04448">
        <w:rPr>
          <w:rFonts w:eastAsia="Times New Roman" w:cstheme="minorHAnsi"/>
          <w:lang w:bidi="en-US"/>
        </w:rPr>
        <w:t>have signed the</w:t>
      </w:r>
      <w:r w:rsidRPr="00C04448">
        <w:rPr>
          <w:rFonts w:eastAsia="Times New Roman" w:cstheme="minorHAnsi"/>
          <w:spacing w:val="-2"/>
          <w:lang w:bidi="en-US"/>
        </w:rPr>
        <w:t xml:space="preserve"> </w:t>
      </w:r>
      <w:r w:rsidRPr="00C04448">
        <w:rPr>
          <w:rFonts w:eastAsia="Times New Roman" w:cstheme="minorHAnsi"/>
          <w:lang w:bidi="en-US"/>
        </w:rPr>
        <w:t>Agreement;</w:t>
      </w:r>
    </w:p>
    <w:p w14:paraId="69C314B4"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BFE2E14" w14:textId="77777777" w:rsidR="00C04448" w:rsidRPr="00C04448" w:rsidRDefault="00C04448" w:rsidP="00C062AE">
      <w:pPr>
        <w:widowControl w:val="0"/>
        <w:numPr>
          <w:ilvl w:val="1"/>
          <w:numId w:val="6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Making its designated contributions of technical assistance, services, equipment, non- expendable materials and other property towards the Work;</w:t>
      </w:r>
    </w:p>
    <w:p w14:paraId="613ABCA9"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256481ED" w14:textId="77777777" w:rsidR="00C04448" w:rsidRPr="00C04448" w:rsidRDefault="00C04448" w:rsidP="00C062AE">
      <w:pPr>
        <w:widowControl w:val="0"/>
        <w:numPr>
          <w:ilvl w:val="1"/>
          <w:numId w:val="6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Completing its responsibilities with diligence and efficiency, and in conformity with the</w:t>
      </w:r>
      <w:r w:rsidRPr="00C04448">
        <w:rPr>
          <w:rFonts w:eastAsia="Times New Roman" w:cstheme="minorHAnsi"/>
          <w:spacing w:val="-8"/>
          <w:lang w:bidi="en-US"/>
        </w:rPr>
        <w:t xml:space="preserve"> </w:t>
      </w:r>
      <w:r w:rsidRPr="00C04448">
        <w:rPr>
          <w:rFonts w:eastAsia="Times New Roman" w:cstheme="minorHAnsi"/>
          <w:lang w:bidi="en-US"/>
        </w:rPr>
        <w:t>requirements</w:t>
      </w:r>
      <w:r w:rsidRPr="00C04448">
        <w:rPr>
          <w:rFonts w:eastAsia="Times New Roman" w:cstheme="minorHAnsi"/>
          <w:spacing w:val="-6"/>
          <w:lang w:bidi="en-US"/>
        </w:rPr>
        <w:t xml:space="preserve"> </w:t>
      </w:r>
      <w:r w:rsidRPr="00C04448">
        <w:rPr>
          <w:rFonts w:eastAsia="Times New Roman" w:cstheme="minorHAnsi"/>
          <w:lang w:bidi="en-US"/>
        </w:rPr>
        <w:t>set</w:t>
      </w:r>
      <w:r w:rsidRPr="00C04448">
        <w:rPr>
          <w:rFonts w:eastAsia="Times New Roman" w:cstheme="minorHAnsi"/>
          <w:spacing w:val="-6"/>
          <w:lang w:bidi="en-US"/>
        </w:rPr>
        <w:t xml:space="preserve"> </w:t>
      </w:r>
      <w:r w:rsidRPr="00C04448">
        <w:rPr>
          <w:rFonts w:eastAsia="Times New Roman" w:cstheme="minorHAnsi"/>
          <w:lang w:bidi="en-US"/>
        </w:rPr>
        <w:t>out</w:t>
      </w:r>
      <w:r w:rsidRPr="00C04448">
        <w:rPr>
          <w:rFonts w:eastAsia="Times New Roman" w:cstheme="minorHAnsi"/>
          <w:spacing w:val="-7"/>
          <w:lang w:bidi="en-US"/>
        </w:rPr>
        <w:t xml:space="preserve"> </w:t>
      </w:r>
      <w:r w:rsidRPr="00C04448">
        <w:rPr>
          <w:rFonts w:eastAsia="Times New Roman" w:cstheme="minorHAnsi"/>
          <w:lang w:bidi="en-US"/>
        </w:rPr>
        <w:t>in</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Partner</w:t>
      </w:r>
      <w:r w:rsidRPr="00C04448">
        <w:rPr>
          <w:rFonts w:eastAsia="Times New Roman" w:cstheme="minorHAnsi"/>
          <w:spacing w:val="-8"/>
          <w:lang w:bidi="en-US"/>
        </w:rPr>
        <w:t xml:space="preserve"> </w:t>
      </w:r>
      <w:r w:rsidRPr="00C04448">
        <w:rPr>
          <w:rFonts w:eastAsia="Times New Roman" w:cstheme="minorHAnsi"/>
          <w:lang w:bidi="en-US"/>
        </w:rPr>
        <w:t>Project</w:t>
      </w:r>
      <w:r w:rsidRPr="00C04448">
        <w:rPr>
          <w:rFonts w:eastAsia="Times New Roman" w:cstheme="minorHAnsi"/>
          <w:spacing w:val="-6"/>
          <w:lang w:bidi="en-US"/>
        </w:rPr>
        <w:t xml:space="preserve"> </w:t>
      </w:r>
      <w:r w:rsidRPr="00C04448">
        <w:rPr>
          <w:rFonts w:eastAsia="Times New Roman" w:cstheme="minorHAnsi"/>
          <w:lang w:bidi="en-US"/>
        </w:rPr>
        <w:t>Document</w:t>
      </w:r>
      <w:r w:rsidRPr="00C04448">
        <w:rPr>
          <w:rFonts w:eastAsia="Times New Roman" w:cstheme="minorHAnsi"/>
          <w:spacing w:val="-4"/>
          <w:lang w:bidi="en-US"/>
        </w:rPr>
        <w:t xml:space="preserve"> </w:t>
      </w:r>
      <w:r w:rsidRPr="00C04448">
        <w:rPr>
          <w:rFonts w:eastAsia="Times New Roman" w:cstheme="minorHAnsi"/>
          <w:lang w:bidi="en-US"/>
        </w:rPr>
        <w:t>(including</w:t>
      </w:r>
      <w:r w:rsidRPr="00C04448">
        <w:rPr>
          <w:rFonts w:eastAsia="Times New Roman" w:cstheme="minorHAnsi"/>
          <w:spacing w:val="-7"/>
          <w:lang w:bidi="en-US"/>
        </w:rPr>
        <w:t xml:space="preserve"> </w:t>
      </w:r>
      <w:r w:rsidRPr="00C04448">
        <w:rPr>
          <w:rFonts w:eastAsia="Times New Roman" w:cstheme="minorHAnsi"/>
          <w:lang w:bidi="en-US"/>
        </w:rPr>
        <w:t>in</w:t>
      </w:r>
      <w:r w:rsidRPr="00C04448">
        <w:rPr>
          <w:rFonts w:eastAsia="Times New Roman" w:cstheme="minorHAnsi"/>
          <w:spacing w:val="-6"/>
          <w:lang w:bidi="en-US"/>
        </w:rPr>
        <w:t xml:space="preserve"> </w:t>
      </w:r>
      <w:r w:rsidRPr="00C04448">
        <w:rPr>
          <w:rFonts w:eastAsia="Times New Roman" w:cstheme="minorHAnsi"/>
          <w:lang w:bidi="en-US"/>
        </w:rPr>
        <w:t>connection</w:t>
      </w:r>
      <w:r w:rsidRPr="00C04448">
        <w:rPr>
          <w:rFonts w:eastAsia="Times New Roman" w:cstheme="minorHAnsi"/>
          <w:spacing w:val="-6"/>
          <w:lang w:bidi="en-US"/>
        </w:rPr>
        <w:t xml:space="preserve"> </w:t>
      </w:r>
      <w:r w:rsidRPr="00C04448">
        <w:rPr>
          <w:rFonts w:eastAsia="Times New Roman" w:cstheme="minorHAnsi"/>
          <w:lang w:bidi="en-US"/>
        </w:rPr>
        <w:t>with the workplan and</w:t>
      </w:r>
      <w:r w:rsidRPr="00C04448">
        <w:rPr>
          <w:rFonts w:eastAsia="Times New Roman" w:cstheme="minorHAnsi"/>
          <w:spacing w:val="-3"/>
          <w:lang w:bidi="en-US"/>
        </w:rPr>
        <w:t xml:space="preserve"> </w:t>
      </w:r>
      <w:r w:rsidRPr="00C04448">
        <w:rPr>
          <w:rFonts w:eastAsia="Times New Roman" w:cstheme="minorHAnsi"/>
          <w:lang w:bidi="en-US"/>
        </w:rPr>
        <w:t>budget);</w:t>
      </w:r>
    </w:p>
    <w:p w14:paraId="1BD93578" w14:textId="77777777" w:rsidR="00C04448" w:rsidRPr="00C04448" w:rsidRDefault="00C04448" w:rsidP="00C062AE">
      <w:pPr>
        <w:widowControl w:val="0"/>
        <w:autoSpaceDE w:val="0"/>
        <w:autoSpaceDN w:val="0"/>
        <w:spacing w:before="9" w:after="0" w:line="240" w:lineRule="auto"/>
        <w:ind w:left="720"/>
        <w:rPr>
          <w:rFonts w:eastAsia="Times New Roman" w:cstheme="minorHAnsi"/>
          <w:lang w:bidi="en-US"/>
        </w:rPr>
      </w:pPr>
    </w:p>
    <w:p w14:paraId="76E5044C" w14:textId="77777777" w:rsidR="00C04448" w:rsidRPr="00C04448" w:rsidRDefault="00C04448" w:rsidP="00C062AE">
      <w:pPr>
        <w:widowControl w:val="0"/>
        <w:numPr>
          <w:ilvl w:val="1"/>
          <w:numId w:val="6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Providing the reports required under this Agreement in a timely manner and satisfactory to UN Women, and furnishing any other information relating to the Work and the use of any funds and Property that UN Women may reasonably ask</w:t>
      </w:r>
      <w:r w:rsidRPr="00C04448">
        <w:rPr>
          <w:rFonts w:eastAsia="Times New Roman" w:cstheme="minorHAnsi"/>
          <w:spacing w:val="-5"/>
          <w:lang w:bidi="en-US"/>
        </w:rPr>
        <w:t xml:space="preserve"> </w:t>
      </w:r>
      <w:r w:rsidRPr="00C04448">
        <w:rPr>
          <w:rFonts w:eastAsia="Times New Roman" w:cstheme="minorHAnsi"/>
          <w:lang w:bidi="en-US"/>
        </w:rPr>
        <w:t>for;</w:t>
      </w:r>
    </w:p>
    <w:p w14:paraId="4AE2D14B"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A84037C" w14:textId="77777777" w:rsidR="00C04448" w:rsidRPr="00C04448" w:rsidRDefault="00C04448" w:rsidP="00C062AE">
      <w:pPr>
        <w:widowControl w:val="0"/>
        <w:numPr>
          <w:ilvl w:val="1"/>
          <w:numId w:val="6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Exercising a high standard of care when handling and administering the funds and Property provided to it by UN</w:t>
      </w:r>
      <w:r w:rsidRPr="00C04448">
        <w:rPr>
          <w:rFonts w:eastAsia="Times New Roman" w:cstheme="minorHAnsi"/>
          <w:spacing w:val="-2"/>
          <w:lang w:bidi="en-US"/>
        </w:rPr>
        <w:t xml:space="preserve"> </w:t>
      </w:r>
      <w:r w:rsidRPr="00C04448">
        <w:rPr>
          <w:rFonts w:eastAsia="Times New Roman" w:cstheme="minorHAnsi"/>
          <w:lang w:bidi="en-US"/>
        </w:rPr>
        <w:t>Women;</w:t>
      </w:r>
    </w:p>
    <w:p w14:paraId="358692B3"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06B6B12D" w14:textId="77777777" w:rsidR="00C04448" w:rsidRPr="00C04448" w:rsidRDefault="00C04448" w:rsidP="00C062AE">
      <w:pPr>
        <w:widowControl w:val="0"/>
        <w:numPr>
          <w:ilvl w:val="1"/>
          <w:numId w:val="6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Appointing a Partner Authorized Official to act as the focal point for the Partner with the authority to and ability to respond to all questions from UN Women and sign the FACE</w:t>
      </w:r>
      <w:r w:rsidRPr="00C04448">
        <w:rPr>
          <w:rFonts w:eastAsia="Times New Roman" w:cstheme="minorHAnsi"/>
          <w:spacing w:val="-17"/>
          <w:lang w:bidi="en-US"/>
        </w:rPr>
        <w:t xml:space="preserve"> </w:t>
      </w:r>
      <w:r w:rsidRPr="00C04448">
        <w:rPr>
          <w:rFonts w:eastAsia="Times New Roman" w:cstheme="minorHAnsi"/>
          <w:lang w:bidi="en-US"/>
        </w:rPr>
        <w:t>Forms,</w:t>
      </w:r>
      <w:r w:rsidRPr="00C04448">
        <w:rPr>
          <w:rFonts w:eastAsia="Times New Roman" w:cstheme="minorHAnsi"/>
          <w:spacing w:val="-16"/>
          <w:lang w:bidi="en-US"/>
        </w:rPr>
        <w:t xml:space="preserve"> </w:t>
      </w:r>
      <w:r w:rsidRPr="00C04448">
        <w:rPr>
          <w:rFonts w:eastAsia="Times New Roman" w:cstheme="minorHAnsi"/>
          <w:lang w:bidi="en-US"/>
        </w:rPr>
        <w:t>Progress</w:t>
      </w:r>
      <w:r w:rsidRPr="00C04448">
        <w:rPr>
          <w:rFonts w:eastAsia="Times New Roman" w:cstheme="minorHAnsi"/>
          <w:spacing w:val="-16"/>
          <w:lang w:bidi="en-US"/>
        </w:rPr>
        <w:t xml:space="preserve"> </w:t>
      </w:r>
      <w:r w:rsidRPr="00C04448">
        <w:rPr>
          <w:rFonts w:eastAsia="Times New Roman" w:cstheme="minorHAnsi"/>
          <w:lang w:bidi="en-US"/>
        </w:rPr>
        <w:t>Report</w:t>
      </w:r>
      <w:r w:rsidRPr="00C04448">
        <w:rPr>
          <w:rFonts w:eastAsia="Times New Roman" w:cstheme="minorHAnsi"/>
          <w:spacing w:val="-16"/>
          <w:lang w:bidi="en-US"/>
        </w:rPr>
        <w:t xml:space="preserve"> </w:t>
      </w:r>
      <w:r w:rsidRPr="00C04448">
        <w:rPr>
          <w:rFonts w:eastAsia="Times New Roman" w:cstheme="minorHAnsi"/>
          <w:lang w:bidi="en-US"/>
        </w:rPr>
        <w:t>Forms</w:t>
      </w:r>
      <w:r w:rsidRPr="00C04448">
        <w:rPr>
          <w:rFonts w:eastAsia="Times New Roman" w:cstheme="minorHAnsi"/>
          <w:spacing w:val="-15"/>
          <w:lang w:bidi="en-US"/>
        </w:rPr>
        <w:t xml:space="preserve"> </w:t>
      </w:r>
      <w:r w:rsidRPr="00C04448">
        <w:rPr>
          <w:rFonts w:eastAsia="Times New Roman" w:cstheme="minorHAnsi"/>
          <w:lang w:bidi="en-US"/>
        </w:rPr>
        <w:t>and</w:t>
      </w:r>
      <w:r w:rsidRPr="00C04448">
        <w:rPr>
          <w:rFonts w:eastAsia="Times New Roman" w:cstheme="minorHAnsi"/>
          <w:spacing w:val="-17"/>
          <w:lang w:bidi="en-US"/>
        </w:rPr>
        <w:t xml:space="preserve"> </w:t>
      </w:r>
      <w:r w:rsidRPr="00C04448">
        <w:rPr>
          <w:rFonts w:eastAsia="Times New Roman" w:cstheme="minorHAnsi"/>
          <w:lang w:bidi="en-US"/>
        </w:rPr>
        <w:t>other</w:t>
      </w:r>
      <w:r w:rsidRPr="00C04448">
        <w:rPr>
          <w:rFonts w:eastAsia="Times New Roman" w:cstheme="minorHAnsi"/>
          <w:spacing w:val="-17"/>
          <w:lang w:bidi="en-US"/>
        </w:rPr>
        <w:t xml:space="preserve"> </w:t>
      </w:r>
      <w:r w:rsidRPr="00C04448">
        <w:rPr>
          <w:rFonts w:eastAsia="Times New Roman" w:cstheme="minorHAnsi"/>
          <w:lang w:bidi="en-US"/>
        </w:rPr>
        <w:t>funding</w:t>
      </w:r>
      <w:r w:rsidRPr="00C04448">
        <w:rPr>
          <w:rFonts w:eastAsia="Times New Roman" w:cstheme="minorHAnsi"/>
          <w:spacing w:val="-15"/>
          <w:lang w:bidi="en-US"/>
        </w:rPr>
        <w:t xml:space="preserve"> </w:t>
      </w:r>
      <w:r w:rsidRPr="00C04448">
        <w:rPr>
          <w:rFonts w:eastAsia="Times New Roman" w:cstheme="minorHAnsi"/>
          <w:lang w:bidi="en-US"/>
        </w:rPr>
        <w:t>authorization</w:t>
      </w:r>
      <w:r w:rsidRPr="00C04448">
        <w:rPr>
          <w:rFonts w:eastAsia="Times New Roman" w:cstheme="minorHAnsi"/>
          <w:spacing w:val="-16"/>
          <w:lang w:bidi="en-US"/>
        </w:rPr>
        <w:t xml:space="preserve"> </w:t>
      </w:r>
      <w:r w:rsidRPr="00C04448">
        <w:rPr>
          <w:rFonts w:eastAsia="Times New Roman" w:cstheme="minorHAnsi"/>
          <w:lang w:bidi="en-US"/>
        </w:rPr>
        <w:t>forms</w:t>
      </w:r>
      <w:r w:rsidRPr="00C04448">
        <w:rPr>
          <w:rFonts w:eastAsia="Times New Roman" w:cstheme="minorHAnsi"/>
          <w:spacing w:val="-13"/>
          <w:lang w:bidi="en-US"/>
        </w:rPr>
        <w:t xml:space="preserve"> </w:t>
      </w:r>
      <w:r w:rsidRPr="00C04448">
        <w:rPr>
          <w:rFonts w:eastAsia="Times New Roman" w:cstheme="minorHAnsi"/>
          <w:lang w:bidi="en-US"/>
        </w:rPr>
        <w:t>or</w:t>
      </w:r>
      <w:r w:rsidRPr="00C04448">
        <w:rPr>
          <w:rFonts w:eastAsia="Times New Roman" w:cstheme="minorHAnsi"/>
          <w:spacing w:val="-17"/>
          <w:lang w:bidi="en-US"/>
        </w:rPr>
        <w:t xml:space="preserve"> </w:t>
      </w:r>
      <w:r w:rsidRPr="00C04448">
        <w:rPr>
          <w:rFonts w:eastAsia="Times New Roman" w:cstheme="minorHAnsi"/>
          <w:lang w:bidi="en-US"/>
        </w:rPr>
        <w:t>requests required by UN Women on behalf of the Partner. In addition, the Partner Authorized Official/s</w:t>
      </w:r>
      <w:r w:rsidRPr="00C04448">
        <w:rPr>
          <w:rFonts w:eastAsia="Times New Roman" w:cstheme="minorHAnsi"/>
          <w:spacing w:val="-9"/>
          <w:lang w:bidi="en-US"/>
        </w:rPr>
        <w:t xml:space="preserve"> </w:t>
      </w:r>
      <w:r w:rsidRPr="00C04448">
        <w:rPr>
          <w:rFonts w:eastAsia="Times New Roman" w:cstheme="minorHAnsi"/>
          <w:lang w:bidi="en-US"/>
        </w:rPr>
        <w:t>is</w:t>
      </w:r>
      <w:r w:rsidRPr="00C04448">
        <w:rPr>
          <w:rFonts w:eastAsia="Times New Roman" w:cstheme="minorHAnsi"/>
          <w:spacing w:val="-9"/>
          <w:lang w:bidi="en-US"/>
        </w:rPr>
        <w:t xml:space="preserve"> </w:t>
      </w:r>
      <w:r w:rsidRPr="00C04448">
        <w:rPr>
          <w:rFonts w:eastAsia="Times New Roman" w:cstheme="minorHAnsi"/>
          <w:lang w:bidi="en-US"/>
        </w:rPr>
        <w:t>authorized</w:t>
      </w:r>
      <w:r w:rsidRPr="00C04448">
        <w:rPr>
          <w:rFonts w:eastAsia="Times New Roman" w:cstheme="minorHAnsi"/>
          <w:spacing w:val="-9"/>
          <w:lang w:bidi="en-US"/>
        </w:rPr>
        <w:t xml:space="preserve"> </w:t>
      </w:r>
      <w:r w:rsidRPr="00C04448">
        <w:rPr>
          <w:rFonts w:eastAsia="Times New Roman" w:cstheme="minorHAnsi"/>
          <w:lang w:bidi="en-US"/>
        </w:rPr>
        <w:t>to</w:t>
      </w:r>
      <w:r w:rsidRPr="00C04448">
        <w:rPr>
          <w:rFonts w:eastAsia="Times New Roman" w:cstheme="minorHAnsi"/>
          <w:spacing w:val="-8"/>
          <w:lang w:bidi="en-US"/>
        </w:rPr>
        <w:t xml:space="preserve"> </w:t>
      </w:r>
      <w:r w:rsidRPr="00C04448">
        <w:rPr>
          <w:rFonts w:eastAsia="Times New Roman" w:cstheme="minorHAnsi"/>
          <w:lang w:bidi="en-US"/>
        </w:rPr>
        <w:t>sign</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10"/>
          <w:lang w:bidi="en-US"/>
        </w:rPr>
        <w:t xml:space="preserve"> </w:t>
      </w:r>
      <w:r w:rsidRPr="00C04448">
        <w:rPr>
          <w:rFonts w:eastAsia="Times New Roman" w:cstheme="minorHAnsi"/>
          <w:lang w:bidi="en-US"/>
        </w:rPr>
        <w:t>written</w:t>
      </w:r>
      <w:r w:rsidRPr="00C04448">
        <w:rPr>
          <w:rFonts w:eastAsia="Times New Roman" w:cstheme="minorHAnsi"/>
          <w:spacing w:val="-9"/>
          <w:lang w:bidi="en-US"/>
        </w:rPr>
        <w:t xml:space="preserve"> </w:t>
      </w:r>
      <w:r w:rsidRPr="00C04448">
        <w:rPr>
          <w:rFonts w:eastAsia="Times New Roman" w:cstheme="minorHAnsi"/>
          <w:lang w:bidi="en-US"/>
        </w:rPr>
        <w:t>statement</w:t>
      </w:r>
      <w:r w:rsidRPr="00C04448">
        <w:rPr>
          <w:rFonts w:eastAsia="Times New Roman" w:cstheme="minorHAnsi"/>
          <w:spacing w:val="-10"/>
          <w:lang w:bidi="en-US"/>
        </w:rPr>
        <w:t xml:space="preserve"> </w:t>
      </w:r>
      <w:r w:rsidRPr="00C04448">
        <w:rPr>
          <w:rFonts w:eastAsia="Times New Roman" w:cstheme="minorHAnsi"/>
          <w:lang w:bidi="en-US"/>
        </w:rPr>
        <w:t>set</w:t>
      </w:r>
      <w:r w:rsidRPr="00C04448">
        <w:rPr>
          <w:rFonts w:eastAsia="Times New Roman" w:cstheme="minorHAnsi"/>
          <w:spacing w:val="-8"/>
          <w:lang w:bidi="en-US"/>
        </w:rPr>
        <w:t xml:space="preserve"> </w:t>
      </w:r>
      <w:r w:rsidRPr="00C04448">
        <w:rPr>
          <w:rFonts w:eastAsia="Times New Roman" w:cstheme="minorHAnsi"/>
          <w:lang w:bidi="en-US"/>
        </w:rPr>
        <w:t>forth</w:t>
      </w:r>
      <w:r w:rsidRPr="00C04448">
        <w:rPr>
          <w:rFonts w:eastAsia="Times New Roman" w:cstheme="minorHAnsi"/>
          <w:spacing w:val="-9"/>
          <w:lang w:bidi="en-US"/>
        </w:rPr>
        <w:t xml:space="preserve"> </w:t>
      </w:r>
      <w:r w:rsidRPr="00C04448">
        <w:rPr>
          <w:rFonts w:eastAsia="Times New Roman" w:cstheme="minorHAnsi"/>
          <w:lang w:bidi="en-US"/>
        </w:rPr>
        <w:t>in</w:t>
      </w:r>
      <w:r w:rsidRPr="00C04448">
        <w:rPr>
          <w:rFonts w:eastAsia="Times New Roman" w:cstheme="minorHAnsi"/>
          <w:spacing w:val="-11"/>
          <w:lang w:bidi="en-US"/>
        </w:rPr>
        <w:t xml:space="preserve"> </w:t>
      </w:r>
      <w:r w:rsidRPr="00C04448">
        <w:rPr>
          <w:rFonts w:eastAsia="Times New Roman" w:cstheme="minorHAnsi"/>
          <w:lang w:bidi="en-US"/>
        </w:rPr>
        <w:t>Article</w:t>
      </w:r>
      <w:r w:rsidRPr="00C04448">
        <w:rPr>
          <w:rFonts w:eastAsia="Times New Roman" w:cstheme="minorHAnsi"/>
          <w:spacing w:val="-10"/>
          <w:lang w:bidi="en-US"/>
        </w:rPr>
        <w:t xml:space="preserve"> </w:t>
      </w:r>
      <w:r w:rsidRPr="00C04448">
        <w:rPr>
          <w:rFonts w:eastAsia="Times New Roman" w:cstheme="minorHAnsi"/>
          <w:lang w:bidi="en-US"/>
        </w:rPr>
        <w:t>V,</w:t>
      </w:r>
      <w:r w:rsidRPr="00C04448">
        <w:rPr>
          <w:rFonts w:eastAsia="Times New Roman" w:cstheme="minorHAnsi"/>
          <w:spacing w:val="-8"/>
          <w:lang w:bidi="en-US"/>
        </w:rPr>
        <w:t xml:space="preserve"> </w:t>
      </w:r>
      <w:r w:rsidRPr="00C04448">
        <w:rPr>
          <w:rFonts w:eastAsia="Times New Roman" w:cstheme="minorHAnsi"/>
          <w:lang w:bidi="en-US"/>
        </w:rPr>
        <w:t>section</w:t>
      </w:r>
      <w:r w:rsidRPr="00C04448">
        <w:rPr>
          <w:rFonts w:eastAsia="Times New Roman" w:cstheme="minorHAnsi"/>
          <w:spacing w:val="-10"/>
          <w:lang w:bidi="en-US"/>
        </w:rPr>
        <w:t xml:space="preserve"> </w:t>
      </w:r>
      <w:r w:rsidRPr="00C04448">
        <w:rPr>
          <w:rFonts w:eastAsia="Times New Roman" w:cstheme="minorHAnsi"/>
          <w:lang w:bidi="en-US"/>
        </w:rPr>
        <w:t>5</w:t>
      </w:r>
      <w:r w:rsidRPr="00C04448">
        <w:rPr>
          <w:rFonts w:eastAsia="Times New Roman" w:cstheme="minorHAnsi"/>
          <w:spacing w:val="-8"/>
          <w:lang w:bidi="en-US"/>
        </w:rPr>
        <w:t xml:space="preserve"> </w:t>
      </w:r>
      <w:r w:rsidRPr="00C04448">
        <w:rPr>
          <w:rFonts w:eastAsia="Times New Roman" w:cstheme="minorHAnsi"/>
          <w:lang w:bidi="en-US"/>
        </w:rPr>
        <w:t>(c).</w:t>
      </w:r>
    </w:p>
    <w:p w14:paraId="29B7BE27"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0906977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r w:rsidRPr="00C04448">
        <w:rPr>
          <w:rFonts w:eastAsia="Times New Roman" w:cstheme="minorHAnsi"/>
          <w:lang w:bidi="en-US"/>
        </w:rPr>
        <w:t>Full name of Partner Authorized Official:</w:t>
      </w:r>
    </w:p>
    <w:p w14:paraId="5CEE6E86" w14:textId="77777777" w:rsidR="00C04448" w:rsidRPr="00C04448" w:rsidRDefault="00C04448" w:rsidP="00C062AE">
      <w:pPr>
        <w:widowControl w:val="0"/>
        <w:autoSpaceDE w:val="0"/>
        <w:autoSpaceDN w:val="0"/>
        <w:spacing w:before="2" w:after="0" w:line="240" w:lineRule="auto"/>
        <w:ind w:left="720"/>
        <w:rPr>
          <w:rFonts w:eastAsia="Times New Roman" w:cstheme="minorHAnsi"/>
          <w:lang w:bidi="en-US"/>
        </w:rPr>
      </w:pPr>
    </w:p>
    <w:p w14:paraId="4212FBE6" w14:textId="77777777" w:rsidR="00C04448" w:rsidRPr="00C04448" w:rsidRDefault="00C04448" w:rsidP="00C062AE">
      <w:pPr>
        <w:widowControl w:val="0"/>
        <w:autoSpaceDE w:val="0"/>
        <w:autoSpaceDN w:val="0"/>
        <w:spacing w:before="90" w:after="0" w:line="240" w:lineRule="auto"/>
        <w:ind w:left="720"/>
        <w:rPr>
          <w:rFonts w:eastAsia="Times New Roman" w:cstheme="minorHAnsi"/>
          <w:lang w:bidi="en-US"/>
        </w:rPr>
      </w:pPr>
      <w:r w:rsidRPr="00C04448">
        <w:rPr>
          <w:rFonts w:eastAsia="Times New Roman" w:cstheme="minorHAnsi"/>
          <w:shd w:val="clear" w:color="auto" w:fill="D2D2D2"/>
          <w:lang w:bidi="en-US"/>
        </w:rPr>
        <w:t>Name: [enter name]</w:t>
      </w:r>
    </w:p>
    <w:p w14:paraId="6D566BA3" w14:textId="77777777" w:rsidR="00C04448" w:rsidRPr="00C04448" w:rsidRDefault="00C04448" w:rsidP="00C062AE">
      <w:pPr>
        <w:widowControl w:val="0"/>
        <w:autoSpaceDE w:val="0"/>
        <w:autoSpaceDN w:val="0"/>
        <w:spacing w:before="2" w:after="0" w:line="240" w:lineRule="auto"/>
        <w:ind w:left="720"/>
        <w:rPr>
          <w:rFonts w:eastAsia="Times New Roman" w:cstheme="minorHAnsi"/>
          <w:lang w:bidi="en-US"/>
        </w:rPr>
      </w:pPr>
    </w:p>
    <w:p w14:paraId="276C3830" w14:textId="77777777" w:rsidR="00C04448" w:rsidRPr="00C04448" w:rsidRDefault="00C04448" w:rsidP="00C062AE">
      <w:pPr>
        <w:widowControl w:val="0"/>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 xml:space="preserve">Title: </w:t>
      </w:r>
      <w:r w:rsidRPr="00C04448">
        <w:rPr>
          <w:rFonts w:eastAsia="Times New Roman" w:cstheme="minorHAnsi"/>
          <w:shd w:val="clear" w:color="auto" w:fill="D2D2D2"/>
          <w:lang w:bidi="en-US"/>
        </w:rPr>
        <w:t>[enter title]</w:t>
      </w:r>
    </w:p>
    <w:p w14:paraId="7DB45988"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0ADBBD48" w14:textId="77777777" w:rsidR="00C04448" w:rsidRPr="00C04448" w:rsidRDefault="00C04448" w:rsidP="00C062AE">
      <w:pPr>
        <w:widowControl w:val="0"/>
        <w:tabs>
          <w:tab w:val="left" w:pos="6994"/>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Sample</w:t>
      </w:r>
      <w:r w:rsidRPr="00C04448">
        <w:rPr>
          <w:rFonts w:eastAsia="Times New Roman" w:cstheme="minorHAnsi"/>
          <w:spacing w:val="-2"/>
          <w:lang w:bidi="en-US"/>
        </w:rPr>
        <w:t xml:space="preserve"> </w:t>
      </w:r>
      <w:r w:rsidRPr="00C04448">
        <w:rPr>
          <w:rFonts w:eastAsia="Times New Roman" w:cstheme="minorHAnsi"/>
          <w:lang w:bidi="en-US"/>
        </w:rPr>
        <w:t>signature: [</w:t>
      </w:r>
      <w:r w:rsidRPr="00C04448">
        <w:rPr>
          <w:rFonts w:eastAsia="Times New Roman" w:cstheme="minorHAnsi"/>
          <w:u w:val="single"/>
          <w:lang w:bidi="en-US"/>
        </w:rPr>
        <w:t xml:space="preserve"> </w:t>
      </w:r>
      <w:r w:rsidRPr="00C04448">
        <w:rPr>
          <w:rFonts w:eastAsia="Times New Roman" w:cstheme="minorHAnsi"/>
          <w:u w:val="single"/>
          <w:lang w:bidi="en-US"/>
        </w:rPr>
        <w:tab/>
      </w:r>
      <w:r w:rsidRPr="00C04448">
        <w:rPr>
          <w:rFonts w:eastAsia="Times New Roman" w:cstheme="minorHAnsi"/>
          <w:lang w:bidi="en-US"/>
        </w:rPr>
        <w:t>]</w:t>
      </w:r>
    </w:p>
    <w:p w14:paraId="2AF924D6"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306E9A1" w14:textId="77777777" w:rsidR="00C04448" w:rsidRPr="00C04448" w:rsidRDefault="00C04448" w:rsidP="00C062AE">
      <w:pPr>
        <w:widowControl w:val="0"/>
        <w:autoSpaceDE w:val="0"/>
        <w:autoSpaceDN w:val="0"/>
        <w:spacing w:before="2" w:after="0" w:line="240" w:lineRule="auto"/>
        <w:ind w:left="720"/>
        <w:rPr>
          <w:rFonts w:eastAsia="Times New Roman" w:cstheme="minorHAnsi"/>
          <w:lang w:bidi="en-US"/>
        </w:rPr>
      </w:pPr>
    </w:p>
    <w:p w14:paraId="2B3D8EB2" w14:textId="77777777" w:rsidR="00C04448" w:rsidRPr="00C04448" w:rsidRDefault="00C04448" w:rsidP="00C062AE">
      <w:pPr>
        <w:widowControl w:val="0"/>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 xml:space="preserve">Name: </w:t>
      </w:r>
      <w:r w:rsidRPr="00C04448">
        <w:rPr>
          <w:rFonts w:eastAsia="Times New Roman" w:cstheme="minorHAnsi"/>
          <w:shd w:val="clear" w:color="auto" w:fill="D2D2D2"/>
          <w:lang w:bidi="en-US"/>
        </w:rPr>
        <w:t>[enter name]</w:t>
      </w:r>
    </w:p>
    <w:p w14:paraId="739807E5" w14:textId="77777777" w:rsidR="00C04448" w:rsidRPr="00C04448" w:rsidRDefault="00C04448" w:rsidP="00C062AE">
      <w:pPr>
        <w:widowControl w:val="0"/>
        <w:autoSpaceDE w:val="0"/>
        <w:autoSpaceDN w:val="0"/>
        <w:spacing w:before="3" w:after="0" w:line="240" w:lineRule="auto"/>
        <w:ind w:left="720"/>
        <w:rPr>
          <w:rFonts w:eastAsia="Times New Roman" w:cstheme="minorHAnsi"/>
          <w:lang w:bidi="en-US"/>
        </w:rPr>
      </w:pPr>
    </w:p>
    <w:p w14:paraId="2A73D61A" w14:textId="77777777" w:rsidR="00C04448" w:rsidRPr="00C04448" w:rsidRDefault="00C04448" w:rsidP="00C062AE">
      <w:pPr>
        <w:widowControl w:val="0"/>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 xml:space="preserve">Title: </w:t>
      </w:r>
      <w:r w:rsidRPr="00C04448">
        <w:rPr>
          <w:rFonts w:eastAsia="Times New Roman" w:cstheme="minorHAnsi"/>
          <w:shd w:val="clear" w:color="auto" w:fill="D2D2D2"/>
          <w:lang w:bidi="en-US"/>
        </w:rPr>
        <w:t>[enter title]</w:t>
      </w:r>
    </w:p>
    <w:p w14:paraId="38E96B4D" w14:textId="77777777" w:rsidR="00C04448" w:rsidRPr="00C04448" w:rsidRDefault="00C04448" w:rsidP="00C062AE">
      <w:pPr>
        <w:widowControl w:val="0"/>
        <w:autoSpaceDE w:val="0"/>
        <w:autoSpaceDN w:val="0"/>
        <w:spacing w:before="11" w:after="0" w:line="240" w:lineRule="auto"/>
        <w:ind w:left="720"/>
        <w:rPr>
          <w:rFonts w:eastAsia="Times New Roman" w:cstheme="minorHAnsi"/>
          <w:lang w:bidi="en-US"/>
        </w:rPr>
      </w:pPr>
    </w:p>
    <w:p w14:paraId="6DC64A3A" w14:textId="77777777" w:rsidR="00C04448" w:rsidRPr="00C04448" w:rsidRDefault="00C04448" w:rsidP="00C062AE">
      <w:pPr>
        <w:widowControl w:val="0"/>
        <w:tabs>
          <w:tab w:val="left" w:pos="6994"/>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Sample</w:t>
      </w:r>
      <w:r w:rsidRPr="00C04448">
        <w:rPr>
          <w:rFonts w:eastAsia="Times New Roman" w:cstheme="minorHAnsi"/>
          <w:spacing w:val="-2"/>
          <w:lang w:bidi="en-US"/>
        </w:rPr>
        <w:t xml:space="preserve"> </w:t>
      </w:r>
      <w:r w:rsidRPr="00C04448">
        <w:rPr>
          <w:rFonts w:eastAsia="Times New Roman" w:cstheme="minorHAnsi"/>
          <w:lang w:bidi="en-US"/>
        </w:rPr>
        <w:t>signature: [</w:t>
      </w:r>
      <w:r w:rsidRPr="00C04448">
        <w:rPr>
          <w:rFonts w:eastAsia="Times New Roman" w:cstheme="minorHAnsi"/>
          <w:u w:val="single"/>
          <w:lang w:bidi="en-US"/>
        </w:rPr>
        <w:t xml:space="preserve"> </w:t>
      </w:r>
      <w:r w:rsidRPr="00C04448">
        <w:rPr>
          <w:rFonts w:eastAsia="Times New Roman" w:cstheme="minorHAnsi"/>
          <w:u w:val="single"/>
          <w:lang w:bidi="en-US"/>
        </w:rPr>
        <w:tab/>
      </w:r>
      <w:r w:rsidRPr="00C04448">
        <w:rPr>
          <w:rFonts w:eastAsia="Times New Roman" w:cstheme="minorHAnsi"/>
          <w:lang w:bidi="en-US"/>
        </w:rPr>
        <w:t>]</w:t>
      </w:r>
    </w:p>
    <w:p w14:paraId="6B1A8A6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sectPr w:rsidR="00C04448" w:rsidRPr="00C04448">
          <w:pgSz w:w="12240" w:h="15840"/>
          <w:pgMar w:top="1380" w:right="1340" w:bottom="920" w:left="540" w:header="813" w:footer="739" w:gutter="0"/>
          <w:cols w:space="720"/>
        </w:sectPr>
      </w:pPr>
    </w:p>
    <w:p w14:paraId="743D856F" w14:textId="77777777" w:rsidR="00C04448" w:rsidRPr="00C04448" w:rsidRDefault="00C04448" w:rsidP="00C062AE">
      <w:pPr>
        <w:widowControl w:val="0"/>
        <w:autoSpaceDE w:val="0"/>
        <w:autoSpaceDN w:val="0"/>
        <w:spacing w:before="80" w:after="0" w:line="240" w:lineRule="auto"/>
        <w:ind w:left="720"/>
        <w:jc w:val="both"/>
        <w:rPr>
          <w:rFonts w:eastAsia="Times New Roman" w:cstheme="minorHAnsi"/>
          <w:lang w:bidi="en-US"/>
        </w:rPr>
      </w:pPr>
      <w:r w:rsidRPr="00C04448">
        <w:rPr>
          <w:rFonts w:eastAsia="Times New Roman" w:cstheme="minorHAnsi"/>
          <w:lang w:bidi="en-US"/>
        </w:rPr>
        <w:lastRenderedPageBreak/>
        <w:t>It is understood, for the avoidance of doubt, that any removals from or amendments to the (list of) Partner Authorized Official</w:t>
      </w:r>
      <w:r w:rsidRPr="00C04448">
        <w:rPr>
          <w:rFonts w:eastAsia="Times New Roman" w:cstheme="minorHAnsi"/>
          <w:b/>
          <w:lang w:bidi="en-US"/>
        </w:rPr>
        <w:t>/</w:t>
      </w:r>
      <w:r w:rsidRPr="00C04448">
        <w:rPr>
          <w:rFonts w:eastAsia="Times New Roman" w:cstheme="minorHAnsi"/>
          <w:lang w:bidi="en-US"/>
        </w:rPr>
        <w:t>s identified above shall require a written amendment to this Agreement in accordance with Article 19.0 of the General Terms and Conditions for Partner Agreements.</w:t>
      </w:r>
    </w:p>
    <w:p w14:paraId="7734EDA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48F1DE1" w14:textId="77777777" w:rsidR="00C04448" w:rsidRPr="00C04448" w:rsidRDefault="00C04448" w:rsidP="00C062AE">
      <w:pPr>
        <w:widowControl w:val="0"/>
        <w:numPr>
          <w:ilvl w:val="1"/>
          <w:numId w:val="60"/>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In relation to Sexual Exploitation and Sexual Abuse:</w:t>
      </w:r>
    </w:p>
    <w:p w14:paraId="417A0958"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01C54F30" w14:textId="77777777" w:rsidR="00C04448" w:rsidRPr="00C04448" w:rsidRDefault="00C04448" w:rsidP="00C062AE">
      <w:pPr>
        <w:widowControl w:val="0"/>
        <w:numPr>
          <w:ilvl w:val="2"/>
          <w:numId w:val="60"/>
        </w:numPr>
        <w:tabs>
          <w:tab w:val="left" w:pos="207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Undertaking</w:t>
      </w:r>
      <w:r w:rsidRPr="00C04448">
        <w:rPr>
          <w:rFonts w:eastAsia="Times New Roman" w:cstheme="minorHAnsi"/>
          <w:spacing w:val="-8"/>
          <w:lang w:bidi="en-US"/>
        </w:rPr>
        <w:t xml:space="preserve"> </w:t>
      </w:r>
      <w:r w:rsidRPr="00C04448">
        <w:rPr>
          <w:rFonts w:eastAsia="Times New Roman" w:cstheme="minorHAnsi"/>
          <w:lang w:bidi="en-US"/>
        </w:rPr>
        <w:t>that</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Partner</w:t>
      </w:r>
      <w:r w:rsidRPr="00C04448">
        <w:rPr>
          <w:rFonts w:eastAsia="Times New Roman" w:cstheme="minorHAnsi"/>
          <w:spacing w:val="-9"/>
          <w:lang w:bidi="en-US"/>
        </w:rPr>
        <w:t xml:space="preserve"> </w:t>
      </w:r>
      <w:r w:rsidRPr="00C04448">
        <w:rPr>
          <w:rFonts w:eastAsia="Times New Roman" w:cstheme="minorHAnsi"/>
          <w:lang w:bidi="en-US"/>
        </w:rPr>
        <w:t>accepts</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8"/>
          <w:lang w:bidi="en-US"/>
        </w:rPr>
        <w:t xml:space="preserve"> </w:t>
      </w:r>
      <w:r w:rsidRPr="00C04448">
        <w:rPr>
          <w:rFonts w:eastAsia="Times New Roman" w:cstheme="minorHAnsi"/>
          <w:lang w:bidi="en-US"/>
        </w:rPr>
        <w:t>standards</w:t>
      </w:r>
      <w:r w:rsidRPr="00C04448">
        <w:rPr>
          <w:rFonts w:eastAsia="Times New Roman" w:cstheme="minorHAnsi"/>
          <w:spacing w:val="-4"/>
          <w:lang w:bidi="en-US"/>
        </w:rPr>
        <w:t xml:space="preserve"> </w:t>
      </w:r>
      <w:r w:rsidRPr="00C04448">
        <w:rPr>
          <w:rFonts w:eastAsia="Times New Roman" w:cstheme="minorHAnsi"/>
          <w:lang w:bidi="en-US"/>
        </w:rPr>
        <w:t>of</w:t>
      </w:r>
      <w:r w:rsidRPr="00C04448">
        <w:rPr>
          <w:rFonts w:eastAsia="Times New Roman" w:cstheme="minorHAnsi"/>
          <w:spacing w:val="-8"/>
          <w:lang w:bidi="en-US"/>
        </w:rPr>
        <w:t xml:space="preserve"> </w:t>
      </w:r>
      <w:r w:rsidRPr="00C04448">
        <w:rPr>
          <w:rFonts w:eastAsia="Times New Roman" w:cstheme="minorHAnsi"/>
          <w:lang w:bidi="en-US"/>
        </w:rPr>
        <w:t>conduct</w:t>
      </w:r>
      <w:r w:rsidRPr="00C04448">
        <w:rPr>
          <w:rFonts w:eastAsia="Times New Roman" w:cstheme="minorHAnsi"/>
          <w:spacing w:val="-7"/>
          <w:lang w:bidi="en-US"/>
        </w:rPr>
        <w:t xml:space="preserve"> </w:t>
      </w:r>
      <w:r w:rsidRPr="00C04448">
        <w:rPr>
          <w:rFonts w:eastAsia="Times New Roman" w:cstheme="minorHAnsi"/>
          <w:lang w:bidi="en-US"/>
        </w:rPr>
        <w:t>set</w:t>
      </w:r>
      <w:r w:rsidRPr="00C04448">
        <w:rPr>
          <w:rFonts w:eastAsia="Times New Roman" w:cstheme="minorHAnsi"/>
          <w:spacing w:val="-7"/>
          <w:lang w:bidi="en-US"/>
        </w:rPr>
        <w:t xml:space="preserve"> </w:t>
      </w:r>
      <w:r w:rsidRPr="00C04448">
        <w:rPr>
          <w:rFonts w:eastAsia="Times New Roman" w:cstheme="minorHAnsi"/>
          <w:lang w:bidi="en-US"/>
        </w:rPr>
        <w:t>out</w:t>
      </w:r>
      <w:r w:rsidRPr="00C04448">
        <w:rPr>
          <w:rFonts w:eastAsia="Times New Roman" w:cstheme="minorHAnsi"/>
          <w:spacing w:val="-8"/>
          <w:lang w:bidi="en-US"/>
        </w:rPr>
        <w:t xml:space="preserve"> </w:t>
      </w:r>
      <w:r w:rsidRPr="00C04448">
        <w:rPr>
          <w:rFonts w:eastAsia="Times New Roman" w:cstheme="minorHAnsi"/>
          <w:lang w:bidi="en-US"/>
        </w:rPr>
        <w:t>in</w:t>
      </w:r>
      <w:r w:rsidRPr="00C04448">
        <w:rPr>
          <w:rFonts w:eastAsia="Times New Roman" w:cstheme="minorHAnsi"/>
          <w:spacing w:val="-6"/>
          <w:lang w:bidi="en-US"/>
        </w:rPr>
        <w:t xml:space="preserve"> </w:t>
      </w:r>
      <w:r w:rsidRPr="00C04448">
        <w:rPr>
          <w:rFonts w:eastAsia="Times New Roman" w:cstheme="minorHAnsi"/>
          <w:lang w:bidi="en-US"/>
        </w:rPr>
        <w:t>section</w:t>
      </w:r>
      <w:r w:rsidRPr="00C04448">
        <w:rPr>
          <w:rFonts w:eastAsia="Times New Roman" w:cstheme="minorHAnsi"/>
          <w:spacing w:val="-8"/>
          <w:lang w:bidi="en-US"/>
        </w:rPr>
        <w:t xml:space="preserve"> </w:t>
      </w:r>
      <w:r w:rsidRPr="00C04448">
        <w:rPr>
          <w:rFonts w:eastAsia="Times New Roman" w:cstheme="minorHAnsi"/>
          <w:lang w:bidi="en-US"/>
        </w:rPr>
        <w:t>3</w:t>
      </w:r>
      <w:r w:rsidRPr="00C04448">
        <w:rPr>
          <w:rFonts w:eastAsia="Times New Roman" w:cstheme="minorHAnsi"/>
          <w:spacing w:val="-9"/>
          <w:lang w:bidi="en-US"/>
        </w:rPr>
        <w:t xml:space="preserve"> </w:t>
      </w:r>
      <w:r w:rsidRPr="00C04448">
        <w:rPr>
          <w:rFonts w:eastAsia="Times New Roman" w:cstheme="minorHAnsi"/>
          <w:lang w:bidi="en-US"/>
        </w:rPr>
        <w:t xml:space="preserve">of ST/SGB/2003/13 including, </w:t>
      </w:r>
      <w:r w:rsidRPr="00C04448">
        <w:rPr>
          <w:rFonts w:eastAsia="Times New Roman" w:cstheme="minorHAnsi"/>
          <w:i/>
          <w:lang w:bidi="en-US"/>
        </w:rPr>
        <w:t>inter</w:t>
      </w:r>
      <w:r w:rsidRPr="00C04448">
        <w:rPr>
          <w:rFonts w:eastAsia="Times New Roman" w:cstheme="minorHAnsi"/>
          <w:i/>
          <w:spacing w:val="-2"/>
          <w:lang w:bidi="en-US"/>
        </w:rPr>
        <w:t xml:space="preserve"> </w:t>
      </w:r>
      <w:r w:rsidRPr="00C04448">
        <w:rPr>
          <w:rFonts w:eastAsia="Times New Roman" w:cstheme="minorHAnsi"/>
          <w:i/>
          <w:lang w:bidi="en-US"/>
        </w:rPr>
        <w:t>alia</w:t>
      </w:r>
      <w:r w:rsidRPr="00C04448">
        <w:rPr>
          <w:rFonts w:eastAsia="Times New Roman" w:cstheme="minorHAnsi"/>
          <w:lang w:bidi="en-US"/>
        </w:rPr>
        <w:t>:</w:t>
      </w:r>
    </w:p>
    <w:p w14:paraId="097B8C3A"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63BF51DB" w14:textId="77777777" w:rsidR="00C04448" w:rsidRPr="00C04448" w:rsidRDefault="00C04448" w:rsidP="00C062AE">
      <w:pPr>
        <w:widowControl w:val="0"/>
        <w:numPr>
          <w:ilvl w:val="3"/>
          <w:numId w:val="60"/>
        </w:numPr>
        <w:tabs>
          <w:tab w:val="left" w:pos="25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Acknowledging that Sexual Exploitation and Sexual Abuse are strictly prohibited. The Partner, any of its employees, personnel, sub-contractors and others engaged to perform the Work shall not engage in Sexual Exploitation or Sexual</w:t>
      </w:r>
      <w:r w:rsidRPr="00C04448">
        <w:rPr>
          <w:rFonts w:eastAsia="Times New Roman" w:cstheme="minorHAnsi"/>
          <w:spacing w:val="-1"/>
          <w:lang w:bidi="en-US"/>
        </w:rPr>
        <w:t xml:space="preserve"> </w:t>
      </w:r>
      <w:r w:rsidRPr="00C04448">
        <w:rPr>
          <w:rFonts w:eastAsia="Times New Roman" w:cstheme="minorHAnsi"/>
          <w:lang w:bidi="en-US"/>
        </w:rPr>
        <w:t>Abuse.</w:t>
      </w:r>
    </w:p>
    <w:p w14:paraId="3DB425A7"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43153FD3" w14:textId="77777777" w:rsidR="00C04448" w:rsidRPr="00C04448" w:rsidRDefault="00C04448" w:rsidP="00C062AE">
      <w:pPr>
        <w:widowControl w:val="0"/>
        <w:numPr>
          <w:ilvl w:val="3"/>
          <w:numId w:val="60"/>
        </w:numPr>
        <w:tabs>
          <w:tab w:val="left" w:pos="2522"/>
          <w:tab w:val="left" w:pos="25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Acknowledging the following specific</w:t>
      </w:r>
      <w:r w:rsidRPr="00C04448">
        <w:rPr>
          <w:rFonts w:eastAsia="Times New Roman" w:cstheme="minorHAnsi"/>
          <w:spacing w:val="-2"/>
          <w:lang w:bidi="en-US"/>
        </w:rPr>
        <w:t xml:space="preserve"> </w:t>
      </w:r>
      <w:r w:rsidRPr="00C04448">
        <w:rPr>
          <w:rFonts w:eastAsia="Times New Roman" w:cstheme="minorHAnsi"/>
          <w:lang w:bidi="en-US"/>
        </w:rPr>
        <w:t>standards:</w:t>
      </w:r>
    </w:p>
    <w:p w14:paraId="213E586C" w14:textId="77777777" w:rsidR="00C04448" w:rsidRPr="00C04448" w:rsidRDefault="00C04448" w:rsidP="00C062AE">
      <w:pPr>
        <w:widowControl w:val="0"/>
        <w:autoSpaceDE w:val="0"/>
        <w:autoSpaceDN w:val="0"/>
        <w:spacing w:before="9" w:after="0" w:line="240" w:lineRule="auto"/>
        <w:ind w:left="720"/>
        <w:rPr>
          <w:rFonts w:eastAsia="Times New Roman" w:cstheme="minorHAnsi"/>
          <w:lang w:bidi="en-US"/>
        </w:rPr>
      </w:pPr>
    </w:p>
    <w:p w14:paraId="6FD2E7BF" w14:textId="77777777" w:rsidR="00C04448" w:rsidRPr="00C04448" w:rsidRDefault="00C04448" w:rsidP="00C062AE">
      <w:pPr>
        <w:widowControl w:val="0"/>
        <w:numPr>
          <w:ilvl w:val="4"/>
          <w:numId w:val="60"/>
        </w:numPr>
        <w:tabs>
          <w:tab w:val="left" w:pos="297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Sexual activity with any person less than eighteen years of age (“child”), regardless of any laws relating to the age of majority or to consent, shall constitute the Sexual Exploitation and Sexual Abuse of such person. Mistaken belief in the age of a child shall not constitute a defense under this</w:t>
      </w:r>
      <w:r w:rsidRPr="00C04448">
        <w:rPr>
          <w:rFonts w:eastAsia="Times New Roman" w:cstheme="minorHAnsi"/>
          <w:spacing w:val="-1"/>
          <w:lang w:bidi="en-US"/>
        </w:rPr>
        <w:t xml:space="preserve"> </w:t>
      </w:r>
      <w:r w:rsidRPr="00C04448">
        <w:rPr>
          <w:rFonts w:eastAsia="Times New Roman" w:cstheme="minorHAnsi"/>
          <w:lang w:bidi="en-US"/>
        </w:rPr>
        <w:t>Agreement.</w:t>
      </w:r>
    </w:p>
    <w:p w14:paraId="0911734A" w14:textId="77777777" w:rsidR="00C04448" w:rsidRPr="00C04448" w:rsidRDefault="00C04448" w:rsidP="00C062AE">
      <w:pPr>
        <w:widowControl w:val="0"/>
        <w:numPr>
          <w:ilvl w:val="4"/>
          <w:numId w:val="60"/>
        </w:numPr>
        <w:tabs>
          <w:tab w:val="left" w:pos="297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w:t>
      </w:r>
      <w:r w:rsidRPr="00C04448">
        <w:rPr>
          <w:rFonts w:eastAsia="Times New Roman" w:cstheme="minorHAnsi"/>
          <w:spacing w:val="-11"/>
          <w:lang w:bidi="en-US"/>
        </w:rPr>
        <w:t xml:space="preserve"> </w:t>
      </w:r>
      <w:r w:rsidRPr="00C04448">
        <w:rPr>
          <w:rFonts w:eastAsia="Times New Roman" w:cstheme="minorHAnsi"/>
          <w:lang w:bidi="en-US"/>
        </w:rPr>
        <w:t>exchange</w:t>
      </w:r>
      <w:r w:rsidRPr="00C04448">
        <w:rPr>
          <w:rFonts w:eastAsia="Times New Roman" w:cstheme="minorHAnsi"/>
          <w:spacing w:val="-11"/>
          <w:lang w:bidi="en-US"/>
        </w:rPr>
        <w:t xml:space="preserve"> </w:t>
      </w:r>
      <w:r w:rsidRPr="00C04448">
        <w:rPr>
          <w:rFonts w:eastAsia="Times New Roman" w:cstheme="minorHAnsi"/>
          <w:lang w:bidi="en-US"/>
        </w:rPr>
        <w:t>or</w:t>
      </w:r>
      <w:r w:rsidRPr="00C04448">
        <w:rPr>
          <w:rFonts w:eastAsia="Times New Roman" w:cstheme="minorHAnsi"/>
          <w:spacing w:val="-11"/>
          <w:lang w:bidi="en-US"/>
        </w:rPr>
        <w:t xml:space="preserve"> </w:t>
      </w:r>
      <w:r w:rsidRPr="00C04448">
        <w:rPr>
          <w:rFonts w:eastAsia="Times New Roman" w:cstheme="minorHAnsi"/>
          <w:lang w:bidi="en-US"/>
        </w:rPr>
        <w:t>promise</w:t>
      </w:r>
      <w:r w:rsidRPr="00C04448">
        <w:rPr>
          <w:rFonts w:eastAsia="Times New Roman" w:cstheme="minorHAnsi"/>
          <w:spacing w:val="-7"/>
          <w:lang w:bidi="en-US"/>
        </w:rPr>
        <w:t xml:space="preserve"> </w:t>
      </w:r>
      <w:r w:rsidRPr="00C04448">
        <w:rPr>
          <w:rFonts w:eastAsia="Times New Roman" w:cstheme="minorHAnsi"/>
          <w:lang w:bidi="en-US"/>
        </w:rPr>
        <w:t>of</w:t>
      </w:r>
      <w:r w:rsidRPr="00C04448">
        <w:rPr>
          <w:rFonts w:eastAsia="Times New Roman" w:cstheme="minorHAnsi"/>
          <w:spacing w:val="-11"/>
          <w:lang w:bidi="en-US"/>
        </w:rPr>
        <w:t xml:space="preserve"> </w:t>
      </w:r>
      <w:r w:rsidRPr="00C04448">
        <w:rPr>
          <w:rFonts w:eastAsia="Times New Roman" w:cstheme="minorHAnsi"/>
          <w:lang w:bidi="en-US"/>
        </w:rPr>
        <w:t>exchange</w:t>
      </w:r>
      <w:r w:rsidRPr="00C04448">
        <w:rPr>
          <w:rFonts w:eastAsia="Times New Roman" w:cstheme="minorHAnsi"/>
          <w:spacing w:val="-11"/>
          <w:lang w:bidi="en-US"/>
        </w:rPr>
        <w:t xml:space="preserve"> </w:t>
      </w:r>
      <w:r w:rsidRPr="00C04448">
        <w:rPr>
          <w:rFonts w:eastAsia="Times New Roman" w:cstheme="minorHAnsi"/>
          <w:lang w:bidi="en-US"/>
        </w:rPr>
        <w:t>of</w:t>
      </w:r>
      <w:r w:rsidRPr="00C04448">
        <w:rPr>
          <w:rFonts w:eastAsia="Times New Roman" w:cstheme="minorHAnsi"/>
          <w:spacing w:val="-10"/>
          <w:lang w:bidi="en-US"/>
        </w:rPr>
        <w:t xml:space="preserve"> </w:t>
      </w:r>
      <w:r w:rsidRPr="00C04448">
        <w:rPr>
          <w:rFonts w:eastAsia="Times New Roman" w:cstheme="minorHAnsi"/>
          <w:lang w:bidi="en-US"/>
        </w:rPr>
        <w:t>any</w:t>
      </w:r>
      <w:r w:rsidRPr="00C04448">
        <w:rPr>
          <w:rFonts w:eastAsia="Times New Roman" w:cstheme="minorHAnsi"/>
          <w:spacing w:val="-10"/>
          <w:lang w:bidi="en-US"/>
        </w:rPr>
        <w:t xml:space="preserve"> </w:t>
      </w:r>
      <w:r w:rsidRPr="00C04448">
        <w:rPr>
          <w:rFonts w:eastAsia="Times New Roman" w:cstheme="minorHAnsi"/>
          <w:lang w:bidi="en-US"/>
        </w:rPr>
        <w:t>money,</w:t>
      </w:r>
      <w:r w:rsidRPr="00C04448">
        <w:rPr>
          <w:rFonts w:eastAsia="Times New Roman" w:cstheme="minorHAnsi"/>
          <w:spacing w:val="-10"/>
          <w:lang w:bidi="en-US"/>
        </w:rPr>
        <w:t xml:space="preserve"> </w:t>
      </w:r>
      <w:r w:rsidRPr="00C04448">
        <w:rPr>
          <w:rFonts w:eastAsia="Times New Roman" w:cstheme="minorHAnsi"/>
          <w:lang w:bidi="en-US"/>
        </w:rPr>
        <w:t>employment,</w:t>
      </w:r>
      <w:r w:rsidRPr="00C04448">
        <w:rPr>
          <w:rFonts w:eastAsia="Times New Roman" w:cstheme="minorHAnsi"/>
          <w:spacing w:val="-10"/>
          <w:lang w:bidi="en-US"/>
        </w:rPr>
        <w:t xml:space="preserve"> </w:t>
      </w:r>
      <w:r w:rsidRPr="00C04448">
        <w:rPr>
          <w:rFonts w:eastAsia="Times New Roman" w:cstheme="minorHAnsi"/>
          <w:lang w:bidi="en-US"/>
        </w:rPr>
        <w:t>goods, services,</w:t>
      </w:r>
      <w:r w:rsidRPr="00C04448">
        <w:rPr>
          <w:rFonts w:eastAsia="Times New Roman" w:cstheme="minorHAnsi"/>
          <w:spacing w:val="-8"/>
          <w:lang w:bidi="en-US"/>
        </w:rPr>
        <w:t xml:space="preserve"> </w:t>
      </w:r>
      <w:r w:rsidRPr="00C04448">
        <w:rPr>
          <w:rFonts w:eastAsia="Times New Roman" w:cstheme="minorHAnsi"/>
          <w:lang w:bidi="en-US"/>
        </w:rPr>
        <w:t>or</w:t>
      </w:r>
      <w:r w:rsidRPr="00C04448">
        <w:rPr>
          <w:rFonts w:eastAsia="Times New Roman" w:cstheme="minorHAnsi"/>
          <w:spacing w:val="-9"/>
          <w:lang w:bidi="en-US"/>
        </w:rPr>
        <w:t xml:space="preserve"> </w:t>
      </w:r>
      <w:r w:rsidRPr="00C04448">
        <w:rPr>
          <w:rFonts w:eastAsia="Times New Roman" w:cstheme="minorHAnsi"/>
          <w:lang w:bidi="en-US"/>
        </w:rPr>
        <w:t>other</w:t>
      </w:r>
      <w:r w:rsidRPr="00C04448">
        <w:rPr>
          <w:rFonts w:eastAsia="Times New Roman" w:cstheme="minorHAnsi"/>
          <w:spacing w:val="-9"/>
          <w:lang w:bidi="en-US"/>
        </w:rPr>
        <w:t xml:space="preserve"> </w:t>
      </w:r>
      <w:r w:rsidRPr="00C04448">
        <w:rPr>
          <w:rFonts w:eastAsia="Times New Roman" w:cstheme="minorHAnsi"/>
          <w:lang w:bidi="en-US"/>
        </w:rPr>
        <w:t>thing</w:t>
      </w:r>
      <w:r w:rsidRPr="00C04448">
        <w:rPr>
          <w:rFonts w:eastAsia="Times New Roman" w:cstheme="minorHAnsi"/>
          <w:spacing w:val="-8"/>
          <w:lang w:bidi="en-US"/>
        </w:rPr>
        <w:t xml:space="preserve"> </w:t>
      </w:r>
      <w:r w:rsidRPr="00C04448">
        <w:rPr>
          <w:rFonts w:eastAsia="Times New Roman" w:cstheme="minorHAnsi"/>
          <w:lang w:bidi="en-US"/>
        </w:rPr>
        <w:t>of</w:t>
      </w:r>
      <w:r w:rsidRPr="00C04448">
        <w:rPr>
          <w:rFonts w:eastAsia="Times New Roman" w:cstheme="minorHAnsi"/>
          <w:spacing w:val="-9"/>
          <w:lang w:bidi="en-US"/>
        </w:rPr>
        <w:t xml:space="preserve"> </w:t>
      </w:r>
      <w:r w:rsidRPr="00C04448">
        <w:rPr>
          <w:rFonts w:eastAsia="Times New Roman" w:cstheme="minorHAnsi"/>
          <w:lang w:bidi="en-US"/>
        </w:rPr>
        <w:t>value,</w:t>
      </w:r>
      <w:r w:rsidRPr="00C04448">
        <w:rPr>
          <w:rFonts w:eastAsia="Times New Roman" w:cstheme="minorHAnsi"/>
          <w:spacing w:val="-9"/>
          <w:lang w:bidi="en-US"/>
        </w:rPr>
        <w:t xml:space="preserve"> </w:t>
      </w:r>
      <w:r w:rsidRPr="00C04448">
        <w:rPr>
          <w:rFonts w:eastAsia="Times New Roman" w:cstheme="minorHAnsi"/>
          <w:lang w:bidi="en-US"/>
        </w:rPr>
        <w:t>for</w:t>
      </w:r>
      <w:r w:rsidRPr="00C04448">
        <w:rPr>
          <w:rFonts w:eastAsia="Times New Roman" w:cstheme="minorHAnsi"/>
          <w:spacing w:val="-10"/>
          <w:lang w:bidi="en-US"/>
        </w:rPr>
        <w:t xml:space="preserve"> </w:t>
      </w:r>
      <w:r w:rsidRPr="00C04448">
        <w:rPr>
          <w:rFonts w:eastAsia="Times New Roman" w:cstheme="minorHAnsi"/>
          <w:lang w:bidi="en-US"/>
        </w:rPr>
        <w:t>sex,</w:t>
      </w:r>
      <w:r w:rsidRPr="00C04448">
        <w:rPr>
          <w:rFonts w:eastAsia="Times New Roman" w:cstheme="minorHAnsi"/>
          <w:spacing w:val="-8"/>
          <w:lang w:bidi="en-US"/>
        </w:rPr>
        <w:t xml:space="preserve"> </w:t>
      </w:r>
      <w:r w:rsidRPr="00C04448">
        <w:rPr>
          <w:rFonts w:eastAsia="Times New Roman" w:cstheme="minorHAnsi"/>
          <w:lang w:bidi="en-US"/>
        </w:rPr>
        <w:t>including</w:t>
      </w:r>
      <w:r w:rsidRPr="00C04448">
        <w:rPr>
          <w:rFonts w:eastAsia="Times New Roman" w:cstheme="minorHAnsi"/>
          <w:spacing w:val="-8"/>
          <w:lang w:bidi="en-US"/>
        </w:rPr>
        <w:t xml:space="preserve"> </w:t>
      </w:r>
      <w:r w:rsidRPr="00C04448">
        <w:rPr>
          <w:rFonts w:eastAsia="Times New Roman" w:cstheme="minorHAnsi"/>
          <w:lang w:bidi="en-US"/>
        </w:rPr>
        <w:t>sexual</w:t>
      </w:r>
      <w:r w:rsidRPr="00C04448">
        <w:rPr>
          <w:rFonts w:eastAsia="Times New Roman" w:cstheme="minorHAnsi"/>
          <w:spacing w:val="-8"/>
          <w:lang w:bidi="en-US"/>
        </w:rPr>
        <w:t xml:space="preserve"> </w:t>
      </w:r>
      <w:r w:rsidRPr="00C04448">
        <w:rPr>
          <w:rFonts w:eastAsia="Times New Roman" w:cstheme="minorHAnsi"/>
          <w:lang w:bidi="en-US"/>
        </w:rPr>
        <w:t>favors</w:t>
      </w:r>
      <w:r w:rsidRPr="00C04448">
        <w:rPr>
          <w:rFonts w:eastAsia="Times New Roman" w:cstheme="minorHAnsi"/>
          <w:spacing w:val="-9"/>
          <w:lang w:bidi="en-US"/>
        </w:rPr>
        <w:t xml:space="preserve"> </w:t>
      </w:r>
      <w:r w:rsidRPr="00C04448">
        <w:rPr>
          <w:rFonts w:eastAsia="Times New Roman" w:cstheme="minorHAnsi"/>
          <w:lang w:bidi="en-US"/>
        </w:rPr>
        <w:t>or</w:t>
      </w:r>
      <w:r w:rsidRPr="00C04448">
        <w:rPr>
          <w:rFonts w:eastAsia="Times New Roman" w:cstheme="minorHAnsi"/>
          <w:spacing w:val="-8"/>
          <w:lang w:bidi="en-US"/>
        </w:rPr>
        <w:t xml:space="preserve"> </w:t>
      </w:r>
      <w:r w:rsidRPr="00C04448">
        <w:rPr>
          <w:rFonts w:eastAsia="Times New Roman" w:cstheme="minorHAnsi"/>
          <w:lang w:bidi="en-US"/>
        </w:rPr>
        <w:t>sexual activities, shall constitute Sexual Exploitation and Sexual</w:t>
      </w:r>
      <w:r w:rsidRPr="00C04448">
        <w:rPr>
          <w:rFonts w:eastAsia="Times New Roman" w:cstheme="minorHAnsi"/>
          <w:spacing w:val="-3"/>
          <w:lang w:bidi="en-US"/>
        </w:rPr>
        <w:t xml:space="preserve"> </w:t>
      </w:r>
      <w:r w:rsidRPr="00C04448">
        <w:rPr>
          <w:rFonts w:eastAsia="Times New Roman" w:cstheme="minorHAnsi"/>
          <w:lang w:bidi="en-US"/>
        </w:rPr>
        <w:t>Abuse.</w:t>
      </w:r>
    </w:p>
    <w:p w14:paraId="7D809CBF" w14:textId="77777777" w:rsidR="00C04448" w:rsidRPr="00C04448" w:rsidRDefault="00C04448" w:rsidP="00C062AE">
      <w:pPr>
        <w:widowControl w:val="0"/>
        <w:numPr>
          <w:ilvl w:val="4"/>
          <w:numId w:val="60"/>
        </w:numPr>
        <w:tabs>
          <w:tab w:val="left" w:pos="297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Sexual relationships between Partner’s employees, personnel, sub- contractors and others engaged to perform the Work and beneficiaries of assistance, since they are based on inherently unequal power dynamics, undermine</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credibility</w:t>
      </w:r>
      <w:r w:rsidRPr="00C04448">
        <w:rPr>
          <w:rFonts w:eastAsia="Times New Roman" w:cstheme="minorHAnsi"/>
          <w:spacing w:val="-8"/>
          <w:lang w:bidi="en-US"/>
        </w:rPr>
        <w:t xml:space="preserve"> </w:t>
      </w:r>
      <w:r w:rsidRPr="00C04448">
        <w:rPr>
          <w:rFonts w:eastAsia="Times New Roman" w:cstheme="minorHAnsi"/>
          <w:lang w:bidi="en-US"/>
        </w:rPr>
        <w:t>and</w:t>
      </w:r>
      <w:r w:rsidRPr="00C04448">
        <w:rPr>
          <w:rFonts w:eastAsia="Times New Roman" w:cstheme="minorHAnsi"/>
          <w:spacing w:val="-8"/>
          <w:lang w:bidi="en-US"/>
        </w:rPr>
        <w:t xml:space="preserve"> </w:t>
      </w:r>
      <w:r w:rsidRPr="00C04448">
        <w:rPr>
          <w:rFonts w:eastAsia="Times New Roman" w:cstheme="minorHAnsi"/>
          <w:lang w:bidi="en-US"/>
        </w:rPr>
        <w:t>integrity</w:t>
      </w:r>
      <w:r w:rsidRPr="00C04448">
        <w:rPr>
          <w:rFonts w:eastAsia="Times New Roman" w:cstheme="minorHAnsi"/>
          <w:spacing w:val="-8"/>
          <w:lang w:bidi="en-US"/>
        </w:rPr>
        <w:t xml:space="preserve"> </w:t>
      </w:r>
      <w:r w:rsidRPr="00C04448">
        <w:rPr>
          <w:rFonts w:eastAsia="Times New Roman" w:cstheme="minorHAnsi"/>
          <w:lang w:bidi="en-US"/>
        </w:rPr>
        <w:t>of</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work</w:t>
      </w:r>
      <w:r w:rsidRPr="00C04448">
        <w:rPr>
          <w:rFonts w:eastAsia="Times New Roman" w:cstheme="minorHAnsi"/>
          <w:spacing w:val="-10"/>
          <w:lang w:bidi="en-US"/>
        </w:rPr>
        <w:t xml:space="preserve"> </w:t>
      </w:r>
      <w:r w:rsidRPr="00C04448">
        <w:rPr>
          <w:rFonts w:eastAsia="Times New Roman" w:cstheme="minorHAnsi"/>
          <w:lang w:bidi="en-US"/>
        </w:rPr>
        <w:t>of</w:t>
      </w:r>
      <w:r w:rsidRPr="00C04448">
        <w:rPr>
          <w:rFonts w:eastAsia="Times New Roman" w:cstheme="minorHAnsi"/>
          <w:spacing w:val="-9"/>
          <w:lang w:bidi="en-US"/>
        </w:rPr>
        <w:t xml:space="preserve"> </w:t>
      </w:r>
      <w:r w:rsidRPr="00C04448">
        <w:rPr>
          <w:rFonts w:eastAsia="Times New Roman" w:cstheme="minorHAnsi"/>
          <w:lang w:bidi="en-US"/>
        </w:rPr>
        <w:t>UN</w:t>
      </w:r>
      <w:r w:rsidRPr="00C04448">
        <w:rPr>
          <w:rFonts w:eastAsia="Times New Roman" w:cstheme="minorHAnsi"/>
          <w:spacing w:val="-10"/>
          <w:lang w:bidi="en-US"/>
        </w:rPr>
        <w:t xml:space="preserve"> </w:t>
      </w:r>
      <w:r w:rsidRPr="00C04448">
        <w:rPr>
          <w:rFonts w:eastAsia="Times New Roman" w:cstheme="minorHAnsi"/>
          <w:lang w:bidi="en-US"/>
        </w:rPr>
        <w:t>Women</w:t>
      </w:r>
      <w:r w:rsidRPr="00C04448">
        <w:rPr>
          <w:rFonts w:eastAsia="Times New Roman" w:cstheme="minorHAnsi"/>
          <w:spacing w:val="-8"/>
          <w:lang w:bidi="en-US"/>
        </w:rPr>
        <w:t xml:space="preserve"> </w:t>
      </w:r>
      <w:r w:rsidRPr="00C04448">
        <w:rPr>
          <w:rFonts w:eastAsia="Times New Roman" w:cstheme="minorHAnsi"/>
          <w:lang w:bidi="en-US"/>
        </w:rPr>
        <w:t>and</w:t>
      </w:r>
      <w:r w:rsidRPr="00C04448">
        <w:rPr>
          <w:rFonts w:eastAsia="Times New Roman" w:cstheme="minorHAnsi"/>
          <w:spacing w:val="-8"/>
          <w:lang w:bidi="en-US"/>
        </w:rPr>
        <w:t xml:space="preserve"> </w:t>
      </w:r>
      <w:r w:rsidRPr="00C04448">
        <w:rPr>
          <w:rFonts w:eastAsia="Times New Roman" w:cstheme="minorHAnsi"/>
          <w:lang w:bidi="en-US"/>
        </w:rPr>
        <w:t>are strongly</w:t>
      </w:r>
      <w:r w:rsidRPr="00C04448">
        <w:rPr>
          <w:rFonts w:eastAsia="Times New Roman" w:cstheme="minorHAnsi"/>
          <w:spacing w:val="-1"/>
          <w:lang w:bidi="en-US"/>
        </w:rPr>
        <w:t xml:space="preserve"> </w:t>
      </w:r>
      <w:r w:rsidRPr="00C04448">
        <w:rPr>
          <w:rFonts w:eastAsia="Times New Roman" w:cstheme="minorHAnsi"/>
          <w:lang w:bidi="en-US"/>
        </w:rPr>
        <w:t>discouraged.</w:t>
      </w:r>
    </w:p>
    <w:p w14:paraId="4A0A3470" w14:textId="77777777" w:rsidR="00C04448" w:rsidRPr="00C04448" w:rsidRDefault="00C04448" w:rsidP="00C062AE">
      <w:pPr>
        <w:widowControl w:val="0"/>
        <w:numPr>
          <w:ilvl w:val="4"/>
          <w:numId w:val="60"/>
        </w:numPr>
        <w:tabs>
          <w:tab w:val="left" w:pos="297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The Partner must take all appropriate measures to prevent Sexual Exploitation and Sexual Abuse of anyone by it or any of its employees, personnel, sub-contractors and others engaged to perform the</w:t>
      </w:r>
      <w:r w:rsidRPr="00C04448">
        <w:rPr>
          <w:rFonts w:eastAsia="Times New Roman" w:cstheme="minorHAnsi"/>
          <w:spacing w:val="-4"/>
          <w:lang w:bidi="en-US"/>
        </w:rPr>
        <w:t xml:space="preserve"> </w:t>
      </w:r>
      <w:r w:rsidRPr="00C04448">
        <w:rPr>
          <w:rFonts w:eastAsia="Times New Roman" w:cstheme="minorHAnsi"/>
          <w:lang w:bidi="en-US"/>
        </w:rPr>
        <w:t>Work.</w:t>
      </w:r>
    </w:p>
    <w:p w14:paraId="048A79A5"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F6950F5" w14:textId="77777777" w:rsidR="00C04448" w:rsidRPr="00C04448" w:rsidRDefault="00C04448" w:rsidP="00C062AE">
      <w:pPr>
        <w:widowControl w:val="0"/>
        <w:numPr>
          <w:ilvl w:val="2"/>
          <w:numId w:val="60"/>
        </w:numPr>
        <w:tabs>
          <w:tab w:val="left" w:pos="2072"/>
        </w:tabs>
        <w:autoSpaceDE w:val="0"/>
        <w:autoSpaceDN w:val="0"/>
        <w:spacing w:after="0" w:line="240" w:lineRule="auto"/>
        <w:ind w:left="720" w:hanging="375"/>
        <w:rPr>
          <w:rFonts w:eastAsia="Times New Roman" w:cstheme="minorHAnsi"/>
          <w:lang w:bidi="en-US"/>
        </w:rPr>
      </w:pPr>
      <w:r w:rsidRPr="00C04448">
        <w:rPr>
          <w:rFonts w:eastAsia="Times New Roman" w:cstheme="minorHAnsi"/>
          <w:lang w:bidi="en-US"/>
        </w:rPr>
        <w:t>Acknowledging</w:t>
      </w:r>
      <w:r w:rsidRPr="00C04448">
        <w:rPr>
          <w:rFonts w:eastAsia="Times New Roman" w:cstheme="minorHAnsi"/>
          <w:spacing w:val="-14"/>
          <w:lang w:bidi="en-US"/>
        </w:rPr>
        <w:t xml:space="preserve"> </w:t>
      </w:r>
      <w:r w:rsidRPr="00C04448">
        <w:rPr>
          <w:rFonts w:eastAsia="Times New Roman" w:cstheme="minorHAnsi"/>
          <w:lang w:bidi="en-US"/>
        </w:rPr>
        <w:t>that</w:t>
      </w:r>
      <w:r w:rsidRPr="00C04448">
        <w:rPr>
          <w:rFonts w:eastAsia="Times New Roman" w:cstheme="minorHAnsi"/>
          <w:spacing w:val="-14"/>
          <w:lang w:bidi="en-US"/>
        </w:rPr>
        <w:t xml:space="preserve"> </w:t>
      </w:r>
      <w:r w:rsidRPr="00C04448">
        <w:rPr>
          <w:rFonts w:eastAsia="Times New Roman" w:cstheme="minorHAnsi"/>
          <w:lang w:bidi="en-US"/>
        </w:rPr>
        <w:t>UN</w:t>
      </w:r>
      <w:r w:rsidRPr="00C04448">
        <w:rPr>
          <w:rFonts w:eastAsia="Times New Roman" w:cstheme="minorHAnsi"/>
          <w:spacing w:val="-15"/>
          <w:lang w:bidi="en-US"/>
        </w:rPr>
        <w:t xml:space="preserve"> </w:t>
      </w:r>
      <w:r w:rsidRPr="00C04448">
        <w:rPr>
          <w:rFonts w:eastAsia="Times New Roman" w:cstheme="minorHAnsi"/>
          <w:lang w:bidi="en-US"/>
        </w:rPr>
        <w:t>Women</w:t>
      </w:r>
      <w:r w:rsidRPr="00C04448">
        <w:rPr>
          <w:rFonts w:eastAsia="Times New Roman" w:cstheme="minorHAnsi"/>
          <w:spacing w:val="-15"/>
          <w:lang w:bidi="en-US"/>
        </w:rPr>
        <w:t xml:space="preserve"> </w:t>
      </w:r>
      <w:r w:rsidRPr="00C04448">
        <w:rPr>
          <w:rFonts w:eastAsia="Times New Roman" w:cstheme="minorHAnsi"/>
          <w:lang w:bidi="en-US"/>
        </w:rPr>
        <w:t>will</w:t>
      </w:r>
      <w:r w:rsidRPr="00C04448">
        <w:rPr>
          <w:rFonts w:eastAsia="Times New Roman" w:cstheme="minorHAnsi"/>
          <w:spacing w:val="-14"/>
          <w:lang w:bidi="en-US"/>
        </w:rPr>
        <w:t xml:space="preserve"> </w:t>
      </w:r>
      <w:r w:rsidRPr="00C04448">
        <w:rPr>
          <w:rFonts w:eastAsia="Times New Roman" w:cstheme="minorHAnsi"/>
          <w:lang w:bidi="en-US"/>
        </w:rPr>
        <w:t>apply</w:t>
      </w:r>
      <w:r w:rsidRPr="00C04448">
        <w:rPr>
          <w:rFonts w:eastAsia="Times New Roman" w:cstheme="minorHAnsi"/>
          <w:spacing w:val="-14"/>
          <w:lang w:bidi="en-US"/>
        </w:rPr>
        <w:t xml:space="preserve"> </w:t>
      </w:r>
      <w:r w:rsidRPr="00C04448">
        <w:rPr>
          <w:rFonts w:eastAsia="Times New Roman" w:cstheme="minorHAnsi"/>
          <w:lang w:bidi="en-US"/>
        </w:rPr>
        <w:t>a</w:t>
      </w:r>
      <w:r w:rsidRPr="00C04448">
        <w:rPr>
          <w:rFonts w:eastAsia="Times New Roman" w:cstheme="minorHAnsi"/>
          <w:spacing w:val="-15"/>
          <w:lang w:bidi="en-US"/>
        </w:rPr>
        <w:t xml:space="preserve"> </w:t>
      </w:r>
      <w:r w:rsidRPr="00C04448">
        <w:rPr>
          <w:rFonts w:eastAsia="Times New Roman" w:cstheme="minorHAnsi"/>
          <w:lang w:bidi="en-US"/>
        </w:rPr>
        <w:t>policy</w:t>
      </w:r>
      <w:r w:rsidRPr="00C04448">
        <w:rPr>
          <w:rFonts w:eastAsia="Times New Roman" w:cstheme="minorHAnsi"/>
          <w:spacing w:val="-15"/>
          <w:lang w:bidi="en-US"/>
        </w:rPr>
        <w:t xml:space="preserve"> </w:t>
      </w:r>
      <w:r w:rsidRPr="00C04448">
        <w:rPr>
          <w:rFonts w:eastAsia="Times New Roman" w:cstheme="minorHAnsi"/>
          <w:lang w:bidi="en-US"/>
        </w:rPr>
        <w:t>of</w:t>
      </w:r>
      <w:r w:rsidRPr="00C04448">
        <w:rPr>
          <w:rFonts w:eastAsia="Times New Roman" w:cstheme="minorHAnsi"/>
          <w:spacing w:val="-15"/>
          <w:lang w:bidi="en-US"/>
        </w:rPr>
        <w:t xml:space="preserve"> </w:t>
      </w:r>
      <w:r w:rsidRPr="00C04448">
        <w:rPr>
          <w:rFonts w:eastAsia="Times New Roman" w:cstheme="minorHAnsi"/>
          <w:lang w:bidi="en-US"/>
        </w:rPr>
        <w:t>“zero</w:t>
      </w:r>
      <w:r w:rsidRPr="00C04448">
        <w:rPr>
          <w:rFonts w:eastAsia="Times New Roman" w:cstheme="minorHAnsi"/>
          <w:spacing w:val="-15"/>
          <w:lang w:bidi="en-US"/>
        </w:rPr>
        <w:t xml:space="preserve"> </w:t>
      </w:r>
      <w:r w:rsidRPr="00C04448">
        <w:rPr>
          <w:rFonts w:eastAsia="Times New Roman" w:cstheme="minorHAnsi"/>
          <w:lang w:bidi="en-US"/>
        </w:rPr>
        <w:t>tolerance”</w:t>
      </w:r>
      <w:r w:rsidRPr="00C04448">
        <w:rPr>
          <w:rFonts w:eastAsia="Times New Roman" w:cstheme="minorHAnsi"/>
          <w:spacing w:val="-15"/>
          <w:lang w:bidi="en-US"/>
        </w:rPr>
        <w:t xml:space="preserve"> </w:t>
      </w:r>
      <w:r w:rsidRPr="00C04448">
        <w:rPr>
          <w:rFonts w:eastAsia="Times New Roman" w:cstheme="minorHAnsi"/>
          <w:lang w:bidi="en-US"/>
        </w:rPr>
        <w:t>with</w:t>
      </w:r>
      <w:r w:rsidRPr="00C04448">
        <w:rPr>
          <w:rFonts w:eastAsia="Times New Roman" w:cstheme="minorHAnsi"/>
          <w:spacing w:val="-12"/>
          <w:lang w:bidi="en-US"/>
        </w:rPr>
        <w:t xml:space="preserve"> </w:t>
      </w:r>
      <w:r w:rsidRPr="00C04448">
        <w:rPr>
          <w:rFonts w:eastAsia="Times New Roman" w:cstheme="minorHAnsi"/>
          <w:lang w:bidi="en-US"/>
        </w:rPr>
        <w:t>regard to Sexual Exploitation and Sexual Abuse of anyone by the Partner, its employees, agents or any other persons engaged by Partner to perform any services under this Agreement.</w:t>
      </w:r>
    </w:p>
    <w:p w14:paraId="1653B2A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3FA715D" w14:textId="77777777" w:rsidR="00C04448" w:rsidRPr="00C04448" w:rsidRDefault="00C04448" w:rsidP="00C062AE">
      <w:pPr>
        <w:widowControl w:val="0"/>
        <w:numPr>
          <w:ilvl w:val="2"/>
          <w:numId w:val="60"/>
        </w:numPr>
        <w:tabs>
          <w:tab w:val="left" w:pos="2072"/>
        </w:tabs>
        <w:autoSpaceDE w:val="0"/>
        <w:autoSpaceDN w:val="0"/>
        <w:spacing w:before="1" w:after="0" w:line="240" w:lineRule="auto"/>
        <w:ind w:left="720" w:hanging="440"/>
        <w:rPr>
          <w:rFonts w:eastAsia="Times New Roman" w:cstheme="minorHAnsi"/>
          <w:lang w:bidi="en-US"/>
        </w:rPr>
      </w:pPr>
      <w:r w:rsidRPr="00C04448">
        <w:rPr>
          <w:rFonts w:eastAsia="Times New Roman" w:cstheme="minorHAnsi"/>
          <w:lang w:bidi="en-US"/>
        </w:rPr>
        <w:t>Reporting to UN Women and investigating any allegation of Sexual Exploitation and Sexual Abuse as such allegations arise in the context of the Work as set forth in 14.3 of the General Terms and</w:t>
      </w:r>
      <w:r w:rsidRPr="00C04448">
        <w:rPr>
          <w:rFonts w:eastAsia="Times New Roman" w:cstheme="minorHAnsi"/>
          <w:spacing w:val="-2"/>
          <w:lang w:bidi="en-US"/>
        </w:rPr>
        <w:t xml:space="preserve"> </w:t>
      </w:r>
      <w:r w:rsidRPr="00C04448">
        <w:rPr>
          <w:rFonts w:eastAsia="Times New Roman" w:cstheme="minorHAnsi"/>
          <w:lang w:bidi="en-US"/>
        </w:rPr>
        <w:t>Conditions.</w:t>
      </w:r>
    </w:p>
    <w:p w14:paraId="59DBC072" w14:textId="77777777" w:rsidR="00C04448" w:rsidRPr="00C04448" w:rsidRDefault="00C04448" w:rsidP="00C062AE">
      <w:pPr>
        <w:widowControl w:val="0"/>
        <w:autoSpaceDE w:val="0"/>
        <w:autoSpaceDN w:val="0"/>
        <w:spacing w:before="11" w:after="0" w:line="240" w:lineRule="auto"/>
        <w:ind w:left="720"/>
        <w:rPr>
          <w:rFonts w:eastAsia="Times New Roman" w:cstheme="minorHAnsi"/>
          <w:lang w:bidi="en-US"/>
        </w:rPr>
      </w:pPr>
    </w:p>
    <w:p w14:paraId="5E72B013" w14:textId="77777777" w:rsidR="00C04448" w:rsidRPr="00C04448" w:rsidRDefault="00C04448" w:rsidP="00C062AE">
      <w:pPr>
        <w:widowControl w:val="0"/>
        <w:numPr>
          <w:ilvl w:val="2"/>
          <w:numId w:val="60"/>
        </w:numPr>
        <w:tabs>
          <w:tab w:val="left" w:pos="2072"/>
        </w:tabs>
        <w:autoSpaceDE w:val="0"/>
        <w:autoSpaceDN w:val="0"/>
        <w:spacing w:after="0" w:line="240" w:lineRule="auto"/>
        <w:ind w:left="720" w:hanging="428"/>
        <w:rPr>
          <w:rFonts w:eastAsia="Times New Roman" w:cstheme="minorHAnsi"/>
          <w:lang w:bidi="en-US"/>
        </w:rPr>
      </w:pPr>
      <w:r w:rsidRPr="00C04448">
        <w:rPr>
          <w:rFonts w:eastAsia="Times New Roman" w:cstheme="minorHAnsi"/>
          <w:lang w:bidi="en-US"/>
        </w:rPr>
        <w:t>Ensuring that its employees, personnel, sub-contractors and others engaged to perform the Work have undertaken training on prevention and response to Sexual Exploitation</w:t>
      </w:r>
      <w:r w:rsidRPr="00C04448">
        <w:rPr>
          <w:rFonts w:eastAsia="Times New Roman" w:cstheme="minorHAnsi"/>
          <w:spacing w:val="14"/>
          <w:lang w:bidi="en-US"/>
        </w:rPr>
        <w:t xml:space="preserve"> </w:t>
      </w:r>
      <w:r w:rsidRPr="00C04448">
        <w:rPr>
          <w:rFonts w:eastAsia="Times New Roman" w:cstheme="minorHAnsi"/>
          <w:lang w:bidi="en-US"/>
        </w:rPr>
        <w:t>and</w:t>
      </w:r>
      <w:r w:rsidRPr="00C04448">
        <w:rPr>
          <w:rFonts w:eastAsia="Times New Roman" w:cstheme="minorHAnsi"/>
          <w:spacing w:val="14"/>
          <w:lang w:bidi="en-US"/>
        </w:rPr>
        <w:t xml:space="preserve"> </w:t>
      </w:r>
      <w:r w:rsidRPr="00C04448">
        <w:rPr>
          <w:rFonts w:eastAsia="Times New Roman" w:cstheme="minorHAnsi"/>
          <w:lang w:bidi="en-US"/>
        </w:rPr>
        <w:t>Sexual</w:t>
      </w:r>
      <w:r w:rsidRPr="00C04448">
        <w:rPr>
          <w:rFonts w:eastAsia="Times New Roman" w:cstheme="minorHAnsi"/>
          <w:spacing w:val="13"/>
          <w:lang w:bidi="en-US"/>
        </w:rPr>
        <w:t xml:space="preserve"> </w:t>
      </w:r>
      <w:r w:rsidRPr="00C04448">
        <w:rPr>
          <w:rFonts w:eastAsia="Times New Roman" w:cstheme="minorHAnsi"/>
          <w:lang w:bidi="en-US"/>
        </w:rPr>
        <w:t>Abuse,</w:t>
      </w:r>
      <w:r w:rsidRPr="00C04448">
        <w:rPr>
          <w:rFonts w:eastAsia="Times New Roman" w:cstheme="minorHAnsi"/>
          <w:spacing w:val="13"/>
          <w:lang w:bidi="en-US"/>
        </w:rPr>
        <w:t xml:space="preserve"> </w:t>
      </w:r>
      <w:r w:rsidRPr="00C04448">
        <w:rPr>
          <w:rFonts w:eastAsia="Times New Roman" w:cstheme="minorHAnsi"/>
          <w:lang w:bidi="en-US"/>
        </w:rPr>
        <w:t>including</w:t>
      </w:r>
      <w:r w:rsidRPr="00C04448">
        <w:rPr>
          <w:rFonts w:eastAsia="Times New Roman" w:cstheme="minorHAnsi"/>
          <w:spacing w:val="15"/>
          <w:lang w:bidi="en-US"/>
        </w:rPr>
        <w:t xml:space="preserve"> </w:t>
      </w:r>
      <w:r w:rsidRPr="00C04448">
        <w:rPr>
          <w:rFonts w:eastAsia="Times New Roman" w:cstheme="minorHAnsi"/>
          <w:lang w:bidi="en-US"/>
        </w:rPr>
        <w:t>information</w:t>
      </w:r>
      <w:r w:rsidRPr="00C04448">
        <w:rPr>
          <w:rFonts w:eastAsia="Times New Roman" w:cstheme="minorHAnsi"/>
          <w:spacing w:val="13"/>
          <w:lang w:bidi="en-US"/>
        </w:rPr>
        <w:t xml:space="preserve"> </w:t>
      </w:r>
      <w:r w:rsidRPr="00C04448">
        <w:rPr>
          <w:rFonts w:eastAsia="Times New Roman" w:cstheme="minorHAnsi"/>
          <w:lang w:bidi="en-US"/>
        </w:rPr>
        <w:t>on</w:t>
      </w:r>
      <w:r w:rsidRPr="00C04448">
        <w:rPr>
          <w:rFonts w:eastAsia="Times New Roman" w:cstheme="minorHAnsi"/>
          <w:spacing w:val="13"/>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definition</w:t>
      </w:r>
      <w:r w:rsidRPr="00C04448">
        <w:rPr>
          <w:rFonts w:eastAsia="Times New Roman" w:cstheme="minorHAnsi"/>
          <w:spacing w:val="13"/>
          <w:lang w:bidi="en-US"/>
        </w:rPr>
        <w:t xml:space="preserve"> </w:t>
      </w:r>
      <w:r w:rsidRPr="00C04448">
        <w:rPr>
          <w:rFonts w:eastAsia="Times New Roman" w:cstheme="minorHAnsi"/>
          <w:lang w:bidi="en-US"/>
        </w:rPr>
        <w:t>and</w:t>
      </w:r>
    </w:p>
    <w:p w14:paraId="70D9C0DC"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sectPr w:rsidR="00C04448" w:rsidRPr="00C04448">
          <w:pgSz w:w="12240" w:h="15840"/>
          <w:pgMar w:top="1380" w:right="1340" w:bottom="920" w:left="540" w:header="813" w:footer="739" w:gutter="0"/>
          <w:cols w:space="720"/>
        </w:sectPr>
      </w:pPr>
    </w:p>
    <w:p w14:paraId="6CC8B0B4" w14:textId="77777777" w:rsidR="00C04448" w:rsidRPr="00C04448" w:rsidRDefault="00C04448" w:rsidP="00C062AE">
      <w:pPr>
        <w:widowControl w:val="0"/>
        <w:autoSpaceDE w:val="0"/>
        <w:autoSpaceDN w:val="0"/>
        <w:spacing w:before="80" w:after="0" w:line="240" w:lineRule="auto"/>
        <w:ind w:left="720"/>
        <w:jc w:val="both"/>
        <w:rPr>
          <w:rFonts w:eastAsia="Times New Roman" w:cstheme="minorHAnsi"/>
          <w:lang w:bidi="en-US"/>
        </w:rPr>
      </w:pPr>
      <w:r w:rsidRPr="00C04448">
        <w:rPr>
          <w:rFonts w:eastAsia="Times New Roman" w:cstheme="minorHAnsi"/>
          <w:lang w:bidi="en-US"/>
        </w:rPr>
        <w:lastRenderedPageBreak/>
        <w:t>prohibition of Sexual Exploitation and Sexual Abuse, the requirements for prompt reporting of Sexual Exploitation and Sexual Abuse allegations to the Partner and referral</w:t>
      </w:r>
      <w:r w:rsidRPr="00C04448">
        <w:rPr>
          <w:rFonts w:eastAsia="Times New Roman" w:cstheme="minorHAnsi"/>
          <w:spacing w:val="-11"/>
          <w:lang w:bidi="en-US"/>
        </w:rPr>
        <w:t xml:space="preserve"> </w:t>
      </w:r>
      <w:r w:rsidRPr="00C04448">
        <w:rPr>
          <w:rFonts w:eastAsia="Times New Roman" w:cstheme="minorHAnsi"/>
          <w:lang w:bidi="en-US"/>
        </w:rPr>
        <w:t>of</w:t>
      </w:r>
      <w:r w:rsidRPr="00C04448">
        <w:rPr>
          <w:rFonts w:eastAsia="Times New Roman" w:cstheme="minorHAnsi"/>
          <w:spacing w:val="-12"/>
          <w:lang w:bidi="en-US"/>
        </w:rPr>
        <w:t xml:space="preserve"> </w:t>
      </w:r>
      <w:r w:rsidRPr="00C04448">
        <w:rPr>
          <w:rFonts w:eastAsia="Times New Roman" w:cstheme="minorHAnsi"/>
          <w:lang w:bidi="en-US"/>
        </w:rPr>
        <w:t>victims</w:t>
      </w:r>
      <w:r w:rsidRPr="00C04448">
        <w:rPr>
          <w:rFonts w:eastAsia="Times New Roman" w:cstheme="minorHAnsi"/>
          <w:spacing w:val="-11"/>
          <w:lang w:bidi="en-US"/>
        </w:rPr>
        <w:t xml:space="preserve"> </w:t>
      </w:r>
      <w:r w:rsidRPr="00C04448">
        <w:rPr>
          <w:rFonts w:eastAsia="Times New Roman" w:cstheme="minorHAnsi"/>
          <w:lang w:bidi="en-US"/>
        </w:rPr>
        <w:t>to</w:t>
      </w:r>
      <w:r w:rsidRPr="00C04448">
        <w:rPr>
          <w:rFonts w:eastAsia="Times New Roman" w:cstheme="minorHAnsi"/>
          <w:spacing w:val="-11"/>
          <w:lang w:bidi="en-US"/>
        </w:rPr>
        <w:t xml:space="preserve"> </w:t>
      </w:r>
      <w:r w:rsidRPr="00C04448">
        <w:rPr>
          <w:rFonts w:eastAsia="Times New Roman" w:cstheme="minorHAnsi"/>
          <w:lang w:bidi="en-US"/>
        </w:rPr>
        <w:t>immediate</w:t>
      </w:r>
      <w:r w:rsidRPr="00C04448">
        <w:rPr>
          <w:rFonts w:eastAsia="Times New Roman" w:cstheme="minorHAnsi"/>
          <w:spacing w:val="-12"/>
          <w:lang w:bidi="en-US"/>
        </w:rPr>
        <w:t xml:space="preserve"> </w:t>
      </w:r>
      <w:r w:rsidRPr="00C04448">
        <w:rPr>
          <w:rFonts w:eastAsia="Times New Roman" w:cstheme="minorHAnsi"/>
          <w:lang w:bidi="en-US"/>
        </w:rPr>
        <w:t>assistance.</w:t>
      </w:r>
      <w:r w:rsidRPr="00C04448">
        <w:rPr>
          <w:rFonts w:eastAsia="Times New Roman" w:cstheme="minorHAnsi"/>
          <w:spacing w:val="-11"/>
          <w:lang w:bidi="en-US"/>
        </w:rPr>
        <w:t xml:space="preserve"> </w:t>
      </w:r>
      <w:r w:rsidRPr="00C04448">
        <w:rPr>
          <w:rFonts w:eastAsia="Times New Roman" w:cstheme="minorHAnsi"/>
          <w:lang w:bidi="en-US"/>
        </w:rPr>
        <w:t>Training</w:t>
      </w:r>
      <w:r w:rsidRPr="00C04448">
        <w:rPr>
          <w:rFonts w:eastAsia="Times New Roman" w:cstheme="minorHAnsi"/>
          <w:spacing w:val="-11"/>
          <w:lang w:bidi="en-US"/>
        </w:rPr>
        <w:t xml:space="preserve"> </w:t>
      </w:r>
      <w:r w:rsidRPr="00C04448">
        <w:rPr>
          <w:rFonts w:eastAsia="Times New Roman" w:cstheme="minorHAnsi"/>
          <w:lang w:bidi="en-US"/>
        </w:rPr>
        <w:t>options</w:t>
      </w:r>
      <w:r w:rsidRPr="00C04448">
        <w:rPr>
          <w:rFonts w:eastAsia="Times New Roman" w:cstheme="minorHAnsi"/>
          <w:spacing w:val="-11"/>
          <w:lang w:bidi="en-US"/>
        </w:rPr>
        <w:t xml:space="preserve"> </w:t>
      </w:r>
      <w:r w:rsidRPr="00C04448">
        <w:rPr>
          <w:rFonts w:eastAsia="Times New Roman" w:cstheme="minorHAnsi"/>
          <w:lang w:bidi="en-US"/>
        </w:rPr>
        <w:t>include</w:t>
      </w:r>
      <w:r w:rsidRPr="00C04448">
        <w:rPr>
          <w:rFonts w:eastAsia="Times New Roman" w:cstheme="minorHAnsi"/>
          <w:spacing w:val="-12"/>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UN</w:t>
      </w:r>
      <w:r w:rsidRPr="00C04448">
        <w:rPr>
          <w:rFonts w:eastAsia="Times New Roman" w:cstheme="minorHAnsi"/>
          <w:spacing w:val="-5"/>
          <w:lang w:bidi="en-US"/>
        </w:rPr>
        <w:t xml:space="preserve"> </w:t>
      </w:r>
      <w:r w:rsidRPr="00C04448">
        <w:rPr>
          <w:rFonts w:eastAsia="Times New Roman" w:cstheme="minorHAnsi"/>
          <w:lang w:bidi="en-US"/>
        </w:rPr>
        <w:t>Sexual Exploitation</w:t>
      </w:r>
      <w:r w:rsidRPr="00C04448">
        <w:rPr>
          <w:rFonts w:eastAsia="Times New Roman" w:cstheme="minorHAnsi"/>
          <w:spacing w:val="-13"/>
          <w:lang w:bidi="en-US"/>
        </w:rPr>
        <w:t xml:space="preserve"> </w:t>
      </w:r>
      <w:r w:rsidRPr="00C04448">
        <w:rPr>
          <w:rFonts w:eastAsia="Times New Roman" w:cstheme="minorHAnsi"/>
          <w:lang w:bidi="en-US"/>
        </w:rPr>
        <w:t>and</w:t>
      </w:r>
      <w:r w:rsidRPr="00C04448">
        <w:rPr>
          <w:rFonts w:eastAsia="Times New Roman" w:cstheme="minorHAnsi"/>
          <w:spacing w:val="-13"/>
          <w:lang w:bidi="en-US"/>
        </w:rPr>
        <w:t xml:space="preserve"> </w:t>
      </w:r>
      <w:r w:rsidRPr="00C04448">
        <w:rPr>
          <w:rFonts w:eastAsia="Times New Roman" w:cstheme="minorHAnsi"/>
          <w:lang w:bidi="en-US"/>
        </w:rPr>
        <w:t>Sexual</w:t>
      </w:r>
      <w:r w:rsidRPr="00C04448">
        <w:rPr>
          <w:rFonts w:eastAsia="Times New Roman" w:cstheme="minorHAnsi"/>
          <w:spacing w:val="-10"/>
          <w:lang w:bidi="en-US"/>
        </w:rPr>
        <w:t xml:space="preserve"> </w:t>
      </w:r>
      <w:r w:rsidRPr="00C04448">
        <w:rPr>
          <w:rFonts w:eastAsia="Times New Roman" w:cstheme="minorHAnsi"/>
          <w:lang w:bidi="en-US"/>
        </w:rPr>
        <w:t>Abuse</w:t>
      </w:r>
      <w:r w:rsidRPr="00C04448">
        <w:rPr>
          <w:rFonts w:eastAsia="Times New Roman" w:cstheme="minorHAnsi"/>
          <w:spacing w:val="-14"/>
          <w:lang w:bidi="en-US"/>
        </w:rPr>
        <w:t xml:space="preserve"> </w:t>
      </w:r>
      <w:r w:rsidRPr="00C04448">
        <w:rPr>
          <w:rFonts w:eastAsia="Times New Roman" w:cstheme="minorHAnsi"/>
          <w:lang w:bidi="en-US"/>
        </w:rPr>
        <w:t>online</w:t>
      </w:r>
      <w:r w:rsidRPr="00C04448">
        <w:rPr>
          <w:rFonts w:eastAsia="Times New Roman" w:cstheme="minorHAnsi"/>
          <w:spacing w:val="-14"/>
          <w:lang w:bidi="en-US"/>
        </w:rPr>
        <w:t xml:space="preserve"> </w:t>
      </w:r>
      <w:r w:rsidRPr="00C04448">
        <w:rPr>
          <w:rFonts w:eastAsia="Times New Roman" w:cstheme="minorHAnsi"/>
          <w:lang w:bidi="en-US"/>
        </w:rPr>
        <w:t>training</w:t>
      </w:r>
      <w:r w:rsidRPr="00C04448">
        <w:rPr>
          <w:rFonts w:eastAsia="Times New Roman" w:cstheme="minorHAnsi"/>
          <w:spacing w:val="-12"/>
          <w:lang w:bidi="en-US"/>
        </w:rPr>
        <w:t xml:space="preserve"> </w:t>
      </w:r>
      <w:r w:rsidRPr="00C04448">
        <w:rPr>
          <w:rFonts w:eastAsia="Times New Roman" w:cstheme="minorHAnsi"/>
          <w:lang w:bidi="en-US"/>
        </w:rPr>
        <w:t>that</w:t>
      </w:r>
      <w:r w:rsidRPr="00C04448">
        <w:rPr>
          <w:rFonts w:eastAsia="Times New Roman" w:cstheme="minorHAnsi"/>
          <w:spacing w:val="-13"/>
          <w:lang w:bidi="en-US"/>
        </w:rPr>
        <w:t xml:space="preserve"> </w:t>
      </w:r>
      <w:r w:rsidRPr="00C04448">
        <w:rPr>
          <w:rFonts w:eastAsia="Times New Roman" w:cstheme="minorHAnsi"/>
          <w:lang w:bidi="en-US"/>
        </w:rPr>
        <w:t>is</w:t>
      </w:r>
      <w:r w:rsidRPr="00C04448">
        <w:rPr>
          <w:rFonts w:eastAsia="Times New Roman" w:cstheme="minorHAnsi"/>
          <w:spacing w:val="-13"/>
          <w:lang w:bidi="en-US"/>
        </w:rPr>
        <w:t xml:space="preserve"> </w:t>
      </w:r>
      <w:r w:rsidRPr="00C04448">
        <w:rPr>
          <w:rFonts w:eastAsia="Times New Roman" w:cstheme="minorHAnsi"/>
          <w:lang w:bidi="en-US"/>
        </w:rPr>
        <w:t>available</w:t>
      </w:r>
      <w:r w:rsidRPr="00C04448">
        <w:rPr>
          <w:rFonts w:eastAsia="Times New Roman" w:cstheme="minorHAnsi"/>
          <w:spacing w:val="-11"/>
          <w:lang w:bidi="en-US"/>
        </w:rPr>
        <w:t xml:space="preserve"> </w:t>
      </w:r>
      <w:r w:rsidRPr="00C04448">
        <w:rPr>
          <w:rFonts w:eastAsia="Times New Roman" w:cstheme="minorHAnsi"/>
          <w:lang w:bidi="en-US"/>
        </w:rPr>
        <w:t>for</w:t>
      </w:r>
      <w:r w:rsidRPr="00C04448">
        <w:rPr>
          <w:rFonts w:eastAsia="Times New Roman" w:cstheme="minorHAnsi"/>
          <w:spacing w:val="-13"/>
          <w:lang w:bidi="en-US"/>
        </w:rPr>
        <w:t xml:space="preserve"> </w:t>
      </w:r>
      <w:r w:rsidRPr="00C04448">
        <w:rPr>
          <w:rFonts w:eastAsia="Times New Roman" w:cstheme="minorHAnsi"/>
          <w:lang w:bidi="en-US"/>
        </w:rPr>
        <w:t>all</w:t>
      </w:r>
      <w:r w:rsidRPr="00C04448">
        <w:rPr>
          <w:rFonts w:eastAsia="Times New Roman" w:cstheme="minorHAnsi"/>
          <w:spacing w:val="-12"/>
          <w:lang w:bidi="en-US"/>
        </w:rPr>
        <w:t xml:space="preserve"> </w:t>
      </w:r>
      <w:r w:rsidRPr="00C04448">
        <w:rPr>
          <w:rFonts w:eastAsia="Times New Roman" w:cstheme="minorHAnsi"/>
          <w:lang w:bidi="en-US"/>
        </w:rPr>
        <w:t xml:space="preserve">implementing partners at: </w:t>
      </w:r>
      <w:hyperlink r:id="rId27">
        <w:r w:rsidRPr="00C04448">
          <w:rPr>
            <w:rFonts w:eastAsia="Times New Roman" w:cstheme="minorHAnsi"/>
            <w:u w:val="single"/>
            <w:lang w:bidi="en-US"/>
          </w:rPr>
          <w:t>https://agora.unicef.org/course/info.php?id=7380</w:t>
        </w:r>
      </w:hyperlink>
      <w:r w:rsidRPr="00C04448">
        <w:rPr>
          <w:rFonts w:eastAsia="Times New Roman" w:cstheme="minorHAnsi"/>
          <w:lang w:bidi="en-US"/>
        </w:rPr>
        <w:t>.</w:t>
      </w:r>
    </w:p>
    <w:p w14:paraId="6A2FE219" w14:textId="77777777" w:rsidR="00C04448" w:rsidRPr="00C04448" w:rsidRDefault="00C04448" w:rsidP="00C062AE">
      <w:pPr>
        <w:widowControl w:val="0"/>
        <w:autoSpaceDE w:val="0"/>
        <w:autoSpaceDN w:val="0"/>
        <w:spacing w:before="2" w:after="0" w:line="240" w:lineRule="auto"/>
        <w:ind w:left="720"/>
        <w:rPr>
          <w:rFonts w:eastAsia="Times New Roman" w:cstheme="minorHAnsi"/>
          <w:lang w:bidi="en-US"/>
        </w:rPr>
      </w:pPr>
    </w:p>
    <w:p w14:paraId="4A01CAE6" w14:textId="77777777" w:rsidR="00C04448" w:rsidRPr="00C04448" w:rsidRDefault="00C04448" w:rsidP="00C062AE">
      <w:pPr>
        <w:widowControl w:val="0"/>
        <w:numPr>
          <w:ilvl w:val="1"/>
          <w:numId w:val="60"/>
        </w:numPr>
        <w:tabs>
          <w:tab w:val="left" w:pos="1712"/>
        </w:tabs>
        <w:autoSpaceDE w:val="0"/>
        <w:autoSpaceDN w:val="0"/>
        <w:spacing w:before="90" w:after="0" w:line="240" w:lineRule="auto"/>
        <w:ind w:left="720" w:hanging="361"/>
        <w:rPr>
          <w:rFonts w:eastAsia="Times New Roman" w:cstheme="minorHAnsi"/>
          <w:lang w:bidi="en-US"/>
        </w:rPr>
      </w:pPr>
      <w:r w:rsidRPr="00C04448">
        <w:rPr>
          <w:rFonts w:eastAsia="Times New Roman" w:cstheme="minorHAnsi"/>
          <w:lang w:bidi="en-US"/>
        </w:rPr>
        <w:t>In relation to</w:t>
      </w:r>
      <w:r w:rsidRPr="00C04448">
        <w:rPr>
          <w:rFonts w:eastAsia="Times New Roman" w:cstheme="minorHAnsi"/>
          <w:spacing w:val="1"/>
          <w:lang w:bidi="en-US"/>
        </w:rPr>
        <w:t xml:space="preserve"> </w:t>
      </w:r>
      <w:r w:rsidRPr="00C04448">
        <w:rPr>
          <w:rFonts w:eastAsia="Times New Roman" w:cstheme="minorHAnsi"/>
          <w:lang w:bidi="en-US"/>
        </w:rPr>
        <w:t>Fraud:</w:t>
      </w:r>
    </w:p>
    <w:p w14:paraId="41D1B006"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45AA12F" w14:textId="77777777" w:rsidR="00C04448" w:rsidRPr="00C04448" w:rsidRDefault="00C04448" w:rsidP="00C062AE">
      <w:pPr>
        <w:widowControl w:val="0"/>
        <w:numPr>
          <w:ilvl w:val="2"/>
          <w:numId w:val="60"/>
        </w:numPr>
        <w:tabs>
          <w:tab w:val="left" w:pos="207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Reviewing and taking note of the</w:t>
      </w:r>
      <w:r w:rsidRPr="00C04448">
        <w:rPr>
          <w:rFonts w:eastAsia="Times New Roman" w:cstheme="minorHAnsi"/>
          <w:color w:val="0000FF"/>
          <w:lang w:bidi="en-US"/>
        </w:rPr>
        <w:t xml:space="preserve"> </w:t>
      </w:r>
      <w:hyperlink r:id="rId28">
        <w:r w:rsidRPr="00C04448">
          <w:rPr>
            <w:rFonts w:eastAsia="Times New Roman" w:cstheme="minorHAnsi"/>
            <w:color w:val="0000FF"/>
            <w:u w:val="single" w:color="0000FF"/>
            <w:lang w:bidi="en-US"/>
          </w:rPr>
          <w:t>UN Women Anti-Fraud Policy</w:t>
        </w:r>
        <w:r w:rsidRPr="00C04448">
          <w:rPr>
            <w:rFonts w:eastAsia="Times New Roman" w:cstheme="minorHAnsi"/>
            <w:color w:val="0000FF"/>
            <w:lang w:bidi="en-US"/>
          </w:rPr>
          <w:t xml:space="preserve"> </w:t>
        </w:r>
      </w:hyperlink>
      <w:r w:rsidRPr="00C04448">
        <w:rPr>
          <w:rFonts w:eastAsia="Times New Roman" w:cstheme="minorHAnsi"/>
          <w:lang w:bidi="en-US"/>
        </w:rPr>
        <w:t>(or such other URL as UN Women may from time to time</w:t>
      </w:r>
      <w:r w:rsidRPr="00C04448">
        <w:rPr>
          <w:rFonts w:eastAsia="Times New Roman" w:cstheme="minorHAnsi"/>
          <w:spacing w:val="-2"/>
          <w:lang w:bidi="en-US"/>
        </w:rPr>
        <w:t xml:space="preserve"> </w:t>
      </w:r>
      <w:r w:rsidRPr="00C04448">
        <w:rPr>
          <w:rFonts w:eastAsia="Times New Roman" w:cstheme="minorHAnsi"/>
          <w:lang w:bidi="en-US"/>
        </w:rPr>
        <w:t>decide).</w:t>
      </w:r>
    </w:p>
    <w:p w14:paraId="43E65B18" w14:textId="77777777" w:rsidR="00C04448" w:rsidRPr="00C04448" w:rsidRDefault="00C04448" w:rsidP="00C062AE">
      <w:pPr>
        <w:widowControl w:val="0"/>
        <w:autoSpaceDE w:val="0"/>
        <w:autoSpaceDN w:val="0"/>
        <w:spacing w:before="10" w:after="0" w:line="240" w:lineRule="auto"/>
        <w:ind w:left="720"/>
        <w:rPr>
          <w:rFonts w:eastAsia="Times New Roman" w:cstheme="minorHAnsi"/>
          <w:lang w:bidi="en-US"/>
        </w:rPr>
      </w:pPr>
    </w:p>
    <w:p w14:paraId="77418B72" w14:textId="77777777" w:rsidR="00C04448" w:rsidRPr="00C04448" w:rsidRDefault="00C04448" w:rsidP="00C062AE">
      <w:pPr>
        <w:widowControl w:val="0"/>
        <w:numPr>
          <w:ilvl w:val="2"/>
          <w:numId w:val="60"/>
        </w:numPr>
        <w:tabs>
          <w:tab w:val="left" w:pos="2072"/>
        </w:tabs>
        <w:autoSpaceDE w:val="0"/>
        <w:autoSpaceDN w:val="0"/>
        <w:spacing w:before="1" w:after="0" w:line="240" w:lineRule="auto"/>
        <w:ind w:left="720" w:hanging="375"/>
        <w:rPr>
          <w:rFonts w:eastAsia="Times New Roman" w:cstheme="minorHAnsi"/>
          <w:lang w:bidi="en-US"/>
        </w:rPr>
      </w:pPr>
      <w:r w:rsidRPr="00C04448">
        <w:rPr>
          <w:rFonts w:eastAsia="Times New Roman" w:cstheme="minorHAnsi"/>
          <w:lang w:bidi="en-US"/>
        </w:rPr>
        <w:t>Having a written fraud prevention and fraud awareness policy in place, which at a minimum shall provide a system to prevent, detect, report, address and follow-up on fraud, corruption and other</w:t>
      </w:r>
      <w:r w:rsidRPr="00C04448">
        <w:rPr>
          <w:rFonts w:eastAsia="Times New Roman" w:cstheme="minorHAnsi"/>
          <w:spacing w:val="-1"/>
          <w:lang w:bidi="en-US"/>
        </w:rPr>
        <w:t xml:space="preserve"> </w:t>
      </w:r>
      <w:r w:rsidRPr="00C04448">
        <w:rPr>
          <w:rFonts w:eastAsia="Times New Roman" w:cstheme="minorHAnsi"/>
          <w:lang w:bidi="en-US"/>
        </w:rPr>
        <w:t>wrongdoing.</w:t>
      </w:r>
    </w:p>
    <w:p w14:paraId="288F8B8D"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5E972DF" w14:textId="77777777" w:rsidR="00C04448" w:rsidRPr="00C04448" w:rsidRDefault="00C04448" w:rsidP="00C062AE">
      <w:pPr>
        <w:widowControl w:val="0"/>
        <w:numPr>
          <w:ilvl w:val="2"/>
          <w:numId w:val="60"/>
        </w:numPr>
        <w:tabs>
          <w:tab w:val="left" w:pos="2072"/>
        </w:tabs>
        <w:autoSpaceDE w:val="0"/>
        <w:autoSpaceDN w:val="0"/>
        <w:spacing w:after="0" w:line="240" w:lineRule="auto"/>
        <w:ind w:left="720" w:hanging="440"/>
        <w:rPr>
          <w:rFonts w:eastAsia="Times New Roman" w:cstheme="minorHAnsi"/>
          <w:lang w:bidi="en-US"/>
        </w:rPr>
      </w:pPr>
      <w:r w:rsidRPr="00C04448">
        <w:rPr>
          <w:rFonts w:eastAsia="Times New Roman" w:cstheme="minorHAnsi"/>
          <w:lang w:bidi="en-US"/>
        </w:rPr>
        <w:t>Reporting to UN Women any allegation of fraud as such allegations arise in the context of the Work as set forth in 14.3 c of the General Terms and</w:t>
      </w:r>
      <w:r w:rsidRPr="00C04448">
        <w:rPr>
          <w:rFonts w:eastAsia="Times New Roman" w:cstheme="minorHAnsi"/>
          <w:spacing w:val="-7"/>
          <w:lang w:bidi="en-US"/>
        </w:rPr>
        <w:t xml:space="preserve"> </w:t>
      </w:r>
      <w:r w:rsidRPr="00C04448">
        <w:rPr>
          <w:rFonts w:eastAsia="Times New Roman" w:cstheme="minorHAnsi"/>
          <w:lang w:bidi="en-US"/>
        </w:rPr>
        <w:t>Conditions;</w:t>
      </w:r>
    </w:p>
    <w:p w14:paraId="07E895E7" w14:textId="77777777" w:rsidR="00C04448" w:rsidRPr="00C04448" w:rsidRDefault="00C04448" w:rsidP="00C062AE">
      <w:pPr>
        <w:widowControl w:val="0"/>
        <w:autoSpaceDE w:val="0"/>
        <w:autoSpaceDN w:val="0"/>
        <w:spacing w:before="11" w:after="0" w:line="240" w:lineRule="auto"/>
        <w:ind w:left="720"/>
        <w:rPr>
          <w:rFonts w:eastAsia="Times New Roman" w:cstheme="minorHAnsi"/>
          <w:lang w:bidi="en-US"/>
        </w:rPr>
      </w:pPr>
    </w:p>
    <w:p w14:paraId="00CB7DF0" w14:textId="77777777" w:rsidR="00C04448" w:rsidRPr="00C04448" w:rsidRDefault="00C04448" w:rsidP="00C062AE">
      <w:pPr>
        <w:widowControl w:val="0"/>
        <w:numPr>
          <w:ilvl w:val="2"/>
          <w:numId w:val="60"/>
        </w:numPr>
        <w:tabs>
          <w:tab w:val="left" w:pos="2072"/>
        </w:tabs>
        <w:autoSpaceDE w:val="0"/>
        <w:autoSpaceDN w:val="0"/>
        <w:spacing w:after="0" w:line="240" w:lineRule="auto"/>
        <w:ind w:left="720" w:hanging="428"/>
        <w:rPr>
          <w:rFonts w:eastAsia="Times New Roman" w:cstheme="minorHAnsi"/>
          <w:lang w:bidi="en-US"/>
        </w:rPr>
      </w:pPr>
      <w:r w:rsidRPr="00C04448">
        <w:rPr>
          <w:rFonts w:eastAsia="Times New Roman" w:cstheme="minorHAnsi"/>
          <w:lang w:bidi="en-US"/>
        </w:rPr>
        <w:t>Acknowledging that any fraud may lead to the imposition by UN Women of sanctions (including censure or ineligibility/debarment) with regard to future transactions with UN Women, at UN Women’s sole discretion and without prejudice to any other right or remedy available to UN Women.</w:t>
      </w:r>
    </w:p>
    <w:p w14:paraId="19AB0A73"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51BCA256" w14:textId="77777777" w:rsidR="00C04448" w:rsidRPr="00C04448" w:rsidRDefault="00C04448" w:rsidP="00C062AE">
      <w:pPr>
        <w:widowControl w:val="0"/>
        <w:numPr>
          <w:ilvl w:val="1"/>
          <w:numId w:val="60"/>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Opening a separate bank account for the funds, if requested by UN</w:t>
      </w:r>
      <w:r w:rsidRPr="00C04448">
        <w:rPr>
          <w:rFonts w:eastAsia="Times New Roman" w:cstheme="minorHAnsi"/>
          <w:spacing w:val="-1"/>
          <w:lang w:bidi="en-US"/>
        </w:rPr>
        <w:t xml:space="preserve"> </w:t>
      </w:r>
      <w:r w:rsidRPr="00C04448">
        <w:rPr>
          <w:rFonts w:eastAsia="Times New Roman" w:cstheme="minorHAnsi"/>
          <w:lang w:bidi="en-US"/>
        </w:rPr>
        <w:t>Women.</w:t>
      </w:r>
    </w:p>
    <w:p w14:paraId="4CACAA4D"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170E2118" w14:textId="77777777" w:rsidR="00C04448" w:rsidRPr="00C04448" w:rsidRDefault="00C04448" w:rsidP="00C062AE">
      <w:pPr>
        <w:widowControl w:val="0"/>
        <w:autoSpaceDE w:val="0"/>
        <w:autoSpaceDN w:val="0"/>
        <w:spacing w:after="0" w:line="240" w:lineRule="auto"/>
        <w:ind w:left="720"/>
        <w:jc w:val="center"/>
        <w:outlineLvl w:val="0"/>
        <w:rPr>
          <w:rFonts w:eastAsia="Times New Roman" w:cstheme="minorHAnsi"/>
          <w:b/>
          <w:bCs/>
          <w:lang w:bidi="en-US"/>
        </w:rPr>
      </w:pPr>
      <w:r w:rsidRPr="00C04448">
        <w:rPr>
          <w:rFonts w:eastAsia="Times New Roman" w:cstheme="minorHAnsi"/>
          <w:b/>
          <w:bCs/>
          <w:lang w:bidi="en-US"/>
        </w:rPr>
        <w:t>ARTICLE IV</w:t>
      </w:r>
    </w:p>
    <w:p w14:paraId="14185663" w14:textId="77777777" w:rsidR="00C04448" w:rsidRPr="00C04448" w:rsidRDefault="00C04448" w:rsidP="00C062AE">
      <w:pPr>
        <w:widowControl w:val="0"/>
        <w:autoSpaceDE w:val="0"/>
        <w:autoSpaceDN w:val="0"/>
        <w:spacing w:before="1" w:after="0" w:line="240" w:lineRule="auto"/>
        <w:ind w:left="720"/>
        <w:jc w:val="center"/>
        <w:rPr>
          <w:rFonts w:eastAsia="Times New Roman" w:cstheme="minorHAnsi"/>
          <w:b/>
          <w:lang w:bidi="en-US"/>
        </w:rPr>
      </w:pPr>
      <w:r w:rsidRPr="00C04448">
        <w:rPr>
          <w:rFonts w:eastAsia="Times New Roman" w:cstheme="minorHAnsi"/>
          <w:b/>
          <w:lang w:bidi="en-US"/>
        </w:rPr>
        <w:t>GENERAL RESPONSIBILITIES OF UN WOMEN</w:t>
      </w:r>
    </w:p>
    <w:p w14:paraId="04B6BE14" w14:textId="77777777" w:rsidR="00C04448" w:rsidRPr="00C04448" w:rsidRDefault="00C04448" w:rsidP="00C062AE">
      <w:pPr>
        <w:widowControl w:val="0"/>
        <w:autoSpaceDE w:val="0"/>
        <w:autoSpaceDN w:val="0"/>
        <w:spacing w:before="11" w:after="0" w:line="240" w:lineRule="auto"/>
        <w:ind w:left="720"/>
        <w:rPr>
          <w:rFonts w:eastAsia="Times New Roman" w:cstheme="minorHAnsi"/>
          <w:b/>
          <w:lang w:bidi="en-US"/>
        </w:rPr>
      </w:pPr>
    </w:p>
    <w:p w14:paraId="71A6BBE3" w14:textId="77777777" w:rsidR="00C04448" w:rsidRPr="00C04448" w:rsidRDefault="00C04448" w:rsidP="00C062AE">
      <w:pPr>
        <w:widowControl w:val="0"/>
        <w:numPr>
          <w:ilvl w:val="0"/>
          <w:numId w:val="59"/>
        </w:numPr>
        <w:tabs>
          <w:tab w:val="left" w:pos="1711"/>
          <w:tab w:val="left" w:pos="1712"/>
        </w:tabs>
        <w:autoSpaceDE w:val="0"/>
        <w:autoSpaceDN w:val="0"/>
        <w:spacing w:after="0" w:line="240" w:lineRule="auto"/>
        <w:ind w:left="720" w:hanging="721"/>
        <w:rPr>
          <w:rFonts w:eastAsia="Times New Roman" w:cstheme="minorHAnsi"/>
          <w:lang w:bidi="en-US"/>
        </w:rPr>
      </w:pPr>
      <w:r w:rsidRPr="00C04448">
        <w:rPr>
          <w:rFonts w:eastAsia="Times New Roman" w:cstheme="minorHAnsi"/>
          <w:lang w:bidi="en-US"/>
        </w:rPr>
        <w:t>UN Women shall contribute to the Work as set forth in this Agreement, including</w:t>
      </w:r>
      <w:r w:rsidRPr="00C04448">
        <w:rPr>
          <w:rFonts w:eastAsia="Times New Roman" w:cstheme="minorHAnsi"/>
          <w:spacing w:val="-5"/>
          <w:lang w:bidi="en-US"/>
        </w:rPr>
        <w:t xml:space="preserve"> </w:t>
      </w:r>
      <w:r w:rsidRPr="00C04448">
        <w:rPr>
          <w:rFonts w:eastAsia="Times New Roman" w:cstheme="minorHAnsi"/>
          <w:lang w:bidi="en-US"/>
        </w:rPr>
        <w:t>by:</w:t>
      </w:r>
    </w:p>
    <w:p w14:paraId="2482DD44"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B6F3F76" w14:textId="77777777" w:rsidR="00C04448" w:rsidRPr="00C04448" w:rsidRDefault="00C04448" w:rsidP="00C062AE">
      <w:pPr>
        <w:widowControl w:val="0"/>
        <w:numPr>
          <w:ilvl w:val="1"/>
          <w:numId w:val="59"/>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Commencing and completing the responsibilities allocated to it in this Agreement in a timely manner, provided that all necessary reports and other documents are available, and UN Women is satisfied with the</w:t>
      </w:r>
      <w:r w:rsidRPr="00C04448">
        <w:rPr>
          <w:rFonts w:eastAsia="Times New Roman" w:cstheme="minorHAnsi"/>
          <w:spacing w:val="-3"/>
          <w:lang w:bidi="en-US"/>
        </w:rPr>
        <w:t xml:space="preserve"> </w:t>
      </w:r>
      <w:r w:rsidRPr="00C04448">
        <w:rPr>
          <w:rFonts w:eastAsia="Times New Roman" w:cstheme="minorHAnsi"/>
          <w:lang w:bidi="en-US"/>
        </w:rPr>
        <w:t>same;</w:t>
      </w:r>
    </w:p>
    <w:p w14:paraId="05E26FD5"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5AE8E950" w14:textId="77777777" w:rsidR="00C04448" w:rsidRPr="00C04448" w:rsidRDefault="00C04448" w:rsidP="00C062AE">
      <w:pPr>
        <w:widowControl w:val="0"/>
        <w:numPr>
          <w:ilvl w:val="1"/>
          <w:numId w:val="59"/>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Making transfers of funds in accordance with the provisions of this</w:t>
      </w:r>
      <w:r w:rsidRPr="00C04448">
        <w:rPr>
          <w:rFonts w:eastAsia="Times New Roman" w:cstheme="minorHAnsi"/>
          <w:spacing w:val="-8"/>
          <w:lang w:bidi="en-US"/>
        </w:rPr>
        <w:t xml:space="preserve"> </w:t>
      </w:r>
      <w:r w:rsidRPr="00C04448">
        <w:rPr>
          <w:rFonts w:eastAsia="Times New Roman" w:cstheme="minorHAnsi"/>
          <w:lang w:bidi="en-US"/>
        </w:rPr>
        <w:t>Agreement;</w:t>
      </w:r>
    </w:p>
    <w:p w14:paraId="344B7EFA"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F52F949" w14:textId="77777777" w:rsidR="00C04448" w:rsidRPr="00C04448" w:rsidRDefault="00C04448" w:rsidP="00C062AE">
      <w:pPr>
        <w:widowControl w:val="0"/>
        <w:numPr>
          <w:ilvl w:val="1"/>
          <w:numId w:val="59"/>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Making Property available in accordance with the provisions of this</w:t>
      </w:r>
      <w:r w:rsidRPr="00C04448">
        <w:rPr>
          <w:rFonts w:eastAsia="Times New Roman" w:cstheme="minorHAnsi"/>
          <w:spacing w:val="-6"/>
          <w:lang w:bidi="en-US"/>
        </w:rPr>
        <w:t xml:space="preserve"> </w:t>
      </w:r>
      <w:r w:rsidRPr="00C04448">
        <w:rPr>
          <w:rFonts w:eastAsia="Times New Roman" w:cstheme="minorHAnsi"/>
          <w:lang w:bidi="en-US"/>
        </w:rPr>
        <w:t>Agreement;</w:t>
      </w:r>
    </w:p>
    <w:p w14:paraId="3D3255C3"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4F10F76D" w14:textId="77777777" w:rsidR="00C04448" w:rsidRPr="00C04448" w:rsidRDefault="00C04448" w:rsidP="00C062AE">
      <w:pPr>
        <w:widowControl w:val="0"/>
        <w:numPr>
          <w:ilvl w:val="1"/>
          <w:numId w:val="59"/>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Undertaking and completing monitoring, evaluation and oversight of the</w:t>
      </w:r>
      <w:r w:rsidRPr="00C04448">
        <w:rPr>
          <w:rFonts w:eastAsia="Times New Roman" w:cstheme="minorHAnsi"/>
          <w:spacing w:val="-2"/>
          <w:lang w:bidi="en-US"/>
        </w:rPr>
        <w:t xml:space="preserve"> </w:t>
      </w:r>
      <w:r w:rsidRPr="00C04448">
        <w:rPr>
          <w:rFonts w:eastAsia="Times New Roman" w:cstheme="minorHAnsi"/>
          <w:lang w:bidi="en-US"/>
        </w:rPr>
        <w:t>Work;</w:t>
      </w:r>
    </w:p>
    <w:p w14:paraId="58F0E56A"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C9E0507" w14:textId="77777777" w:rsidR="00C04448" w:rsidRPr="00C04448" w:rsidRDefault="00C04448" w:rsidP="00C062AE">
      <w:pPr>
        <w:widowControl w:val="0"/>
        <w:numPr>
          <w:ilvl w:val="1"/>
          <w:numId w:val="59"/>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Liaising</w:t>
      </w:r>
      <w:r w:rsidRPr="00C04448">
        <w:rPr>
          <w:rFonts w:eastAsia="Times New Roman" w:cstheme="minorHAnsi"/>
          <w:spacing w:val="-7"/>
          <w:lang w:bidi="en-US"/>
        </w:rPr>
        <w:t xml:space="preserve"> </w:t>
      </w:r>
      <w:r w:rsidRPr="00C04448">
        <w:rPr>
          <w:rFonts w:eastAsia="Times New Roman" w:cstheme="minorHAnsi"/>
          <w:lang w:bidi="en-US"/>
        </w:rPr>
        <w:t>on</w:t>
      </w:r>
      <w:r w:rsidRPr="00C04448">
        <w:rPr>
          <w:rFonts w:eastAsia="Times New Roman" w:cstheme="minorHAnsi"/>
          <w:spacing w:val="-6"/>
          <w:lang w:bidi="en-US"/>
        </w:rPr>
        <w:t xml:space="preserve"> </w:t>
      </w:r>
      <w:r w:rsidRPr="00C04448">
        <w:rPr>
          <w:rFonts w:eastAsia="Times New Roman" w:cstheme="minorHAnsi"/>
          <w:lang w:bidi="en-US"/>
        </w:rPr>
        <w:t>an</w:t>
      </w:r>
      <w:r w:rsidRPr="00C04448">
        <w:rPr>
          <w:rFonts w:eastAsia="Times New Roman" w:cstheme="minorHAnsi"/>
          <w:spacing w:val="-6"/>
          <w:lang w:bidi="en-US"/>
        </w:rPr>
        <w:t xml:space="preserve"> </w:t>
      </w:r>
      <w:r w:rsidRPr="00C04448">
        <w:rPr>
          <w:rFonts w:eastAsia="Times New Roman" w:cstheme="minorHAnsi"/>
          <w:lang w:bidi="en-US"/>
        </w:rPr>
        <w:t>ongoing</w:t>
      </w:r>
      <w:r w:rsidRPr="00C04448">
        <w:rPr>
          <w:rFonts w:eastAsia="Times New Roman" w:cstheme="minorHAnsi"/>
          <w:spacing w:val="-6"/>
          <w:lang w:bidi="en-US"/>
        </w:rPr>
        <w:t xml:space="preserve"> </w:t>
      </w:r>
      <w:r w:rsidRPr="00C04448">
        <w:rPr>
          <w:rFonts w:eastAsia="Times New Roman" w:cstheme="minorHAnsi"/>
          <w:lang w:bidi="en-US"/>
        </w:rPr>
        <w:t>basis,</w:t>
      </w:r>
      <w:r w:rsidRPr="00C04448">
        <w:rPr>
          <w:rFonts w:eastAsia="Times New Roman" w:cstheme="minorHAnsi"/>
          <w:spacing w:val="-6"/>
          <w:lang w:bidi="en-US"/>
        </w:rPr>
        <w:t xml:space="preserve"> </w:t>
      </w:r>
      <w:r w:rsidRPr="00C04448">
        <w:rPr>
          <w:rFonts w:eastAsia="Times New Roman" w:cstheme="minorHAnsi"/>
          <w:lang w:bidi="en-US"/>
        </w:rPr>
        <w:t>as</w:t>
      </w:r>
      <w:r w:rsidRPr="00C04448">
        <w:rPr>
          <w:rFonts w:eastAsia="Times New Roman" w:cstheme="minorHAnsi"/>
          <w:spacing w:val="-6"/>
          <w:lang w:bidi="en-US"/>
        </w:rPr>
        <w:t xml:space="preserve"> </w:t>
      </w:r>
      <w:r w:rsidRPr="00C04448">
        <w:rPr>
          <w:rFonts w:eastAsia="Times New Roman" w:cstheme="minorHAnsi"/>
          <w:lang w:bidi="en-US"/>
        </w:rPr>
        <w:t>needed,</w:t>
      </w:r>
      <w:r w:rsidRPr="00C04448">
        <w:rPr>
          <w:rFonts w:eastAsia="Times New Roman" w:cstheme="minorHAnsi"/>
          <w:spacing w:val="-7"/>
          <w:lang w:bidi="en-US"/>
        </w:rPr>
        <w:t xml:space="preserve"> </w:t>
      </w:r>
      <w:r w:rsidRPr="00C04448">
        <w:rPr>
          <w:rFonts w:eastAsia="Times New Roman" w:cstheme="minorHAnsi"/>
          <w:lang w:bidi="en-US"/>
        </w:rPr>
        <w:t>with</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5"/>
          <w:lang w:bidi="en-US"/>
        </w:rPr>
        <w:t xml:space="preserve"> </w:t>
      </w:r>
      <w:r w:rsidRPr="00C04448">
        <w:rPr>
          <w:rFonts w:eastAsia="Times New Roman" w:cstheme="minorHAnsi"/>
          <w:lang w:bidi="en-US"/>
        </w:rPr>
        <w:t>relevant</w:t>
      </w:r>
      <w:r w:rsidRPr="00C04448">
        <w:rPr>
          <w:rFonts w:eastAsia="Times New Roman" w:cstheme="minorHAnsi"/>
          <w:spacing w:val="-5"/>
          <w:lang w:bidi="en-US"/>
        </w:rPr>
        <w:t xml:space="preserve"> </w:t>
      </w:r>
      <w:r w:rsidRPr="00C04448">
        <w:rPr>
          <w:rFonts w:eastAsia="Times New Roman" w:cstheme="minorHAnsi"/>
          <w:lang w:bidi="en-US"/>
        </w:rPr>
        <w:t>Government</w:t>
      </w:r>
      <w:r w:rsidRPr="00C04448">
        <w:rPr>
          <w:rFonts w:eastAsia="Times New Roman" w:cstheme="minorHAnsi"/>
          <w:spacing w:val="-5"/>
          <w:lang w:bidi="en-US"/>
        </w:rPr>
        <w:t xml:space="preserve"> </w:t>
      </w:r>
      <w:r w:rsidRPr="00C04448">
        <w:rPr>
          <w:rFonts w:eastAsia="Times New Roman" w:cstheme="minorHAnsi"/>
          <w:lang w:bidi="en-US"/>
        </w:rPr>
        <w:t>(as</w:t>
      </w:r>
      <w:r w:rsidRPr="00C04448">
        <w:rPr>
          <w:rFonts w:eastAsia="Times New Roman" w:cstheme="minorHAnsi"/>
          <w:spacing w:val="-4"/>
          <w:lang w:bidi="en-US"/>
        </w:rPr>
        <w:t xml:space="preserve"> </w:t>
      </w:r>
      <w:r w:rsidRPr="00C04448">
        <w:rPr>
          <w:rFonts w:eastAsia="Times New Roman" w:cstheme="minorHAnsi"/>
          <w:lang w:bidi="en-US"/>
        </w:rPr>
        <w:t>applicable), other members of the United Nations Country Team, donors, and other</w:t>
      </w:r>
      <w:r w:rsidRPr="00C04448">
        <w:rPr>
          <w:rFonts w:eastAsia="Times New Roman" w:cstheme="minorHAnsi"/>
          <w:spacing w:val="-12"/>
          <w:lang w:bidi="en-US"/>
        </w:rPr>
        <w:t xml:space="preserve"> </w:t>
      </w:r>
      <w:r w:rsidRPr="00C04448">
        <w:rPr>
          <w:rFonts w:eastAsia="Times New Roman" w:cstheme="minorHAnsi"/>
          <w:lang w:bidi="en-US"/>
        </w:rPr>
        <w:t>stakeholders;</w:t>
      </w:r>
    </w:p>
    <w:p w14:paraId="45339823"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67605233" w14:textId="77777777" w:rsidR="00C04448" w:rsidRPr="00C04448" w:rsidRDefault="00C04448" w:rsidP="00C062AE">
      <w:pPr>
        <w:widowControl w:val="0"/>
        <w:numPr>
          <w:ilvl w:val="1"/>
          <w:numId w:val="59"/>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Providing training, if stated in the Partner Project Document, overall guidance, oversight,</w:t>
      </w:r>
      <w:r w:rsidRPr="00C04448">
        <w:rPr>
          <w:rFonts w:eastAsia="Times New Roman" w:cstheme="minorHAnsi"/>
          <w:spacing w:val="-16"/>
          <w:lang w:bidi="en-US"/>
        </w:rPr>
        <w:t xml:space="preserve"> </w:t>
      </w:r>
      <w:r w:rsidRPr="00C04448">
        <w:rPr>
          <w:rFonts w:eastAsia="Times New Roman" w:cstheme="minorHAnsi"/>
          <w:lang w:bidi="en-US"/>
        </w:rPr>
        <w:t>technical</w:t>
      </w:r>
      <w:r w:rsidRPr="00C04448">
        <w:rPr>
          <w:rFonts w:eastAsia="Times New Roman" w:cstheme="minorHAnsi"/>
          <w:spacing w:val="-15"/>
          <w:lang w:bidi="en-US"/>
        </w:rPr>
        <w:t xml:space="preserve"> </w:t>
      </w:r>
      <w:r w:rsidRPr="00C04448">
        <w:rPr>
          <w:rFonts w:eastAsia="Times New Roman" w:cstheme="minorHAnsi"/>
          <w:lang w:bidi="en-US"/>
        </w:rPr>
        <w:t>assistance</w:t>
      </w:r>
      <w:r w:rsidRPr="00C04448">
        <w:rPr>
          <w:rFonts w:eastAsia="Times New Roman" w:cstheme="minorHAnsi"/>
          <w:spacing w:val="-14"/>
          <w:lang w:bidi="en-US"/>
        </w:rPr>
        <w:t xml:space="preserve"> </w:t>
      </w:r>
      <w:r w:rsidRPr="00C04448">
        <w:rPr>
          <w:rFonts w:eastAsia="Times New Roman" w:cstheme="minorHAnsi"/>
          <w:lang w:bidi="en-US"/>
        </w:rPr>
        <w:t>and</w:t>
      </w:r>
      <w:r w:rsidRPr="00C04448">
        <w:rPr>
          <w:rFonts w:eastAsia="Times New Roman" w:cstheme="minorHAnsi"/>
          <w:spacing w:val="-16"/>
          <w:lang w:bidi="en-US"/>
        </w:rPr>
        <w:t xml:space="preserve"> </w:t>
      </w:r>
      <w:r w:rsidRPr="00C04448">
        <w:rPr>
          <w:rFonts w:eastAsia="Times New Roman" w:cstheme="minorHAnsi"/>
          <w:lang w:bidi="en-US"/>
        </w:rPr>
        <w:t>leadership,</w:t>
      </w:r>
      <w:r w:rsidRPr="00C04448">
        <w:rPr>
          <w:rFonts w:eastAsia="Times New Roman" w:cstheme="minorHAnsi"/>
          <w:spacing w:val="-13"/>
          <w:lang w:bidi="en-US"/>
        </w:rPr>
        <w:t xml:space="preserve"> </w:t>
      </w:r>
      <w:r w:rsidRPr="00C04448">
        <w:rPr>
          <w:rFonts w:eastAsia="Times New Roman" w:cstheme="minorHAnsi"/>
          <w:lang w:bidi="en-US"/>
        </w:rPr>
        <w:t>as</w:t>
      </w:r>
      <w:r w:rsidRPr="00C04448">
        <w:rPr>
          <w:rFonts w:eastAsia="Times New Roman" w:cstheme="minorHAnsi"/>
          <w:spacing w:val="-16"/>
          <w:lang w:bidi="en-US"/>
        </w:rPr>
        <w:t xml:space="preserve"> </w:t>
      </w:r>
      <w:r w:rsidRPr="00C04448">
        <w:rPr>
          <w:rFonts w:eastAsia="Times New Roman" w:cstheme="minorHAnsi"/>
          <w:lang w:bidi="en-US"/>
        </w:rPr>
        <w:t>appropriate,</w:t>
      </w:r>
      <w:r w:rsidRPr="00C04448">
        <w:rPr>
          <w:rFonts w:eastAsia="Times New Roman" w:cstheme="minorHAnsi"/>
          <w:spacing w:val="-13"/>
          <w:lang w:bidi="en-US"/>
        </w:rPr>
        <w:t xml:space="preserve"> </w:t>
      </w:r>
      <w:r w:rsidRPr="00C04448">
        <w:rPr>
          <w:rFonts w:eastAsia="Times New Roman" w:cstheme="minorHAnsi"/>
          <w:lang w:bidi="en-US"/>
        </w:rPr>
        <w:t>for</w:t>
      </w:r>
      <w:r w:rsidRPr="00C04448">
        <w:rPr>
          <w:rFonts w:eastAsia="Times New Roman" w:cstheme="minorHAnsi"/>
          <w:spacing w:val="-17"/>
          <w:lang w:bidi="en-US"/>
        </w:rPr>
        <w:t xml:space="preserve"> </w:t>
      </w:r>
      <w:r w:rsidRPr="00C04448">
        <w:rPr>
          <w:rFonts w:eastAsia="Times New Roman" w:cstheme="minorHAnsi"/>
          <w:lang w:bidi="en-US"/>
        </w:rPr>
        <w:t>the</w:t>
      </w:r>
      <w:r w:rsidRPr="00C04448">
        <w:rPr>
          <w:rFonts w:eastAsia="Times New Roman" w:cstheme="minorHAnsi"/>
          <w:spacing w:val="-11"/>
          <w:lang w:bidi="en-US"/>
        </w:rPr>
        <w:t xml:space="preserve"> </w:t>
      </w:r>
      <w:r w:rsidRPr="00C04448">
        <w:rPr>
          <w:rFonts w:eastAsia="Times New Roman" w:cstheme="minorHAnsi"/>
          <w:lang w:bidi="en-US"/>
        </w:rPr>
        <w:t>Work,</w:t>
      </w:r>
      <w:r w:rsidRPr="00C04448">
        <w:rPr>
          <w:rFonts w:eastAsia="Times New Roman" w:cstheme="minorHAnsi"/>
          <w:spacing w:val="-14"/>
          <w:lang w:bidi="en-US"/>
        </w:rPr>
        <w:t xml:space="preserve"> </w:t>
      </w:r>
      <w:r w:rsidRPr="00C04448">
        <w:rPr>
          <w:rFonts w:eastAsia="Times New Roman" w:cstheme="minorHAnsi"/>
          <w:lang w:bidi="en-US"/>
        </w:rPr>
        <w:t>and</w:t>
      </w:r>
      <w:r w:rsidRPr="00C04448">
        <w:rPr>
          <w:rFonts w:eastAsia="Times New Roman" w:cstheme="minorHAnsi"/>
          <w:spacing w:val="-16"/>
          <w:lang w:bidi="en-US"/>
        </w:rPr>
        <w:t xml:space="preserve"> </w:t>
      </w:r>
      <w:r w:rsidRPr="00C04448">
        <w:rPr>
          <w:rFonts w:eastAsia="Times New Roman" w:cstheme="minorHAnsi"/>
          <w:lang w:bidi="en-US"/>
        </w:rPr>
        <w:t>making itself available for consultations as reasonably requested;</w:t>
      </w:r>
      <w:r w:rsidRPr="00C04448">
        <w:rPr>
          <w:rFonts w:eastAsia="Times New Roman" w:cstheme="minorHAnsi"/>
          <w:spacing w:val="-1"/>
          <w:lang w:bidi="en-US"/>
        </w:rPr>
        <w:t xml:space="preserve"> </w:t>
      </w:r>
      <w:r w:rsidRPr="00C04448">
        <w:rPr>
          <w:rFonts w:eastAsia="Times New Roman" w:cstheme="minorHAnsi"/>
          <w:lang w:bidi="en-US"/>
        </w:rPr>
        <w:t>and,</w:t>
      </w:r>
    </w:p>
    <w:p w14:paraId="753E6669"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sectPr w:rsidR="00C04448" w:rsidRPr="00C04448">
          <w:pgSz w:w="12240" w:h="15840"/>
          <w:pgMar w:top="1380" w:right="1340" w:bottom="920" w:left="540" w:header="813" w:footer="739" w:gutter="0"/>
          <w:cols w:space="720"/>
        </w:sectPr>
      </w:pPr>
    </w:p>
    <w:p w14:paraId="75EBBBF5" w14:textId="77777777" w:rsidR="00C04448" w:rsidRPr="00C04448" w:rsidRDefault="00C04448" w:rsidP="00C062AE">
      <w:pPr>
        <w:widowControl w:val="0"/>
        <w:numPr>
          <w:ilvl w:val="1"/>
          <w:numId w:val="59"/>
        </w:numPr>
        <w:tabs>
          <w:tab w:val="left" w:pos="1712"/>
        </w:tabs>
        <w:autoSpaceDE w:val="0"/>
        <w:autoSpaceDN w:val="0"/>
        <w:spacing w:before="80" w:after="0" w:line="240" w:lineRule="auto"/>
        <w:ind w:left="720"/>
        <w:rPr>
          <w:rFonts w:eastAsia="Times New Roman" w:cstheme="minorHAnsi"/>
          <w:lang w:bidi="en-US"/>
        </w:rPr>
      </w:pPr>
      <w:r w:rsidRPr="00C04448">
        <w:rPr>
          <w:rFonts w:eastAsia="Times New Roman" w:cstheme="minorHAnsi"/>
          <w:lang w:bidi="en-US"/>
        </w:rPr>
        <w:lastRenderedPageBreak/>
        <w:t>Reimbursing the Partner for its Support Costs at the Support Cost Rate. The Partner acknowledges and agrees that the Partner is not entitled to any reimbursement for Support Costs exceeding, or any indirect costs in addition to, the agreed Support Cost Rate.</w:t>
      </w:r>
    </w:p>
    <w:p w14:paraId="6F96A2E8"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00F496B2" w14:textId="77777777" w:rsidR="00C04448" w:rsidRPr="00C04448" w:rsidRDefault="00C04448" w:rsidP="00C062AE">
      <w:pPr>
        <w:widowControl w:val="0"/>
        <w:autoSpaceDE w:val="0"/>
        <w:autoSpaceDN w:val="0"/>
        <w:spacing w:after="0" w:line="240" w:lineRule="auto"/>
        <w:ind w:left="720"/>
        <w:jc w:val="center"/>
        <w:outlineLvl w:val="0"/>
        <w:rPr>
          <w:rFonts w:eastAsia="Times New Roman" w:cstheme="minorHAnsi"/>
          <w:b/>
          <w:bCs/>
          <w:lang w:bidi="en-US"/>
        </w:rPr>
      </w:pPr>
      <w:r w:rsidRPr="00C04448">
        <w:rPr>
          <w:rFonts w:eastAsia="Times New Roman" w:cstheme="minorHAnsi"/>
          <w:b/>
          <w:bCs/>
          <w:lang w:bidi="en-US"/>
        </w:rPr>
        <w:t>ARTICLE V FUND</w:t>
      </w:r>
      <w:r w:rsidRPr="00C04448">
        <w:rPr>
          <w:rFonts w:eastAsia="Times New Roman" w:cstheme="minorHAnsi"/>
          <w:b/>
          <w:bCs/>
          <w:spacing w:val="-15"/>
          <w:lang w:bidi="en-US"/>
        </w:rPr>
        <w:t xml:space="preserve"> </w:t>
      </w:r>
      <w:r w:rsidRPr="00C04448">
        <w:rPr>
          <w:rFonts w:eastAsia="Times New Roman" w:cstheme="minorHAnsi"/>
          <w:b/>
          <w:bCs/>
          <w:lang w:bidi="en-US"/>
        </w:rPr>
        <w:t>REQUESTS</w:t>
      </w:r>
    </w:p>
    <w:p w14:paraId="4245DA3E" w14:textId="77777777" w:rsidR="00C04448" w:rsidRPr="00C04448" w:rsidRDefault="00C04448" w:rsidP="00C062AE">
      <w:pPr>
        <w:widowControl w:val="0"/>
        <w:autoSpaceDE w:val="0"/>
        <w:autoSpaceDN w:val="0"/>
        <w:spacing w:after="0" w:line="240" w:lineRule="auto"/>
        <w:ind w:left="720"/>
        <w:rPr>
          <w:rFonts w:eastAsia="Times New Roman" w:cstheme="minorHAnsi"/>
          <w:b/>
          <w:lang w:bidi="en-US"/>
        </w:rPr>
      </w:pPr>
    </w:p>
    <w:p w14:paraId="0CD2637B" w14:textId="77777777" w:rsidR="00C04448" w:rsidRPr="00C04448" w:rsidRDefault="00C04448" w:rsidP="00C062AE">
      <w:pPr>
        <w:widowControl w:val="0"/>
        <w:numPr>
          <w:ilvl w:val="0"/>
          <w:numId w:val="5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UN Women shall provide the Partner with funds for the Work, subject to the availability of funds and the terms of this Agreement. UN Women’s funding to the Partner</w:t>
      </w:r>
      <w:r w:rsidRPr="00C04448">
        <w:rPr>
          <w:rFonts w:eastAsia="Times New Roman" w:cstheme="minorHAnsi"/>
          <w:spacing w:val="-8"/>
          <w:lang w:bidi="en-US"/>
        </w:rPr>
        <w:t xml:space="preserve"> </w:t>
      </w:r>
      <w:r w:rsidRPr="00C04448">
        <w:rPr>
          <w:rFonts w:eastAsia="Times New Roman" w:cstheme="minorHAnsi"/>
          <w:lang w:bidi="en-US"/>
        </w:rPr>
        <w:t>shall</w:t>
      </w:r>
      <w:r w:rsidRPr="00C04448">
        <w:rPr>
          <w:rFonts w:eastAsia="Times New Roman" w:cstheme="minorHAnsi"/>
          <w:spacing w:val="-7"/>
          <w:lang w:bidi="en-US"/>
        </w:rPr>
        <w:t xml:space="preserve"> </w:t>
      </w:r>
      <w:r w:rsidRPr="00C04448">
        <w:rPr>
          <w:rFonts w:eastAsia="Times New Roman" w:cstheme="minorHAnsi"/>
          <w:lang w:bidi="en-US"/>
        </w:rPr>
        <w:t>not</w:t>
      </w:r>
      <w:r w:rsidRPr="00C04448">
        <w:rPr>
          <w:rFonts w:eastAsia="Times New Roman" w:cstheme="minorHAnsi"/>
          <w:spacing w:val="-6"/>
          <w:lang w:bidi="en-US"/>
        </w:rPr>
        <w:t xml:space="preserve"> </w:t>
      </w:r>
      <w:r w:rsidRPr="00C04448">
        <w:rPr>
          <w:rFonts w:eastAsia="Times New Roman" w:cstheme="minorHAnsi"/>
          <w:lang w:bidi="en-US"/>
        </w:rPr>
        <w:t>exceed</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total</w:t>
      </w:r>
      <w:r w:rsidRPr="00C04448">
        <w:rPr>
          <w:rFonts w:eastAsia="Times New Roman" w:cstheme="minorHAnsi"/>
          <w:spacing w:val="-5"/>
          <w:lang w:bidi="en-US"/>
        </w:rPr>
        <w:t xml:space="preserve"> </w:t>
      </w:r>
      <w:r w:rsidRPr="00C04448">
        <w:rPr>
          <w:rFonts w:eastAsia="Times New Roman" w:cstheme="minorHAnsi"/>
          <w:lang w:bidi="en-US"/>
        </w:rPr>
        <w:t>amount</w:t>
      </w:r>
      <w:r w:rsidRPr="00C04448">
        <w:rPr>
          <w:rFonts w:eastAsia="Times New Roman" w:cstheme="minorHAnsi"/>
          <w:spacing w:val="-6"/>
          <w:lang w:bidi="en-US"/>
        </w:rPr>
        <w:t xml:space="preserve"> </w:t>
      </w:r>
      <w:r w:rsidRPr="00C04448">
        <w:rPr>
          <w:rFonts w:eastAsia="Times New Roman" w:cstheme="minorHAnsi"/>
          <w:lang w:bidi="en-US"/>
        </w:rPr>
        <w:t>of</w:t>
      </w:r>
      <w:r w:rsidRPr="00C04448">
        <w:rPr>
          <w:rFonts w:eastAsia="Times New Roman" w:cstheme="minorHAnsi"/>
          <w:spacing w:val="-8"/>
          <w:lang w:bidi="en-US"/>
        </w:rPr>
        <w:t xml:space="preserve"> </w:t>
      </w:r>
      <w:r w:rsidRPr="00C04448">
        <w:rPr>
          <w:rFonts w:eastAsia="Times New Roman" w:cstheme="minorHAnsi"/>
          <w:lang w:bidi="en-US"/>
        </w:rPr>
        <w:t>[</w:t>
      </w:r>
      <w:r w:rsidRPr="00C04448">
        <w:rPr>
          <w:rFonts w:eastAsia="Times New Roman" w:cstheme="minorHAnsi"/>
          <w:shd w:val="clear" w:color="auto" w:fill="FFFF00"/>
          <w:lang w:bidi="en-US"/>
        </w:rPr>
        <w:t>fill</w:t>
      </w:r>
      <w:r w:rsidRPr="00C04448">
        <w:rPr>
          <w:rFonts w:eastAsia="Times New Roman" w:cstheme="minorHAnsi"/>
          <w:spacing w:val="-5"/>
          <w:shd w:val="clear" w:color="auto" w:fill="FFFF00"/>
          <w:lang w:bidi="en-US"/>
        </w:rPr>
        <w:t xml:space="preserve"> </w:t>
      </w:r>
      <w:r w:rsidRPr="00C04448">
        <w:rPr>
          <w:rFonts w:eastAsia="Times New Roman" w:cstheme="minorHAnsi"/>
          <w:shd w:val="clear" w:color="auto" w:fill="FFFF00"/>
          <w:lang w:bidi="en-US"/>
        </w:rPr>
        <w:t>currency</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and</w:t>
      </w:r>
      <w:r w:rsidRPr="00C04448">
        <w:rPr>
          <w:rFonts w:eastAsia="Times New Roman" w:cstheme="minorHAnsi"/>
          <w:spacing w:val="-6"/>
          <w:shd w:val="clear" w:color="auto" w:fill="FFFF00"/>
          <w:lang w:bidi="en-US"/>
        </w:rPr>
        <w:t xml:space="preserve"> </w:t>
      </w:r>
      <w:r w:rsidRPr="00C04448">
        <w:rPr>
          <w:rFonts w:eastAsia="Times New Roman" w:cstheme="minorHAnsi"/>
          <w:shd w:val="clear" w:color="auto" w:fill="FFFF00"/>
          <w:lang w:bidi="en-US"/>
        </w:rPr>
        <w:t>total</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amount</w:t>
      </w:r>
      <w:r w:rsidRPr="00C04448">
        <w:rPr>
          <w:rFonts w:eastAsia="Times New Roman" w:cstheme="minorHAnsi"/>
          <w:lang w:bidi="en-US"/>
        </w:rPr>
        <w:t>]</w:t>
      </w:r>
      <w:r w:rsidRPr="00C04448">
        <w:rPr>
          <w:rFonts w:eastAsia="Times New Roman" w:cstheme="minorHAnsi"/>
          <w:spacing w:val="-8"/>
          <w:lang w:bidi="en-US"/>
        </w:rPr>
        <w:t xml:space="preserve"> </w:t>
      </w:r>
      <w:r w:rsidRPr="00C04448">
        <w:rPr>
          <w:rFonts w:eastAsia="Times New Roman" w:cstheme="minorHAnsi"/>
          <w:lang w:bidi="en-US"/>
        </w:rPr>
        <w:t>as</w:t>
      </w:r>
      <w:r w:rsidRPr="00C04448">
        <w:rPr>
          <w:rFonts w:eastAsia="Times New Roman" w:cstheme="minorHAnsi"/>
          <w:spacing w:val="-6"/>
          <w:lang w:bidi="en-US"/>
        </w:rPr>
        <w:t xml:space="preserve"> </w:t>
      </w:r>
      <w:r w:rsidRPr="00C04448">
        <w:rPr>
          <w:rFonts w:eastAsia="Times New Roman" w:cstheme="minorHAnsi"/>
          <w:lang w:bidi="en-US"/>
        </w:rPr>
        <w:t>set</w:t>
      </w:r>
      <w:r w:rsidRPr="00C04448">
        <w:rPr>
          <w:rFonts w:eastAsia="Times New Roman" w:cstheme="minorHAnsi"/>
          <w:spacing w:val="-7"/>
          <w:lang w:bidi="en-US"/>
        </w:rPr>
        <w:t xml:space="preserve"> </w:t>
      </w:r>
      <w:r w:rsidRPr="00C04448">
        <w:rPr>
          <w:rFonts w:eastAsia="Times New Roman" w:cstheme="minorHAnsi"/>
          <w:lang w:bidi="en-US"/>
        </w:rPr>
        <w:t>forth in</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Partner</w:t>
      </w:r>
      <w:r w:rsidRPr="00C04448">
        <w:rPr>
          <w:rFonts w:eastAsia="Times New Roman" w:cstheme="minorHAnsi"/>
          <w:spacing w:val="-7"/>
          <w:lang w:bidi="en-US"/>
        </w:rPr>
        <w:t xml:space="preserve"> </w:t>
      </w:r>
      <w:r w:rsidRPr="00C04448">
        <w:rPr>
          <w:rFonts w:eastAsia="Times New Roman" w:cstheme="minorHAnsi"/>
          <w:lang w:bidi="en-US"/>
        </w:rPr>
        <w:t>Project</w:t>
      </w:r>
      <w:r w:rsidRPr="00C04448">
        <w:rPr>
          <w:rFonts w:eastAsia="Times New Roman" w:cstheme="minorHAnsi"/>
          <w:spacing w:val="-5"/>
          <w:lang w:bidi="en-US"/>
        </w:rPr>
        <w:t xml:space="preserve"> </w:t>
      </w:r>
      <w:r w:rsidRPr="00C04448">
        <w:rPr>
          <w:rFonts w:eastAsia="Times New Roman" w:cstheme="minorHAnsi"/>
          <w:lang w:bidi="en-US"/>
        </w:rPr>
        <w:t>Document.</w:t>
      </w:r>
      <w:r w:rsidRPr="00C04448">
        <w:rPr>
          <w:rFonts w:eastAsia="Times New Roman" w:cstheme="minorHAnsi"/>
          <w:spacing w:val="-6"/>
          <w:lang w:bidi="en-US"/>
        </w:rPr>
        <w:t xml:space="preserve"> </w:t>
      </w:r>
      <w:r w:rsidRPr="00C04448">
        <w:rPr>
          <w:rFonts w:eastAsia="Times New Roman" w:cstheme="minorHAnsi"/>
          <w:lang w:bidi="en-US"/>
        </w:rPr>
        <w:t>UN</w:t>
      </w:r>
      <w:r w:rsidRPr="00C04448">
        <w:rPr>
          <w:rFonts w:eastAsia="Times New Roman" w:cstheme="minorHAnsi"/>
          <w:spacing w:val="-7"/>
          <w:lang w:bidi="en-US"/>
        </w:rPr>
        <w:t xml:space="preserve"> </w:t>
      </w:r>
      <w:r w:rsidRPr="00C04448">
        <w:rPr>
          <w:rFonts w:eastAsia="Times New Roman" w:cstheme="minorHAnsi"/>
          <w:lang w:bidi="en-US"/>
        </w:rPr>
        <w:t>Women</w:t>
      </w:r>
      <w:r w:rsidRPr="00C04448">
        <w:rPr>
          <w:rFonts w:eastAsia="Times New Roman" w:cstheme="minorHAnsi"/>
          <w:spacing w:val="-5"/>
          <w:lang w:bidi="en-US"/>
        </w:rPr>
        <w:t xml:space="preserve"> </w:t>
      </w:r>
      <w:r w:rsidRPr="00C04448">
        <w:rPr>
          <w:rFonts w:eastAsia="Times New Roman" w:cstheme="minorHAnsi"/>
          <w:lang w:bidi="en-US"/>
        </w:rPr>
        <w:t>shall</w:t>
      </w:r>
      <w:r w:rsidRPr="00C04448">
        <w:rPr>
          <w:rFonts w:eastAsia="Times New Roman" w:cstheme="minorHAnsi"/>
          <w:spacing w:val="-5"/>
          <w:lang w:bidi="en-US"/>
        </w:rPr>
        <w:t xml:space="preserve"> </w:t>
      </w:r>
      <w:r w:rsidRPr="00C04448">
        <w:rPr>
          <w:rFonts w:eastAsia="Times New Roman" w:cstheme="minorHAnsi"/>
          <w:lang w:bidi="en-US"/>
        </w:rPr>
        <w:t>provide</w:t>
      </w:r>
      <w:r w:rsidRPr="00C04448">
        <w:rPr>
          <w:rFonts w:eastAsia="Times New Roman" w:cstheme="minorHAnsi"/>
          <w:spacing w:val="-7"/>
          <w:lang w:bidi="en-US"/>
        </w:rPr>
        <w:t xml:space="preserve"> </w:t>
      </w:r>
      <w:r w:rsidRPr="00C04448">
        <w:rPr>
          <w:rFonts w:eastAsia="Times New Roman" w:cstheme="minorHAnsi"/>
          <w:lang w:bidi="en-US"/>
        </w:rPr>
        <w:t>such</w:t>
      </w:r>
      <w:r w:rsidRPr="00C04448">
        <w:rPr>
          <w:rFonts w:eastAsia="Times New Roman" w:cstheme="minorHAnsi"/>
          <w:spacing w:val="-5"/>
          <w:lang w:bidi="en-US"/>
        </w:rPr>
        <w:t xml:space="preserve"> </w:t>
      </w:r>
      <w:r w:rsidRPr="00C04448">
        <w:rPr>
          <w:rFonts w:eastAsia="Times New Roman" w:cstheme="minorHAnsi"/>
          <w:lang w:bidi="en-US"/>
        </w:rPr>
        <w:t>funding</w:t>
      </w:r>
      <w:r w:rsidRPr="00C04448">
        <w:rPr>
          <w:rFonts w:eastAsia="Times New Roman" w:cstheme="minorHAnsi"/>
          <w:spacing w:val="-6"/>
          <w:lang w:bidi="en-US"/>
        </w:rPr>
        <w:t xml:space="preserve"> </w:t>
      </w:r>
      <w:r w:rsidRPr="00C04448">
        <w:rPr>
          <w:rFonts w:eastAsia="Times New Roman" w:cstheme="minorHAnsi"/>
          <w:lang w:bidi="en-US"/>
        </w:rPr>
        <w:t>to</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Partner utilizing, at its discretion, any of the following three fund transfer</w:t>
      </w:r>
      <w:r w:rsidRPr="00C04448">
        <w:rPr>
          <w:rFonts w:eastAsia="Times New Roman" w:cstheme="minorHAnsi"/>
          <w:spacing w:val="-8"/>
          <w:lang w:bidi="en-US"/>
        </w:rPr>
        <w:t xml:space="preserve"> </w:t>
      </w:r>
      <w:r w:rsidRPr="00C04448">
        <w:rPr>
          <w:rFonts w:eastAsia="Times New Roman" w:cstheme="minorHAnsi"/>
          <w:lang w:bidi="en-US"/>
        </w:rPr>
        <w:t>modalities:</w:t>
      </w:r>
    </w:p>
    <w:p w14:paraId="7E3F1449"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54FA33F9" w14:textId="77777777" w:rsidR="00C04448" w:rsidRPr="00C04448" w:rsidRDefault="00C04448" w:rsidP="00C062AE">
      <w:pPr>
        <w:widowControl w:val="0"/>
        <w:numPr>
          <w:ilvl w:val="1"/>
          <w:numId w:val="58"/>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Cash advance by UN Women to the</w:t>
      </w:r>
      <w:r w:rsidRPr="00C04448">
        <w:rPr>
          <w:rFonts w:eastAsia="Times New Roman" w:cstheme="minorHAnsi"/>
          <w:spacing w:val="-4"/>
          <w:lang w:bidi="en-US"/>
        </w:rPr>
        <w:t xml:space="preserve"> </w:t>
      </w:r>
      <w:r w:rsidRPr="00C04448">
        <w:rPr>
          <w:rFonts w:eastAsia="Times New Roman" w:cstheme="minorHAnsi"/>
          <w:lang w:bidi="en-US"/>
        </w:rPr>
        <w:t>Partner;</w:t>
      </w:r>
    </w:p>
    <w:p w14:paraId="1DA8B040" w14:textId="77777777" w:rsidR="00C04448" w:rsidRPr="00C04448" w:rsidRDefault="00C04448" w:rsidP="00C062AE">
      <w:pPr>
        <w:widowControl w:val="0"/>
        <w:autoSpaceDE w:val="0"/>
        <w:autoSpaceDN w:val="0"/>
        <w:spacing w:before="9" w:after="0" w:line="240" w:lineRule="auto"/>
        <w:ind w:left="720"/>
        <w:rPr>
          <w:rFonts w:eastAsia="Times New Roman" w:cstheme="minorHAnsi"/>
          <w:lang w:bidi="en-US"/>
        </w:rPr>
      </w:pPr>
    </w:p>
    <w:p w14:paraId="6B7E4417" w14:textId="77777777" w:rsidR="00C04448" w:rsidRPr="00C04448" w:rsidRDefault="00C04448" w:rsidP="00C062AE">
      <w:pPr>
        <w:widowControl w:val="0"/>
        <w:numPr>
          <w:ilvl w:val="1"/>
          <w:numId w:val="58"/>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Reimbursement by UN Women to the Partner;</w:t>
      </w:r>
      <w:r w:rsidRPr="00C04448">
        <w:rPr>
          <w:rFonts w:eastAsia="Times New Roman" w:cstheme="minorHAnsi"/>
          <w:spacing w:val="1"/>
          <w:lang w:bidi="en-US"/>
        </w:rPr>
        <w:t xml:space="preserve"> </w:t>
      </w:r>
      <w:r w:rsidRPr="00C04448">
        <w:rPr>
          <w:rFonts w:eastAsia="Times New Roman" w:cstheme="minorHAnsi"/>
          <w:lang w:bidi="en-US"/>
        </w:rPr>
        <w:t>and,</w:t>
      </w:r>
    </w:p>
    <w:p w14:paraId="66071313"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873AF52" w14:textId="77777777" w:rsidR="00C04448" w:rsidRPr="00C04448" w:rsidRDefault="00C04448" w:rsidP="00C062AE">
      <w:pPr>
        <w:widowControl w:val="0"/>
        <w:numPr>
          <w:ilvl w:val="1"/>
          <w:numId w:val="5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Direct payment by UN Women on the Partner’s behalf to the Partner’s vendor or supplier.</w:t>
      </w:r>
    </w:p>
    <w:p w14:paraId="4919BA73"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B12A990" w14:textId="77777777" w:rsidR="00C04448" w:rsidRPr="00C04448" w:rsidRDefault="00C04448" w:rsidP="00C062AE">
      <w:pPr>
        <w:widowControl w:val="0"/>
        <w:numPr>
          <w:ilvl w:val="0"/>
          <w:numId w:val="5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fund transfers shall be made in installments as set forth in the Partner Project Document or more frequently if the criteria set forth in this Agreement have been satisfied. Each fund transfer shall be made utilizing the fund transfer modality</w:t>
      </w:r>
      <w:r w:rsidRPr="00C04448">
        <w:rPr>
          <w:rFonts w:eastAsia="Times New Roman" w:cstheme="minorHAnsi"/>
          <w:spacing w:val="-29"/>
          <w:lang w:bidi="en-US"/>
        </w:rPr>
        <w:t xml:space="preserve"> </w:t>
      </w:r>
      <w:r w:rsidRPr="00C04448">
        <w:rPr>
          <w:rFonts w:eastAsia="Times New Roman" w:cstheme="minorHAnsi"/>
          <w:lang w:bidi="en-US"/>
        </w:rPr>
        <w:t>decided solely by UN Women. The fund transfers shall be made in the currency used in the country where the Work is taking</w:t>
      </w:r>
      <w:r w:rsidRPr="00C04448">
        <w:rPr>
          <w:rFonts w:eastAsia="Times New Roman" w:cstheme="minorHAnsi"/>
          <w:spacing w:val="-2"/>
          <w:lang w:bidi="en-US"/>
        </w:rPr>
        <w:t xml:space="preserve"> </w:t>
      </w:r>
      <w:r w:rsidRPr="00C04448">
        <w:rPr>
          <w:rFonts w:eastAsia="Times New Roman" w:cstheme="minorHAnsi"/>
          <w:lang w:bidi="en-US"/>
        </w:rPr>
        <w:t>place.</w:t>
      </w:r>
    </w:p>
    <w:p w14:paraId="15FFE6B6"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15428F17"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r w:rsidRPr="00C04448">
        <w:rPr>
          <w:rFonts w:eastAsia="Times New Roman" w:cstheme="minorHAnsi"/>
          <w:u w:val="single"/>
          <w:lang w:bidi="en-US"/>
        </w:rPr>
        <w:t>Terms and conditions applicable to all fund transfer modalities</w:t>
      </w:r>
    </w:p>
    <w:p w14:paraId="357816F5" w14:textId="77777777" w:rsidR="00C04448" w:rsidRPr="00C04448" w:rsidRDefault="00C04448" w:rsidP="00C062AE">
      <w:pPr>
        <w:widowControl w:val="0"/>
        <w:autoSpaceDE w:val="0"/>
        <w:autoSpaceDN w:val="0"/>
        <w:spacing w:before="2" w:after="0" w:line="240" w:lineRule="auto"/>
        <w:ind w:left="720"/>
        <w:rPr>
          <w:rFonts w:eastAsia="Times New Roman" w:cstheme="minorHAnsi"/>
          <w:lang w:bidi="en-US"/>
        </w:rPr>
      </w:pPr>
    </w:p>
    <w:p w14:paraId="5B159848" w14:textId="77777777" w:rsidR="00C04448" w:rsidRPr="00C04448" w:rsidRDefault="00C04448" w:rsidP="00C062AE">
      <w:pPr>
        <w:widowControl w:val="0"/>
        <w:numPr>
          <w:ilvl w:val="0"/>
          <w:numId w:val="58"/>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Any request for a fund transfer by the Partner shall fulfill the following criteria to the satisfaction of UN Women, failing which UN Women may decide not to honor the request in whole or in</w:t>
      </w:r>
      <w:r w:rsidRPr="00C04448">
        <w:rPr>
          <w:rFonts w:eastAsia="Times New Roman" w:cstheme="minorHAnsi"/>
          <w:spacing w:val="-2"/>
          <w:lang w:bidi="en-US"/>
        </w:rPr>
        <w:t xml:space="preserve"> </w:t>
      </w:r>
      <w:r w:rsidRPr="00C04448">
        <w:rPr>
          <w:rFonts w:eastAsia="Times New Roman" w:cstheme="minorHAnsi"/>
          <w:lang w:bidi="en-US"/>
        </w:rPr>
        <w:t>part:</w:t>
      </w:r>
    </w:p>
    <w:p w14:paraId="667FF5D8" w14:textId="77777777" w:rsidR="00C04448" w:rsidRPr="00C04448" w:rsidRDefault="00C04448" w:rsidP="00C062AE">
      <w:pPr>
        <w:widowControl w:val="0"/>
        <w:autoSpaceDE w:val="0"/>
        <w:autoSpaceDN w:val="0"/>
        <w:spacing w:before="7" w:after="0" w:line="240" w:lineRule="auto"/>
        <w:ind w:left="720"/>
        <w:rPr>
          <w:rFonts w:eastAsia="Times New Roman" w:cstheme="minorHAnsi"/>
          <w:lang w:bidi="en-US"/>
        </w:rPr>
      </w:pPr>
    </w:p>
    <w:p w14:paraId="56074AB1" w14:textId="77777777" w:rsidR="00C04448" w:rsidRPr="00C04448" w:rsidRDefault="00C04448" w:rsidP="00C062AE">
      <w:pPr>
        <w:widowControl w:val="0"/>
        <w:numPr>
          <w:ilvl w:val="1"/>
          <w:numId w:val="58"/>
        </w:numPr>
        <w:tabs>
          <w:tab w:val="left" w:pos="16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may submit funding requests, using the FACE Form, every three months during the term of the Agreement or more frequently provided that the Work relevant for those months has been completed and the corresponding funds expended, and the relevant criteria in the Agreement are</w:t>
      </w:r>
      <w:r w:rsidRPr="00C04448">
        <w:rPr>
          <w:rFonts w:eastAsia="Times New Roman" w:cstheme="minorHAnsi"/>
          <w:spacing w:val="-6"/>
          <w:lang w:bidi="en-US"/>
        </w:rPr>
        <w:t xml:space="preserve"> </w:t>
      </w:r>
      <w:r w:rsidRPr="00C04448">
        <w:rPr>
          <w:rFonts w:eastAsia="Times New Roman" w:cstheme="minorHAnsi"/>
          <w:lang w:bidi="en-US"/>
        </w:rPr>
        <w:t>satisfied.</w:t>
      </w:r>
    </w:p>
    <w:p w14:paraId="70C93F5D"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7390D588" w14:textId="77777777" w:rsidR="00C04448" w:rsidRPr="00C04448" w:rsidRDefault="00C04448" w:rsidP="00C062AE">
      <w:pPr>
        <w:widowControl w:val="0"/>
        <w:numPr>
          <w:ilvl w:val="1"/>
          <w:numId w:val="58"/>
        </w:numPr>
        <w:tabs>
          <w:tab w:val="left" w:pos="1623"/>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The FACE Form shall be signed by a Partner Authorized</w:t>
      </w:r>
      <w:r w:rsidRPr="00C04448">
        <w:rPr>
          <w:rFonts w:eastAsia="Times New Roman" w:cstheme="minorHAnsi"/>
          <w:spacing w:val="-3"/>
          <w:lang w:bidi="en-US"/>
        </w:rPr>
        <w:t xml:space="preserve"> </w:t>
      </w:r>
      <w:r w:rsidRPr="00C04448">
        <w:rPr>
          <w:rFonts w:eastAsia="Times New Roman" w:cstheme="minorHAnsi"/>
          <w:lang w:bidi="en-US"/>
        </w:rPr>
        <w:t>Officer.</w:t>
      </w:r>
    </w:p>
    <w:p w14:paraId="165CC143"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F6EEEBE" w14:textId="77777777" w:rsidR="00C04448" w:rsidRPr="00C04448" w:rsidRDefault="00C04448" w:rsidP="00C062AE">
      <w:pPr>
        <w:widowControl w:val="0"/>
        <w:numPr>
          <w:ilvl w:val="1"/>
          <w:numId w:val="58"/>
        </w:numPr>
        <w:tabs>
          <w:tab w:val="left" w:pos="16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request for fund transfer shall be accompanied by the financial and progress reporting as provided in Article</w:t>
      </w:r>
      <w:r w:rsidRPr="00C04448">
        <w:rPr>
          <w:rFonts w:eastAsia="Times New Roman" w:cstheme="minorHAnsi"/>
          <w:spacing w:val="1"/>
          <w:lang w:bidi="en-US"/>
        </w:rPr>
        <w:t xml:space="preserve"> </w:t>
      </w:r>
      <w:r w:rsidRPr="00C04448">
        <w:rPr>
          <w:rFonts w:eastAsia="Times New Roman" w:cstheme="minorHAnsi"/>
          <w:lang w:bidi="en-US"/>
        </w:rPr>
        <w:t>VIII.</w:t>
      </w:r>
    </w:p>
    <w:p w14:paraId="5DC9F332"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783AEE4" w14:textId="77777777" w:rsidR="00C04448" w:rsidRPr="00C04448" w:rsidRDefault="00C04448" w:rsidP="00C062AE">
      <w:pPr>
        <w:widowControl w:val="0"/>
        <w:numPr>
          <w:ilvl w:val="1"/>
          <w:numId w:val="58"/>
        </w:numPr>
        <w:tabs>
          <w:tab w:val="left" w:pos="16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amount and purpose of the request shall be consistent with the provisions of this Agreement.</w:t>
      </w:r>
    </w:p>
    <w:p w14:paraId="01D91F9F"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sectPr w:rsidR="00C04448" w:rsidRPr="00C04448">
          <w:pgSz w:w="12240" w:h="15840"/>
          <w:pgMar w:top="1380" w:right="1340" w:bottom="920" w:left="540" w:header="813" w:footer="739" w:gutter="0"/>
          <w:cols w:space="720"/>
        </w:sectPr>
      </w:pPr>
    </w:p>
    <w:p w14:paraId="019ED27C" w14:textId="77777777" w:rsidR="00C04448" w:rsidRPr="00C04448" w:rsidRDefault="00C04448" w:rsidP="00C062AE">
      <w:pPr>
        <w:widowControl w:val="0"/>
        <w:numPr>
          <w:ilvl w:val="1"/>
          <w:numId w:val="58"/>
        </w:numPr>
        <w:tabs>
          <w:tab w:val="left" w:pos="1623"/>
        </w:tabs>
        <w:autoSpaceDE w:val="0"/>
        <w:autoSpaceDN w:val="0"/>
        <w:spacing w:before="80" w:after="0" w:line="240" w:lineRule="auto"/>
        <w:ind w:left="720"/>
        <w:rPr>
          <w:rFonts w:eastAsia="Times New Roman" w:cstheme="minorHAnsi"/>
          <w:lang w:bidi="en-US"/>
        </w:rPr>
      </w:pPr>
      <w:r w:rsidRPr="00C04448">
        <w:rPr>
          <w:rFonts w:eastAsia="Times New Roman" w:cstheme="minorHAnsi"/>
          <w:lang w:bidi="en-US"/>
        </w:rPr>
        <w:lastRenderedPageBreak/>
        <w:t>The request shall be reasonable and justified under principles of sound financial management, in particular the principles of value for money and</w:t>
      </w:r>
      <w:r w:rsidRPr="00C04448">
        <w:rPr>
          <w:rFonts w:eastAsia="Times New Roman" w:cstheme="minorHAnsi"/>
          <w:spacing w:val="-8"/>
          <w:lang w:bidi="en-US"/>
        </w:rPr>
        <w:t xml:space="preserve"> </w:t>
      </w:r>
      <w:r w:rsidRPr="00C04448">
        <w:rPr>
          <w:rFonts w:eastAsia="Times New Roman" w:cstheme="minorHAnsi"/>
          <w:lang w:bidi="en-US"/>
        </w:rPr>
        <w:t>cost-effectiveness.</w:t>
      </w:r>
    </w:p>
    <w:p w14:paraId="44FD899C"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D94F6BD" w14:textId="77777777" w:rsidR="00C04448" w:rsidRPr="00C04448" w:rsidRDefault="00C04448" w:rsidP="00C062AE">
      <w:pPr>
        <w:widowControl w:val="0"/>
        <w:numPr>
          <w:ilvl w:val="1"/>
          <w:numId w:val="58"/>
        </w:numPr>
        <w:tabs>
          <w:tab w:val="left" w:pos="16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Prior fund transfers shall have been reported on to UN Women’s satisfaction in accordance with Article</w:t>
      </w:r>
      <w:r w:rsidRPr="00C04448">
        <w:rPr>
          <w:rFonts w:eastAsia="Times New Roman" w:cstheme="minorHAnsi"/>
          <w:spacing w:val="-1"/>
          <w:lang w:bidi="en-US"/>
        </w:rPr>
        <w:t xml:space="preserve"> </w:t>
      </w:r>
      <w:r w:rsidRPr="00C04448">
        <w:rPr>
          <w:rFonts w:eastAsia="Times New Roman" w:cstheme="minorHAnsi"/>
          <w:lang w:bidi="en-US"/>
        </w:rPr>
        <w:t>VIII.</w:t>
      </w:r>
    </w:p>
    <w:p w14:paraId="66CA8BEC"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0366BFB8" w14:textId="77777777" w:rsidR="00C04448" w:rsidRPr="00C04448" w:rsidRDefault="00C04448" w:rsidP="00C062AE">
      <w:pPr>
        <w:widowControl w:val="0"/>
        <w:numPr>
          <w:ilvl w:val="1"/>
          <w:numId w:val="58"/>
        </w:numPr>
        <w:tabs>
          <w:tab w:val="left" w:pos="16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At least 80% or more of the expenditure relating to the immediately preceding fund transfer</w:t>
      </w:r>
      <w:r w:rsidRPr="00C04448">
        <w:rPr>
          <w:rFonts w:eastAsia="Times New Roman" w:cstheme="minorHAnsi"/>
          <w:spacing w:val="-5"/>
          <w:lang w:bidi="en-US"/>
        </w:rPr>
        <w:t xml:space="preserve"> </w:t>
      </w:r>
      <w:r w:rsidRPr="00C04448">
        <w:rPr>
          <w:rFonts w:eastAsia="Times New Roman" w:cstheme="minorHAnsi"/>
          <w:lang w:bidi="en-US"/>
        </w:rPr>
        <w:t>and</w:t>
      </w:r>
      <w:r w:rsidRPr="00C04448">
        <w:rPr>
          <w:rFonts w:eastAsia="Times New Roman" w:cstheme="minorHAnsi"/>
          <w:spacing w:val="-4"/>
          <w:lang w:bidi="en-US"/>
        </w:rPr>
        <w:t xml:space="preserve"> </w:t>
      </w:r>
      <w:r w:rsidRPr="00C04448">
        <w:rPr>
          <w:rFonts w:eastAsia="Times New Roman" w:cstheme="minorHAnsi"/>
          <w:lang w:bidi="en-US"/>
        </w:rPr>
        <w:t>100%</w:t>
      </w:r>
      <w:r w:rsidRPr="00C04448">
        <w:rPr>
          <w:rFonts w:eastAsia="Times New Roman" w:cstheme="minorHAnsi"/>
          <w:spacing w:val="-7"/>
          <w:lang w:bidi="en-US"/>
        </w:rPr>
        <w:t xml:space="preserve"> </w:t>
      </w:r>
      <w:r w:rsidRPr="00C04448">
        <w:rPr>
          <w:rFonts w:eastAsia="Times New Roman" w:cstheme="minorHAnsi"/>
          <w:lang w:bidi="en-US"/>
        </w:rPr>
        <w:t>of</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2"/>
          <w:lang w:bidi="en-US"/>
        </w:rPr>
        <w:t xml:space="preserve"> </w:t>
      </w:r>
      <w:r w:rsidRPr="00C04448">
        <w:rPr>
          <w:rFonts w:eastAsia="Times New Roman" w:cstheme="minorHAnsi"/>
          <w:lang w:bidi="en-US"/>
        </w:rPr>
        <w:t>expenditure</w:t>
      </w:r>
      <w:r w:rsidRPr="00C04448">
        <w:rPr>
          <w:rFonts w:eastAsia="Times New Roman" w:cstheme="minorHAnsi"/>
          <w:spacing w:val="-6"/>
          <w:lang w:bidi="en-US"/>
        </w:rPr>
        <w:t xml:space="preserve"> </w:t>
      </w:r>
      <w:r w:rsidRPr="00C04448">
        <w:rPr>
          <w:rFonts w:eastAsia="Times New Roman" w:cstheme="minorHAnsi"/>
          <w:lang w:bidi="en-US"/>
        </w:rPr>
        <w:t>relating</w:t>
      </w:r>
      <w:r w:rsidRPr="00C04448">
        <w:rPr>
          <w:rFonts w:eastAsia="Times New Roman" w:cstheme="minorHAnsi"/>
          <w:spacing w:val="-5"/>
          <w:lang w:bidi="en-US"/>
        </w:rPr>
        <w:t xml:space="preserve"> </w:t>
      </w:r>
      <w:r w:rsidRPr="00C04448">
        <w:rPr>
          <w:rFonts w:eastAsia="Times New Roman" w:cstheme="minorHAnsi"/>
          <w:lang w:bidi="en-US"/>
        </w:rPr>
        <w:t>to</w:t>
      </w:r>
      <w:r w:rsidRPr="00C04448">
        <w:rPr>
          <w:rFonts w:eastAsia="Times New Roman" w:cstheme="minorHAnsi"/>
          <w:spacing w:val="-3"/>
          <w:lang w:bidi="en-US"/>
        </w:rPr>
        <w:t xml:space="preserve"> </w:t>
      </w:r>
      <w:r w:rsidRPr="00C04448">
        <w:rPr>
          <w:rFonts w:eastAsia="Times New Roman" w:cstheme="minorHAnsi"/>
          <w:lang w:bidi="en-US"/>
        </w:rPr>
        <w:t>all</w:t>
      </w:r>
      <w:r w:rsidRPr="00C04448">
        <w:rPr>
          <w:rFonts w:eastAsia="Times New Roman" w:cstheme="minorHAnsi"/>
          <w:spacing w:val="-6"/>
          <w:lang w:bidi="en-US"/>
        </w:rPr>
        <w:t xml:space="preserve"> </w:t>
      </w:r>
      <w:r w:rsidRPr="00C04448">
        <w:rPr>
          <w:rFonts w:eastAsia="Times New Roman" w:cstheme="minorHAnsi"/>
          <w:lang w:bidi="en-US"/>
        </w:rPr>
        <w:t>previous</w:t>
      </w:r>
      <w:r w:rsidRPr="00C04448">
        <w:rPr>
          <w:rFonts w:eastAsia="Times New Roman" w:cstheme="minorHAnsi"/>
          <w:spacing w:val="-6"/>
          <w:lang w:bidi="en-US"/>
        </w:rPr>
        <w:t xml:space="preserve"> </w:t>
      </w:r>
      <w:r w:rsidRPr="00C04448">
        <w:rPr>
          <w:rFonts w:eastAsia="Times New Roman" w:cstheme="minorHAnsi"/>
          <w:lang w:bidi="en-US"/>
        </w:rPr>
        <w:t>fund</w:t>
      </w:r>
      <w:r w:rsidRPr="00C04448">
        <w:rPr>
          <w:rFonts w:eastAsia="Times New Roman" w:cstheme="minorHAnsi"/>
          <w:spacing w:val="-1"/>
          <w:lang w:bidi="en-US"/>
        </w:rPr>
        <w:t xml:space="preserve"> </w:t>
      </w:r>
      <w:r w:rsidRPr="00C04448">
        <w:rPr>
          <w:rFonts w:eastAsia="Times New Roman" w:cstheme="minorHAnsi"/>
          <w:lang w:bidi="en-US"/>
        </w:rPr>
        <w:t>transfers,</w:t>
      </w:r>
      <w:r w:rsidRPr="00C04448">
        <w:rPr>
          <w:rFonts w:eastAsia="Times New Roman" w:cstheme="minorHAnsi"/>
          <w:spacing w:val="-4"/>
          <w:lang w:bidi="en-US"/>
        </w:rPr>
        <w:t xml:space="preserve"> </w:t>
      </w:r>
      <w:r w:rsidRPr="00C04448">
        <w:rPr>
          <w:rFonts w:eastAsia="Times New Roman" w:cstheme="minorHAnsi"/>
          <w:lang w:bidi="en-US"/>
        </w:rPr>
        <w:t>if</w:t>
      </w:r>
      <w:r w:rsidRPr="00C04448">
        <w:rPr>
          <w:rFonts w:eastAsia="Times New Roman" w:cstheme="minorHAnsi"/>
          <w:spacing w:val="-6"/>
          <w:lang w:bidi="en-US"/>
        </w:rPr>
        <w:t xml:space="preserve"> </w:t>
      </w:r>
      <w:r w:rsidRPr="00C04448">
        <w:rPr>
          <w:rFonts w:eastAsia="Times New Roman" w:cstheme="minorHAnsi"/>
          <w:lang w:bidi="en-US"/>
        </w:rPr>
        <w:t>any,</w:t>
      </w:r>
      <w:r w:rsidRPr="00C04448">
        <w:rPr>
          <w:rFonts w:eastAsia="Times New Roman" w:cstheme="minorHAnsi"/>
          <w:spacing w:val="-5"/>
          <w:lang w:bidi="en-US"/>
        </w:rPr>
        <w:t xml:space="preserve"> </w:t>
      </w:r>
      <w:r w:rsidRPr="00C04448">
        <w:rPr>
          <w:rFonts w:eastAsia="Times New Roman" w:cstheme="minorHAnsi"/>
          <w:lang w:bidi="en-US"/>
        </w:rPr>
        <w:t>have been reported to the satisfaction of UN Women. If the fund transfer request is made more frequently than every three months, all Work relevant for those months has been completed and all corresponding funds</w:t>
      </w:r>
      <w:r w:rsidRPr="00C04448">
        <w:rPr>
          <w:rFonts w:eastAsia="Times New Roman" w:cstheme="minorHAnsi"/>
          <w:spacing w:val="-1"/>
          <w:lang w:bidi="en-US"/>
        </w:rPr>
        <w:t xml:space="preserve"> </w:t>
      </w:r>
      <w:r w:rsidRPr="00C04448">
        <w:rPr>
          <w:rFonts w:eastAsia="Times New Roman" w:cstheme="minorHAnsi"/>
          <w:lang w:bidi="en-US"/>
        </w:rPr>
        <w:t>expended.</w:t>
      </w:r>
    </w:p>
    <w:p w14:paraId="17D5A74D"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A7FE3F3" w14:textId="77777777" w:rsidR="00C04448" w:rsidRPr="00C04448" w:rsidRDefault="00C04448" w:rsidP="00C062AE">
      <w:pPr>
        <w:widowControl w:val="0"/>
        <w:numPr>
          <w:ilvl w:val="1"/>
          <w:numId w:val="58"/>
        </w:numPr>
        <w:tabs>
          <w:tab w:val="left" w:pos="16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There</w:t>
      </w:r>
      <w:r w:rsidRPr="00C04448">
        <w:rPr>
          <w:rFonts w:eastAsia="Times New Roman" w:cstheme="minorHAnsi"/>
          <w:spacing w:val="-6"/>
          <w:lang w:bidi="en-US"/>
        </w:rPr>
        <w:t xml:space="preserve"> </w:t>
      </w:r>
      <w:r w:rsidRPr="00C04448">
        <w:rPr>
          <w:rFonts w:eastAsia="Times New Roman" w:cstheme="minorHAnsi"/>
          <w:lang w:bidi="en-US"/>
        </w:rPr>
        <w:t>shall</w:t>
      </w:r>
      <w:r w:rsidRPr="00C04448">
        <w:rPr>
          <w:rFonts w:eastAsia="Times New Roman" w:cstheme="minorHAnsi"/>
          <w:spacing w:val="-2"/>
          <w:lang w:bidi="en-US"/>
        </w:rPr>
        <w:t xml:space="preserve"> </w:t>
      </w:r>
      <w:r w:rsidRPr="00C04448">
        <w:rPr>
          <w:rFonts w:eastAsia="Times New Roman" w:cstheme="minorHAnsi"/>
          <w:lang w:bidi="en-US"/>
        </w:rPr>
        <w:t>be</w:t>
      </w:r>
      <w:r w:rsidRPr="00C04448">
        <w:rPr>
          <w:rFonts w:eastAsia="Times New Roman" w:cstheme="minorHAnsi"/>
          <w:spacing w:val="-3"/>
          <w:lang w:bidi="en-US"/>
        </w:rPr>
        <w:t xml:space="preserve"> </w:t>
      </w:r>
      <w:r w:rsidRPr="00C04448">
        <w:rPr>
          <w:rFonts w:eastAsia="Times New Roman" w:cstheme="minorHAnsi"/>
          <w:lang w:bidi="en-US"/>
        </w:rPr>
        <w:t>no</w:t>
      </w:r>
      <w:r w:rsidRPr="00C04448">
        <w:rPr>
          <w:rFonts w:eastAsia="Times New Roman" w:cstheme="minorHAnsi"/>
          <w:spacing w:val="-3"/>
          <w:lang w:bidi="en-US"/>
        </w:rPr>
        <w:t xml:space="preserve"> </w:t>
      </w:r>
      <w:r w:rsidRPr="00C04448">
        <w:rPr>
          <w:rFonts w:eastAsia="Times New Roman" w:cstheme="minorHAnsi"/>
          <w:lang w:bidi="en-US"/>
        </w:rPr>
        <w:t>other</w:t>
      </w:r>
      <w:r w:rsidRPr="00C04448">
        <w:rPr>
          <w:rFonts w:eastAsia="Times New Roman" w:cstheme="minorHAnsi"/>
          <w:spacing w:val="-4"/>
          <w:lang w:bidi="en-US"/>
        </w:rPr>
        <w:t xml:space="preserve"> </w:t>
      </w:r>
      <w:r w:rsidRPr="00C04448">
        <w:rPr>
          <w:rFonts w:eastAsia="Times New Roman" w:cstheme="minorHAnsi"/>
          <w:lang w:bidi="en-US"/>
        </w:rPr>
        <w:t>grounds</w:t>
      </w:r>
      <w:r w:rsidRPr="00C04448">
        <w:rPr>
          <w:rFonts w:eastAsia="Times New Roman" w:cstheme="minorHAnsi"/>
          <w:spacing w:val="-3"/>
          <w:lang w:bidi="en-US"/>
        </w:rPr>
        <w:t xml:space="preserve"> </w:t>
      </w:r>
      <w:r w:rsidRPr="00C04448">
        <w:rPr>
          <w:rFonts w:eastAsia="Times New Roman" w:cstheme="minorHAnsi"/>
          <w:lang w:bidi="en-US"/>
        </w:rPr>
        <w:t>for</w:t>
      </w:r>
      <w:r w:rsidRPr="00C04448">
        <w:rPr>
          <w:rFonts w:eastAsia="Times New Roman" w:cstheme="minorHAnsi"/>
          <w:spacing w:val="-5"/>
          <w:lang w:bidi="en-US"/>
        </w:rPr>
        <w:t xml:space="preserve"> </w:t>
      </w:r>
      <w:r w:rsidRPr="00C04448">
        <w:rPr>
          <w:rFonts w:eastAsia="Times New Roman" w:cstheme="minorHAnsi"/>
          <w:lang w:bidi="en-US"/>
        </w:rPr>
        <w:t>believing</w:t>
      </w:r>
      <w:r w:rsidRPr="00C04448">
        <w:rPr>
          <w:rFonts w:eastAsia="Times New Roman" w:cstheme="minorHAnsi"/>
          <w:spacing w:val="-2"/>
          <w:lang w:bidi="en-US"/>
        </w:rPr>
        <w:t xml:space="preserve"> </w:t>
      </w:r>
      <w:r w:rsidRPr="00C04448">
        <w:rPr>
          <w:rFonts w:eastAsia="Times New Roman" w:cstheme="minorHAnsi"/>
          <w:lang w:bidi="en-US"/>
        </w:rPr>
        <w:t>the expenditure</w:t>
      </w:r>
      <w:r w:rsidRPr="00C04448">
        <w:rPr>
          <w:rFonts w:eastAsia="Times New Roman" w:cstheme="minorHAnsi"/>
          <w:spacing w:val="-5"/>
          <w:lang w:bidi="en-US"/>
        </w:rPr>
        <w:t xml:space="preserve"> </w:t>
      </w:r>
      <w:r w:rsidRPr="00C04448">
        <w:rPr>
          <w:rFonts w:eastAsia="Times New Roman" w:cstheme="minorHAnsi"/>
          <w:lang w:bidi="en-US"/>
        </w:rPr>
        <w:t>is</w:t>
      </w:r>
      <w:r w:rsidRPr="00C04448">
        <w:rPr>
          <w:rFonts w:eastAsia="Times New Roman" w:cstheme="minorHAnsi"/>
          <w:spacing w:val="-2"/>
          <w:lang w:bidi="en-US"/>
        </w:rPr>
        <w:t xml:space="preserve"> </w:t>
      </w:r>
      <w:r w:rsidRPr="00C04448">
        <w:rPr>
          <w:rFonts w:eastAsia="Times New Roman" w:cstheme="minorHAnsi"/>
          <w:lang w:bidi="en-US"/>
        </w:rPr>
        <w:t>in</w:t>
      </w:r>
      <w:r w:rsidRPr="00C04448">
        <w:rPr>
          <w:rFonts w:eastAsia="Times New Roman" w:cstheme="minorHAnsi"/>
          <w:spacing w:val="-2"/>
          <w:lang w:bidi="en-US"/>
        </w:rPr>
        <w:t xml:space="preserve"> </w:t>
      </w:r>
      <w:r w:rsidRPr="00C04448">
        <w:rPr>
          <w:rFonts w:eastAsia="Times New Roman" w:cstheme="minorHAnsi"/>
          <w:lang w:bidi="en-US"/>
        </w:rPr>
        <w:t>contravention</w:t>
      </w:r>
      <w:r w:rsidRPr="00C04448">
        <w:rPr>
          <w:rFonts w:eastAsia="Times New Roman" w:cstheme="minorHAnsi"/>
          <w:spacing w:val="-3"/>
          <w:lang w:bidi="en-US"/>
        </w:rPr>
        <w:t xml:space="preserve"> </w:t>
      </w:r>
      <w:r w:rsidRPr="00C04448">
        <w:rPr>
          <w:rFonts w:eastAsia="Times New Roman" w:cstheme="minorHAnsi"/>
          <w:lang w:bidi="en-US"/>
        </w:rPr>
        <w:t>of</w:t>
      </w:r>
      <w:r w:rsidRPr="00C04448">
        <w:rPr>
          <w:rFonts w:eastAsia="Times New Roman" w:cstheme="minorHAnsi"/>
          <w:spacing w:val="-5"/>
          <w:lang w:bidi="en-US"/>
        </w:rPr>
        <w:t xml:space="preserve"> </w:t>
      </w:r>
      <w:r w:rsidRPr="00C04448">
        <w:rPr>
          <w:rFonts w:eastAsia="Times New Roman" w:cstheme="minorHAnsi"/>
          <w:lang w:bidi="en-US"/>
        </w:rPr>
        <w:t>this Agreement, including the Partner Project Document.</w:t>
      </w:r>
    </w:p>
    <w:p w14:paraId="1758DD36"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472B24E0"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Specific procedures for each fund transfer modality</w:t>
      </w:r>
    </w:p>
    <w:p w14:paraId="5D32916C" w14:textId="77777777" w:rsidR="00C04448" w:rsidRPr="00C04448" w:rsidRDefault="00C04448" w:rsidP="00C062AE">
      <w:pPr>
        <w:widowControl w:val="0"/>
        <w:autoSpaceDE w:val="0"/>
        <w:autoSpaceDN w:val="0"/>
        <w:spacing w:before="11" w:after="0" w:line="240" w:lineRule="auto"/>
        <w:ind w:left="720"/>
        <w:rPr>
          <w:rFonts w:eastAsia="Times New Roman" w:cstheme="minorHAnsi"/>
          <w:lang w:bidi="en-US"/>
        </w:rPr>
      </w:pPr>
    </w:p>
    <w:p w14:paraId="7801B339" w14:textId="77777777" w:rsidR="00C04448" w:rsidRPr="00C04448" w:rsidRDefault="00C04448" w:rsidP="00C062AE">
      <w:pPr>
        <w:widowControl w:val="0"/>
        <w:numPr>
          <w:ilvl w:val="0"/>
          <w:numId w:val="58"/>
        </w:numPr>
        <w:tabs>
          <w:tab w:val="left" w:pos="1711"/>
          <w:tab w:val="left" w:pos="1712"/>
        </w:tabs>
        <w:autoSpaceDE w:val="0"/>
        <w:autoSpaceDN w:val="0"/>
        <w:spacing w:before="90" w:after="0" w:line="240" w:lineRule="auto"/>
        <w:ind w:left="720" w:hanging="721"/>
        <w:rPr>
          <w:rFonts w:eastAsia="Times New Roman" w:cstheme="minorHAnsi"/>
          <w:lang w:bidi="en-US"/>
        </w:rPr>
      </w:pPr>
      <w:r w:rsidRPr="00C04448">
        <w:rPr>
          <w:rFonts w:eastAsia="Times New Roman" w:cstheme="minorHAnsi"/>
          <w:lang w:bidi="en-US"/>
        </w:rPr>
        <w:t>Requests for cash</w:t>
      </w:r>
      <w:r w:rsidRPr="00C04448">
        <w:rPr>
          <w:rFonts w:eastAsia="Times New Roman" w:cstheme="minorHAnsi"/>
          <w:spacing w:val="-3"/>
          <w:lang w:bidi="en-US"/>
        </w:rPr>
        <w:t xml:space="preserve"> </w:t>
      </w:r>
      <w:r w:rsidRPr="00C04448">
        <w:rPr>
          <w:rFonts w:eastAsia="Times New Roman" w:cstheme="minorHAnsi"/>
          <w:lang w:bidi="en-US"/>
        </w:rPr>
        <w:t>advances:</w:t>
      </w:r>
    </w:p>
    <w:p w14:paraId="74458D7C"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B51D0F3" w14:textId="77777777" w:rsidR="00C04448" w:rsidRPr="00C04448" w:rsidRDefault="00C04448" w:rsidP="00C062AE">
      <w:pPr>
        <w:widowControl w:val="0"/>
        <w:numPr>
          <w:ilvl w:val="1"/>
          <w:numId w:val="5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may submit funding requests for cash advances, using the FACE Form, every</w:t>
      </w:r>
      <w:r w:rsidRPr="00C04448">
        <w:rPr>
          <w:rFonts w:eastAsia="Times New Roman" w:cstheme="minorHAnsi"/>
          <w:spacing w:val="-7"/>
          <w:lang w:bidi="en-US"/>
        </w:rPr>
        <w:t xml:space="preserve"> </w:t>
      </w:r>
      <w:r w:rsidRPr="00C04448">
        <w:rPr>
          <w:rFonts w:eastAsia="Times New Roman" w:cstheme="minorHAnsi"/>
          <w:lang w:bidi="en-US"/>
        </w:rPr>
        <w:t>three</w:t>
      </w:r>
      <w:r w:rsidRPr="00C04448">
        <w:rPr>
          <w:rFonts w:eastAsia="Times New Roman" w:cstheme="minorHAnsi"/>
          <w:spacing w:val="-4"/>
          <w:lang w:bidi="en-US"/>
        </w:rPr>
        <w:t xml:space="preserve"> </w:t>
      </w:r>
      <w:r w:rsidRPr="00C04448">
        <w:rPr>
          <w:rFonts w:eastAsia="Times New Roman" w:cstheme="minorHAnsi"/>
          <w:lang w:bidi="en-US"/>
        </w:rPr>
        <w:t>months</w:t>
      </w:r>
      <w:r w:rsidRPr="00C04448">
        <w:rPr>
          <w:rFonts w:eastAsia="Times New Roman" w:cstheme="minorHAnsi"/>
          <w:spacing w:val="-6"/>
          <w:lang w:bidi="en-US"/>
        </w:rPr>
        <w:t xml:space="preserve"> </w:t>
      </w:r>
      <w:r w:rsidRPr="00C04448">
        <w:rPr>
          <w:rFonts w:eastAsia="Times New Roman" w:cstheme="minorHAnsi"/>
          <w:lang w:bidi="en-US"/>
        </w:rPr>
        <w:t>during</w:t>
      </w:r>
      <w:r w:rsidRPr="00C04448">
        <w:rPr>
          <w:rFonts w:eastAsia="Times New Roman" w:cstheme="minorHAnsi"/>
          <w:spacing w:val="-5"/>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term</w:t>
      </w:r>
      <w:r w:rsidRPr="00C04448">
        <w:rPr>
          <w:rFonts w:eastAsia="Times New Roman" w:cstheme="minorHAnsi"/>
          <w:spacing w:val="-4"/>
          <w:lang w:bidi="en-US"/>
        </w:rPr>
        <w:t xml:space="preserve"> </w:t>
      </w:r>
      <w:r w:rsidRPr="00C04448">
        <w:rPr>
          <w:rFonts w:eastAsia="Times New Roman" w:cstheme="minorHAnsi"/>
          <w:lang w:bidi="en-US"/>
        </w:rPr>
        <w:t>of</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Agreement</w:t>
      </w:r>
      <w:r w:rsidRPr="00C04448">
        <w:rPr>
          <w:rFonts w:eastAsia="Times New Roman" w:cstheme="minorHAnsi"/>
          <w:spacing w:val="-2"/>
          <w:lang w:bidi="en-US"/>
        </w:rPr>
        <w:t xml:space="preserve"> </w:t>
      </w:r>
      <w:r w:rsidRPr="00C04448">
        <w:rPr>
          <w:rFonts w:eastAsia="Times New Roman" w:cstheme="minorHAnsi"/>
          <w:lang w:bidi="en-US"/>
        </w:rPr>
        <w:t>except</w:t>
      </w:r>
      <w:r w:rsidRPr="00C04448">
        <w:rPr>
          <w:rFonts w:eastAsia="Times New Roman" w:cstheme="minorHAnsi"/>
          <w:spacing w:val="-6"/>
          <w:lang w:bidi="en-US"/>
        </w:rPr>
        <w:t xml:space="preserve"> </w:t>
      </w:r>
      <w:r w:rsidRPr="00C04448">
        <w:rPr>
          <w:rFonts w:eastAsia="Times New Roman" w:cstheme="minorHAnsi"/>
          <w:lang w:bidi="en-US"/>
        </w:rPr>
        <w:t>as</w:t>
      </w:r>
      <w:r w:rsidRPr="00C04448">
        <w:rPr>
          <w:rFonts w:eastAsia="Times New Roman" w:cstheme="minorHAnsi"/>
          <w:spacing w:val="-3"/>
          <w:lang w:bidi="en-US"/>
        </w:rPr>
        <w:t xml:space="preserve"> </w:t>
      </w:r>
      <w:r w:rsidRPr="00C04448">
        <w:rPr>
          <w:rFonts w:eastAsia="Times New Roman" w:cstheme="minorHAnsi"/>
          <w:lang w:bidi="en-US"/>
        </w:rPr>
        <w:t>set</w:t>
      </w:r>
      <w:r w:rsidRPr="00C04448">
        <w:rPr>
          <w:rFonts w:eastAsia="Times New Roman" w:cstheme="minorHAnsi"/>
          <w:spacing w:val="-5"/>
          <w:lang w:bidi="en-US"/>
        </w:rPr>
        <w:t xml:space="preserve"> </w:t>
      </w:r>
      <w:r w:rsidRPr="00C04448">
        <w:rPr>
          <w:rFonts w:eastAsia="Times New Roman" w:cstheme="minorHAnsi"/>
          <w:lang w:bidi="en-US"/>
        </w:rPr>
        <w:t>forth</w:t>
      </w:r>
      <w:r w:rsidRPr="00C04448">
        <w:rPr>
          <w:rFonts w:eastAsia="Times New Roman" w:cstheme="minorHAnsi"/>
          <w:spacing w:val="-7"/>
          <w:lang w:bidi="en-US"/>
        </w:rPr>
        <w:t xml:space="preserve"> </w:t>
      </w:r>
      <w:r w:rsidRPr="00C04448">
        <w:rPr>
          <w:rFonts w:eastAsia="Times New Roman" w:cstheme="minorHAnsi"/>
          <w:lang w:bidi="en-US"/>
        </w:rPr>
        <w:t>in</w:t>
      </w:r>
      <w:r w:rsidRPr="00C04448">
        <w:rPr>
          <w:rFonts w:eastAsia="Times New Roman" w:cstheme="minorHAnsi"/>
          <w:spacing w:val="-1"/>
          <w:lang w:bidi="en-US"/>
        </w:rPr>
        <w:t xml:space="preserve"> </w:t>
      </w:r>
      <w:r w:rsidRPr="00C04448">
        <w:rPr>
          <w:rFonts w:eastAsia="Times New Roman" w:cstheme="minorHAnsi"/>
          <w:lang w:bidi="en-US"/>
        </w:rPr>
        <w:t>sections</w:t>
      </w:r>
      <w:r w:rsidRPr="00C04448">
        <w:rPr>
          <w:rFonts w:eastAsia="Times New Roman" w:cstheme="minorHAnsi"/>
          <w:spacing w:val="-6"/>
          <w:lang w:bidi="en-US"/>
        </w:rPr>
        <w:t xml:space="preserve"> </w:t>
      </w:r>
      <w:r w:rsidRPr="00C04448">
        <w:rPr>
          <w:rFonts w:eastAsia="Times New Roman" w:cstheme="minorHAnsi"/>
          <w:lang w:bidi="en-US"/>
        </w:rPr>
        <w:t>(b) and (c)</w:t>
      </w:r>
      <w:r w:rsidRPr="00C04448">
        <w:rPr>
          <w:rFonts w:eastAsia="Times New Roman" w:cstheme="minorHAnsi"/>
          <w:spacing w:val="-2"/>
          <w:lang w:bidi="en-US"/>
        </w:rPr>
        <w:t xml:space="preserve"> </w:t>
      </w:r>
      <w:r w:rsidRPr="00C04448">
        <w:rPr>
          <w:rFonts w:eastAsia="Times New Roman" w:cstheme="minorHAnsi"/>
          <w:lang w:bidi="en-US"/>
        </w:rPr>
        <w:t>below.</w:t>
      </w:r>
    </w:p>
    <w:p w14:paraId="7CC9BA56"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61FE810F" w14:textId="77777777" w:rsidR="00C04448" w:rsidRPr="00C04448" w:rsidRDefault="00C04448" w:rsidP="00C062AE">
      <w:pPr>
        <w:widowControl w:val="0"/>
        <w:numPr>
          <w:ilvl w:val="1"/>
          <w:numId w:val="5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may submit the first funding request for a cash advance as soon as both Parties have signed this Agreement.</w:t>
      </w:r>
    </w:p>
    <w:p w14:paraId="7BA9F430"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209CA2D" w14:textId="77777777" w:rsidR="00C04448" w:rsidRPr="00C04448" w:rsidRDefault="00C04448" w:rsidP="00C062AE">
      <w:pPr>
        <w:widowControl w:val="0"/>
        <w:numPr>
          <w:ilvl w:val="1"/>
          <w:numId w:val="58"/>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The Partner may submit requests more frequently than every three months in accordance with section 3</w:t>
      </w:r>
      <w:r w:rsidRPr="00C04448">
        <w:rPr>
          <w:rFonts w:eastAsia="Times New Roman" w:cstheme="minorHAnsi"/>
          <w:spacing w:val="2"/>
          <w:lang w:bidi="en-US"/>
        </w:rPr>
        <w:t xml:space="preserve"> </w:t>
      </w:r>
      <w:r w:rsidRPr="00C04448">
        <w:rPr>
          <w:rFonts w:eastAsia="Times New Roman" w:cstheme="minorHAnsi"/>
          <w:lang w:bidi="en-US"/>
        </w:rPr>
        <w:t>above.</w:t>
      </w:r>
    </w:p>
    <w:p w14:paraId="0C9DFA31" w14:textId="77777777" w:rsidR="00C04448" w:rsidRPr="00C04448" w:rsidRDefault="00C04448" w:rsidP="00C062AE">
      <w:pPr>
        <w:widowControl w:val="0"/>
        <w:autoSpaceDE w:val="0"/>
        <w:autoSpaceDN w:val="0"/>
        <w:spacing w:before="11" w:after="0" w:line="240" w:lineRule="auto"/>
        <w:ind w:left="720"/>
        <w:rPr>
          <w:rFonts w:eastAsia="Times New Roman" w:cstheme="minorHAnsi"/>
          <w:lang w:bidi="en-US"/>
        </w:rPr>
      </w:pPr>
    </w:p>
    <w:p w14:paraId="2393D51D" w14:textId="77777777" w:rsidR="00C04448" w:rsidRPr="00C04448" w:rsidRDefault="00C04448" w:rsidP="00C062AE">
      <w:pPr>
        <w:widowControl w:val="0"/>
        <w:numPr>
          <w:ilvl w:val="0"/>
          <w:numId w:val="58"/>
        </w:numPr>
        <w:tabs>
          <w:tab w:val="left" w:pos="1711"/>
          <w:tab w:val="left" w:pos="1712"/>
        </w:tabs>
        <w:autoSpaceDE w:val="0"/>
        <w:autoSpaceDN w:val="0"/>
        <w:spacing w:after="0" w:line="240" w:lineRule="auto"/>
        <w:ind w:left="720" w:hanging="721"/>
        <w:rPr>
          <w:rFonts w:eastAsia="Times New Roman" w:cstheme="minorHAnsi"/>
          <w:lang w:bidi="en-US"/>
        </w:rPr>
      </w:pPr>
      <w:r w:rsidRPr="00C04448">
        <w:rPr>
          <w:rFonts w:eastAsia="Times New Roman" w:cstheme="minorHAnsi"/>
          <w:lang w:bidi="en-US"/>
        </w:rPr>
        <w:t>Requests for direct payment</w:t>
      </w:r>
      <w:r w:rsidRPr="00C04448">
        <w:rPr>
          <w:rFonts w:eastAsia="Times New Roman" w:cstheme="minorHAnsi"/>
          <w:spacing w:val="-3"/>
          <w:lang w:bidi="en-US"/>
        </w:rPr>
        <w:t xml:space="preserve"> </w:t>
      </w:r>
      <w:r w:rsidRPr="00C04448">
        <w:rPr>
          <w:rFonts w:eastAsia="Times New Roman" w:cstheme="minorHAnsi"/>
          <w:lang w:bidi="en-US"/>
        </w:rPr>
        <w:t>transfers:</w:t>
      </w:r>
    </w:p>
    <w:p w14:paraId="79636C8F"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6489E89" w14:textId="77777777" w:rsidR="00C04448" w:rsidRPr="00C04448" w:rsidRDefault="00C04448" w:rsidP="00C062AE">
      <w:pPr>
        <w:widowControl w:val="0"/>
        <w:numPr>
          <w:ilvl w:val="1"/>
          <w:numId w:val="5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may submit to UN Women a written request for direct payment to the Partner’s vendor or</w:t>
      </w:r>
      <w:r w:rsidRPr="00C04448">
        <w:rPr>
          <w:rFonts w:eastAsia="Times New Roman" w:cstheme="minorHAnsi"/>
          <w:spacing w:val="-4"/>
          <w:lang w:bidi="en-US"/>
        </w:rPr>
        <w:t xml:space="preserve"> </w:t>
      </w:r>
      <w:r w:rsidRPr="00C04448">
        <w:rPr>
          <w:rFonts w:eastAsia="Times New Roman" w:cstheme="minorHAnsi"/>
          <w:lang w:bidi="en-US"/>
        </w:rPr>
        <w:t>supplier.</w:t>
      </w:r>
    </w:p>
    <w:p w14:paraId="5AF6DFE2"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BF7D384" w14:textId="77777777" w:rsidR="00C04448" w:rsidRPr="00C04448" w:rsidRDefault="00C04448" w:rsidP="00C062AE">
      <w:pPr>
        <w:widowControl w:val="0"/>
        <w:numPr>
          <w:ilvl w:val="1"/>
          <w:numId w:val="5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request for direct payment must be submitted no later than the three-month</w:t>
      </w:r>
      <w:r w:rsidRPr="00C04448">
        <w:rPr>
          <w:rFonts w:eastAsia="Times New Roman" w:cstheme="minorHAnsi"/>
          <w:spacing w:val="-31"/>
          <w:lang w:bidi="en-US"/>
        </w:rPr>
        <w:t xml:space="preserve"> </w:t>
      </w:r>
      <w:r w:rsidRPr="00C04448">
        <w:rPr>
          <w:rFonts w:eastAsia="Times New Roman" w:cstheme="minorHAnsi"/>
          <w:lang w:bidi="en-US"/>
        </w:rPr>
        <w:t>period following receipt of the goods or</w:t>
      </w:r>
      <w:r w:rsidRPr="00C04448">
        <w:rPr>
          <w:rFonts w:eastAsia="Times New Roman" w:cstheme="minorHAnsi"/>
          <w:spacing w:val="-3"/>
          <w:lang w:bidi="en-US"/>
        </w:rPr>
        <w:t xml:space="preserve"> </w:t>
      </w:r>
      <w:r w:rsidRPr="00C04448">
        <w:rPr>
          <w:rFonts w:eastAsia="Times New Roman" w:cstheme="minorHAnsi"/>
          <w:lang w:bidi="en-US"/>
        </w:rPr>
        <w:t>services.</w:t>
      </w:r>
    </w:p>
    <w:p w14:paraId="7D7A56CD"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5960ED3C" w14:textId="77777777" w:rsidR="00C04448" w:rsidRPr="00C04448" w:rsidRDefault="00C04448" w:rsidP="00C062AE">
      <w:pPr>
        <w:widowControl w:val="0"/>
        <w:numPr>
          <w:ilvl w:val="1"/>
          <w:numId w:val="5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request for direct payment shall in all cases include the vendor or supplier’s banking information, the original invoice or invoices issued by the vendor or supplier to the Partner, the purchase order, the quotation and a written statement by the Partner Authorized Officer certifying that the vendor or supplier delivered the goods and/or performed the services satisfactorily and in accordance with the terms of the contract between the Partner and the vendor or</w:t>
      </w:r>
      <w:r w:rsidRPr="00C04448">
        <w:rPr>
          <w:rFonts w:eastAsia="Times New Roman" w:cstheme="minorHAnsi"/>
          <w:spacing w:val="-1"/>
          <w:lang w:bidi="en-US"/>
        </w:rPr>
        <w:t xml:space="preserve"> </w:t>
      </w:r>
      <w:r w:rsidRPr="00C04448">
        <w:rPr>
          <w:rFonts w:eastAsia="Times New Roman" w:cstheme="minorHAnsi"/>
          <w:lang w:bidi="en-US"/>
        </w:rPr>
        <w:t>supplier.</w:t>
      </w:r>
    </w:p>
    <w:p w14:paraId="7679ECE3"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3E81B55A" w14:textId="77777777" w:rsidR="00C04448" w:rsidRPr="00C04448" w:rsidRDefault="00C04448" w:rsidP="00C062AE">
      <w:pPr>
        <w:widowControl w:val="0"/>
        <w:numPr>
          <w:ilvl w:val="0"/>
          <w:numId w:val="58"/>
        </w:numPr>
        <w:tabs>
          <w:tab w:val="left" w:pos="1711"/>
          <w:tab w:val="left" w:pos="1712"/>
        </w:tabs>
        <w:autoSpaceDE w:val="0"/>
        <w:autoSpaceDN w:val="0"/>
        <w:spacing w:after="0" w:line="240" w:lineRule="auto"/>
        <w:ind w:left="720" w:hanging="721"/>
        <w:rPr>
          <w:rFonts w:eastAsia="Times New Roman" w:cstheme="minorHAnsi"/>
          <w:lang w:bidi="en-US"/>
        </w:rPr>
      </w:pPr>
      <w:r w:rsidRPr="00C04448">
        <w:rPr>
          <w:rFonts w:eastAsia="Times New Roman" w:cstheme="minorHAnsi"/>
          <w:lang w:bidi="en-US"/>
        </w:rPr>
        <w:t>Requests for</w:t>
      </w:r>
      <w:r w:rsidRPr="00C04448">
        <w:rPr>
          <w:rFonts w:eastAsia="Times New Roman" w:cstheme="minorHAnsi"/>
          <w:spacing w:val="-2"/>
          <w:lang w:bidi="en-US"/>
        </w:rPr>
        <w:t xml:space="preserve"> </w:t>
      </w:r>
      <w:r w:rsidRPr="00C04448">
        <w:rPr>
          <w:rFonts w:eastAsia="Times New Roman" w:cstheme="minorHAnsi"/>
          <w:lang w:bidi="en-US"/>
        </w:rPr>
        <w:t>reimbursements:</w:t>
      </w:r>
    </w:p>
    <w:p w14:paraId="11172553"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sectPr w:rsidR="00C04448" w:rsidRPr="00C04448">
          <w:pgSz w:w="12240" w:h="15840"/>
          <w:pgMar w:top="1380" w:right="1340" w:bottom="920" w:left="540" w:header="813" w:footer="739" w:gutter="0"/>
          <w:cols w:space="720"/>
        </w:sectPr>
      </w:pPr>
    </w:p>
    <w:p w14:paraId="3FFF9CA5" w14:textId="77777777" w:rsidR="00C04448" w:rsidRPr="00C04448" w:rsidRDefault="00C04448" w:rsidP="00C062AE">
      <w:pPr>
        <w:widowControl w:val="0"/>
        <w:numPr>
          <w:ilvl w:val="1"/>
          <w:numId w:val="58"/>
        </w:numPr>
        <w:tabs>
          <w:tab w:val="left" w:pos="1712"/>
        </w:tabs>
        <w:autoSpaceDE w:val="0"/>
        <w:autoSpaceDN w:val="0"/>
        <w:spacing w:before="80" w:after="0" w:line="240" w:lineRule="auto"/>
        <w:ind w:left="720"/>
        <w:rPr>
          <w:rFonts w:eastAsia="Times New Roman" w:cstheme="minorHAnsi"/>
          <w:lang w:bidi="en-US"/>
        </w:rPr>
      </w:pPr>
      <w:r w:rsidRPr="00C04448">
        <w:rPr>
          <w:rFonts w:eastAsia="Times New Roman" w:cstheme="minorHAnsi"/>
          <w:lang w:bidi="en-US"/>
        </w:rPr>
        <w:lastRenderedPageBreak/>
        <w:t>Any expenditure by the Partner from its own resources in respect of which the Partner intends to request a reimbursement under this Agreement, shall be subject to prior funding</w:t>
      </w:r>
      <w:r w:rsidRPr="00C04448">
        <w:rPr>
          <w:rFonts w:eastAsia="Times New Roman" w:cstheme="minorHAnsi"/>
          <w:spacing w:val="-5"/>
          <w:lang w:bidi="en-US"/>
        </w:rPr>
        <w:t xml:space="preserve"> </w:t>
      </w:r>
      <w:r w:rsidRPr="00C04448">
        <w:rPr>
          <w:rFonts w:eastAsia="Times New Roman" w:cstheme="minorHAnsi"/>
          <w:lang w:bidi="en-US"/>
        </w:rPr>
        <w:t>authorization</w:t>
      </w:r>
      <w:r w:rsidRPr="00C04448">
        <w:rPr>
          <w:rFonts w:eastAsia="Times New Roman" w:cstheme="minorHAnsi"/>
          <w:spacing w:val="-4"/>
          <w:lang w:bidi="en-US"/>
        </w:rPr>
        <w:t xml:space="preserve"> </w:t>
      </w:r>
      <w:r w:rsidRPr="00C04448">
        <w:rPr>
          <w:rFonts w:eastAsia="Times New Roman" w:cstheme="minorHAnsi"/>
          <w:lang w:bidi="en-US"/>
        </w:rPr>
        <w:t>by</w:t>
      </w:r>
      <w:r w:rsidRPr="00C04448">
        <w:rPr>
          <w:rFonts w:eastAsia="Times New Roman" w:cstheme="minorHAnsi"/>
          <w:spacing w:val="-6"/>
          <w:lang w:bidi="en-US"/>
        </w:rPr>
        <w:t xml:space="preserve"> </w:t>
      </w:r>
      <w:r w:rsidRPr="00C04448">
        <w:rPr>
          <w:rFonts w:eastAsia="Times New Roman" w:cstheme="minorHAnsi"/>
          <w:lang w:bidi="en-US"/>
        </w:rPr>
        <w:t>UN</w:t>
      </w:r>
      <w:r w:rsidRPr="00C04448">
        <w:rPr>
          <w:rFonts w:eastAsia="Times New Roman" w:cstheme="minorHAnsi"/>
          <w:spacing w:val="-5"/>
          <w:lang w:bidi="en-US"/>
        </w:rPr>
        <w:t xml:space="preserve"> </w:t>
      </w:r>
      <w:r w:rsidRPr="00C04448">
        <w:rPr>
          <w:rFonts w:eastAsia="Times New Roman" w:cstheme="minorHAnsi"/>
          <w:lang w:bidi="en-US"/>
        </w:rPr>
        <w:t>Women.</w:t>
      </w:r>
      <w:r w:rsidRPr="00C04448">
        <w:rPr>
          <w:rFonts w:eastAsia="Times New Roman" w:cstheme="minorHAnsi"/>
          <w:spacing w:val="-4"/>
          <w:lang w:bidi="en-US"/>
        </w:rPr>
        <w:t xml:space="preserve"> </w:t>
      </w:r>
      <w:r w:rsidRPr="00C04448">
        <w:rPr>
          <w:rFonts w:eastAsia="Times New Roman" w:cstheme="minorHAnsi"/>
          <w:lang w:bidi="en-US"/>
        </w:rPr>
        <w:t>To</w:t>
      </w:r>
      <w:r w:rsidRPr="00C04448">
        <w:rPr>
          <w:rFonts w:eastAsia="Times New Roman" w:cstheme="minorHAnsi"/>
          <w:spacing w:val="-4"/>
          <w:lang w:bidi="en-US"/>
        </w:rPr>
        <w:t xml:space="preserve"> </w:t>
      </w:r>
      <w:r w:rsidRPr="00C04448">
        <w:rPr>
          <w:rFonts w:eastAsia="Times New Roman" w:cstheme="minorHAnsi"/>
          <w:lang w:bidi="en-US"/>
        </w:rPr>
        <w:t>obtain</w:t>
      </w:r>
      <w:r w:rsidRPr="00C04448">
        <w:rPr>
          <w:rFonts w:eastAsia="Times New Roman" w:cstheme="minorHAnsi"/>
          <w:spacing w:val="-5"/>
          <w:lang w:bidi="en-US"/>
        </w:rPr>
        <w:t xml:space="preserve"> </w:t>
      </w:r>
      <w:r w:rsidRPr="00C04448">
        <w:rPr>
          <w:rFonts w:eastAsia="Times New Roman" w:cstheme="minorHAnsi"/>
          <w:lang w:bidi="en-US"/>
        </w:rPr>
        <w:t>funding</w:t>
      </w:r>
      <w:r w:rsidRPr="00C04448">
        <w:rPr>
          <w:rFonts w:eastAsia="Times New Roman" w:cstheme="minorHAnsi"/>
          <w:spacing w:val="-4"/>
          <w:lang w:bidi="en-US"/>
        </w:rPr>
        <w:t xml:space="preserve"> </w:t>
      </w:r>
      <w:r w:rsidRPr="00C04448">
        <w:rPr>
          <w:rFonts w:eastAsia="Times New Roman" w:cstheme="minorHAnsi"/>
          <w:lang w:bidi="en-US"/>
        </w:rPr>
        <w:t>authorization</w:t>
      </w:r>
      <w:r w:rsidRPr="00C04448">
        <w:rPr>
          <w:rFonts w:eastAsia="Times New Roman" w:cstheme="minorHAnsi"/>
          <w:spacing w:val="-4"/>
          <w:lang w:bidi="en-US"/>
        </w:rPr>
        <w:t xml:space="preserve"> </w:t>
      </w:r>
      <w:r w:rsidRPr="00C04448">
        <w:rPr>
          <w:rFonts w:eastAsia="Times New Roman" w:cstheme="minorHAnsi"/>
          <w:lang w:bidi="en-US"/>
        </w:rPr>
        <w:t>of</w:t>
      </w:r>
      <w:r w:rsidRPr="00C04448">
        <w:rPr>
          <w:rFonts w:eastAsia="Times New Roman" w:cstheme="minorHAnsi"/>
          <w:spacing w:val="-5"/>
          <w:lang w:bidi="en-US"/>
        </w:rPr>
        <w:t xml:space="preserve"> </w:t>
      </w:r>
      <w:r w:rsidRPr="00C04448">
        <w:rPr>
          <w:rFonts w:eastAsia="Times New Roman" w:cstheme="minorHAnsi"/>
          <w:lang w:bidi="en-US"/>
        </w:rPr>
        <w:t>the</w:t>
      </w:r>
      <w:r w:rsidRPr="00C04448">
        <w:rPr>
          <w:rFonts w:eastAsia="Times New Roman" w:cstheme="minorHAnsi"/>
          <w:spacing w:val="-5"/>
          <w:lang w:bidi="en-US"/>
        </w:rPr>
        <w:t xml:space="preserve"> </w:t>
      </w:r>
      <w:r w:rsidRPr="00C04448">
        <w:rPr>
          <w:rFonts w:eastAsia="Times New Roman" w:cstheme="minorHAnsi"/>
          <w:lang w:bidi="en-US"/>
        </w:rPr>
        <w:t>Partner’s expenditures that will be subject to reimbursement, the Partner shall submit to UN Women a funding authorization request for reimbursement in a form and format as decided</w:t>
      </w:r>
      <w:r w:rsidRPr="00C04448">
        <w:rPr>
          <w:rFonts w:eastAsia="Times New Roman" w:cstheme="minorHAnsi"/>
          <w:spacing w:val="-17"/>
          <w:lang w:bidi="en-US"/>
        </w:rPr>
        <w:t xml:space="preserve"> </w:t>
      </w:r>
      <w:r w:rsidRPr="00C04448">
        <w:rPr>
          <w:rFonts w:eastAsia="Times New Roman" w:cstheme="minorHAnsi"/>
          <w:lang w:bidi="en-US"/>
        </w:rPr>
        <w:t>by</w:t>
      </w:r>
      <w:r w:rsidRPr="00C04448">
        <w:rPr>
          <w:rFonts w:eastAsia="Times New Roman" w:cstheme="minorHAnsi"/>
          <w:spacing w:val="-16"/>
          <w:lang w:bidi="en-US"/>
        </w:rPr>
        <w:t xml:space="preserve"> </w:t>
      </w:r>
      <w:r w:rsidRPr="00C04448">
        <w:rPr>
          <w:rFonts w:eastAsia="Times New Roman" w:cstheme="minorHAnsi"/>
          <w:lang w:bidi="en-US"/>
        </w:rPr>
        <w:t>UN</w:t>
      </w:r>
      <w:r w:rsidRPr="00C04448">
        <w:rPr>
          <w:rFonts w:eastAsia="Times New Roman" w:cstheme="minorHAnsi"/>
          <w:spacing w:val="-17"/>
          <w:lang w:bidi="en-US"/>
        </w:rPr>
        <w:t xml:space="preserve"> </w:t>
      </w:r>
      <w:r w:rsidRPr="00C04448">
        <w:rPr>
          <w:rFonts w:eastAsia="Times New Roman" w:cstheme="minorHAnsi"/>
          <w:lang w:bidi="en-US"/>
        </w:rPr>
        <w:t>Women.</w:t>
      </w:r>
      <w:r w:rsidRPr="00C04448">
        <w:rPr>
          <w:rFonts w:eastAsia="Times New Roman" w:cstheme="minorHAnsi"/>
          <w:spacing w:val="-16"/>
          <w:lang w:bidi="en-US"/>
        </w:rPr>
        <w:t xml:space="preserve"> </w:t>
      </w:r>
      <w:r w:rsidRPr="00C04448">
        <w:rPr>
          <w:rFonts w:eastAsia="Times New Roman" w:cstheme="minorHAnsi"/>
          <w:lang w:bidi="en-US"/>
        </w:rPr>
        <w:t>This</w:t>
      </w:r>
      <w:r w:rsidRPr="00C04448">
        <w:rPr>
          <w:rFonts w:eastAsia="Times New Roman" w:cstheme="minorHAnsi"/>
          <w:spacing w:val="-15"/>
          <w:lang w:bidi="en-US"/>
        </w:rPr>
        <w:t xml:space="preserve"> </w:t>
      </w:r>
      <w:r w:rsidRPr="00C04448">
        <w:rPr>
          <w:rFonts w:eastAsia="Times New Roman" w:cstheme="minorHAnsi"/>
          <w:lang w:bidi="en-US"/>
        </w:rPr>
        <w:t>funding</w:t>
      </w:r>
      <w:r w:rsidRPr="00C04448">
        <w:rPr>
          <w:rFonts w:eastAsia="Times New Roman" w:cstheme="minorHAnsi"/>
          <w:spacing w:val="-16"/>
          <w:lang w:bidi="en-US"/>
        </w:rPr>
        <w:t xml:space="preserve"> </w:t>
      </w:r>
      <w:r w:rsidRPr="00C04448">
        <w:rPr>
          <w:rFonts w:eastAsia="Times New Roman" w:cstheme="minorHAnsi"/>
          <w:lang w:bidi="en-US"/>
        </w:rPr>
        <w:t>authorization</w:t>
      </w:r>
      <w:r w:rsidRPr="00C04448">
        <w:rPr>
          <w:rFonts w:eastAsia="Times New Roman" w:cstheme="minorHAnsi"/>
          <w:spacing w:val="-16"/>
          <w:lang w:bidi="en-US"/>
        </w:rPr>
        <w:t xml:space="preserve"> </w:t>
      </w:r>
      <w:r w:rsidRPr="00C04448">
        <w:rPr>
          <w:rFonts w:eastAsia="Times New Roman" w:cstheme="minorHAnsi"/>
          <w:lang w:bidi="en-US"/>
        </w:rPr>
        <w:t>request</w:t>
      </w:r>
      <w:r w:rsidRPr="00C04448">
        <w:rPr>
          <w:rFonts w:eastAsia="Times New Roman" w:cstheme="minorHAnsi"/>
          <w:spacing w:val="-16"/>
          <w:lang w:bidi="en-US"/>
        </w:rPr>
        <w:t xml:space="preserve"> </w:t>
      </w:r>
      <w:r w:rsidRPr="00C04448">
        <w:rPr>
          <w:rFonts w:eastAsia="Times New Roman" w:cstheme="minorHAnsi"/>
          <w:lang w:bidi="en-US"/>
        </w:rPr>
        <w:t>may</w:t>
      </w:r>
      <w:r w:rsidRPr="00C04448">
        <w:rPr>
          <w:rFonts w:eastAsia="Times New Roman" w:cstheme="minorHAnsi"/>
          <w:spacing w:val="-16"/>
          <w:lang w:bidi="en-US"/>
        </w:rPr>
        <w:t xml:space="preserve"> </w:t>
      </w:r>
      <w:r w:rsidRPr="00C04448">
        <w:rPr>
          <w:rFonts w:eastAsia="Times New Roman" w:cstheme="minorHAnsi"/>
          <w:lang w:bidi="en-US"/>
        </w:rPr>
        <w:t>not</w:t>
      </w:r>
      <w:r w:rsidRPr="00C04448">
        <w:rPr>
          <w:rFonts w:eastAsia="Times New Roman" w:cstheme="minorHAnsi"/>
          <w:spacing w:val="-15"/>
          <w:lang w:bidi="en-US"/>
        </w:rPr>
        <w:t xml:space="preserve"> </w:t>
      </w:r>
      <w:r w:rsidRPr="00C04448">
        <w:rPr>
          <w:rFonts w:eastAsia="Times New Roman" w:cstheme="minorHAnsi"/>
          <w:lang w:bidi="en-US"/>
        </w:rPr>
        <w:t>exceed</w:t>
      </w:r>
      <w:r w:rsidRPr="00C04448">
        <w:rPr>
          <w:rFonts w:eastAsia="Times New Roman" w:cstheme="minorHAnsi"/>
          <w:spacing w:val="-13"/>
          <w:lang w:bidi="en-US"/>
        </w:rPr>
        <w:t xml:space="preserve"> </w:t>
      </w:r>
      <w:r w:rsidRPr="00C04448">
        <w:rPr>
          <w:rFonts w:eastAsia="Times New Roman" w:cstheme="minorHAnsi"/>
          <w:lang w:bidi="en-US"/>
        </w:rPr>
        <w:t>the</w:t>
      </w:r>
      <w:r w:rsidRPr="00C04448">
        <w:rPr>
          <w:rFonts w:eastAsia="Times New Roman" w:cstheme="minorHAnsi"/>
          <w:spacing w:val="-16"/>
          <w:lang w:bidi="en-US"/>
        </w:rPr>
        <w:t xml:space="preserve"> </w:t>
      </w:r>
      <w:r w:rsidRPr="00C04448">
        <w:rPr>
          <w:rFonts w:eastAsia="Times New Roman" w:cstheme="minorHAnsi"/>
          <w:lang w:bidi="en-US"/>
        </w:rPr>
        <w:t>relevant amount</w:t>
      </w:r>
      <w:r w:rsidRPr="00C04448">
        <w:rPr>
          <w:rFonts w:eastAsia="Times New Roman" w:cstheme="minorHAnsi"/>
          <w:spacing w:val="-4"/>
          <w:lang w:bidi="en-US"/>
        </w:rPr>
        <w:t xml:space="preserve"> </w:t>
      </w:r>
      <w:r w:rsidRPr="00C04448">
        <w:rPr>
          <w:rFonts w:eastAsia="Times New Roman" w:cstheme="minorHAnsi"/>
          <w:lang w:bidi="en-US"/>
        </w:rPr>
        <w:t>set</w:t>
      </w:r>
      <w:r w:rsidRPr="00C04448">
        <w:rPr>
          <w:rFonts w:eastAsia="Times New Roman" w:cstheme="minorHAnsi"/>
          <w:spacing w:val="-3"/>
          <w:lang w:bidi="en-US"/>
        </w:rPr>
        <w:t xml:space="preserve"> </w:t>
      </w:r>
      <w:r w:rsidRPr="00C04448">
        <w:rPr>
          <w:rFonts w:eastAsia="Times New Roman" w:cstheme="minorHAnsi"/>
          <w:lang w:bidi="en-US"/>
        </w:rPr>
        <w:t>forth</w:t>
      </w:r>
      <w:r w:rsidRPr="00C04448">
        <w:rPr>
          <w:rFonts w:eastAsia="Times New Roman" w:cstheme="minorHAnsi"/>
          <w:spacing w:val="-3"/>
          <w:lang w:bidi="en-US"/>
        </w:rPr>
        <w:t xml:space="preserve"> </w:t>
      </w:r>
      <w:r w:rsidRPr="00C04448">
        <w:rPr>
          <w:rFonts w:eastAsia="Times New Roman" w:cstheme="minorHAnsi"/>
          <w:lang w:bidi="en-US"/>
        </w:rPr>
        <w:t>in</w:t>
      </w:r>
      <w:r w:rsidRPr="00C04448">
        <w:rPr>
          <w:rFonts w:eastAsia="Times New Roman" w:cstheme="minorHAnsi"/>
          <w:spacing w:val="-3"/>
          <w:lang w:bidi="en-US"/>
        </w:rPr>
        <w:t xml:space="preserve"> </w:t>
      </w:r>
      <w:r w:rsidRPr="00C04448">
        <w:rPr>
          <w:rFonts w:eastAsia="Times New Roman" w:cstheme="minorHAnsi"/>
          <w:lang w:bidi="en-US"/>
        </w:rPr>
        <w:t>the</w:t>
      </w:r>
      <w:r w:rsidRPr="00C04448">
        <w:rPr>
          <w:rFonts w:eastAsia="Times New Roman" w:cstheme="minorHAnsi"/>
          <w:spacing w:val="-4"/>
          <w:lang w:bidi="en-US"/>
        </w:rPr>
        <w:t xml:space="preserve"> </w:t>
      </w:r>
      <w:r w:rsidRPr="00C04448">
        <w:rPr>
          <w:rFonts w:eastAsia="Times New Roman" w:cstheme="minorHAnsi"/>
          <w:lang w:bidi="en-US"/>
        </w:rPr>
        <w:t>Partner</w:t>
      </w:r>
      <w:r w:rsidRPr="00C04448">
        <w:rPr>
          <w:rFonts w:eastAsia="Times New Roman" w:cstheme="minorHAnsi"/>
          <w:spacing w:val="-5"/>
          <w:lang w:bidi="en-US"/>
        </w:rPr>
        <w:t xml:space="preserve"> </w:t>
      </w:r>
      <w:r w:rsidRPr="00C04448">
        <w:rPr>
          <w:rFonts w:eastAsia="Times New Roman" w:cstheme="minorHAnsi"/>
          <w:lang w:bidi="en-US"/>
        </w:rPr>
        <w:t>Project</w:t>
      </w:r>
      <w:r w:rsidRPr="00C04448">
        <w:rPr>
          <w:rFonts w:eastAsia="Times New Roman" w:cstheme="minorHAnsi"/>
          <w:spacing w:val="-3"/>
          <w:lang w:bidi="en-US"/>
        </w:rPr>
        <w:t xml:space="preserve"> </w:t>
      </w:r>
      <w:r w:rsidRPr="00C04448">
        <w:rPr>
          <w:rFonts w:eastAsia="Times New Roman" w:cstheme="minorHAnsi"/>
          <w:lang w:bidi="en-US"/>
        </w:rPr>
        <w:t>Document</w:t>
      </w:r>
      <w:r w:rsidRPr="00C04448">
        <w:rPr>
          <w:rFonts w:eastAsia="Times New Roman" w:cstheme="minorHAnsi"/>
          <w:spacing w:val="-3"/>
          <w:lang w:bidi="en-US"/>
        </w:rPr>
        <w:t xml:space="preserve"> </w:t>
      </w:r>
      <w:r w:rsidRPr="00C04448">
        <w:rPr>
          <w:rFonts w:eastAsia="Times New Roman" w:cstheme="minorHAnsi"/>
          <w:lang w:bidi="en-US"/>
        </w:rPr>
        <w:t>and</w:t>
      </w:r>
      <w:r w:rsidRPr="00C04448">
        <w:rPr>
          <w:rFonts w:eastAsia="Times New Roman" w:cstheme="minorHAnsi"/>
          <w:spacing w:val="-4"/>
          <w:lang w:bidi="en-US"/>
        </w:rPr>
        <w:t xml:space="preserve"> </w:t>
      </w:r>
      <w:r w:rsidRPr="00C04448">
        <w:rPr>
          <w:rFonts w:eastAsia="Times New Roman" w:cstheme="minorHAnsi"/>
          <w:lang w:bidi="en-US"/>
        </w:rPr>
        <w:t>shall</w:t>
      </w:r>
      <w:r w:rsidRPr="00C04448">
        <w:rPr>
          <w:rFonts w:eastAsia="Times New Roman" w:cstheme="minorHAnsi"/>
          <w:spacing w:val="-3"/>
          <w:lang w:bidi="en-US"/>
        </w:rPr>
        <w:t xml:space="preserve"> </w:t>
      </w:r>
      <w:r w:rsidRPr="00C04448">
        <w:rPr>
          <w:rFonts w:eastAsia="Times New Roman" w:cstheme="minorHAnsi"/>
          <w:lang w:bidi="en-US"/>
        </w:rPr>
        <w:t>be</w:t>
      </w:r>
      <w:r w:rsidRPr="00C04448">
        <w:rPr>
          <w:rFonts w:eastAsia="Times New Roman" w:cstheme="minorHAnsi"/>
          <w:spacing w:val="-5"/>
          <w:lang w:bidi="en-US"/>
        </w:rPr>
        <w:t xml:space="preserve"> </w:t>
      </w:r>
      <w:r w:rsidRPr="00C04448">
        <w:rPr>
          <w:rFonts w:eastAsia="Times New Roman" w:cstheme="minorHAnsi"/>
          <w:lang w:bidi="en-US"/>
        </w:rPr>
        <w:t>duly</w:t>
      </w:r>
      <w:r w:rsidRPr="00C04448">
        <w:rPr>
          <w:rFonts w:eastAsia="Times New Roman" w:cstheme="minorHAnsi"/>
          <w:spacing w:val="-3"/>
          <w:lang w:bidi="en-US"/>
        </w:rPr>
        <w:t xml:space="preserve"> </w:t>
      </w:r>
      <w:r w:rsidRPr="00C04448">
        <w:rPr>
          <w:rFonts w:eastAsia="Times New Roman" w:cstheme="minorHAnsi"/>
          <w:lang w:bidi="en-US"/>
        </w:rPr>
        <w:t>signed</w:t>
      </w:r>
      <w:r w:rsidRPr="00C04448">
        <w:rPr>
          <w:rFonts w:eastAsia="Times New Roman" w:cstheme="minorHAnsi"/>
          <w:spacing w:val="-7"/>
          <w:lang w:bidi="en-US"/>
        </w:rPr>
        <w:t xml:space="preserve"> </w:t>
      </w:r>
      <w:r w:rsidRPr="00C04448">
        <w:rPr>
          <w:rFonts w:eastAsia="Times New Roman" w:cstheme="minorHAnsi"/>
          <w:lang w:bidi="en-US"/>
        </w:rPr>
        <w:t>by</w:t>
      </w:r>
      <w:r w:rsidRPr="00C04448">
        <w:rPr>
          <w:rFonts w:eastAsia="Times New Roman" w:cstheme="minorHAnsi"/>
          <w:spacing w:val="-4"/>
          <w:lang w:bidi="en-US"/>
        </w:rPr>
        <w:t xml:space="preserve"> </w:t>
      </w:r>
      <w:r w:rsidRPr="00C04448">
        <w:rPr>
          <w:rFonts w:eastAsia="Times New Roman" w:cstheme="minorHAnsi"/>
          <w:lang w:bidi="en-US"/>
        </w:rPr>
        <w:t>a</w:t>
      </w:r>
      <w:r w:rsidRPr="00C04448">
        <w:rPr>
          <w:rFonts w:eastAsia="Times New Roman" w:cstheme="minorHAnsi"/>
          <w:spacing w:val="-4"/>
          <w:lang w:bidi="en-US"/>
        </w:rPr>
        <w:t xml:space="preserve"> </w:t>
      </w:r>
      <w:r w:rsidRPr="00C04448">
        <w:rPr>
          <w:rFonts w:eastAsia="Times New Roman" w:cstheme="minorHAnsi"/>
          <w:lang w:bidi="en-US"/>
        </w:rPr>
        <w:t>Partner Authorized</w:t>
      </w:r>
      <w:r w:rsidRPr="00C04448">
        <w:rPr>
          <w:rFonts w:eastAsia="Times New Roman" w:cstheme="minorHAnsi"/>
          <w:spacing w:val="-7"/>
          <w:lang w:bidi="en-US"/>
        </w:rPr>
        <w:t xml:space="preserve"> </w:t>
      </w:r>
      <w:r w:rsidRPr="00C04448">
        <w:rPr>
          <w:rFonts w:eastAsia="Times New Roman" w:cstheme="minorHAnsi"/>
          <w:lang w:bidi="en-US"/>
        </w:rPr>
        <w:t>Officer.</w:t>
      </w:r>
      <w:r w:rsidRPr="00C04448">
        <w:rPr>
          <w:rFonts w:eastAsia="Times New Roman" w:cstheme="minorHAnsi"/>
          <w:spacing w:val="-6"/>
          <w:lang w:bidi="en-US"/>
        </w:rPr>
        <w:t xml:space="preserve"> </w:t>
      </w:r>
      <w:r w:rsidRPr="00C04448">
        <w:rPr>
          <w:rFonts w:eastAsia="Times New Roman" w:cstheme="minorHAnsi"/>
          <w:lang w:bidi="en-US"/>
        </w:rPr>
        <w:t>If</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funding</w:t>
      </w:r>
      <w:r w:rsidRPr="00C04448">
        <w:rPr>
          <w:rFonts w:eastAsia="Times New Roman" w:cstheme="minorHAnsi"/>
          <w:spacing w:val="-8"/>
          <w:lang w:bidi="en-US"/>
        </w:rPr>
        <w:t xml:space="preserve"> </w:t>
      </w:r>
      <w:r w:rsidRPr="00C04448">
        <w:rPr>
          <w:rFonts w:eastAsia="Times New Roman" w:cstheme="minorHAnsi"/>
          <w:lang w:bidi="en-US"/>
        </w:rPr>
        <w:t>authorization</w:t>
      </w:r>
      <w:r w:rsidRPr="00C04448">
        <w:rPr>
          <w:rFonts w:eastAsia="Times New Roman" w:cstheme="minorHAnsi"/>
          <w:spacing w:val="-7"/>
          <w:lang w:bidi="en-US"/>
        </w:rPr>
        <w:t xml:space="preserve"> </w:t>
      </w:r>
      <w:r w:rsidRPr="00C04448">
        <w:rPr>
          <w:rFonts w:eastAsia="Times New Roman" w:cstheme="minorHAnsi"/>
          <w:lang w:bidi="en-US"/>
        </w:rPr>
        <w:t>request</w:t>
      </w:r>
      <w:r w:rsidRPr="00C04448">
        <w:rPr>
          <w:rFonts w:eastAsia="Times New Roman" w:cstheme="minorHAnsi"/>
          <w:spacing w:val="-7"/>
          <w:lang w:bidi="en-US"/>
        </w:rPr>
        <w:t xml:space="preserve"> </w:t>
      </w:r>
      <w:r w:rsidRPr="00C04448">
        <w:rPr>
          <w:rFonts w:eastAsia="Times New Roman" w:cstheme="minorHAnsi"/>
          <w:lang w:bidi="en-US"/>
        </w:rPr>
        <w:t>for</w:t>
      </w:r>
      <w:r w:rsidRPr="00C04448">
        <w:rPr>
          <w:rFonts w:eastAsia="Times New Roman" w:cstheme="minorHAnsi"/>
          <w:spacing w:val="-6"/>
          <w:lang w:bidi="en-US"/>
        </w:rPr>
        <w:t xml:space="preserve"> </w:t>
      </w:r>
      <w:r w:rsidRPr="00C04448">
        <w:rPr>
          <w:rFonts w:eastAsia="Times New Roman" w:cstheme="minorHAnsi"/>
          <w:lang w:bidi="en-US"/>
        </w:rPr>
        <w:t>reimbursement</w:t>
      </w:r>
      <w:r w:rsidRPr="00C04448">
        <w:rPr>
          <w:rFonts w:eastAsia="Times New Roman" w:cstheme="minorHAnsi"/>
          <w:spacing w:val="-7"/>
          <w:lang w:bidi="en-US"/>
        </w:rPr>
        <w:t xml:space="preserve"> </w:t>
      </w:r>
      <w:r w:rsidRPr="00C04448">
        <w:rPr>
          <w:rFonts w:eastAsia="Times New Roman" w:cstheme="minorHAnsi"/>
          <w:lang w:bidi="en-US"/>
        </w:rPr>
        <w:t>is</w:t>
      </w:r>
      <w:r w:rsidRPr="00C04448">
        <w:rPr>
          <w:rFonts w:eastAsia="Times New Roman" w:cstheme="minorHAnsi"/>
          <w:spacing w:val="-7"/>
          <w:lang w:bidi="en-US"/>
        </w:rPr>
        <w:t xml:space="preserve"> </w:t>
      </w:r>
      <w:r w:rsidRPr="00C04448">
        <w:rPr>
          <w:rFonts w:eastAsia="Times New Roman" w:cstheme="minorHAnsi"/>
          <w:lang w:bidi="en-US"/>
        </w:rPr>
        <w:t>in</w:t>
      </w:r>
      <w:r w:rsidRPr="00C04448">
        <w:rPr>
          <w:rFonts w:eastAsia="Times New Roman" w:cstheme="minorHAnsi"/>
          <w:spacing w:val="-7"/>
          <w:lang w:bidi="en-US"/>
        </w:rPr>
        <w:t xml:space="preserve"> </w:t>
      </w:r>
      <w:r w:rsidRPr="00C04448">
        <w:rPr>
          <w:rFonts w:eastAsia="Times New Roman" w:cstheme="minorHAnsi"/>
          <w:lang w:bidi="en-US"/>
        </w:rPr>
        <w:t>proper form and complete and all the requirements in this Agreement are met, UN Women will determine the amount to be authorized for funding and will authorize that amount by written reply to the</w:t>
      </w:r>
      <w:r w:rsidRPr="00C04448">
        <w:rPr>
          <w:rFonts w:eastAsia="Times New Roman" w:cstheme="minorHAnsi"/>
          <w:spacing w:val="-1"/>
          <w:lang w:bidi="en-US"/>
        </w:rPr>
        <w:t xml:space="preserve"> </w:t>
      </w:r>
      <w:r w:rsidRPr="00C04448">
        <w:rPr>
          <w:rFonts w:eastAsia="Times New Roman" w:cstheme="minorHAnsi"/>
          <w:lang w:bidi="en-US"/>
        </w:rPr>
        <w:t>Partner.</w:t>
      </w:r>
    </w:p>
    <w:p w14:paraId="4C294852" w14:textId="77777777" w:rsidR="00C04448" w:rsidRPr="00C04448" w:rsidRDefault="00C04448" w:rsidP="00C062AE">
      <w:pPr>
        <w:widowControl w:val="0"/>
        <w:autoSpaceDE w:val="0"/>
        <w:autoSpaceDN w:val="0"/>
        <w:spacing w:before="5" w:after="0" w:line="240" w:lineRule="auto"/>
        <w:ind w:left="720"/>
        <w:rPr>
          <w:rFonts w:eastAsia="Times New Roman" w:cstheme="minorHAnsi"/>
          <w:lang w:bidi="en-US"/>
        </w:rPr>
      </w:pPr>
    </w:p>
    <w:p w14:paraId="66C85E95" w14:textId="77777777" w:rsidR="00C04448" w:rsidRPr="00C04448" w:rsidRDefault="00C04448" w:rsidP="00C062AE">
      <w:pPr>
        <w:widowControl w:val="0"/>
        <w:numPr>
          <w:ilvl w:val="1"/>
          <w:numId w:val="5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Subject to prior authorization under section 6 (a) above, the Partner may submit to</w:t>
      </w:r>
      <w:r w:rsidRPr="00C04448">
        <w:rPr>
          <w:rFonts w:eastAsia="Times New Roman" w:cstheme="minorHAnsi"/>
          <w:spacing w:val="-42"/>
          <w:lang w:bidi="en-US"/>
        </w:rPr>
        <w:t xml:space="preserve"> </w:t>
      </w:r>
      <w:r w:rsidRPr="00C04448">
        <w:rPr>
          <w:rFonts w:eastAsia="Times New Roman" w:cstheme="minorHAnsi"/>
          <w:lang w:bidi="en-US"/>
        </w:rPr>
        <w:t>UN Women a written request for a reimbursement further to section 3 above. The request for reimbursement shall be submitted in connection with satisfactory financial and proper progress reporting (see Article</w:t>
      </w:r>
      <w:r w:rsidRPr="00C04448">
        <w:rPr>
          <w:rFonts w:eastAsia="Times New Roman" w:cstheme="minorHAnsi"/>
          <w:spacing w:val="-1"/>
          <w:lang w:bidi="en-US"/>
        </w:rPr>
        <w:t xml:space="preserve"> </w:t>
      </w:r>
      <w:r w:rsidRPr="00C04448">
        <w:rPr>
          <w:rFonts w:eastAsia="Times New Roman" w:cstheme="minorHAnsi"/>
          <w:lang w:bidi="en-US"/>
        </w:rPr>
        <w:t>VIII).</w:t>
      </w:r>
    </w:p>
    <w:p w14:paraId="2FE17071"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76A3719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Other provisions relevant for fund transfers</w:t>
      </w:r>
    </w:p>
    <w:p w14:paraId="774AC10B" w14:textId="77777777" w:rsidR="00C04448" w:rsidRPr="00C04448" w:rsidRDefault="00C04448" w:rsidP="00C062AE">
      <w:pPr>
        <w:widowControl w:val="0"/>
        <w:autoSpaceDE w:val="0"/>
        <w:autoSpaceDN w:val="0"/>
        <w:spacing w:before="2" w:after="0" w:line="240" w:lineRule="auto"/>
        <w:ind w:left="720"/>
        <w:rPr>
          <w:rFonts w:eastAsia="Times New Roman" w:cstheme="minorHAnsi"/>
          <w:lang w:bidi="en-US"/>
        </w:rPr>
      </w:pPr>
    </w:p>
    <w:p w14:paraId="09DCAC93" w14:textId="77777777" w:rsidR="00C04448" w:rsidRPr="00C04448" w:rsidRDefault="00C04448" w:rsidP="00C062AE">
      <w:pPr>
        <w:widowControl w:val="0"/>
        <w:numPr>
          <w:ilvl w:val="0"/>
          <w:numId w:val="58"/>
        </w:numPr>
        <w:tabs>
          <w:tab w:val="left" w:pos="1711"/>
          <w:tab w:val="left" w:pos="1712"/>
        </w:tabs>
        <w:autoSpaceDE w:val="0"/>
        <w:autoSpaceDN w:val="0"/>
        <w:spacing w:before="90" w:after="0" w:line="240" w:lineRule="auto"/>
        <w:ind w:left="720" w:hanging="721"/>
        <w:rPr>
          <w:rFonts w:eastAsia="Times New Roman" w:cstheme="minorHAnsi"/>
          <w:lang w:bidi="en-US"/>
        </w:rPr>
      </w:pPr>
      <w:r w:rsidRPr="00C04448">
        <w:rPr>
          <w:rFonts w:eastAsia="Times New Roman" w:cstheme="minorHAnsi"/>
          <w:lang w:bidi="en-US"/>
        </w:rPr>
        <w:t>Revision of budget by</w:t>
      </w:r>
      <w:r w:rsidRPr="00C04448">
        <w:rPr>
          <w:rFonts w:eastAsia="Times New Roman" w:cstheme="minorHAnsi"/>
          <w:spacing w:val="-2"/>
          <w:lang w:bidi="en-US"/>
        </w:rPr>
        <w:t xml:space="preserve"> </w:t>
      </w:r>
      <w:r w:rsidRPr="00C04448">
        <w:rPr>
          <w:rFonts w:eastAsia="Times New Roman" w:cstheme="minorHAnsi"/>
          <w:lang w:bidi="en-US"/>
        </w:rPr>
        <w:t>Partner:</w:t>
      </w:r>
    </w:p>
    <w:p w14:paraId="71D53454"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1B456BCF"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lang w:bidi="en-US"/>
        </w:rPr>
        <w:t>The Partner may, without UN Women’s approval but with prior written notice to UN Women, revise the budget by re-allocating funds either within an activity or between activities identified by account codes on the FACE Form, as long as the re-allocation is not (i) exceeding twenty (20%) of the total budgeted amount; (ii) negatively impacting the Results; or, (iii) increasing the total budgeted amount. Any other revisions of the budget require an amendment to this Agreement.</w:t>
      </w:r>
    </w:p>
    <w:p w14:paraId="5145B040"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79876F19" w14:textId="77777777" w:rsidR="00C04448" w:rsidRPr="00C04448" w:rsidRDefault="00C04448" w:rsidP="00C062AE">
      <w:pPr>
        <w:widowControl w:val="0"/>
        <w:numPr>
          <w:ilvl w:val="0"/>
          <w:numId w:val="58"/>
        </w:numPr>
        <w:tabs>
          <w:tab w:val="left" w:pos="1711"/>
          <w:tab w:val="left" w:pos="1712"/>
        </w:tabs>
        <w:autoSpaceDE w:val="0"/>
        <w:autoSpaceDN w:val="0"/>
        <w:spacing w:after="0" w:line="240" w:lineRule="auto"/>
        <w:ind w:left="720" w:hanging="721"/>
        <w:rPr>
          <w:rFonts w:eastAsia="Times New Roman" w:cstheme="minorHAnsi"/>
          <w:lang w:bidi="en-US"/>
        </w:rPr>
      </w:pPr>
      <w:r w:rsidRPr="00C04448">
        <w:rPr>
          <w:rFonts w:eastAsia="Times New Roman" w:cstheme="minorHAnsi"/>
          <w:lang w:bidi="en-US"/>
        </w:rPr>
        <w:t>Payment of fund transfers by UN</w:t>
      </w:r>
      <w:r w:rsidRPr="00C04448">
        <w:rPr>
          <w:rFonts w:eastAsia="Times New Roman" w:cstheme="minorHAnsi"/>
          <w:spacing w:val="-4"/>
          <w:lang w:bidi="en-US"/>
        </w:rPr>
        <w:t xml:space="preserve"> </w:t>
      </w:r>
      <w:r w:rsidRPr="00C04448">
        <w:rPr>
          <w:rFonts w:eastAsia="Times New Roman" w:cstheme="minorHAnsi"/>
          <w:lang w:bidi="en-US"/>
        </w:rPr>
        <w:t>Women:</w:t>
      </w:r>
    </w:p>
    <w:p w14:paraId="5BBE08D8"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4661C90" w14:textId="77777777" w:rsidR="00C04448" w:rsidRPr="00C04448" w:rsidRDefault="00C04448" w:rsidP="00C062AE">
      <w:pPr>
        <w:widowControl w:val="0"/>
        <w:numPr>
          <w:ilvl w:val="1"/>
          <w:numId w:val="5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If each request for fund transfer is received in a timely fashion and is in proper form and complete and all the requirements in this Agreement have been met, UN Women will</w:t>
      </w:r>
      <w:r w:rsidRPr="00C04448">
        <w:rPr>
          <w:rFonts w:eastAsia="Times New Roman" w:cstheme="minorHAnsi"/>
          <w:spacing w:val="-10"/>
          <w:lang w:bidi="en-US"/>
        </w:rPr>
        <w:t xml:space="preserve"> </w:t>
      </w:r>
      <w:r w:rsidRPr="00C04448">
        <w:rPr>
          <w:rFonts w:eastAsia="Times New Roman" w:cstheme="minorHAnsi"/>
          <w:lang w:bidi="en-US"/>
        </w:rPr>
        <w:t>determine</w:t>
      </w:r>
      <w:r w:rsidRPr="00C04448">
        <w:rPr>
          <w:rFonts w:eastAsia="Times New Roman" w:cstheme="minorHAnsi"/>
          <w:spacing w:val="-11"/>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amount</w:t>
      </w:r>
      <w:r w:rsidRPr="00C04448">
        <w:rPr>
          <w:rFonts w:eastAsia="Times New Roman" w:cstheme="minorHAnsi"/>
          <w:spacing w:val="-10"/>
          <w:lang w:bidi="en-US"/>
        </w:rPr>
        <w:t xml:space="preserve"> </w:t>
      </w:r>
      <w:r w:rsidRPr="00C04448">
        <w:rPr>
          <w:rFonts w:eastAsia="Times New Roman" w:cstheme="minorHAnsi"/>
          <w:lang w:bidi="en-US"/>
        </w:rPr>
        <w:t>to</w:t>
      </w:r>
      <w:r w:rsidRPr="00C04448">
        <w:rPr>
          <w:rFonts w:eastAsia="Times New Roman" w:cstheme="minorHAnsi"/>
          <w:spacing w:val="-11"/>
          <w:lang w:bidi="en-US"/>
        </w:rPr>
        <w:t xml:space="preserve"> </w:t>
      </w:r>
      <w:r w:rsidRPr="00C04448">
        <w:rPr>
          <w:rFonts w:eastAsia="Times New Roman" w:cstheme="minorHAnsi"/>
          <w:lang w:bidi="en-US"/>
        </w:rPr>
        <w:t>be</w:t>
      </w:r>
      <w:r w:rsidRPr="00C04448">
        <w:rPr>
          <w:rFonts w:eastAsia="Times New Roman" w:cstheme="minorHAnsi"/>
          <w:spacing w:val="-11"/>
          <w:lang w:bidi="en-US"/>
        </w:rPr>
        <w:t xml:space="preserve"> </w:t>
      </w:r>
      <w:r w:rsidRPr="00C04448">
        <w:rPr>
          <w:rFonts w:eastAsia="Times New Roman" w:cstheme="minorHAnsi"/>
          <w:lang w:bidi="en-US"/>
        </w:rPr>
        <w:t>transferred</w:t>
      </w:r>
      <w:r w:rsidRPr="00C04448">
        <w:rPr>
          <w:rFonts w:eastAsia="Times New Roman" w:cstheme="minorHAnsi"/>
          <w:spacing w:val="-9"/>
          <w:lang w:bidi="en-US"/>
        </w:rPr>
        <w:t xml:space="preserve"> </w:t>
      </w:r>
      <w:r w:rsidRPr="00C04448">
        <w:rPr>
          <w:rFonts w:eastAsia="Times New Roman" w:cstheme="minorHAnsi"/>
          <w:lang w:bidi="en-US"/>
        </w:rPr>
        <w:t>and</w:t>
      </w:r>
      <w:r w:rsidRPr="00C04448">
        <w:rPr>
          <w:rFonts w:eastAsia="Times New Roman" w:cstheme="minorHAnsi"/>
          <w:spacing w:val="-10"/>
          <w:lang w:bidi="en-US"/>
        </w:rPr>
        <w:t xml:space="preserve"> </w:t>
      </w:r>
      <w:r w:rsidRPr="00C04448">
        <w:rPr>
          <w:rFonts w:eastAsia="Times New Roman" w:cstheme="minorHAnsi"/>
          <w:lang w:bidi="en-US"/>
        </w:rPr>
        <w:t>will</w:t>
      </w:r>
      <w:r w:rsidRPr="00C04448">
        <w:rPr>
          <w:rFonts w:eastAsia="Times New Roman" w:cstheme="minorHAnsi"/>
          <w:spacing w:val="-10"/>
          <w:lang w:bidi="en-US"/>
        </w:rPr>
        <w:t xml:space="preserve"> </w:t>
      </w:r>
      <w:r w:rsidRPr="00C04448">
        <w:rPr>
          <w:rFonts w:eastAsia="Times New Roman" w:cstheme="minorHAnsi"/>
          <w:lang w:bidi="en-US"/>
        </w:rPr>
        <w:t>transfer</w:t>
      </w:r>
      <w:r w:rsidRPr="00C04448">
        <w:rPr>
          <w:rFonts w:eastAsia="Times New Roman" w:cstheme="minorHAnsi"/>
          <w:spacing w:val="-10"/>
          <w:lang w:bidi="en-US"/>
        </w:rPr>
        <w:t xml:space="preserve"> </w:t>
      </w:r>
      <w:r w:rsidRPr="00C04448">
        <w:rPr>
          <w:rFonts w:eastAsia="Times New Roman" w:cstheme="minorHAnsi"/>
          <w:lang w:bidi="en-US"/>
        </w:rPr>
        <w:t>that</w:t>
      </w:r>
      <w:r w:rsidRPr="00C04448">
        <w:rPr>
          <w:rFonts w:eastAsia="Times New Roman" w:cstheme="minorHAnsi"/>
          <w:spacing w:val="-10"/>
          <w:lang w:bidi="en-US"/>
        </w:rPr>
        <w:t xml:space="preserve"> </w:t>
      </w:r>
      <w:r w:rsidRPr="00C04448">
        <w:rPr>
          <w:rFonts w:eastAsia="Times New Roman" w:cstheme="minorHAnsi"/>
          <w:lang w:bidi="en-US"/>
        </w:rPr>
        <w:t>amount</w:t>
      </w:r>
      <w:r w:rsidRPr="00C04448">
        <w:rPr>
          <w:rFonts w:eastAsia="Times New Roman" w:cstheme="minorHAnsi"/>
          <w:spacing w:val="-10"/>
          <w:lang w:bidi="en-US"/>
        </w:rPr>
        <w:t xml:space="preserve"> </w:t>
      </w:r>
      <w:r w:rsidRPr="00C04448">
        <w:rPr>
          <w:rFonts w:eastAsia="Times New Roman" w:cstheme="minorHAnsi"/>
          <w:lang w:bidi="en-US"/>
        </w:rPr>
        <w:t>to</w:t>
      </w:r>
      <w:r w:rsidRPr="00C04448">
        <w:rPr>
          <w:rFonts w:eastAsia="Times New Roman" w:cstheme="minorHAnsi"/>
          <w:spacing w:val="-10"/>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Partner, or if the direct payment modality is used, on behalf of the Partner, within reasonable time.</w:t>
      </w:r>
    </w:p>
    <w:p w14:paraId="7C628ED6"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6C0E8F5E" w14:textId="77777777" w:rsidR="00C04448" w:rsidRPr="00C04448" w:rsidRDefault="00C04448" w:rsidP="00C062AE">
      <w:pPr>
        <w:widowControl w:val="0"/>
        <w:numPr>
          <w:ilvl w:val="1"/>
          <w:numId w:val="5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UN Women may decide to adjust the amount of any fund transfer where it has reason to do so, including:</w:t>
      </w:r>
    </w:p>
    <w:p w14:paraId="059EEB15"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3CAD47B1" w14:textId="77777777" w:rsidR="00C04448" w:rsidRPr="00C04448" w:rsidRDefault="00C04448" w:rsidP="00C062AE">
      <w:pPr>
        <w:widowControl w:val="0"/>
        <w:numPr>
          <w:ilvl w:val="2"/>
          <w:numId w:val="58"/>
        </w:numPr>
        <w:tabs>
          <w:tab w:val="left" w:pos="243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To take into consideration the general progress made to the Work to</w:t>
      </w:r>
      <w:r w:rsidRPr="00C04448">
        <w:rPr>
          <w:rFonts w:eastAsia="Times New Roman" w:cstheme="minorHAnsi"/>
          <w:spacing w:val="-7"/>
          <w:lang w:bidi="en-US"/>
        </w:rPr>
        <w:t xml:space="preserve"> </w:t>
      </w:r>
      <w:r w:rsidRPr="00C04448">
        <w:rPr>
          <w:rFonts w:eastAsia="Times New Roman" w:cstheme="minorHAnsi"/>
          <w:lang w:bidi="en-US"/>
        </w:rPr>
        <w:t>date;</w:t>
      </w:r>
    </w:p>
    <w:p w14:paraId="5EA41A94" w14:textId="77777777" w:rsidR="00C04448" w:rsidRPr="00C04448" w:rsidRDefault="00C04448" w:rsidP="00C062AE">
      <w:pPr>
        <w:widowControl w:val="0"/>
        <w:numPr>
          <w:ilvl w:val="2"/>
          <w:numId w:val="58"/>
        </w:numPr>
        <w:tabs>
          <w:tab w:val="left" w:pos="2432"/>
        </w:tabs>
        <w:autoSpaceDE w:val="0"/>
        <w:autoSpaceDN w:val="0"/>
        <w:spacing w:before="21" w:after="0" w:line="240" w:lineRule="auto"/>
        <w:ind w:left="720" w:hanging="555"/>
        <w:rPr>
          <w:rFonts w:eastAsia="Times New Roman" w:cstheme="minorHAnsi"/>
          <w:lang w:bidi="en-US"/>
        </w:rPr>
      </w:pPr>
      <w:r w:rsidRPr="00C04448">
        <w:rPr>
          <w:rFonts w:eastAsia="Times New Roman" w:cstheme="minorHAnsi"/>
          <w:lang w:bidi="en-US"/>
        </w:rPr>
        <w:t>To take into consideration any unspent or unsatisfactorily reported balance remaining</w:t>
      </w:r>
      <w:r w:rsidRPr="00C04448">
        <w:rPr>
          <w:rFonts w:eastAsia="Times New Roman" w:cstheme="minorHAnsi"/>
          <w:spacing w:val="-13"/>
          <w:lang w:bidi="en-US"/>
        </w:rPr>
        <w:t xml:space="preserve"> </w:t>
      </w:r>
      <w:r w:rsidRPr="00C04448">
        <w:rPr>
          <w:rFonts w:eastAsia="Times New Roman" w:cstheme="minorHAnsi"/>
          <w:lang w:bidi="en-US"/>
        </w:rPr>
        <w:t>with</w:t>
      </w:r>
      <w:r w:rsidRPr="00C04448">
        <w:rPr>
          <w:rFonts w:eastAsia="Times New Roman" w:cstheme="minorHAnsi"/>
          <w:spacing w:val="-13"/>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Partner</w:t>
      </w:r>
      <w:r w:rsidRPr="00C04448">
        <w:rPr>
          <w:rFonts w:eastAsia="Times New Roman" w:cstheme="minorHAnsi"/>
          <w:spacing w:val="-14"/>
          <w:lang w:bidi="en-US"/>
        </w:rPr>
        <w:t xml:space="preserve"> </w:t>
      </w:r>
      <w:r w:rsidRPr="00C04448">
        <w:rPr>
          <w:rFonts w:eastAsia="Times New Roman" w:cstheme="minorHAnsi"/>
          <w:lang w:bidi="en-US"/>
        </w:rPr>
        <w:t>from</w:t>
      </w:r>
      <w:r w:rsidRPr="00C04448">
        <w:rPr>
          <w:rFonts w:eastAsia="Times New Roman" w:cstheme="minorHAnsi"/>
          <w:spacing w:val="-11"/>
          <w:lang w:bidi="en-US"/>
        </w:rPr>
        <w:t xml:space="preserve"> </w:t>
      </w:r>
      <w:r w:rsidRPr="00C04448">
        <w:rPr>
          <w:rFonts w:eastAsia="Times New Roman" w:cstheme="minorHAnsi"/>
          <w:lang w:bidi="en-US"/>
        </w:rPr>
        <w:t>any</w:t>
      </w:r>
      <w:r w:rsidRPr="00C04448">
        <w:rPr>
          <w:rFonts w:eastAsia="Times New Roman" w:cstheme="minorHAnsi"/>
          <w:spacing w:val="-13"/>
          <w:lang w:bidi="en-US"/>
        </w:rPr>
        <w:t xml:space="preserve"> </w:t>
      </w:r>
      <w:r w:rsidRPr="00C04448">
        <w:rPr>
          <w:rFonts w:eastAsia="Times New Roman" w:cstheme="minorHAnsi"/>
          <w:lang w:bidi="en-US"/>
        </w:rPr>
        <w:t>previous</w:t>
      </w:r>
      <w:r w:rsidRPr="00C04448">
        <w:rPr>
          <w:rFonts w:eastAsia="Times New Roman" w:cstheme="minorHAnsi"/>
          <w:spacing w:val="-11"/>
          <w:lang w:bidi="en-US"/>
        </w:rPr>
        <w:t xml:space="preserve"> </w:t>
      </w:r>
      <w:r w:rsidRPr="00C04448">
        <w:rPr>
          <w:rFonts w:eastAsia="Times New Roman" w:cstheme="minorHAnsi"/>
          <w:lang w:bidi="en-US"/>
        </w:rPr>
        <w:t>fund</w:t>
      </w:r>
      <w:r w:rsidRPr="00C04448">
        <w:rPr>
          <w:rFonts w:eastAsia="Times New Roman" w:cstheme="minorHAnsi"/>
          <w:spacing w:val="-12"/>
          <w:lang w:bidi="en-US"/>
        </w:rPr>
        <w:t xml:space="preserve"> </w:t>
      </w:r>
      <w:r w:rsidRPr="00C04448">
        <w:rPr>
          <w:rFonts w:eastAsia="Times New Roman" w:cstheme="minorHAnsi"/>
          <w:lang w:bidi="en-US"/>
        </w:rPr>
        <w:t>transfer</w:t>
      </w:r>
      <w:r w:rsidRPr="00C04448">
        <w:rPr>
          <w:rFonts w:eastAsia="Times New Roman" w:cstheme="minorHAnsi"/>
          <w:spacing w:val="-12"/>
          <w:lang w:bidi="en-US"/>
        </w:rPr>
        <w:t xml:space="preserve"> </w:t>
      </w:r>
      <w:r w:rsidRPr="00C04448">
        <w:rPr>
          <w:rFonts w:eastAsia="Times New Roman" w:cstheme="minorHAnsi"/>
          <w:lang w:bidi="en-US"/>
        </w:rPr>
        <w:t>or</w:t>
      </w:r>
      <w:r w:rsidRPr="00C04448">
        <w:rPr>
          <w:rFonts w:eastAsia="Times New Roman" w:cstheme="minorHAnsi"/>
          <w:spacing w:val="-11"/>
          <w:lang w:bidi="en-US"/>
        </w:rPr>
        <w:t xml:space="preserve"> </w:t>
      </w:r>
      <w:r w:rsidRPr="00C04448">
        <w:rPr>
          <w:rFonts w:eastAsia="Times New Roman" w:cstheme="minorHAnsi"/>
          <w:lang w:bidi="en-US"/>
        </w:rPr>
        <w:t>any</w:t>
      </w:r>
      <w:r w:rsidRPr="00C04448">
        <w:rPr>
          <w:rFonts w:eastAsia="Times New Roman" w:cstheme="minorHAnsi"/>
          <w:spacing w:val="-11"/>
          <w:lang w:bidi="en-US"/>
        </w:rPr>
        <w:t xml:space="preserve"> </w:t>
      </w:r>
      <w:r w:rsidRPr="00C04448">
        <w:rPr>
          <w:rFonts w:eastAsia="Times New Roman" w:cstheme="minorHAnsi"/>
          <w:lang w:bidi="en-US"/>
        </w:rPr>
        <w:t>amounts</w:t>
      </w:r>
      <w:r w:rsidRPr="00C04448">
        <w:rPr>
          <w:rFonts w:eastAsia="Times New Roman" w:cstheme="minorHAnsi"/>
          <w:spacing w:val="-13"/>
          <w:lang w:bidi="en-US"/>
        </w:rPr>
        <w:t xml:space="preserve"> </w:t>
      </w:r>
      <w:r w:rsidRPr="00C04448">
        <w:rPr>
          <w:rFonts w:eastAsia="Times New Roman" w:cstheme="minorHAnsi"/>
          <w:lang w:bidi="en-US"/>
        </w:rPr>
        <w:t>paid by UN Women as direct payment, reimbursement or otherwise, lost by the Partner or used by the Partner other than in accordance with this Agreement, including any amounts shown by audits, site/field visits, spot checks or investigations to have been so paid, lost or</w:t>
      </w:r>
      <w:r w:rsidRPr="00C04448">
        <w:rPr>
          <w:rFonts w:eastAsia="Times New Roman" w:cstheme="minorHAnsi"/>
          <w:spacing w:val="-2"/>
          <w:lang w:bidi="en-US"/>
        </w:rPr>
        <w:t xml:space="preserve"> </w:t>
      </w:r>
      <w:r w:rsidRPr="00C04448">
        <w:rPr>
          <w:rFonts w:eastAsia="Times New Roman" w:cstheme="minorHAnsi"/>
          <w:lang w:bidi="en-US"/>
        </w:rPr>
        <w:t>used;</w:t>
      </w:r>
    </w:p>
    <w:p w14:paraId="589C9254" w14:textId="77777777" w:rsidR="00C04448" w:rsidRPr="00C04448" w:rsidRDefault="00C04448" w:rsidP="00C062AE">
      <w:pPr>
        <w:widowControl w:val="0"/>
        <w:autoSpaceDE w:val="0"/>
        <w:autoSpaceDN w:val="0"/>
        <w:spacing w:after="0"/>
        <w:ind w:left="720"/>
        <w:jc w:val="both"/>
        <w:rPr>
          <w:rFonts w:eastAsia="Times New Roman" w:cstheme="minorHAnsi"/>
          <w:lang w:bidi="en-US"/>
        </w:rPr>
        <w:sectPr w:rsidR="00C04448" w:rsidRPr="00C04448">
          <w:pgSz w:w="12240" w:h="15840"/>
          <w:pgMar w:top="1380" w:right="1340" w:bottom="920" w:left="540" w:header="813" w:footer="739" w:gutter="0"/>
          <w:cols w:space="720"/>
        </w:sectPr>
      </w:pPr>
    </w:p>
    <w:p w14:paraId="09A6964E" w14:textId="77777777" w:rsidR="00C04448" w:rsidRPr="00C04448" w:rsidRDefault="00C04448" w:rsidP="00C062AE">
      <w:pPr>
        <w:widowControl w:val="0"/>
        <w:numPr>
          <w:ilvl w:val="2"/>
          <w:numId w:val="58"/>
        </w:numPr>
        <w:tabs>
          <w:tab w:val="left" w:pos="2431"/>
          <w:tab w:val="left" w:pos="2432"/>
        </w:tabs>
        <w:autoSpaceDE w:val="0"/>
        <w:autoSpaceDN w:val="0"/>
        <w:spacing w:before="80" w:after="0" w:line="240" w:lineRule="auto"/>
        <w:ind w:left="720" w:hanging="620"/>
        <w:rPr>
          <w:rFonts w:eastAsia="Times New Roman" w:cstheme="minorHAnsi"/>
          <w:lang w:bidi="en-US"/>
        </w:rPr>
      </w:pPr>
      <w:r w:rsidRPr="00C04448">
        <w:rPr>
          <w:rFonts w:eastAsia="Times New Roman" w:cstheme="minorHAnsi"/>
          <w:lang w:bidi="en-US"/>
        </w:rPr>
        <w:lastRenderedPageBreak/>
        <w:t>To take into consideration any expenditure that is ineligible in accordance</w:t>
      </w:r>
      <w:r w:rsidRPr="00C04448">
        <w:rPr>
          <w:rFonts w:eastAsia="Times New Roman" w:cstheme="minorHAnsi"/>
          <w:spacing w:val="-41"/>
          <w:lang w:bidi="en-US"/>
        </w:rPr>
        <w:t xml:space="preserve"> </w:t>
      </w:r>
      <w:r w:rsidRPr="00C04448">
        <w:rPr>
          <w:rFonts w:eastAsia="Times New Roman" w:cstheme="minorHAnsi"/>
          <w:lang w:bidi="en-US"/>
        </w:rPr>
        <w:t>with this</w:t>
      </w:r>
      <w:r w:rsidRPr="00C04448">
        <w:rPr>
          <w:rFonts w:eastAsia="Times New Roman" w:cstheme="minorHAnsi"/>
          <w:spacing w:val="-1"/>
          <w:lang w:bidi="en-US"/>
        </w:rPr>
        <w:t xml:space="preserve"> </w:t>
      </w:r>
      <w:r w:rsidRPr="00C04448">
        <w:rPr>
          <w:rFonts w:eastAsia="Times New Roman" w:cstheme="minorHAnsi"/>
          <w:lang w:bidi="en-US"/>
        </w:rPr>
        <w:t>Agreement;</w:t>
      </w:r>
    </w:p>
    <w:p w14:paraId="56E0F67E" w14:textId="77777777" w:rsidR="00C04448" w:rsidRPr="00C04448" w:rsidRDefault="00C04448" w:rsidP="00C062AE">
      <w:pPr>
        <w:widowControl w:val="0"/>
        <w:numPr>
          <w:ilvl w:val="2"/>
          <w:numId w:val="58"/>
        </w:numPr>
        <w:tabs>
          <w:tab w:val="left" w:pos="2431"/>
          <w:tab w:val="left" w:pos="2432"/>
        </w:tabs>
        <w:autoSpaceDE w:val="0"/>
        <w:autoSpaceDN w:val="0"/>
        <w:spacing w:after="0" w:line="240" w:lineRule="auto"/>
        <w:ind w:left="720" w:hanging="608"/>
        <w:rPr>
          <w:rFonts w:eastAsia="Times New Roman" w:cstheme="minorHAnsi"/>
          <w:lang w:bidi="en-US"/>
        </w:rPr>
      </w:pPr>
      <w:r w:rsidRPr="00C04448">
        <w:rPr>
          <w:rFonts w:eastAsia="Times New Roman" w:cstheme="minorHAnsi"/>
          <w:lang w:bidi="en-US"/>
        </w:rPr>
        <w:t>To take into consideration interest or income earned by the Partner from a previous fund transfer;</w:t>
      </w:r>
      <w:r w:rsidRPr="00C04448">
        <w:rPr>
          <w:rFonts w:eastAsia="Times New Roman" w:cstheme="minorHAnsi"/>
          <w:spacing w:val="-2"/>
          <w:lang w:bidi="en-US"/>
        </w:rPr>
        <w:t xml:space="preserve"> </w:t>
      </w:r>
      <w:r w:rsidRPr="00C04448">
        <w:rPr>
          <w:rFonts w:eastAsia="Times New Roman" w:cstheme="minorHAnsi"/>
          <w:lang w:bidi="en-US"/>
        </w:rPr>
        <w:t>and,</w:t>
      </w:r>
    </w:p>
    <w:p w14:paraId="0F5D168B" w14:textId="77777777" w:rsidR="00C04448" w:rsidRPr="00C04448" w:rsidRDefault="00C04448" w:rsidP="00C062AE">
      <w:pPr>
        <w:widowControl w:val="0"/>
        <w:numPr>
          <w:ilvl w:val="2"/>
          <w:numId w:val="58"/>
        </w:numPr>
        <w:tabs>
          <w:tab w:val="left" w:pos="2431"/>
          <w:tab w:val="left" w:pos="2432"/>
        </w:tabs>
        <w:autoSpaceDE w:val="0"/>
        <w:autoSpaceDN w:val="0"/>
        <w:spacing w:after="0" w:line="240" w:lineRule="auto"/>
        <w:ind w:left="720" w:hanging="540"/>
        <w:rPr>
          <w:rFonts w:eastAsia="Times New Roman" w:cstheme="minorHAnsi"/>
          <w:lang w:bidi="en-US"/>
        </w:rPr>
      </w:pPr>
      <w:r w:rsidRPr="00C04448">
        <w:rPr>
          <w:rFonts w:eastAsia="Times New Roman" w:cstheme="minorHAnsi"/>
          <w:lang w:bidi="en-US"/>
        </w:rPr>
        <w:t>To withhold up to 10% of the total budgeted amount for the Work for risk management</w:t>
      </w:r>
      <w:r w:rsidRPr="00C04448">
        <w:rPr>
          <w:rFonts w:eastAsia="Times New Roman" w:cstheme="minorHAnsi"/>
          <w:spacing w:val="-1"/>
          <w:lang w:bidi="en-US"/>
        </w:rPr>
        <w:t xml:space="preserve"> </w:t>
      </w:r>
      <w:r w:rsidRPr="00C04448">
        <w:rPr>
          <w:rFonts w:eastAsia="Times New Roman" w:cstheme="minorHAnsi"/>
          <w:lang w:bidi="en-US"/>
        </w:rPr>
        <w:t>purposes.</w:t>
      </w:r>
    </w:p>
    <w:p w14:paraId="01369303" w14:textId="77777777" w:rsidR="00C04448" w:rsidRPr="00C04448" w:rsidRDefault="00C04448" w:rsidP="00C062AE">
      <w:pPr>
        <w:widowControl w:val="0"/>
        <w:autoSpaceDE w:val="0"/>
        <w:autoSpaceDN w:val="0"/>
        <w:spacing w:before="9" w:after="0" w:line="240" w:lineRule="auto"/>
        <w:ind w:left="720"/>
        <w:rPr>
          <w:rFonts w:eastAsia="Times New Roman" w:cstheme="minorHAnsi"/>
          <w:lang w:bidi="en-US"/>
        </w:rPr>
      </w:pPr>
    </w:p>
    <w:p w14:paraId="25B29CA1" w14:textId="77777777" w:rsidR="00C04448" w:rsidRPr="00C04448" w:rsidRDefault="00C04448" w:rsidP="00C062AE">
      <w:pPr>
        <w:widowControl w:val="0"/>
        <w:numPr>
          <w:ilvl w:val="1"/>
          <w:numId w:val="5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UN Women is only required to transfer to or, where the direct payment modality is used,</w:t>
      </w:r>
      <w:r w:rsidRPr="00C04448">
        <w:rPr>
          <w:rFonts w:eastAsia="Times New Roman" w:cstheme="minorHAnsi"/>
          <w:spacing w:val="-14"/>
          <w:lang w:bidi="en-US"/>
        </w:rPr>
        <w:t xml:space="preserve"> </w:t>
      </w:r>
      <w:r w:rsidRPr="00C04448">
        <w:rPr>
          <w:rFonts w:eastAsia="Times New Roman" w:cstheme="minorHAnsi"/>
          <w:lang w:bidi="en-US"/>
        </w:rPr>
        <w:t>on</w:t>
      </w:r>
      <w:r w:rsidRPr="00C04448">
        <w:rPr>
          <w:rFonts w:eastAsia="Times New Roman" w:cstheme="minorHAnsi"/>
          <w:spacing w:val="-13"/>
          <w:lang w:bidi="en-US"/>
        </w:rPr>
        <w:t xml:space="preserve"> </w:t>
      </w:r>
      <w:r w:rsidRPr="00C04448">
        <w:rPr>
          <w:rFonts w:eastAsia="Times New Roman" w:cstheme="minorHAnsi"/>
          <w:lang w:bidi="en-US"/>
        </w:rPr>
        <w:t>behalf</w:t>
      </w:r>
      <w:r w:rsidRPr="00C04448">
        <w:rPr>
          <w:rFonts w:eastAsia="Times New Roman" w:cstheme="minorHAnsi"/>
          <w:spacing w:val="-14"/>
          <w:lang w:bidi="en-US"/>
        </w:rPr>
        <w:t xml:space="preserve"> </w:t>
      </w:r>
      <w:r w:rsidRPr="00C04448">
        <w:rPr>
          <w:rFonts w:eastAsia="Times New Roman" w:cstheme="minorHAnsi"/>
          <w:lang w:bidi="en-US"/>
        </w:rPr>
        <w:t>of</w:t>
      </w:r>
      <w:r w:rsidRPr="00C04448">
        <w:rPr>
          <w:rFonts w:eastAsia="Times New Roman" w:cstheme="minorHAnsi"/>
          <w:spacing w:val="-14"/>
          <w:lang w:bidi="en-US"/>
        </w:rPr>
        <w:t xml:space="preserve"> </w:t>
      </w:r>
      <w:r w:rsidRPr="00C04448">
        <w:rPr>
          <w:rFonts w:eastAsia="Times New Roman" w:cstheme="minorHAnsi"/>
          <w:lang w:bidi="en-US"/>
        </w:rPr>
        <w:t>the</w:t>
      </w:r>
      <w:r w:rsidRPr="00C04448">
        <w:rPr>
          <w:rFonts w:eastAsia="Times New Roman" w:cstheme="minorHAnsi"/>
          <w:spacing w:val="-14"/>
          <w:lang w:bidi="en-US"/>
        </w:rPr>
        <w:t xml:space="preserve"> </w:t>
      </w:r>
      <w:r w:rsidRPr="00C04448">
        <w:rPr>
          <w:rFonts w:eastAsia="Times New Roman" w:cstheme="minorHAnsi"/>
          <w:lang w:bidi="en-US"/>
        </w:rPr>
        <w:t>Partner</w:t>
      </w:r>
      <w:r w:rsidRPr="00C04448">
        <w:rPr>
          <w:rFonts w:eastAsia="Times New Roman" w:cstheme="minorHAnsi"/>
          <w:spacing w:val="-14"/>
          <w:lang w:bidi="en-US"/>
        </w:rPr>
        <w:t xml:space="preserve"> </w:t>
      </w:r>
      <w:r w:rsidRPr="00C04448">
        <w:rPr>
          <w:rFonts w:eastAsia="Times New Roman" w:cstheme="minorHAnsi"/>
          <w:lang w:bidi="en-US"/>
        </w:rPr>
        <w:t>the</w:t>
      </w:r>
      <w:r w:rsidRPr="00C04448">
        <w:rPr>
          <w:rFonts w:eastAsia="Times New Roman" w:cstheme="minorHAnsi"/>
          <w:spacing w:val="-14"/>
          <w:lang w:bidi="en-US"/>
        </w:rPr>
        <w:t xml:space="preserve"> </w:t>
      </w:r>
      <w:r w:rsidRPr="00C04448">
        <w:rPr>
          <w:rFonts w:eastAsia="Times New Roman" w:cstheme="minorHAnsi"/>
          <w:lang w:bidi="en-US"/>
        </w:rPr>
        <w:t>amount</w:t>
      </w:r>
      <w:r w:rsidRPr="00C04448">
        <w:rPr>
          <w:rFonts w:eastAsia="Times New Roman" w:cstheme="minorHAnsi"/>
          <w:spacing w:val="-14"/>
          <w:lang w:bidi="en-US"/>
        </w:rPr>
        <w:t xml:space="preserve"> </w:t>
      </w:r>
      <w:r w:rsidRPr="00C04448">
        <w:rPr>
          <w:rFonts w:eastAsia="Times New Roman" w:cstheme="minorHAnsi"/>
          <w:lang w:bidi="en-US"/>
        </w:rPr>
        <w:t>UN</w:t>
      </w:r>
      <w:r w:rsidRPr="00C04448">
        <w:rPr>
          <w:rFonts w:eastAsia="Times New Roman" w:cstheme="minorHAnsi"/>
          <w:spacing w:val="-14"/>
          <w:lang w:bidi="en-US"/>
        </w:rPr>
        <w:t xml:space="preserve"> </w:t>
      </w:r>
      <w:r w:rsidRPr="00C04448">
        <w:rPr>
          <w:rFonts w:eastAsia="Times New Roman" w:cstheme="minorHAnsi"/>
          <w:lang w:bidi="en-US"/>
        </w:rPr>
        <w:t>Women</w:t>
      </w:r>
      <w:r w:rsidRPr="00C04448">
        <w:rPr>
          <w:rFonts w:eastAsia="Times New Roman" w:cstheme="minorHAnsi"/>
          <w:spacing w:val="-14"/>
          <w:lang w:bidi="en-US"/>
        </w:rPr>
        <w:t xml:space="preserve"> </w:t>
      </w:r>
      <w:r w:rsidRPr="00C04448">
        <w:rPr>
          <w:rFonts w:eastAsia="Times New Roman" w:cstheme="minorHAnsi"/>
          <w:lang w:bidi="en-US"/>
        </w:rPr>
        <w:t>determines</w:t>
      </w:r>
      <w:r w:rsidRPr="00C04448">
        <w:rPr>
          <w:rFonts w:eastAsia="Times New Roman" w:cstheme="minorHAnsi"/>
          <w:spacing w:val="-13"/>
          <w:lang w:bidi="en-US"/>
        </w:rPr>
        <w:t xml:space="preserve"> </w:t>
      </w:r>
      <w:r w:rsidRPr="00C04448">
        <w:rPr>
          <w:rFonts w:eastAsia="Times New Roman" w:cstheme="minorHAnsi"/>
          <w:lang w:bidi="en-US"/>
        </w:rPr>
        <w:t>is</w:t>
      </w:r>
      <w:r w:rsidRPr="00C04448">
        <w:rPr>
          <w:rFonts w:eastAsia="Times New Roman" w:cstheme="minorHAnsi"/>
          <w:spacing w:val="-13"/>
          <w:lang w:bidi="en-US"/>
        </w:rPr>
        <w:t xml:space="preserve"> </w:t>
      </w:r>
      <w:r w:rsidRPr="00C04448">
        <w:rPr>
          <w:rFonts w:eastAsia="Times New Roman" w:cstheme="minorHAnsi"/>
          <w:lang w:bidi="en-US"/>
        </w:rPr>
        <w:t>due</w:t>
      </w:r>
      <w:r w:rsidRPr="00C04448">
        <w:rPr>
          <w:rFonts w:eastAsia="Times New Roman" w:cstheme="minorHAnsi"/>
          <w:spacing w:val="-14"/>
          <w:lang w:bidi="en-US"/>
        </w:rPr>
        <w:t xml:space="preserve"> </w:t>
      </w:r>
      <w:r w:rsidRPr="00C04448">
        <w:rPr>
          <w:rFonts w:eastAsia="Times New Roman" w:cstheme="minorHAnsi"/>
          <w:lang w:bidi="en-US"/>
        </w:rPr>
        <w:t>under</w:t>
      </w:r>
      <w:r w:rsidRPr="00C04448">
        <w:rPr>
          <w:rFonts w:eastAsia="Times New Roman" w:cstheme="minorHAnsi"/>
          <w:spacing w:val="-14"/>
          <w:lang w:bidi="en-US"/>
        </w:rPr>
        <w:t xml:space="preserve"> </w:t>
      </w:r>
      <w:r w:rsidRPr="00C04448">
        <w:rPr>
          <w:rFonts w:eastAsia="Times New Roman" w:cstheme="minorHAnsi"/>
          <w:lang w:bidi="en-US"/>
        </w:rPr>
        <w:t>the</w:t>
      </w:r>
      <w:r w:rsidRPr="00C04448">
        <w:rPr>
          <w:rFonts w:eastAsia="Times New Roman" w:cstheme="minorHAnsi"/>
          <w:spacing w:val="-14"/>
          <w:lang w:bidi="en-US"/>
        </w:rPr>
        <w:t xml:space="preserve"> </w:t>
      </w:r>
      <w:r w:rsidRPr="00C04448">
        <w:rPr>
          <w:rFonts w:eastAsia="Times New Roman" w:cstheme="minorHAnsi"/>
          <w:lang w:bidi="en-US"/>
        </w:rPr>
        <w:t>terms of this Agreement. UN Women shall not be liable to the Partner or any third party, including</w:t>
      </w:r>
      <w:r w:rsidRPr="00C04448">
        <w:rPr>
          <w:rFonts w:eastAsia="Times New Roman" w:cstheme="minorHAnsi"/>
          <w:spacing w:val="-15"/>
          <w:lang w:bidi="en-US"/>
        </w:rPr>
        <w:t xml:space="preserve"> </w:t>
      </w:r>
      <w:r w:rsidRPr="00C04448">
        <w:rPr>
          <w:rFonts w:eastAsia="Times New Roman" w:cstheme="minorHAnsi"/>
          <w:lang w:bidi="en-US"/>
        </w:rPr>
        <w:t>the</w:t>
      </w:r>
      <w:r w:rsidRPr="00C04448">
        <w:rPr>
          <w:rFonts w:eastAsia="Times New Roman" w:cstheme="minorHAnsi"/>
          <w:spacing w:val="-16"/>
          <w:lang w:bidi="en-US"/>
        </w:rPr>
        <w:t xml:space="preserve"> </w:t>
      </w:r>
      <w:r w:rsidRPr="00C04448">
        <w:rPr>
          <w:rFonts w:eastAsia="Times New Roman" w:cstheme="minorHAnsi"/>
          <w:lang w:bidi="en-US"/>
        </w:rPr>
        <w:t>Partner’s</w:t>
      </w:r>
      <w:r w:rsidRPr="00C04448">
        <w:rPr>
          <w:rFonts w:eastAsia="Times New Roman" w:cstheme="minorHAnsi"/>
          <w:spacing w:val="-16"/>
          <w:lang w:bidi="en-US"/>
        </w:rPr>
        <w:t xml:space="preserve"> </w:t>
      </w:r>
      <w:r w:rsidRPr="00C04448">
        <w:rPr>
          <w:rFonts w:eastAsia="Times New Roman" w:cstheme="minorHAnsi"/>
          <w:lang w:bidi="en-US"/>
        </w:rPr>
        <w:t>vendor</w:t>
      </w:r>
      <w:r w:rsidRPr="00C04448">
        <w:rPr>
          <w:rFonts w:eastAsia="Times New Roman" w:cstheme="minorHAnsi"/>
          <w:spacing w:val="-17"/>
          <w:lang w:bidi="en-US"/>
        </w:rPr>
        <w:t xml:space="preserve"> </w:t>
      </w:r>
      <w:r w:rsidRPr="00C04448">
        <w:rPr>
          <w:rFonts w:eastAsia="Times New Roman" w:cstheme="minorHAnsi"/>
          <w:lang w:bidi="en-US"/>
        </w:rPr>
        <w:t>or</w:t>
      </w:r>
      <w:r w:rsidRPr="00C04448">
        <w:rPr>
          <w:rFonts w:eastAsia="Times New Roman" w:cstheme="minorHAnsi"/>
          <w:spacing w:val="-17"/>
          <w:lang w:bidi="en-US"/>
        </w:rPr>
        <w:t xml:space="preserve"> </w:t>
      </w:r>
      <w:r w:rsidRPr="00C04448">
        <w:rPr>
          <w:rFonts w:eastAsia="Times New Roman" w:cstheme="minorHAnsi"/>
          <w:lang w:bidi="en-US"/>
        </w:rPr>
        <w:t>supplier,</w:t>
      </w:r>
      <w:r w:rsidRPr="00C04448">
        <w:rPr>
          <w:rFonts w:eastAsia="Times New Roman" w:cstheme="minorHAnsi"/>
          <w:spacing w:val="-14"/>
          <w:lang w:bidi="en-US"/>
        </w:rPr>
        <w:t xml:space="preserve"> </w:t>
      </w:r>
      <w:r w:rsidRPr="00C04448">
        <w:rPr>
          <w:rFonts w:eastAsia="Times New Roman" w:cstheme="minorHAnsi"/>
          <w:lang w:bidi="en-US"/>
        </w:rPr>
        <w:t>for</w:t>
      </w:r>
      <w:r w:rsidRPr="00C04448">
        <w:rPr>
          <w:rFonts w:eastAsia="Times New Roman" w:cstheme="minorHAnsi"/>
          <w:spacing w:val="-15"/>
          <w:lang w:bidi="en-US"/>
        </w:rPr>
        <w:t xml:space="preserve"> </w:t>
      </w:r>
      <w:r w:rsidRPr="00C04448">
        <w:rPr>
          <w:rFonts w:eastAsia="Times New Roman" w:cstheme="minorHAnsi"/>
          <w:lang w:bidi="en-US"/>
        </w:rPr>
        <w:t>any</w:t>
      </w:r>
      <w:r w:rsidRPr="00C04448">
        <w:rPr>
          <w:rFonts w:eastAsia="Times New Roman" w:cstheme="minorHAnsi"/>
          <w:spacing w:val="-13"/>
          <w:lang w:bidi="en-US"/>
        </w:rPr>
        <w:t xml:space="preserve"> </w:t>
      </w:r>
      <w:r w:rsidRPr="00C04448">
        <w:rPr>
          <w:rFonts w:eastAsia="Times New Roman" w:cstheme="minorHAnsi"/>
          <w:lang w:bidi="en-US"/>
        </w:rPr>
        <w:t>amounts</w:t>
      </w:r>
      <w:r w:rsidRPr="00C04448">
        <w:rPr>
          <w:rFonts w:eastAsia="Times New Roman" w:cstheme="minorHAnsi"/>
          <w:spacing w:val="-15"/>
          <w:lang w:bidi="en-US"/>
        </w:rPr>
        <w:t xml:space="preserve"> </w:t>
      </w:r>
      <w:r w:rsidRPr="00C04448">
        <w:rPr>
          <w:rFonts w:eastAsia="Times New Roman" w:cstheme="minorHAnsi"/>
          <w:lang w:bidi="en-US"/>
        </w:rPr>
        <w:t>that</w:t>
      </w:r>
      <w:r w:rsidRPr="00C04448">
        <w:rPr>
          <w:rFonts w:eastAsia="Times New Roman" w:cstheme="minorHAnsi"/>
          <w:spacing w:val="-15"/>
          <w:lang w:bidi="en-US"/>
        </w:rPr>
        <w:t xml:space="preserve"> </w:t>
      </w:r>
      <w:r w:rsidRPr="00C04448">
        <w:rPr>
          <w:rFonts w:eastAsia="Times New Roman" w:cstheme="minorHAnsi"/>
          <w:lang w:bidi="en-US"/>
        </w:rPr>
        <w:t>UN</w:t>
      </w:r>
      <w:r w:rsidRPr="00C04448">
        <w:rPr>
          <w:rFonts w:eastAsia="Times New Roman" w:cstheme="minorHAnsi"/>
          <w:spacing w:val="-17"/>
          <w:lang w:bidi="en-US"/>
        </w:rPr>
        <w:t xml:space="preserve"> </w:t>
      </w:r>
      <w:r w:rsidRPr="00C04448">
        <w:rPr>
          <w:rFonts w:eastAsia="Times New Roman" w:cstheme="minorHAnsi"/>
          <w:lang w:bidi="en-US"/>
        </w:rPr>
        <w:t>Women</w:t>
      </w:r>
      <w:r w:rsidRPr="00C04448">
        <w:rPr>
          <w:rFonts w:eastAsia="Times New Roman" w:cstheme="minorHAnsi"/>
          <w:spacing w:val="-12"/>
          <w:lang w:bidi="en-US"/>
        </w:rPr>
        <w:t xml:space="preserve"> </w:t>
      </w:r>
      <w:r w:rsidRPr="00C04448">
        <w:rPr>
          <w:rFonts w:eastAsia="Times New Roman" w:cstheme="minorHAnsi"/>
          <w:lang w:bidi="en-US"/>
        </w:rPr>
        <w:t>determines are not owing under this</w:t>
      </w:r>
      <w:r w:rsidRPr="00C04448">
        <w:rPr>
          <w:rFonts w:eastAsia="Times New Roman" w:cstheme="minorHAnsi"/>
          <w:spacing w:val="-3"/>
          <w:lang w:bidi="en-US"/>
        </w:rPr>
        <w:t xml:space="preserve"> </w:t>
      </w:r>
      <w:r w:rsidRPr="00C04448">
        <w:rPr>
          <w:rFonts w:eastAsia="Times New Roman" w:cstheme="minorHAnsi"/>
          <w:lang w:bidi="en-US"/>
        </w:rPr>
        <w:t>Agreement.</w:t>
      </w:r>
    </w:p>
    <w:p w14:paraId="502F8B5B"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B01F03F" w14:textId="77777777" w:rsidR="00C04448" w:rsidRPr="00C04448" w:rsidRDefault="00C04448" w:rsidP="00C062AE">
      <w:pPr>
        <w:widowControl w:val="0"/>
        <w:numPr>
          <w:ilvl w:val="1"/>
          <w:numId w:val="5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fund transfers other than direct payments shall be made by UN Women to the following bank</w:t>
      </w:r>
      <w:r w:rsidRPr="00C04448">
        <w:rPr>
          <w:rFonts w:eastAsia="Times New Roman" w:cstheme="minorHAnsi"/>
          <w:spacing w:val="-1"/>
          <w:lang w:bidi="en-US"/>
        </w:rPr>
        <w:t xml:space="preserve"> </w:t>
      </w:r>
      <w:r w:rsidRPr="00C04448">
        <w:rPr>
          <w:rFonts w:eastAsia="Times New Roman" w:cstheme="minorHAnsi"/>
          <w:lang w:bidi="en-US"/>
        </w:rPr>
        <w:t>account:</w:t>
      </w:r>
    </w:p>
    <w:p w14:paraId="246A7C4D"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42F6087" w14:textId="77777777" w:rsidR="00C04448" w:rsidRPr="00C04448" w:rsidRDefault="00C04448" w:rsidP="00C062AE">
      <w:pPr>
        <w:widowControl w:val="0"/>
        <w:autoSpaceDE w:val="0"/>
        <w:autoSpaceDN w:val="0"/>
        <w:spacing w:before="1" w:after="0" w:line="480" w:lineRule="auto"/>
        <w:ind w:left="720"/>
        <w:rPr>
          <w:rFonts w:eastAsia="Times New Roman" w:cstheme="minorHAnsi"/>
          <w:lang w:bidi="en-US"/>
        </w:rPr>
      </w:pPr>
      <w:r w:rsidRPr="00C04448">
        <w:rPr>
          <w:rFonts w:eastAsia="Times New Roman" w:cstheme="minorHAnsi"/>
          <w:lang w:bidi="en-US"/>
        </w:rPr>
        <w:t xml:space="preserve">Bank name: [ ] Bank address: [ </w:t>
      </w:r>
      <w:r w:rsidRPr="00C04448">
        <w:rPr>
          <w:rFonts w:eastAsia="Times New Roman" w:cstheme="minorHAnsi"/>
          <w:spacing w:val="-15"/>
          <w:lang w:bidi="en-US"/>
        </w:rPr>
        <w:t xml:space="preserve">] </w:t>
      </w:r>
      <w:r w:rsidRPr="00C04448">
        <w:rPr>
          <w:rFonts w:eastAsia="Times New Roman" w:cstheme="minorHAnsi"/>
          <w:lang w:bidi="en-US"/>
        </w:rPr>
        <w:t>Account title: [ ] Account No.: [</w:t>
      </w:r>
      <w:r w:rsidRPr="00C04448">
        <w:rPr>
          <w:rFonts w:eastAsia="Times New Roman" w:cstheme="minorHAnsi"/>
          <w:spacing w:val="56"/>
          <w:lang w:bidi="en-US"/>
        </w:rPr>
        <w:t xml:space="preserve"> </w:t>
      </w:r>
      <w:r w:rsidRPr="00C04448">
        <w:rPr>
          <w:rFonts w:eastAsia="Times New Roman" w:cstheme="minorHAnsi"/>
          <w:lang w:bidi="en-US"/>
        </w:rPr>
        <w:t>]</w:t>
      </w:r>
    </w:p>
    <w:p w14:paraId="4896EA9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r w:rsidRPr="00C04448">
        <w:rPr>
          <w:rFonts w:eastAsia="Times New Roman" w:cstheme="minorHAnsi"/>
          <w:lang w:bidi="en-US"/>
        </w:rPr>
        <w:t>Bank contact person: [</w:t>
      </w:r>
      <w:r w:rsidRPr="00C04448">
        <w:rPr>
          <w:rFonts w:eastAsia="Times New Roman" w:cstheme="minorHAnsi"/>
          <w:spacing w:val="59"/>
          <w:lang w:bidi="en-US"/>
        </w:rPr>
        <w:t xml:space="preserve"> </w:t>
      </w:r>
      <w:r w:rsidRPr="00C04448">
        <w:rPr>
          <w:rFonts w:eastAsia="Times New Roman" w:cstheme="minorHAnsi"/>
          <w:lang w:bidi="en-US"/>
        </w:rPr>
        <w:t>]</w:t>
      </w:r>
    </w:p>
    <w:p w14:paraId="60B3857D"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6215014C" w14:textId="77777777" w:rsidR="00C04448" w:rsidRPr="00C04448" w:rsidRDefault="00C04448" w:rsidP="00C062AE">
      <w:pPr>
        <w:widowControl w:val="0"/>
        <w:autoSpaceDE w:val="0"/>
        <w:autoSpaceDN w:val="0"/>
        <w:spacing w:after="0" w:line="240" w:lineRule="auto"/>
        <w:ind w:left="720"/>
        <w:outlineLvl w:val="0"/>
        <w:rPr>
          <w:rFonts w:eastAsia="Times New Roman" w:cstheme="minorHAnsi"/>
          <w:b/>
          <w:bCs/>
          <w:lang w:bidi="en-US"/>
        </w:rPr>
      </w:pPr>
      <w:r w:rsidRPr="00C04448">
        <w:rPr>
          <w:rFonts w:eastAsia="Times New Roman" w:cstheme="minorHAnsi"/>
          <w:b/>
          <w:bCs/>
          <w:lang w:bidi="en-US"/>
        </w:rPr>
        <w:t>ARTICLE VI ADMINISTRATION OF FUNDS AND PROPERTY</w:t>
      </w:r>
    </w:p>
    <w:p w14:paraId="5ADFA83C" w14:textId="77777777" w:rsidR="00C04448" w:rsidRPr="00C04448" w:rsidRDefault="00C04448" w:rsidP="00C062AE">
      <w:pPr>
        <w:widowControl w:val="0"/>
        <w:autoSpaceDE w:val="0"/>
        <w:autoSpaceDN w:val="0"/>
        <w:spacing w:after="0" w:line="240" w:lineRule="auto"/>
        <w:ind w:left="720"/>
        <w:rPr>
          <w:rFonts w:eastAsia="Times New Roman" w:cstheme="minorHAnsi"/>
          <w:b/>
          <w:lang w:bidi="en-US"/>
        </w:rPr>
      </w:pPr>
    </w:p>
    <w:p w14:paraId="5145E7A7"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Administration of funds</w:t>
      </w:r>
    </w:p>
    <w:p w14:paraId="01D4D40E" w14:textId="77777777" w:rsidR="00C04448" w:rsidRPr="00C04448" w:rsidRDefault="00C04448" w:rsidP="00C062AE">
      <w:pPr>
        <w:widowControl w:val="0"/>
        <w:autoSpaceDE w:val="0"/>
        <w:autoSpaceDN w:val="0"/>
        <w:spacing w:before="2" w:after="0" w:line="240" w:lineRule="auto"/>
        <w:ind w:left="720"/>
        <w:rPr>
          <w:rFonts w:eastAsia="Times New Roman" w:cstheme="minorHAnsi"/>
          <w:lang w:bidi="en-US"/>
        </w:rPr>
      </w:pPr>
    </w:p>
    <w:p w14:paraId="5CD7BD27" w14:textId="77777777" w:rsidR="00C04448" w:rsidRPr="00C04448" w:rsidRDefault="00C04448" w:rsidP="00C062AE">
      <w:pPr>
        <w:widowControl w:val="0"/>
        <w:numPr>
          <w:ilvl w:val="0"/>
          <w:numId w:val="57"/>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The Partner shall administer the funds and carry out the Work under its own financial regulations, rules and procedures to the extent that they are determined to be appropriate</w:t>
      </w:r>
      <w:r w:rsidRPr="00C04448">
        <w:rPr>
          <w:rFonts w:eastAsia="Times New Roman" w:cstheme="minorHAnsi"/>
          <w:spacing w:val="-10"/>
          <w:lang w:bidi="en-US"/>
        </w:rPr>
        <w:t xml:space="preserve"> </w:t>
      </w:r>
      <w:r w:rsidRPr="00C04448">
        <w:rPr>
          <w:rFonts w:eastAsia="Times New Roman" w:cstheme="minorHAnsi"/>
          <w:lang w:bidi="en-US"/>
        </w:rPr>
        <w:t>by</w:t>
      </w:r>
      <w:r w:rsidRPr="00C04448">
        <w:rPr>
          <w:rFonts w:eastAsia="Times New Roman" w:cstheme="minorHAnsi"/>
          <w:spacing w:val="-9"/>
          <w:lang w:bidi="en-US"/>
        </w:rPr>
        <w:t xml:space="preserve"> </w:t>
      </w:r>
      <w:r w:rsidRPr="00C04448">
        <w:rPr>
          <w:rFonts w:eastAsia="Times New Roman" w:cstheme="minorHAnsi"/>
          <w:lang w:bidi="en-US"/>
        </w:rPr>
        <w:t>UN</w:t>
      </w:r>
      <w:r w:rsidRPr="00C04448">
        <w:rPr>
          <w:rFonts w:eastAsia="Times New Roman" w:cstheme="minorHAnsi"/>
          <w:spacing w:val="-10"/>
          <w:lang w:bidi="en-US"/>
        </w:rPr>
        <w:t xml:space="preserve"> </w:t>
      </w:r>
      <w:r w:rsidRPr="00C04448">
        <w:rPr>
          <w:rFonts w:eastAsia="Times New Roman" w:cstheme="minorHAnsi"/>
          <w:lang w:bidi="en-US"/>
        </w:rPr>
        <w:t>Women.</w:t>
      </w:r>
      <w:r w:rsidRPr="00C04448">
        <w:rPr>
          <w:rFonts w:eastAsia="Times New Roman" w:cstheme="minorHAnsi"/>
          <w:spacing w:val="42"/>
          <w:lang w:bidi="en-US"/>
        </w:rPr>
        <w:t xml:space="preserve"> </w:t>
      </w:r>
      <w:r w:rsidRPr="00C04448">
        <w:rPr>
          <w:rFonts w:eastAsia="Times New Roman" w:cstheme="minorHAnsi"/>
          <w:lang w:bidi="en-US"/>
        </w:rPr>
        <w:t>Where</w:t>
      </w:r>
      <w:r w:rsidRPr="00C04448">
        <w:rPr>
          <w:rFonts w:eastAsia="Times New Roman" w:cstheme="minorHAnsi"/>
          <w:spacing w:val="-10"/>
          <w:lang w:bidi="en-US"/>
        </w:rPr>
        <w:t xml:space="preserve"> </w:t>
      </w:r>
      <w:r w:rsidRPr="00C04448">
        <w:rPr>
          <w:rFonts w:eastAsia="Times New Roman" w:cstheme="minorHAnsi"/>
          <w:lang w:bidi="en-US"/>
        </w:rPr>
        <w:t>UN</w:t>
      </w:r>
      <w:r w:rsidRPr="00C04448">
        <w:rPr>
          <w:rFonts w:eastAsia="Times New Roman" w:cstheme="minorHAnsi"/>
          <w:spacing w:val="-10"/>
          <w:lang w:bidi="en-US"/>
        </w:rPr>
        <w:t xml:space="preserve"> </w:t>
      </w:r>
      <w:r w:rsidRPr="00C04448">
        <w:rPr>
          <w:rFonts w:eastAsia="Times New Roman" w:cstheme="minorHAnsi"/>
          <w:lang w:bidi="en-US"/>
        </w:rPr>
        <w:t>Women</w:t>
      </w:r>
      <w:r w:rsidRPr="00C04448">
        <w:rPr>
          <w:rFonts w:eastAsia="Times New Roman" w:cstheme="minorHAnsi"/>
          <w:spacing w:val="-10"/>
          <w:lang w:bidi="en-US"/>
        </w:rPr>
        <w:t xml:space="preserve"> </w:t>
      </w:r>
      <w:r w:rsidRPr="00C04448">
        <w:rPr>
          <w:rFonts w:eastAsia="Times New Roman" w:cstheme="minorHAnsi"/>
          <w:lang w:bidi="en-US"/>
        </w:rPr>
        <w:t>determines</w:t>
      </w:r>
      <w:r w:rsidRPr="00C04448">
        <w:rPr>
          <w:rFonts w:eastAsia="Times New Roman" w:cstheme="minorHAnsi"/>
          <w:spacing w:val="-9"/>
          <w:lang w:bidi="en-US"/>
        </w:rPr>
        <w:t xml:space="preserve"> </w:t>
      </w:r>
      <w:r w:rsidRPr="00C04448">
        <w:rPr>
          <w:rFonts w:eastAsia="Times New Roman" w:cstheme="minorHAnsi"/>
          <w:lang w:bidi="en-US"/>
        </w:rPr>
        <w:t>that</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10"/>
          <w:lang w:bidi="en-US"/>
        </w:rPr>
        <w:t xml:space="preserve"> </w:t>
      </w:r>
      <w:r w:rsidRPr="00C04448">
        <w:rPr>
          <w:rFonts w:eastAsia="Times New Roman" w:cstheme="minorHAnsi"/>
          <w:lang w:bidi="en-US"/>
        </w:rPr>
        <w:t>Partner’s</w:t>
      </w:r>
      <w:r w:rsidRPr="00C04448">
        <w:rPr>
          <w:rFonts w:eastAsia="Times New Roman" w:cstheme="minorHAnsi"/>
          <w:spacing w:val="-9"/>
          <w:lang w:bidi="en-US"/>
        </w:rPr>
        <w:t xml:space="preserve"> </w:t>
      </w:r>
      <w:r w:rsidRPr="00C04448">
        <w:rPr>
          <w:rFonts w:eastAsia="Times New Roman" w:cstheme="minorHAnsi"/>
          <w:lang w:bidi="en-US"/>
        </w:rPr>
        <w:t xml:space="preserve">financial regulations, rules, policies and procedures are not appropriate, UN Women shall give written notice the Partner. In such cases, UN Women may decide, </w:t>
      </w:r>
      <w:r w:rsidRPr="00C04448">
        <w:rPr>
          <w:rFonts w:eastAsia="Times New Roman" w:cstheme="minorHAnsi"/>
          <w:i/>
          <w:lang w:bidi="en-US"/>
        </w:rPr>
        <w:t>inter alia</w:t>
      </w:r>
      <w:r w:rsidRPr="00C04448">
        <w:rPr>
          <w:rFonts w:eastAsia="Times New Roman" w:cstheme="minorHAnsi"/>
          <w:lang w:bidi="en-US"/>
        </w:rPr>
        <w:t>, to implement the Work or any parts thereof, including procurement activities, directly or transfer the implementation thereof to another</w:t>
      </w:r>
      <w:r w:rsidRPr="00C04448">
        <w:rPr>
          <w:rFonts w:eastAsia="Times New Roman" w:cstheme="minorHAnsi"/>
          <w:spacing w:val="-3"/>
          <w:lang w:bidi="en-US"/>
        </w:rPr>
        <w:t xml:space="preserve"> </w:t>
      </w:r>
      <w:r w:rsidRPr="00C04448">
        <w:rPr>
          <w:rFonts w:eastAsia="Times New Roman" w:cstheme="minorHAnsi"/>
          <w:lang w:bidi="en-US"/>
        </w:rPr>
        <w:t>partner.</w:t>
      </w:r>
    </w:p>
    <w:p w14:paraId="5B80777B"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6A749341" w14:textId="77777777" w:rsidR="00C04448" w:rsidRPr="00C04448" w:rsidRDefault="00C04448" w:rsidP="00C062AE">
      <w:pPr>
        <w:widowControl w:val="0"/>
        <w:numPr>
          <w:ilvl w:val="0"/>
          <w:numId w:val="5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Where</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8"/>
          <w:lang w:bidi="en-US"/>
        </w:rPr>
        <w:t xml:space="preserve"> </w:t>
      </w:r>
      <w:r w:rsidRPr="00C04448">
        <w:rPr>
          <w:rFonts w:eastAsia="Times New Roman" w:cstheme="minorHAnsi"/>
          <w:lang w:bidi="en-US"/>
        </w:rPr>
        <w:t>Partner</w:t>
      </w:r>
      <w:r w:rsidRPr="00C04448">
        <w:rPr>
          <w:rFonts w:eastAsia="Times New Roman" w:cstheme="minorHAnsi"/>
          <w:spacing w:val="-9"/>
          <w:lang w:bidi="en-US"/>
        </w:rPr>
        <w:t xml:space="preserve"> </w:t>
      </w:r>
      <w:r w:rsidRPr="00C04448">
        <w:rPr>
          <w:rFonts w:eastAsia="Times New Roman" w:cstheme="minorHAnsi"/>
          <w:lang w:bidi="en-US"/>
        </w:rPr>
        <w:t>buys</w:t>
      </w:r>
      <w:r w:rsidRPr="00C04448">
        <w:rPr>
          <w:rFonts w:eastAsia="Times New Roman" w:cstheme="minorHAnsi"/>
          <w:spacing w:val="-7"/>
          <w:lang w:bidi="en-US"/>
        </w:rPr>
        <w:t xml:space="preserve"> </w:t>
      </w:r>
      <w:r w:rsidRPr="00C04448">
        <w:rPr>
          <w:rFonts w:eastAsia="Times New Roman" w:cstheme="minorHAnsi"/>
          <w:lang w:bidi="en-US"/>
        </w:rPr>
        <w:t>goods</w:t>
      </w:r>
      <w:r w:rsidRPr="00C04448">
        <w:rPr>
          <w:rFonts w:eastAsia="Times New Roman" w:cstheme="minorHAnsi"/>
          <w:spacing w:val="-8"/>
          <w:lang w:bidi="en-US"/>
        </w:rPr>
        <w:t xml:space="preserve"> </w:t>
      </w:r>
      <w:r w:rsidRPr="00C04448">
        <w:rPr>
          <w:rFonts w:eastAsia="Times New Roman" w:cstheme="minorHAnsi"/>
          <w:lang w:bidi="en-US"/>
        </w:rPr>
        <w:t>or</w:t>
      </w:r>
      <w:r w:rsidRPr="00C04448">
        <w:rPr>
          <w:rFonts w:eastAsia="Times New Roman" w:cstheme="minorHAnsi"/>
          <w:spacing w:val="-8"/>
          <w:lang w:bidi="en-US"/>
        </w:rPr>
        <w:t xml:space="preserve"> </w:t>
      </w:r>
      <w:r w:rsidRPr="00C04448">
        <w:rPr>
          <w:rFonts w:eastAsia="Times New Roman" w:cstheme="minorHAnsi"/>
          <w:lang w:bidi="en-US"/>
        </w:rPr>
        <w:t>services</w:t>
      </w:r>
      <w:r w:rsidRPr="00C04448">
        <w:rPr>
          <w:rFonts w:eastAsia="Times New Roman" w:cstheme="minorHAnsi"/>
          <w:spacing w:val="-8"/>
          <w:lang w:bidi="en-US"/>
        </w:rPr>
        <w:t xml:space="preserve"> </w:t>
      </w:r>
      <w:r w:rsidRPr="00C04448">
        <w:rPr>
          <w:rFonts w:eastAsia="Times New Roman" w:cstheme="minorHAnsi"/>
          <w:lang w:bidi="en-US"/>
        </w:rPr>
        <w:t>from</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funds,</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Partner</w:t>
      </w:r>
      <w:r w:rsidRPr="00C04448">
        <w:rPr>
          <w:rFonts w:eastAsia="Times New Roman" w:cstheme="minorHAnsi"/>
          <w:spacing w:val="-8"/>
          <w:lang w:bidi="en-US"/>
        </w:rPr>
        <w:t xml:space="preserve"> </w:t>
      </w:r>
      <w:r w:rsidRPr="00C04448">
        <w:rPr>
          <w:rFonts w:eastAsia="Times New Roman" w:cstheme="minorHAnsi"/>
          <w:lang w:bidi="en-US"/>
        </w:rPr>
        <w:t>shall</w:t>
      </w:r>
      <w:r w:rsidRPr="00C04448">
        <w:rPr>
          <w:rFonts w:eastAsia="Times New Roman" w:cstheme="minorHAnsi"/>
          <w:spacing w:val="-8"/>
          <w:lang w:bidi="en-US"/>
        </w:rPr>
        <w:t xml:space="preserve"> </w:t>
      </w:r>
      <w:r w:rsidRPr="00C04448">
        <w:rPr>
          <w:rFonts w:eastAsia="Times New Roman" w:cstheme="minorHAnsi"/>
          <w:lang w:bidi="en-US"/>
        </w:rPr>
        <w:t>do</w:t>
      </w:r>
      <w:r w:rsidRPr="00C04448">
        <w:rPr>
          <w:rFonts w:eastAsia="Times New Roman" w:cstheme="minorHAnsi"/>
          <w:spacing w:val="-8"/>
          <w:lang w:bidi="en-US"/>
        </w:rPr>
        <w:t xml:space="preserve"> </w:t>
      </w:r>
      <w:r w:rsidRPr="00C04448">
        <w:rPr>
          <w:rFonts w:eastAsia="Times New Roman" w:cstheme="minorHAnsi"/>
          <w:lang w:bidi="en-US"/>
        </w:rPr>
        <w:t>so</w:t>
      </w:r>
      <w:r w:rsidRPr="00C04448">
        <w:rPr>
          <w:rFonts w:eastAsia="Times New Roman" w:cstheme="minorHAnsi"/>
          <w:spacing w:val="-8"/>
          <w:lang w:bidi="en-US"/>
        </w:rPr>
        <w:t xml:space="preserve"> </w:t>
      </w:r>
      <w:r w:rsidRPr="00C04448">
        <w:rPr>
          <w:rFonts w:eastAsia="Times New Roman" w:cstheme="minorHAnsi"/>
          <w:lang w:bidi="en-US"/>
        </w:rPr>
        <w:t>giving due consideration to the following</w:t>
      </w:r>
      <w:r w:rsidRPr="00C04448">
        <w:rPr>
          <w:rFonts w:eastAsia="Times New Roman" w:cstheme="minorHAnsi"/>
          <w:spacing w:val="-3"/>
          <w:lang w:bidi="en-US"/>
        </w:rPr>
        <w:t xml:space="preserve"> </w:t>
      </w:r>
      <w:r w:rsidRPr="00C04448">
        <w:rPr>
          <w:rFonts w:eastAsia="Times New Roman" w:cstheme="minorHAnsi"/>
          <w:lang w:bidi="en-US"/>
        </w:rPr>
        <w:t>principles:</w:t>
      </w:r>
    </w:p>
    <w:p w14:paraId="15422232"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5269C20" w14:textId="77777777" w:rsidR="00C04448" w:rsidRPr="00C04448" w:rsidRDefault="00C04448" w:rsidP="00C062AE">
      <w:pPr>
        <w:widowControl w:val="0"/>
        <w:numPr>
          <w:ilvl w:val="1"/>
          <w:numId w:val="57"/>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Best value for</w:t>
      </w:r>
      <w:r w:rsidRPr="00C04448">
        <w:rPr>
          <w:rFonts w:eastAsia="Times New Roman" w:cstheme="minorHAnsi"/>
          <w:spacing w:val="-4"/>
          <w:lang w:bidi="en-US"/>
        </w:rPr>
        <w:t xml:space="preserve"> </w:t>
      </w:r>
      <w:r w:rsidRPr="00C04448">
        <w:rPr>
          <w:rFonts w:eastAsia="Times New Roman" w:cstheme="minorHAnsi"/>
          <w:lang w:bidi="en-US"/>
        </w:rPr>
        <w:t>money;</w:t>
      </w:r>
    </w:p>
    <w:p w14:paraId="554047CC"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1E0F4496" w14:textId="77777777" w:rsidR="00C04448" w:rsidRPr="00C04448" w:rsidRDefault="00C04448" w:rsidP="00C062AE">
      <w:pPr>
        <w:widowControl w:val="0"/>
        <w:numPr>
          <w:ilvl w:val="1"/>
          <w:numId w:val="57"/>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Fairness, integrity and transparency;</w:t>
      </w:r>
      <w:r w:rsidRPr="00C04448">
        <w:rPr>
          <w:rFonts w:eastAsia="Times New Roman" w:cstheme="minorHAnsi"/>
          <w:spacing w:val="1"/>
          <w:lang w:bidi="en-US"/>
        </w:rPr>
        <w:t xml:space="preserve"> </w:t>
      </w:r>
      <w:r w:rsidRPr="00C04448">
        <w:rPr>
          <w:rFonts w:eastAsia="Times New Roman" w:cstheme="minorHAnsi"/>
          <w:lang w:bidi="en-US"/>
        </w:rPr>
        <w:t>and,</w:t>
      </w:r>
    </w:p>
    <w:p w14:paraId="4AC70269"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sectPr w:rsidR="00C04448" w:rsidRPr="00C04448">
          <w:pgSz w:w="12240" w:h="15840"/>
          <w:pgMar w:top="1380" w:right="1340" w:bottom="920" w:left="540" w:header="813" w:footer="739" w:gutter="0"/>
          <w:cols w:space="720"/>
        </w:sectPr>
      </w:pPr>
    </w:p>
    <w:p w14:paraId="4FB460C4" w14:textId="77777777" w:rsidR="00C04448" w:rsidRPr="00C04448" w:rsidRDefault="00C04448" w:rsidP="00C062AE">
      <w:pPr>
        <w:widowControl w:val="0"/>
        <w:numPr>
          <w:ilvl w:val="1"/>
          <w:numId w:val="57"/>
        </w:numPr>
        <w:tabs>
          <w:tab w:val="left" w:pos="1712"/>
        </w:tabs>
        <w:autoSpaceDE w:val="0"/>
        <w:autoSpaceDN w:val="0"/>
        <w:spacing w:before="80" w:after="0" w:line="240" w:lineRule="auto"/>
        <w:ind w:left="720" w:hanging="361"/>
        <w:rPr>
          <w:rFonts w:eastAsia="Times New Roman" w:cstheme="minorHAnsi"/>
          <w:lang w:bidi="en-US"/>
        </w:rPr>
      </w:pPr>
      <w:r w:rsidRPr="00C04448">
        <w:rPr>
          <w:rFonts w:eastAsia="Times New Roman" w:cstheme="minorHAnsi"/>
          <w:lang w:bidi="en-US"/>
        </w:rPr>
        <w:lastRenderedPageBreak/>
        <w:t>Competition.</w:t>
      </w:r>
    </w:p>
    <w:p w14:paraId="55F12B40"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0150D3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Administration of Property</w:t>
      </w:r>
    </w:p>
    <w:p w14:paraId="62A9D8F1" w14:textId="77777777" w:rsidR="00C04448" w:rsidRPr="00C04448" w:rsidRDefault="00C04448" w:rsidP="00C062AE">
      <w:pPr>
        <w:widowControl w:val="0"/>
        <w:autoSpaceDE w:val="0"/>
        <w:autoSpaceDN w:val="0"/>
        <w:spacing w:before="2" w:after="0" w:line="240" w:lineRule="auto"/>
        <w:ind w:left="720"/>
        <w:rPr>
          <w:rFonts w:eastAsia="Times New Roman" w:cstheme="minorHAnsi"/>
          <w:lang w:bidi="en-US"/>
        </w:rPr>
      </w:pPr>
    </w:p>
    <w:p w14:paraId="28F47217" w14:textId="77777777" w:rsidR="00C04448" w:rsidRPr="00C04448" w:rsidRDefault="00C04448" w:rsidP="00C062AE">
      <w:pPr>
        <w:widowControl w:val="0"/>
        <w:numPr>
          <w:ilvl w:val="0"/>
          <w:numId w:val="57"/>
        </w:numPr>
        <w:tabs>
          <w:tab w:val="left" w:pos="1711"/>
          <w:tab w:val="left" w:pos="1712"/>
        </w:tabs>
        <w:autoSpaceDE w:val="0"/>
        <w:autoSpaceDN w:val="0"/>
        <w:spacing w:before="90" w:after="0" w:line="240" w:lineRule="auto"/>
        <w:ind w:left="720" w:hanging="721"/>
        <w:rPr>
          <w:rFonts w:eastAsia="Times New Roman" w:cstheme="minorHAnsi"/>
          <w:lang w:bidi="en-US"/>
        </w:rPr>
      </w:pPr>
      <w:r w:rsidRPr="00C04448">
        <w:rPr>
          <w:rFonts w:eastAsia="Times New Roman" w:cstheme="minorHAnsi"/>
          <w:lang w:bidi="en-US"/>
        </w:rPr>
        <w:t>UN Women shall remain the owner of the</w:t>
      </w:r>
      <w:r w:rsidRPr="00C04448">
        <w:rPr>
          <w:rFonts w:eastAsia="Times New Roman" w:cstheme="minorHAnsi"/>
          <w:spacing w:val="-3"/>
          <w:lang w:bidi="en-US"/>
        </w:rPr>
        <w:t xml:space="preserve"> </w:t>
      </w:r>
      <w:r w:rsidRPr="00C04448">
        <w:rPr>
          <w:rFonts w:eastAsia="Times New Roman" w:cstheme="minorHAnsi"/>
          <w:lang w:bidi="en-US"/>
        </w:rPr>
        <w:t>Property.</w:t>
      </w:r>
    </w:p>
    <w:p w14:paraId="44C99C58"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057FBA75" w14:textId="77777777" w:rsidR="00C04448" w:rsidRPr="00C04448" w:rsidRDefault="00C04448" w:rsidP="00C062AE">
      <w:pPr>
        <w:widowControl w:val="0"/>
        <w:numPr>
          <w:ilvl w:val="0"/>
          <w:numId w:val="5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UN Women may during the term of this Agreement decide that Property shall be reassigned towards the implementation of another UN Women programme or project, which may be implemented by the Partner or by another partner. In the latter case, the Partner shall, upon written instructions by UN Women, transfer the Property to the other partner, as directed. Article IX sets forth the obligations when the Work is completed, or the Agreement</w:t>
      </w:r>
      <w:r w:rsidRPr="00C04448">
        <w:rPr>
          <w:rFonts w:eastAsia="Times New Roman" w:cstheme="minorHAnsi"/>
          <w:spacing w:val="-4"/>
          <w:lang w:bidi="en-US"/>
        </w:rPr>
        <w:t xml:space="preserve"> </w:t>
      </w:r>
      <w:r w:rsidRPr="00C04448">
        <w:rPr>
          <w:rFonts w:eastAsia="Times New Roman" w:cstheme="minorHAnsi"/>
          <w:lang w:bidi="en-US"/>
        </w:rPr>
        <w:t>ends.</w:t>
      </w:r>
    </w:p>
    <w:p w14:paraId="1020CFDB"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55D2C49F" w14:textId="77777777" w:rsidR="00C04448" w:rsidRPr="00C04448" w:rsidRDefault="00C04448" w:rsidP="00C062AE">
      <w:pPr>
        <w:widowControl w:val="0"/>
        <w:numPr>
          <w:ilvl w:val="0"/>
          <w:numId w:val="5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shall be responsible for the care, security, maintenance and physical inventory of the</w:t>
      </w:r>
      <w:r w:rsidRPr="00C04448">
        <w:rPr>
          <w:rFonts w:eastAsia="Times New Roman" w:cstheme="minorHAnsi"/>
          <w:spacing w:val="-2"/>
          <w:lang w:bidi="en-US"/>
        </w:rPr>
        <w:t xml:space="preserve"> </w:t>
      </w:r>
      <w:r w:rsidRPr="00C04448">
        <w:rPr>
          <w:rFonts w:eastAsia="Times New Roman" w:cstheme="minorHAnsi"/>
          <w:lang w:bidi="en-US"/>
        </w:rPr>
        <w:t>Property.</w:t>
      </w:r>
    </w:p>
    <w:p w14:paraId="11CDED38" w14:textId="77777777" w:rsidR="00C04448" w:rsidRPr="00C04448" w:rsidRDefault="00C04448" w:rsidP="00C062AE">
      <w:pPr>
        <w:widowControl w:val="0"/>
        <w:autoSpaceDE w:val="0"/>
        <w:autoSpaceDN w:val="0"/>
        <w:spacing w:before="9" w:after="0" w:line="240" w:lineRule="auto"/>
        <w:ind w:left="720"/>
        <w:rPr>
          <w:rFonts w:eastAsia="Times New Roman" w:cstheme="minorHAnsi"/>
          <w:lang w:bidi="en-US"/>
        </w:rPr>
      </w:pPr>
    </w:p>
    <w:p w14:paraId="24122E93" w14:textId="77777777" w:rsidR="00C04448" w:rsidRPr="00C04448" w:rsidRDefault="00C04448" w:rsidP="00C062AE">
      <w:pPr>
        <w:widowControl w:val="0"/>
        <w:numPr>
          <w:ilvl w:val="0"/>
          <w:numId w:val="5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unless self-insured, shall maintain insurance for the Property. Upon request, the Partner shall produce documentary evidence of such insurance including self-insurance.</w:t>
      </w:r>
    </w:p>
    <w:p w14:paraId="68917DD7"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095830A" w14:textId="77777777" w:rsidR="00C04448" w:rsidRPr="00C04448" w:rsidRDefault="00C04448" w:rsidP="00C062AE">
      <w:pPr>
        <w:widowControl w:val="0"/>
        <w:numPr>
          <w:ilvl w:val="0"/>
          <w:numId w:val="5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shall place UN Women markings on the Property in consultation with</w:t>
      </w:r>
      <w:r w:rsidRPr="00C04448">
        <w:rPr>
          <w:rFonts w:eastAsia="Times New Roman" w:cstheme="minorHAnsi"/>
          <w:spacing w:val="-31"/>
          <w:lang w:bidi="en-US"/>
        </w:rPr>
        <w:t xml:space="preserve"> </w:t>
      </w:r>
      <w:r w:rsidRPr="00C04448">
        <w:rPr>
          <w:rFonts w:eastAsia="Times New Roman" w:cstheme="minorHAnsi"/>
          <w:lang w:bidi="en-US"/>
        </w:rPr>
        <w:t>UN Women.</w:t>
      </w:r>
    </w:p>
    <w:p w14:paraId="72D0D99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51396B13" w14:textId="77777777" w:rsidR="00C04448" w:rsidRPr="00C04448" w:rsidRDefault="00C04448" w:rsidP="00C062AE">
      <w:pPr>
        <w:widowControl w:val="0"/>
        <w:numPr>
          <w:ilvl w:val="0"/>
          <w:numId w:val="5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In cases of damage, theft or other losses of the Property, the Partner shall provide UN Women</w:t>
      </w:r>
      <w:r w:rsidRPr="00C04448">
        <w:rPr>
          <w:rFonts w:eastAsia="Times New Roman" w:cstheme="minorHAnsi"/>
          <w:spacing w:val="-9"/>
          <w:lang w:bidi="en-US"/>
        </w:rPr>
        <w:t xml:space="preserve"> </w:t>
      </w:r>
      <w:r w:rsidRPr="00C04448">
        <w:rPr>
          <w:rFonts w:eastAsia="Times New Roman" w:cstheme="minorHAnsi"/>
          <w:lang w:bidi="en-US"/>
        </w:rPr>
        <w:t>with</w:t>
      </w:r>
      <w:r w:rsidRPr="00C04448">
        <w:rPr>
          <w:rFonts w:eastAsia="Times New Roman" w:cstheme="minorHAnsi"/>
          <w:spacing w:val="-8"/>
          <w:lang w:bidi="en-US"/>
        </w:rPr>
        <w:t xml:space="preserve"> </w:t>
      </w:r>
      <w:r w:rsidRPr="00C04448">
        <w:rPr>
          <w:rFonts w:eastAsia="Times New Roman" w:cstheme="minorHAnsi"/>
          <w:lang w:bidi="en-US"/>
        </w:rPr>
        <w:t>a</w:t>
      </w:r>
      <w:r w:rsidRPr="00C04448">
        <w:rPr>
          <w:rFonts w:eastAsia="Times New Roman" w:cstheme="minorHAnsi"/>
          <w:spacing w:val="-10"/>
          <w:lang w:bidi="en-US"/>
        </w:rPr>
        <w:t xml:space="preserve"> </w:t>
      </w:r>
      <w:r w:rsidRPr="00C04448">
        <w:rPr>
          <w:rFonts w:eastAsia="Times New Roman" w:cstheme="minorHAnsi"/>
          <w:lang w:bidi="en-US"/>
        </w:rPr>
        <w:t>comprehensive</w:t>
      </w:r>
      <w:r w:rsidRPr="00C04448">
        <w:rPr>
          <w:rFonts w:eastAsia="Times New Roman" w:cstheme="minorHAnsi"/>
          <w:spacing w:val="-8"/>
          <w:lang w:bidi="en-US"/>
        </w:rPr>
        <w:t xml:space="preserve"> </w:t>
      </w:r>
      <w:r w:rsidRPr="00C04448">
        <w:rPr>
          <w:rFonts w:eastAsia="Times New Roman" w:cstheme="minorHAnsi"/>
          <w:lang w:bidi="en-US"/>
        </w:rPr>
        <w:t>report,</w:t>
      </w:r>
      <w:r w:rsidRPr="00C04448">
        <w:rPr>
          <w:rFonts w:eastAsia="Times New Roman" w:cstheme="minorHAnsi"/>
          <w:spacing w:val="-9"/>
          <w:lang w:bidi="en-US"/>
        </w:rPr>
        <w:t xml:space="preserve"> </w:t>
      </w:r>
      <w:r w:rsidRPr="00C04448">
        <w:rPr>
          <w:rFonts w:eastAsia="Times New Roman" w:cstheme="minorHAnsi"/>
          <w:lang w:bidi="en-US"/>
        </w:rPr>
        <w:t>including</w:t>
      </w:r>
      <w:r w:rsidRPr="00C04448">
        <w:rPr>
          <w:rFonts w:eastAsia="Times New Roman" w:cstheme="minorHAnsi"/>
          <w:spacing w:val="-7"/>
          <w:lang w:bidi="en-US"/>
        </w:rPr>
        <w:t xml:space="preserve"> </w:t>
      </w:r>
      <w:r w:rsidRPr="00C04448">
        <w:rPr>
          <w:rFonts w:eastAsia="Times New Roman" w:cstheme="minorHAnsi"/>
          <w:lang w:bidi="en-US"/>
        </w:rPr>
        <w:t>a</w:t>
      </w:r>
      <w:r w:rsidRPr="00C04448">
        <w:rPr>
          <w:rFonts w:eastAsia="Times New Roman" w:cstheme="minorHAnsi"/>
          <w:spacing w:val="-6"/>
          <w:lang w:bidi="en-US"/>
        </w:rPr>
        <w:t xml:space="preserve"> </w:t>
      </w:r>
      <w:r w:rsidRPr="00C04448">
        <w:rPr>
          <w:rFonts w:eastAsia="Times New Roman" w:cstheme="minorHAnsi"/>
          <w:lang w:bidi="en-US"/>
        </w:rPr>
        <w:t>police</w:t>
      </w:r>
      <w:r w:rsidRPr="00C04448">
        <w:rPr>
          <w:rFonts w:eastAsia="Times New Roman" w:cstheme="minorHAnsi"/>
          <w:spacing w:val="-10"/>
          <w:lang w:bidi="en-US"/>
        </w:rPr>
        <w:t xml:space="preserve"> </w:t>
      </w:r>
      <w:r w:rsidRPr="00C04448">
        <w:rPr>
          <w:rFonts w:eastAsia="Times New Roman" w:cstheme="minorHAnsi"/>
          <w:lang w:bidi="en-US"/>
        </w:rPr>
        <w:t>report,</w:t>
      </w:r>
      <w:r w:rsidRPr="00C04448">
        <w:rPr>
          <w:rFonts w:eastAsia="Times New Roman" w:cstheme="minorHAnsi"/>
          <w:spacing w:val="-7"/>
          <w:lang w:bidi="en-US"/>
        </w:rPr>
        <w:t xml:space="preserve"> </w:t>
      </w:r>
      <w:r w:rsidRPr="00C04448">
        <w:rPr>
          <w:rFonts w:eastAsia="Times New Roman" w:cstheme="minorHAnsi"/>
          <w:lang w:bidi="en-US"/>
        </w:rPr>
        <w:t>where</w:t>
      </w:r>
      <w:r w:rsidRPr="00C04448">
        <w:rPr>
          <w:rFonts w:eastAsia="Times New Roman" w:cstheme="minorHAnsi"/>
          <w:spacing w:val="-10"/>
          <w:lang w:bidi="en-US"/>
        </w:rPr>
        <w:t xml:space="preserve"> </w:t>
      </w:r>
      <w:r w:rsidRPr="00C04448">
        <w:rPr>
          <w:rFonts w:eastAsia="Times New Roman" w:cstheme="minorHAnsi"/>
          <w:lang w:bidi="en-US"/>
        </w:rPr>
        <w:t>appropriate,</w:t>
      </w:r>
      <w:r w:rsidRPr="00C04448">
        <w:rPr>
          <w:rFonts w:eastAsia="Times New Roman" w:cstheme="minorHAnsi"/>
          <w:spacing w:val="-8"/>
          <w:lang w:bidi="en-US"/>
        </w:rPr>
        <w:t xml:space="preserve"> </w:t>
      </w:r>
      <w:r w:rsidRPr="00C04448">
        <w:rPr>
          <w:rFonts w:eastAsia="Times New Roman" w:cstheme="minorHAnsi"/>
          <w:lang w:bidi="en-US"/>
        </w:rPr>
        <w:t>and any other evidence giving full details of the events leading to the loss of the</w:t>
      </w:r>
      <w:r w:rsidRPr="00C04448">
        <w:rPr>
          <w:rFonts w:eastAsia="Times New Roman" w:cstheme="minorHAnsi"/>
          <w:spacing w:val="58"/>
          <w:lang w:bidi="en-US"/>
        </w:rPr>
        <w:t xml:space="preserve"> </w:t>
      </w:r>
      <w:r w:rsidRPr="00C04448">
        <w:rPr>
          <w:rFonts w:eastAsia="Times New Roman" w:cstheme="minorHAnsi"/>
          <w:lang w:bidi="en-US"/>
        </w:rPr>
        <w:t>Property.</w:t>
      </w:r>
    </w:p>
    <w:p w14:paraId="22CD884D"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1F2C7FE" w14:textId="77777777" w:rsidR="00C04448" w:rsidRPr="00C04448" w:rsidRDefault="00C04448" w:rsidP="00C062AE">
      <w:pPr>
        <w:widowControl w:val="0"/>
        <w:numPr>
          <w:ilvl w:val="0"/>
          <w:numId w:val="57"/>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UN Women shall assist the Partner in clearing the Property through customs at places of entry into the country where the Work is taking</w:t>
      </w:r>
      <w:r w:rsidRPr="00C04448">
        <w:rPr>
          <w:rFonts w:eastAsia="Times New Roman" w:cstheme="minorHAnsi"/>
          <w:spacing w:val="1"/>
          <w:lang w:bidi="en-US"/>
        </w:rPr>
        <w:t xml:space="preserve"> </w:t>
      </w:r>
      <w:r w:rsidRPr="00C04448">
        <w:rPr>
          <w:rFonts w:eastAsia="Times New Roman" w:cstheme="minorHAnsi"/>
          <w:lang w:bidi="en-US"/>
        </w:rPr>
        <w:t>place.</w:t>
      </w:r>
    </w:p>
    <w:p w14:paraId="19EF22D5" w14:textId="77777777" w:rsidR="00C04448" w:rsidRPr="00C04448" w:rsidRDefault="00C04448" w:rsidP="00C062AE">
      <w:pPr>
        <w:widowControl w:val="0"/>
        <w:autoSpaceDE w:val="0"/>
        <w:autoSpaceDN w:val="0"/>
        <w:spacing w:before="11" w:after="0" w:line="240" w:lineRule="auto"/>
        <w:ind w:left="720"/>
        <w:rPr>
          <w:rFonts w:eastAsia="Times New Roman" w:cstheme="minorHAnsi"/>
          <w:lang w:bidi="en-US"/>
        </w:rPr>
      </w:pPr>
    </w:p>
    <w:p w14:paraId="06180AC4" w14:textId="77777777" w:rsidR="00C04448" w:rsidRPr="00C04448" w:rsidRDefault="00C04448" w:rsidP="00C062AE">
      <w:pPr>
        <w:widowControl w:val="0"/>
        <w:numPr>
          <w:ilvl w:val="0"/>
          <w:numId w:val="5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Detailed inventories shall be taken of the Property by the Partner at the end of every year, or if the Agreement is for less than a calendar year, at the end of the</w:t>
      </w:r>
      <w:r w:rsidRPr="00C04448">
        <w:rPr>
          <w:rFonts w:eastAsia="Times New Roman" w:cstheme="minorHAnsi"/>
          <w:spacing w:val="-11"/>
          <w:lang w:bidi="en-US"/>
        </w:rPr>
        <w:t xml:space="preserve"> </w:t>
      </w:r>
      <w:r w:rsidRPr="00C04448">
        <w:rPr>
          <w:rFonts w:eastAsia="Times New Roman" w:cstheme="minorHAnsi"/>
          <w:lang w:bidi="en-US"/>
        </w:rPr>
        <w:t>Agreement.</w:t>
      </w:r>
    </w:p>
    <w:p w14:paraId="6361BC52"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7827BB1" w14:textId="77777777" w:rsidR="00C04448" w:rsidRPr="00C04448" w:rsidRDefault="00C04448" w:rsidP="00C062AE">
      <w:pPr>
        <w:widowControl w:val="0"/>
        <w:autoSpaceDE w:val="0"/>
        <w:autoSpaceDN w:val="0"/>
        <w:spacing w:after="0" w:line="240" w:lineRule="auto"/>
        <w:ind w:left="720"/>
        <w:jc w:val="center"/>
        <w:outlineLvl w:val="0"/>
        <w:rPr>
          <w:rFonts w:eastAsia="Times New Roman" w:cstheme="minorHAnsi"/>
          <w:b/>
          <w:bCs/>
          <w:lang w:bidi="en-US"/>
        </w:rPr>
      </w:pPr>
      <w:r w:rsidRPr="00C04448">
        <w:rPr>
          <w:rFonts w:eastAsia="Times New Roman" w:cstheme="minorHAnsi"/>
          <w:b/>
          <w:bCs/>
          <w:lang w:bidi="en-US"/>
        </w:rPr>
        <w:t>ARTICLE VII</w:t>
      </w:r>
    </w:p>
    <w:p w14:paraId="23D01057" w14:textId="77777777" w:rsidR="00C04448" w:rsidRPr="00C04448" w:rsidRDefault="00C04448" w:rsidP="00C062AE">
      <w:pPr>
        <w:widowControl w:val="0"/>
        <w:autoSpaceDE w:val="0"/>
        <w:autoSpaceDN w:val="0"/>
        <w:spacing w:after="0" w:line="240" w:lineRule="auto"/>
        <w:ind w:left="720"/>
        <w:jc w:val="center"/>
        <w:rPr>
          <w:rFonts w:eastAsia="Times New Roman" w:cstheme="minorHAnsi"/>
          <w:b/>
          <w:lang w:bidi="en-US"/>
        </w:rPr>
      </w:pPr>
      <w:r w:rsidRPr="00C04448">
        <w:rPr>
          <w:rFonts w:eastAsia="Times New Roman" w:cstheme="minorHAnsi"/>
          <w:b/>
          <w:lang w:bidi="en-US"/>
        </w:rPr>
        <w:t>RECORD KEEPING/ACCOUNTING SYSTEM</w:t>
      </w:r>
    </w:p>
    <w:p w14:paraId="000FA7AF" w14:textId="77777777" w:rsidR="00C04448" w:rsidRPr="00C04448" w:rsidRDefault="00C04448" w:rsidP="00C062AE">
      <w:pPr>
        <w:widowControl w:val="0"/>
        <w:autoSpaceDE w:val="0"/>
        <w:autoSpaceDN w:val="0"/>
        <w:spacing w:after="0" w:line="240" w:lineRule="auto"/>
        <w:ind w:left="720"/>
        <w:rPr>
          <w:rFonts w:eastAsia="Times New Roman" w:cstheme="minorHAnsi"/>
          <w:b/>
          <w:lang w:bidi="en-US"/>
        </w:rPr>
      </w:pPr>
    </w:p>
    <w:p w14:paraId="73A0A263" w14:textId="77777777" w:rsidR="00C04448" w:rsidRPr="00C04448" w:rsidRDefault="00C04448" w:rsidP="00C062AE">
      <w:pPr>
        <w:widowControl w:val="0"/>
        <w:numPr>
          <w:ilvl w:val="0"/>
          <w:numId w:val="56"/>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shall establish and maintain, for a period of seven (7) years after this Agreement ends the books and records set forth in this Article in a reasonable accounting system that enables UN Women to readily identify how the funds received under this Agreement have been used, including detailed inventories of the Property, expenditures,</w:t>
      </w:r>
      <w:r w:rsidRPr="00C04448">
        <w:rPr>
          <w:rFonts w:eastAsia="Times New Roman" w:cstheme="minorHAnsi"/>
          <w:spacing w:val="-8"/>
          <w:lang w:bidi="en-US"/>
        </w:rPr>
        <w:t xml:space="preserve"> </w:t>
      </w:r>
      <w:r w:rsidRPr="00C04448">
        <w:rPr>
          <w:rFonts w:eastAsia="Times New Roman" w:cstheme="minorHAnsi"/>
          <w:lang w:bidi="en-US"/>
        </w:rPr>
        <w:t>costs</w:t>
      </w:r>
      <w:r w:rsidRPr="00C04448">
        <w:rPr>
          <w:rFonts w:eastAsia="Times New Roman" w:cstheme="minorHAnsi"/>
          <w:spacing w:val="-7"/>
          <w:lang w:bidi="en-US"/>
        </w:rPr>
        <w:t xml:space="preserve"> </w:t>
      </w:r>
      <w:r w:rsidRPr="00C04448">
        <w:rPr>
          <w:rFonts w:eastAsia="Times New Roman" w:cstheme="minorHAnsi"/>
          <w:lang w:bidi="en-US"/>
        </w:rPr>
        <w:t>of</w:t>
      </w:r>
      <w:r w:rsidRPr="00C04448">
        <w:rPr>
          <w:rFonts w:eastAsia="Times New Roman" w:cstheme="minorHAnsi"/>
          <w:spacing w:val="-8"/>
          <w:lang w:bidi="en-US"/>
        </w:rPr>
        <w:t xml:space="preserve"> </w:t>
      </w:r>
      <w:r w:rsidRPr="00C04448">
        <w:rPr>
          <w:rFonts w:eastAsia="Times New Roman" w:cstheme="minorHAnsi"/>
          <w:lang w:bidi="en-US"/>
        </w:rPr>
        <w:t>goods</w:t>
      </w:r>
      <w:r w:rsidRPr="00C04448">
        <w:rPr>
          <w:rFonts w:eastAsia="Times New Roman" w:cstheme="minorHAnsi"/>
          <w:spacing w:val="-7"/>
          <w:lang w:bidi="en-US"/>
        </w:rPr>
        <w:t xml:space="preserve"> </w:t>
      </w:r>
      <w:r w:rsidRPr="00C04448">
        <w:rPr>
          <w:rFonts w:eastAsia="Times New Roman" w:cstheme="minorHAnsi"/>
          <w:lang w:bidi="en-US"/>
        </w:rPr>
        <w:t>and</w:t>
      </w:r>
      <w:r w:rsidRPr="00C04448">
        <w:rPr>
          <w:rFonts w:eastAsia="Times New Roman" w:cstheme="minorHAnsi"/>
          <w:spacing w:val="-7"/>
          <w:lang w:bidi="en-US"/>
        </w:rPr>
        <w:t xml:space="preserve"> </w:t>
      </w:r>
      <w:r w:rsidRPr="00C04448">
        <w:rPr>
          <w:rFonts w:eastAsia="Times New Roman" w:cstheme="minorHAnsi"/>
          <w:lang w:bidi="en-US"/>
        </w:rPr>
        <w:t>services,</w:t>
      </w:r>
      <w:r w:rsidRPr="00C04448">
        <w:rPr>
          <w:rFonts w:eastAsia="Times New Roman" w:cstheme="minorHAnsi"/>
          <w:spacing w:val="-6"/>
          <w:lang w:bidi="en-US"/>
        </w:rPr>
        <w:t xml:space="preserve"> </w:t>
      </w:r>
      <w:r w:rsidRPr="00C04448">
        <w:rPr>
          <w:rFonts w:eastAsia="Times New Roman" w:cstheme="minorHAnsi"/>
          <w:lang w:bidi="en-US"/>
        </w:rPr>
        <w:t>supporting</w:t>
      </w:r>
      <w:r w:rsidRPr="00C04448">
        <w:rPr>
          <w:rFonts w:eastAsia="Times New Roman" w:cstheme="minorHAnsi"/>
          <w:spacing w:val="-8"/>
          <w:lang w:bidi="en-US"/>
        </w:rPr>
        <w:t xml:space="preserve"> </w:t>
      </w:r>
      <w:r w:rsidRPr="00C04448">
        <w:rPr>
          <w:rFonts w:eastAsia="Times New Roman" w:cstheme="minorHAnsi"/>
          <w:lang w:bidi="en-US"/>
        </w:rPr>
        <w:t>documentation,</w:t>
      </w:r>
      <w:r w:rsidRPr="00C04448">
        <w:rPr>
          <w:rFonts w:eastAsia="Times New Roman" w:cstheme="minorHAnsi"/>
          <w:spacing w:val="-6"/>
          <w:lang w:bidi="en-US"/>
        </w:rPr>
        <w:t xml:space="preserve"> </w:t>
      </w:r>
      <w:r w:rsidRPr="00C04448">
        <w:rPr>
          <w:rFonts w:eastAsia="Times New Roman" w:cstheme="minorHAnsi"/>
          <w:lang w:bidi="en-US"/>
        </w:rPr>
        <w:t>all</w:t>
      </w:r>
      <w:r w:rsidRPr="00C04448">
        <w:rPr>
          <w:rFonts w:eastAsia="Times New Roman" w:cstheme="minorHAnsi"/>
          <w:spacing w:val="-6"/>
          <w:lang w:bidi="en-US"/>
        </w:rPr>
        <w:t xml:space="preserve"> </w:t>
      </w:r>
      <w:r w:rsidRPr="00C04448">
        <w:rPr>
          <w:rFonts w:eastAsia="Times New Roman" w:cstheme="minorHAnsi"/>
          <w:lang w:bidi="en-US"/>
        </w:rPr>
        <w:t>fund</w:t>
      </w:r>
      <w:r w:rsidRPr="00C04448">
        <w:rPr>
          <w:rFonts w:eastAsia="Times New Roman" w:cstheme="minorHAnsi"/>
          <w:spacing w:val="-7"/>
          <w:lang w:bidi="en-US"/>
        </w:rPr>
        <w:t xml:space="preserve"> </w:t>
      </w:r>
      <w:r w:rsidRPr="00C04448">
        <w:rPr>
          <w:rFonts w:eastAsia="Times New Roman" w:cstheme="minorHAnsi"/>
          <w:lang w:bidi="en-US"/>
        </w:rPr>
        <w:t>transfers received by the Partner and any unspent</w:t>
      </w:r>
      <w:r w:rsidRPr="00C04448">
        <w:rPr>
          <w:rFonts w:eastAsia="Times New Roman" w:cstheme="minorHAnsi"/>
          <w:spacing w:val="-1"/>
          <w:lang w:bidi="en-US"/>
        </w:rPr>
        <w:t xml:space="preserve"> </w:t>
      </w:r>
      <w:r w:rsidRPr="00C04448">
        <w:rPr>
          <w:rFonts w:eastAsia="Times New Roman" w:cstheme="minorHAnsi"/>
          <w:lang w:bidi="en-US"/>
        </w:rPr>
        <w:t>funds.</w:t>
      </w:r>
    </w:p>
    <w:p w14:paraId="7482AA8C"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53D5AAC7" w14:textId="77777777" w:rsidR="00C04448" w:rsidRPr="00C04448" w:rsidRDefault="00C04448" w:rsidP="00C062AE">
      <w:pPr>
        <w:widowControl w:val="0"/>
        <w:numPr>
          <w:ilvl w:val="0"/>
          <w:numId w:val="56"/>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Partner’s books and records shall clearly show which transactions recorded in its accounting</w:t>
      </w:r>
      <w:r w:rsidRPr="00C04448">
        <w:rPr>
          <w:rFonts w:eastAsia="Times New Roman" w:cstheme="minorHAnsi"/>
          <w:spacing w:val="-16"/>
          <w:lang w:bidi="en-US"/>
        </w:rPr>
        <w:t xml:space="preserve"> </w:t>
      </w:r>
      <w:r w:rsidRPr="00C04448">
        <w:rPr>
          <w:rFonts w:eastAsia="Times New Roman" w:cstheme="minorHAnsi"/>
          <w:lang w:bidi="en-US"/>
        </w:rPr>
        <w:t>system</w:t>
      </w:r>
      <w:r w:rsidRPr="00C04448">
        <w:rPr>
          <w:rFonts w:eastAsia="Times New Roman" w:cstheme="minorHAnsi"/>
          <w:spacing w:val="-15"/>
          <w:lang w:bidi="en-US"/>
        </w:rPr>
        <w:t xml:space="preserve"> </w:t>
      </w:r>
      <w:r w:rsidRPr="00C04448">
        <w:rPr>
          <w:rFonts w:eastAsia="Times New Roman" w:cstheme="minorHAnsi"/>
          <w:lang w:bidi="en-US"/>
        </w:rPr>
        <w:t>represent</w:t>
      </w:r>
      <w:r w:rsidRPr="00C04448">
        <w:rPr>
          <w:rFonts w:eastAsia="Times New Roman" w:cstheme="minorHAnsi"/>
          <w:spacing w:val="-15"/>
          <w:lang w:bidi="en-US"/>
        </w:rPr>
        <w:t xml:space="preserve"> </w:t>
      </w:r>
      <w:r w:rsidRPr="00C04448">
        <w:rPr>
          <w:rFonts w:eastAsia="Times New Roman" w:cstheme="minorHAnsi"/>
          <w:lang w:bidi="en-US"/>
        </w:rPr>
        <w:t>the</w:t>
      </w:r>
      <w:r w:rsidRPr="00C04448">
        <w:rPr>
          <w:rFonts w:eastAsia="Times New Roman" w:cstheme="minorHAnsi"/>
          <w:spacing w:val="-16"/>
          <w:lang w:bidi="en-US"/>
        </w:rPr>
        <w:t xml:space="preserve"> </w:t>
      </w:r>
      <w:r w:rsidRPr="00C04448">
        <w:rPr>
          <w:rFonts w:eastAsia="Times New Roman" w:cstheme="minorHAnsi"/>
          <w:lang w:bidi="en-US"/>
        </w:rPr>
        <w:t>expenditures</w:t>
      </w:r>
      <w:r w:rsidRPr="00C04448">
        <w:rPr>
          <w:rFonts w:eastAsia="Times New Roman" w:cstheme="minorHAnsi"/>
          <w:spacing w:val="-13"/>
          <w:lang w:bidi="en-US"/>
        </w:rPr>
        <w:t xml:space="preserve"> </w:t>
      </w:r>
      <w:r w:rsidRPr="00C04448">
        <w:rPr>
          <w:rFonts w:eastAsia="Times New Roman" w:cstheme="minorHAnsi"/>
          <w:lang w:bidi="en-US"/>
        </w:rPr>
        <w:t>reported</w:t>
      </w:r>
      <w:r w:rsidRPr="00C04448">
        <w:rPr>
          <w:rFonts w:eastAsia="Times New Roman" w:cstheme="minorHAnsi"/>
          <w:spacing w:val="-16"/>
          <w:lang w:bidi="en-US"/>
        </w:rPr>
        <w:t xml:space="preserve"> </w:t>
      </w:r>
      <w:r w:rsidRPr="00C04448">
        <w:rPr>
          <w:rFonts w:eastAsia="Times New Roman" w:cstheme="minorHAnsi"/>
          <w:lang w:bidi="en-US"/>
        </w:rPr>
        <w:t>for</w:t>
      </w:r>
      <w:r w:rsidRPr="00C04448">
        <w:rPr>
          <w:rFonts w:eastAsia="Times New Roman" w:cstheme="minorHAnsi"/>
          <w:spacing w:val="-15"/>
          <w:lang w:bidi="en-US"/>
        </w:rPr>
        <w:t xml:space="preserve"> </w:t>
      </w:r>
      <w:r w:rsidRPr="00C04448">
        <w:rPr>
          <w:rFonts w:eastAsia="Times New Roman" w:cstheme="minorHAnsi"/>
          <w:lang w:bidi="en-US"/>
        </w:rPr>
        <w:t>each</w:t>
      </w:r>
      <w:r w:rsidRPr="00C04448">
        <w:rPr>
          <w:rFonts w:eastAsia="Times New Roman" w:cstheme="minorHAnsi"/>
          <w:spacing w:val="-16"/>
          <w:lang w:bidi="en-US"/>
        </w:rPr>
        <w:t xml:space="preserve"> </w:t>
      </w:r>
      <w:r w:rsidRPr="00C04448">
        <w:rPr>
          <w:rFonts w:eastAsia="Times New Roman" w:cstheme="minorHAnsi"/>
          <w:lang w:bidi="en-US"/>
        </w:rPr>
        <w:t>line</w:t>
      </w:r>
      <w:r w:rsidRPr="00C04448">
        <w:rPr>
          <w:rFonts w:eastAsia="Times New Roman" w:cstheme="minorHAnsi"/>
          <w:spacing w:val="-17"/>
          <w:lang w:bidi="en-US"/>
        </w:rPr>
        <w:t xml:space="preserve"> </w:t>
      </w:r>
      <w:r w:rsidRPr="00C04448">
        <w:rPr>
          <w:rFonts w:eastAsia="Times New Roman" w:cstheme="minorHAnsi"/>
          <w:lang w:bidi="en-US"/>
        </w:rPr>
        <w:t>on</w:t>
      </w:r>
      <w:r w:rsidRPr="00C04448">
        <w:rPr>
          <w:rFonts w:eastAsia="Times New Roman" w:cstheme="minorHAnsi"/>
          <w:spacing w:val="-14"/>
          <w:lang w:bidi="en-US"/>
        </w:rPr>
        <w:t xml:space="preserve"> </w:t>
      </w:r>
      <w:r w:rsidRPr="00C04448">
        <w:rPr>
          <w:rFonts w:eastAsia="Times New Roman" w:cstheme="minorHAnsi"/>
          <w:lang w:bidi="en-US"/>
        </w:rPr>
        <w:t>the</w:t>
      </w:r>
      <w:r w:rsidRPr="00C04448">
        <w:rPr>
          <w:rFonts w:eastAsia="Times New Roman" w:cstheme="minorHAnsi"/>
          <w:spacing w:val="-14"/>
          <w:lang w:bidi="en-US"/>
        </w:rPr>
        <w:t xml:space="preserve"> </w:t>
      </w:r>
      <w:r w:rsidRPr="00C04448">
        <w:rPr>
          <w:rFonts w:eastAsia="Times New Roman" w:cstheme="minorHAnsi"/>
          <w:lang w:bidi="en-US"/>
        </w:rPr>
        <w:t>FACE</w:t>
      </w:r>
      <w:r w:rsidRPr="00C04448">
        <w:rPr>
          <w:rFonts w:eastAsia="Times New Roman" w:cstheme="minorHAnsi"/>
          <w:spacing w:val="-16"/>
          <w:lang w:bidi="en-US"/>
        </w:rPr>
        <w:t xml:space="preserve"> </w:t>
      </w:r>
      <w:r w:rsidRPr="00C04448">
        <w:rPr>
          <w:rFonts w:eastAsia="Times New Roman" w:cstheme="minorHAnsi"/>
          <w:lang w:bidi="en-US"/>
        </w:rPr>
        <w:t>Form.</w:t>
      </w:r>
    </w:p>
    <w:p w14:paraId="4705801D"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sectPr w:rsidR="00C04448" w:rsidRPr="00C04448">
          <w:pgSz w:w="12240" w:h="15840"/>
          <w:pgMar w:top="1380" w:right="1340" w:bottom="920" w:left="540" w:header="813" w:footer="739" w:gutter="0"/>
          <w:cols w:space="720"/>
        </w:sectPr>
      </w:pPr>
    </w:p>
    <w:p w14:paraId="3910C0FC" w14:textId="77777777" w:rsidR="00C04448" w:rsidRPr="00C04448" w:rsidRDefault="00C04448" w:rsidP="00C062AE">
      <w:pPr>
        <w:widowControl w:val="0"/>
        <w:numPr>
          <w:ilvl w:val="0"/>
          <w:numId w:val="56"/>
        </w:numPr>
        <w:tabs>
          <w:tab w:val="left" w:pos="1712"/>
        </w:tabs>
        <w:autoSpaceDE w:val="0"/>
        <w:autoSpaceDN w:val="0"/>
        <w:spacing w:before="80" w:after="0" w:line="240" w:lineRule="auto"/>
        <w:ind w:left="720"/>
        <w:rPr>
          <w:rFonts w:eastAsia="Times New Roman" w:cstheme="minorHAnsi"/>
          <w:lang w:bidi="en-US"/>
        </w:rPr>
      </w:pPr>
      <w:r w:rsidRPr="00C04448">
        <w:rPr>
          <w:rFonts w:eastAsia="Times New Roman" w:cstheme="minorHAnsi"/>
          <w:lang w:bidi="en-US"/>
        </w:rPr>
        <w:lastRenderedPageBreak/>
        <w:t>The books and records shall in addition to what is referred to under section 1 of this Article, include, but not be limited to, accounting records, written policies and procedures; sub-contractor files (including proposals of successful and unsuccessful bidders,</w:t>
      </w:r>
      <w:r w:rsidRPr="00C04448">
        <w:rPr>
          <w:rFonts w:eastAsia="Times New Roman" w:cstheme="minorHAnsi"/>
          <w:spacing w:val="-7"/>
          <w:lang w:bidi="en-US"/>
        </w:rPr>
        <w:t xml:space="preserve"> </w:t>
      </w:r>
      <w:r w:rsidRPr="00C04448">
        <w:rPr>
          <w:rFonts w:eastAsia="Times New Roman" w:cstheme="minorHAnsi"/>
          <w:lang w:bidi="en-US"/>
        </w:rPr>
        <w:t>bid</w:t>
      </w:r>
      <w:r w:rsidRPr="00C04448">
        <w:rPr>
          <w:rFonts w:eastAsia="Times New Roman" w:cstheme="minorHAnsi"/>
          <w:spacing w:val="-7"/>
          <w:lang w:bidi="en-US"/>
        </w:rPr>
        <w:t xml:space="preserve"> </w:t>
      </w:r>
      <w:r w:rsidRPr="00C04448">
        <w:rPr>
          <w:rFonts w:eastAsia="Times New Roman" w:cstheme="minorHAnsi"/>
          <w:lang w:bidi="en-US"/>
        </w:rPr>
        <w:t>recaps,</w:t>
      </w:r>
      <w:r w:rsidRPr="00C04448">
        <w:rPr>
          <w:rFonts w:eastAsia="Times New Roman" w:cstheme="minorHAnsi"/>
          <w:spacing w:val="-6"/>
          <w:lang w:bidi="en-US"/>
        </w:rPr>
        <w:t xml:space="preserve"> </w:t>
      </w:r>
      <w:r w:rsidRPr="00C04448">
        <w:rPr>
          <w:rFonts w:eastAsia="Times New Roman" w:cstheme="minorHAnsi"/>
          <w:lang w:bidi="en-US"/>
        </w:rPr>
        <w:t>etc.);</w:t>
      </w:r>
      <w:r w:rsidRPr="00C04448">
        <w:rPr>
          <w:rFonts w:eastAsia="Times New Roman" w:cstheme="minorHAnsi"/>
          <w:spacing w:val="-4"/>
          <w:lang w:bidi="en-US"/>
        </w:rPr>
        <w:t xml:space="preserve"> </w:t>
      </w:r>
      <w:r w:rsidRPr="00C04448">
        <w:rPr>
          <w:rFonts w:eastAsia="Times New Roman" w:cstheme="minorHAnsi"/>
          <w:lang w:bidi="en-US"/>
        </w:rPr>
        <w:t>all</w:t>
      </w:r>
      <w:r w:rsidRPr="00C04448">
        <w:rPr>
          <w:rFonts w:eastAsia="Times New Roman" w:cstheme="minorHAnsi"/>
          <w:spacing w:val="-7"/>
          <w:lang w:bidi="en-US"/>
        </w:rPr>
        <w:t xml:space="preserve"> </w:t>
      </w:r>
      <w:r w:rsidRPr="00C04448">
        <w:rPr>
          <w:rFonts w:eastAsia="Times New Roman" w:cstheme="minorHAnsi"/>
          <w:lang w:bidi="en-US"/>
        </w:rPr>
        <w:t>paid</w:t>
      </w:r>
      <w:r w:rsidRPr="00C04448">
        <w:rPr>
          <w:rFonts w:eastAsia="Times New Roman" w:cstheme="minorHAnsi"/>
          <w:spacing w:val="-6"/>
          <w:lang w:bidi="en-US"/>
        </w:rPr>
        <w:t xml:space="preserve"> </w:t>
      </w:r>
      <w:r w:rsidRPr="00C04448">
        <w:rPr>
          <w:rFonts w:eastAsia="Times New Roman" w:cstheme="minorHAnsi"/>
          <w:lang w:bidi="en-US"/>
        </w:rPr>
        <w:t>vouchers</w:t>
      </w:r>
      <w:r w:rsidRPr="00C04448">
        <w:rPr>
          <w:rFonts w:eastAsia="Times New Roman" w:cstheme="minorHAnsi"/>
          <w:spacing w:val="-8"/>
          <w:lang w:bidi="en-US"/>
        </w:rPr>
        <w:t xml:space="preserve"> </w:t>
      </w:r>
      <w:r w:rsidRPr="00C04448">
        <w:rPr>
          <w:rFonts w:eastAsia="Times New Roman" w:cstheme="minorHAnsi"/>
          <w:lang w:bidi="en-US"/>
        </w:rPr>
        <w:t>including</w:t>
      </w:r>
      <w:r w:rsidRPr="00C04448">
        <w:rPr>
          <w:rFonts w:eastAsia="Times New Roman" w:cstheme="minorHAnsi"/>
          <w:spacing w:val="-6"/>
          <w:lang w:bidi="en-US"/>
        </w:rPr>
        <w:t xml:space="preserve"> </w:t>
      </w:r>
      <w:r w:rsidRPr="00C04448">
        <w:rPr>
          <w:rFonts w:eastAsia="Times New Roman" w:cstheme="minorHAnsi"/>
          <w:lang w:bidi="en-US"/>
        </w:rPr>
        <w:t>those</w:t>
      </w:r>
      <w:r w:rsidRPr="00C04448">
        <w:rPr>
          <w:rFonts w:eastAsia="Times New Roman" w:cstheme="minorHAnsi"/>
          <w:spacing w:val="-7"/>
          <w:lang w:bidi="en-US"/>
        </w:rPr>
        <w:t xml:space="preserve"> </w:t>
      </w:r>
      <w:r w:rsidRPr="00C04448">
        <w:rPr>
          <w:rFonts w:eastAsia="Times New Roman" w:cstheme="minorHAnsi"/>
          <w:lang w:bidi="en-US"/>
        </w:rPr>
        <w:t>for</w:t>
      </w:r>
      <w:r w:rsidRPr="00C04448">
        <w:rPr>
          <w:rFonts w:eastAsia="Times New Roman" w:cstheme="minorHAnsi"/>
          <w:spacing w:val="-9"/>
          <w:lang w:bidi="en-US"/>
        </w:rPr>
        <w:t xml:space="preserve"> </w:t>
      </w:r>
      <w:r w:rsidRPr="00C04448">
        <w:rPr>
          <w:rFonts w:eastAsia="Times New Roman" w:cstheme="minorHAnsi"/>
          <w:lang w:bidi="en-US"/>
        </w:rPr>
        <w:t>out‐of‐pocket</w:t>
      </w:r>
      <w:r w:rsidRPr="00C04448">
        <w:rPr>
          <w:rFonts w:eastAsia="Times New Roman" w:cstheme="minorHAnsi"/>
          <w:spacing w:val="-6"/>
          <w:lang w:bidi="en-US"/>
        </w:rPr>
        <w:t xml:space="preserve"> </w:t>
      </w:r>
      <w:r w:rsidRPr="00C04448">
        <w:rPr>
          <w:rFonts w:eastAsia="Times New Roman" w:cstheme="minorHAnsi"/>
          <w:lang w:bidi="en-US"/>
        </w:rPr>
        <w:t>expenses; other reimbursement supported by invoices; purchase orders; suppliers’ invoices; contracts (including employment contracts); delivery notes; leases; airline tickets; gasoline coupons; ledgers; cancelled checks; deposit slips; bank statements; journals; original estimates; estimating work sheets; contract amendments and change order files; backcharge logs; insurance documents; payroll documents; timesheets; memoranda; correspondence and HR records for personnel hired to assist with the Work; and any other relevant supporting</w:t>
      </w:r>
      <w:r w:rsidRPr="00C04448">
        <w:rPr>
          <w:rFonts w:eastAsia="Times New Roman" w:cstheme="minorHAnsi"/>
          <w:spacing w:val="-1"/>
          <w:lang w:bidi="en-US"/>
        </w:rPr>
        <w:t xml:space="preserve"> </w:t>
      </w:r>
      <w:r w:rsidRPr="00C04448">
        <w:rPr>
          <w:rFonts w:eastAsia="Times New Roman" w:cstheme="minorHAnsi"/>
          <w:lang w:bidi="en-US"/>
        </w:rPr>
        <w:t>documentation.</w:t>
      </w:r>
    </w:p>
    <w:p w14:paraId="52C86554"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6CE422ED" w14:textId="77777777" w:rsidR="00C04448" w:rsidRPr="00C04448" w:rsidRDefault="00C04448" w:rsidP="00C062AE">
      <w:pPr>
        <w:widowControl w:val="0"/>
        <w:numPr>
          <w:ilvl w:val="0"/>
          <w:numId w:val="56"/>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w:t>
      </w:r>
      <w:r w:rsidRPr="00C04448">
        <w:rPr>
          <w:rFonts w:eastAsia="Times New Roman" w:cstheme="minorHAnsi"/>
          <w:spacing w:val="-17"/>
          <w:lang w:bidi="en-US"/>
        </w:rPr>
        <w:t xml:space="preserve"> </w:t>
      </w:r>
      <w:r w:rsidRPr="00C04448">
        <w:rPr>
          <w:rFonts w:eastAsia="Times New Roman" w:cstheme="minorHAnsi"/>
          <w:lang w:bidi="en-US"/>
        </w:rPr>
        <w:t>Partner</w:t>
      </w:r>
      <w:r w:rsidRPr="00C04448">
        <w:rPr>
          <w:rFonts w:eastAsia="Times New Roman" w:cstheme="minorHAnsi"/>
          <w:spacing w:val="-17"/>
          <w:lang w:bidi="en-US"/>
        </w:rPr>
        <w:t xml:space="preserve"> </w:t>
      </w:r>
      <w:r w:rsidRPr="00C04448">
        <w:rPr>
          <w:rFonts w:eastAsia="Times New Roman" w:cstheme="minorHAnsi"/>
          <w:lang w:bidi="en-US"/>
        </w:rPr>
        <w:t>acknowledges</w:t>
      </w:r>
      <w:r w:rsidRPr="00C04448">
        <w:rPr>
          <w:rFonts w:eastAsia="Times New Roman" w:cstheme="minorHAnsi"/>
          <w:spacing w:val="-16"/>
          <w:lang w:bidi="en-US"/>
        </w:rPr>
        <w:t xml:space="preserve"> </w:t>
      </w:r>
      <w:r w:rsidRPr="00C04448">
        <w:rPr>
          <w:rFonts w:eastAsia="Times New Roman" w:cstheme="minorHAnsi"/>
          <w:lang w:bidi="en-US"/>
        </w:rPr>
        <w:t>and</w:t>
      </w:r>
      <w:r w:rsidRPr="00C04448">
        <w:rPr>
          <w:rFonts w:eastAsia="Times New Roman" w:cstheme="minorHAnsi"/>
          <w:spacing w:val="-15"/>
          <w:lang w:bidi="en-US"/>
        </w:rPr>
        <w:t xml:space="preserve"> </w:t>
      </w:r>
      <w:r w:rsidRPr="00C04448">
        <w:rPr>
          <w:rFonts w:eastAsia="Times New Roman" w:cstheme="minorHAnsi"/>
          <w:lang w:bidi="en-US"/>
        </w:rPr>
        <w:t>agrees</w:t>
      </w:r>
      <w:r w:rsidRPr="00C04448">
        <w:rPr>
          <w:rFonts w:eastAsia="Times New Roman" w:cstheme="minorHAnsi"/>
          <w:spacing w:val="-16"/>
          <w:lang w:bidi="en-US"/>
        </w:rPr>
        <w:t xml:space="preserve"> </w:t>
      </w:r>
      <w:r w:rsidRPr="00C04448">
        <w:rPr>
          <w:rFonts w:eastAsia="Times New Roman" w:cstheme="minorHAnsi"/>
          <w:lang w:bidi="en-US"/>
        </w:rPr>
        <w:t>that</w:t>
      </w:r>
      <w:r w:rsidRPr="00C04448">
        <w:rPr>
          <w:rFonts w:eastAsia="Times New Roman" w:cstheme="minorHAnsi"/>
          <w:spacing w:val="-16"/>
          <w:lang w:bidi="en-US"/>
        </w:rPr>
        <w:t xml:space="preserve"> </w:t>
      </w:r>
      <w:r w:rsidRPr="00C04448">
        <w:rPr>
          <w:rFonts w:eastAsia="Times New Roman" w:cstheme="minorHAnsi"/>
          <w:lang w:bidi="en-US"/>
        </w:rPr>
        <w:t>a</w:t>
      </w:r>
      <w:r w:rsidRPr="00C04448">
        <w:rPr>
          <w:rFonts w:eastAsia="Times New Roman" w:cstheme="minorHAnsi"/>
          <w:spacing w:val="-16"/>
          <w:lang w:bidi="en-US"/>
        </w:rPr>
        <w:t xml:space="preserve"> </w:t>
      </w:r>
      <w:r w:rsidRPr="00C04448">
        <w:rPr>
          <w:rFonts w:eastAsia="Times New Roman" w:cstheme="minorHAnsi"/>
          <w:lang w:bidi="en-US"/>
        </w:rPr>
        <w:t>written</w:t>
      </w:r>
      <w:r w:rsidRPr="00C04448">
        <w:rPr>
          <w:rFonts w:eastAsia="Times New Roman" w:cstheme="minorHAnsi"/>
          <w:spacing w:val="-14"/>
          <w:lang w:bidi="en-US"/>
        </w:rPr>
        <w:t xml:space="preserve"> </w:t>
      </w:r>
      <w:r w:rsidRPr="00C04448">
        <w:rPr>
          <w:rFonts w:eastAsia="Times New Roman" w:cstheme="minorHAnsi"/>
          <w:lang w:bidi="en-US"/>
        </w:rPr>
        <w:t>statement</w:t>
      </w:r>
      <w:r w:rsidRPr="00C04448">
        <w:rPr>
          <w:rFonts w:eastAsia="Times New Roman" w:cstheme="minorHAnsi"/>
          <w:spacing w:val="-16"/>
          <w:lang w:bidi="en-US"/>
        </w:rPr>
        <w:t xml:space="preserve"> </w:t>
      </w:r>
      <w:r w:rsidRPr="00C04448">
        <w:rPr>
          <w:rFonts w:eastAsia="Times New Roman" w:cstheme="minorHAnsi"/>
          <w:lang w:bidi="en-US"/>
        </w:rPr>
        <w:t>by</w:t>
      </w:r>
      <w:r w:rsidRPr="00C04448">
        <w:rPr>
          <w:rFonts w:eastAsia="Times New Roman" w:cstheme="minorHAnsi"/>
          <w:spacing w:val="-15"/>
          <w:lang w:bidi="en-US"/>
        </w:rPr>
        <w:t xml:space="preserve"> </w:t>
      </w:r>
      <w:r w:rsidRPr="00C04448">
        <w:rPr>
          <w:rFonts w:eastAsia="Times New Roman" w:cstheme="minorHAnsi"/>
          <w:lang w:bidi="en-US"/>
        </w:rPr>
        <w:t>the</w:t>
      </w:r>
      <w:r w:rsidRPr="00C04448">
        <w:rPr>
          <w:rFonts w:eastAsia="Times New Roman" w:cstheme="minorHAnsi"/>
          <w:spacing w:val="-16"/>
          <w:lang w:bidi="en-US"/>
        </w:rPr>
        <w:t xml:space="preserve"> </w:t>
      </w:r>
      <w:r w:rsidRPr="00C04448">
        <w:rPr>
          <w:rFonts w:eastAsia="Times New Roman" w:cstheme="minorHAnsi"/>
          <w:lang w:bidi="en-US"/>
        </w:rPr>
        <w:t>Partner</w:t>
      </w:r>
      <w:r w:rsidRPr="00C04448">
        <w:rPr>
          <w:rFonts w:eastAsia="Times New Roman" w:cstheme="minorHAnsi"/>
          <w:spacing w:val="-17"/>
          <w:lang w:bidi="en-US"/>
        </w:rPr>
        <w:t xml:space="preserve"> </w:t>
      </w:r>
      <w:r w:rsidRPr="00C04448">
        <w:rPr>
          <w:rFonts w:eastAsia="Times New Roman" w:cstheme="minorHAnsi"/>
          <w:lang w:bidi="en-US"/>
        </w:rPr>
        <w:t>that</w:t>
      </w:r>
      <w:r w:rsidRPr="00C04448">
        <w:rPr>
          <w:rFonts w:eastAsia="Times New Roman" w:cstheme="minorHAnsi"/>
          <w:spacing w:val="-14"/>
          <w:lang w:bidi="en-US"/>
        </w:rPr>
        <w:t xml:space="preserve"> </w:t>
      </w:r>
      <w:r w:rsidRPr="00C04448">
        <w:rPr>
          <w:rFonts w:eastAsia="Times New Roman" w:cstheme="minorHAnsi"/>
          <w:lang w:bidi="en-US"/>
        </w:rPr>
        <w:t>money has been spent is insufficient and cannot replace the original documentation to</w:t>
      </w:r>
      <w:r w:rsidRPr="00C04448">
        <w:rPr>
          <w:rFonts w:eastAsia="Times New Roman" w:cstheme="minorHAnsi"/>
          <w:spacing w:val="-36"/>
          <w:lang w:bidi="en-US"/>
        </w:rPr>
        <w:t xml:space="preserve"> </w:t>
      </w:r>
      <w:r w:rsidRPr="00C04448">
        <w:rPr>
          <w:rFonts w:eastAsia="Times New Roman" w:cstheme="minorHAnsi"/>
          <w:lang w:bidi="en-US"/>
        </w:rPr>
        <w:t>support expenditures.</w:t>
      </w:r>
    </w:p>
    <w:p w14:paraId="071CCF05" w14:textId="77777777" w:rsidR="00C04448" w:rsidRPr="00C04448" w:rsidRDefault="00C04448" w:rsidP="00C062AE">
      <w:pPr>
        <w:widowControl w:val="0"/>
        <w:autoSpaceDE w:val="0"/>
        <w:autoSpaceDN w:val="0"/>
        <w:spacing w:before="10" w:after="0" w:line="240" w:lineRule="auto"/>
        <w:ind w:left="720"/>
        <w:rPr>
          <w:rFonts w:eastAsia="Times New Roman" w:cstheme="minorHAnsi"/>
          <w:lang w:bidi="en-US"/>
        </w:rPr>
      </w:pPr>
    </w:p>
    <w:p w14:paraId="773E9C19" w14:textId="77777777" w:rsidR="00C04448" w:rsidRPr="00C04448" w:rsidRDefault="00C04448" w:rsidP="00C062AE">
      <w:pPr>
        <w:widowControl w:val="0"/>
        <w:numPr>
          <w:ilvl w:val="0"/>
          <w:numId w:val="56"/>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If</w:t>
      </w:r>
      <w:r w:rsidRPr="00C04448">
        <w:rPr>
          <w:rFonts w:eastAsia="Times New Roman" w:cstheme="minorHAnsi"/>
          <w:spacing w:val="-8"/>
          <w:lang w:bidi="en-US"/>
        </w:rPr>
        <w:t xml:space="preserve"> </w:t>
      </w:r>
      <w:r w:rsidRPr="00C04448">
        <w:rPr>
          <w:rFonts w:eastAsia="Times New Roman" w:cstheme="minorHAnsi"/>
          <w:lang w:bidi="en-US"/>
        </w:rPr>
        <w:t>any</w:t>
      </w:r>
      <w:r w:rsidRPr="00C04448">
        <w:rPr>
          <w:rFonts w:eastAsia="Times New Roman" w:cstheme="minorHAnsi"/>
          <w:spacing w:val="-5"/>
          <w:lang w:bidi="en-US"/>
        </w:rPr>
        <w:t xml:space="preserve"> </w:t>
      </w:r>
      <w:r w:rsidRPr="00C04448">
        <w:rPr>
          <w:rFonts w:eastAsia="Times New Roman" w:cstheme="minorHAnsi"/>
          <w:lang w:bidi="en-US"/>
        </w:rPr>
        <w:t>necessary</w:t>
      </w:r>
      <w:r w:rsidRPr="00C04448">
        <w:rPr>
          <w:rFonts w:eastAsia="Times New Roman" w:cstheme="minorHAnsi"/>
          <w:spacing w:val="-3"/>
          <w:lang w:bidi="en-US"/>
        </w:rPr>
        <w:t xml:space="preserve"> </w:t>
      </w:r>
      <w:r w:rsidRPr="00C04448">
        <w:rPr>
          <w:rFonts w:eastAsia="Times New Roman" w:cstheme="minorHAnsi"/>
          <w:lang w:bidi="en-US"/>
        </w:rPr>
        <w:t>and</w:t>
      </w:r>
      <w:r w:rsidRPr="00C04448">
        <w:rPr>
          <w:rFonts w:eastAsia="Times New Roman" w:cstheme="minorHAnsi"/>
          <w:spacing w:val="-6"/>
          <w:lang w:bidi="en-US"/>
        </w:rPr>
        <w:t xml:space="preserve"> </w:t>
      </w:r>
      <w:r w:rsidRPr="00C04448">
        <w:rPr>
          <w:rFonts w:eastAsia="Times New Roman" w:cstheme="minorHAnsi"/>
          <w:lang w:bidi="en-US"/>
        </w:rPr>
        <w:t>supporting</w:t>
      </w:r>
      <w:r w:rsidRPr="00C04448">
        <w:rPr>
          <w:rFonts w:eastAsia="Times New Roman" w:cstheme="minorHAnsi"/>
          <w:spacing w:val="-5"/>
          <w:lang w:bidi="en-US"/>
        </w:rPr>
        <w:t xml:space="preserve"> </w:t>
      </w:r>
      <w:r w:rsidRPr="00C04448">
        <w:rPr>
          <w:rFonts w:eastAsia="Times New Roman" w:cstheme="minorHAnsi"/>
          <w:lang w:bidi="en-US"/>
        </w:rPr>
        <w:t>documentation</w:t>
      </w:r>
      <w:r w:rsidRPr="00C04448">
        <w:rPr>
          <w:rFonts w:eastAsia="Times New Roman" w:cstheme="minorHAnsi"/>
          <w:spacing w:val="-5"/>
          <w:lang w:bidi="en-US"/>
        </w:rPr>
        <w:t xml:space="preserve"> </w:t>
      </w:r>
      <w:r w:rsidRPr="00C04448">
        <w:rPr>
          <w:rFonts w:eastAsia="Times New Roman" w:cstheme="minorHAnsi"/>
          <w:lang w:bidi="en-US"/>
        </w:rPr>
        <w:t>or</w:t>
      </w:r>
      <w:r w:rsidRPr="00C04448">
        <w:rPr>
          <w:rFonts w:eastAsia="Times New Roman" w:cstheme="minorHAnsi"/>
          <w:spacing w:val="-1"/>
          <w:lang w:bidi="en-US"/>
        </w:rPr>
        <w:t xml:space="preserve"> </w:t>
      </w:r>
      <w:r w:rsidRPr="00C04448">
        <w:rPr>
          <w:rFonts w:eastAsia="Times New Roman" w:cstheme="minorHAnsi"/>
          <w:lang w:bidi="en-US"/>
        </w:rPr>
        <w:t>detailed</w:t>
      </w:r>
      <w:r w:rsidRPr="00C04448">
        <w:rPr>
          <w:rFonts w:eastAsia="Times New Roman" w:cstheme="minorHAnsi"/>
          <w:spacing w:val="-7"/>
          <w:lang w:bidi="en-US"/>
        </w:rPr>
        <w:t xml:space="preserve"> </w:t>
      </w:r>
      <w:r w:rsidRPr="00C04448">
        <w:rPr>
          <w:rFonts w:eastAsia="Times New Roman" w:cstheme="minorHAnsi"/>
          <w:lang w:bidi="en-US"/>
        </w:rPr>
        <w:t>inventory</w:t>
      </w:r>
      <w:r w:rsidRPr="00C04448">
        <w:rPr>
          <w:rFonts w:eastAsia="Times New Roman" w:cstheme="minorHAnsi"/>
          <w:spacing w:val="-5"/>
          <w:lang w:bidi="en-US"/>
        </w:rPr>
        <w:t xml:space="preserve"> </w:t>
      </w:r>
      <w:r w:rsidRPr="00C04448">
        <w:rPr>
          <w:rFonts w:eastAsia="Times New Roman" w:cstheme="minorHAnsi"/>
          <w:lang w:bidi="en-US"/>
        </w:rPr>
        <w:t>of</w:t>
      </w:r>
      <w:r w:rsidRPr="00C04448">
        <w:rPr>
          <w:rFonts w:eastAsia="Times New Roman" w:cstheme="minorHAnsi"/>
          <w:spacing w:val="-6"/>
          <w:lang w:bidi="en-US"/>
        </w:rPr>
        <w:t xml:space="preserve"> </w:t>
      </w:r>
      <w:r w:rsidRPr="00C04448">
        <w:rPr>
          <w:rFonts w:eastAsia="Times New Roman" w:cstheme="minorHAnsi"/>
          <w:lang w:bidi="en-US"/>
        </w:rPr>
        <w:t>Property</w:t>
      </w:r>
      <w:r w:rsidRPr="00C04448">
        <w:rPr>
          <w:rFonts w:eastAsia="Times New Roman" w:cstheme="minorHAnsi"/>
          <w:spacing w:val="-6"/>
          <w:lang w:bidi="en-US"/>
        </w:rPr>
        <w:t xml:space="preserve"> </w:t>
      </w:r>
      <w:r w:rsidRPr="00C04448">
        <w:rPr>
          <w:rFonts w:eastAsia="Times New Roman" w:cstheme="minorHAnsi"/>
          <w:lang w:bidi="en-US"/>
        </w:rPr>
        <w:t>is</w:t>
      </w:r>
      <w:r w:rsidRPr="00C04448">
        <w:rPr>
          <w:rFonts w:eastAsia="Times New Roman" w:cstheme="minorHAnsi"/>
          <w:spacing w:val="-6"/>
          <w:lang w:bidi="en-US"/>
        </w:rPr>
        <w:t xml:space="preserve"> </w:t>
      </w:r>
      <w:r w:rsidRPr="00C04448">
        <w:rPr>
          <w:rFonts w:eastAsia="Times New Roman" w:cstheme="minorHAnsi"/>
          <w:lang w:bidi="en-US"/>
        </w:rPr>
        <w:t>not properly maintained and available for review, or was lost or prematurely destroyed, UN</w:t>
      </w:r>
      <w:r w:rsidRPr="00C04448">
        <w:rPr>
          <w:rFonts w:eastAsia="Times New Roman" w:cstheme="minorHAnsi"/>
          <w:spacing w:val="-10"/>
          <w:lang w:bidi="en-US"/>
        </w:rPr>
        <w:t xml:space="preserve"> </w:t>
      </w:r>
      <w:r w:rsidRPr="00C04448">
        <w:rPr>
          <w:rFonts w:eastAsia="Times New Roman" w:cstheme="minorHAnsi"/>
          <w:lang w:bidi="en-US"/>
        </w:rPr>
        <w:t>Women</w:t>
      </w:r>
      <w:r w:rsidRPr="00C04448">
        <w:rPr>
          <w:rFonts w:eastAsia="Times New Roman" w:cstheme="minorHAnsi"/>
          <w:spacing w:val="-6"/>
          <w:lang w:bidi="en-US"/>
        </w:rPr>
        <w:t xml:space="preserve"> </w:t>
      </w:r>
      <w:r w:rsidRPr="00C04448">
        <w:rPr>
          <w:rFonts w:eastAsia="Times New Roman" w:cstheme="minorHAnsi"/>
          <w:lang w:bidi="en-US"/>
        </w:rPr>
        <w:t>may</w:t>
      </w:r>
      <w:r w:rsidRPr="00C04448">
        <w:rPr>
          <w:rFonts w:eastAsia="Times New Roman" w:cstheme="minorHAnsi"/>
          <w:spacing w:val="-8"/>
          <w:lang w:bidi="en-US"/>
        </w:rPr>
        <w:t xml:space="preserve"> </w:t>
      </w:r>
      <w:r w:rsidRPr="00C04448">
        <w:rPr>
          <w:rFonts w:eastAsia="Times New Roman" w:cstheme="minorHAnsi"/>
          <w:lang w:bidi="en-US"/>
        </w:rPr>
        <w:t>stop</w:t>
      </w:r>
      <w:r w:rsidRPr="00C04448">
        <w:rPr>
          <w:rFonts w:eastAsia="Times New Roman" w:cstheme="minorHAnsi"/>
          <w:spacing w:val="-5"/>
          <w:lang w:bidi="en-US"/>
        </w:rPr>
        <w:t xml:space="preserve"> </w:t>
      </w:r>
      <w:r w:rsidRPr="00C04448">
        <w:rPr>
          <w:rFonts w:eastAsia="Times New Roman" w:cstheme="minorHAnsi"/>
          <w:lang w:bidi="en-US"/>
        </w:rPr>
        <w:t>any</w:t>
      </w:r>
      <w:r w:rsidRPr="00C04448">
        <w:rPr>
          <w:rFonts w:eastAsia="Times New Roman" w:cstheme="minorHAnsi"/>
          <w:spacing w:val="-9"/>
          <w:lang w:bidi="en-US"/>
        </w:rPr>
        <w:t xml:space="preserve"> </w:t>
      </w:r>
      <w:r w:rsidRPr="00C04448">
        <w:rPr>
          <w:rFonts w:eastAsia="Times New Roman" w:cstheme="minorHAnsi"/>
          <w:lang w:bidi="en-US"/>
        </w:rPr>
        <w:t>further</w:t>
      </w:r>
      <w:r w:rsidRPr="00C04448">
        <w:rPr>
          <w:rFonts w:eastAsia="Times New Roman" w:cstheme="minorHAnsi"/>
          <w:spacing w:val="-7"/>
          <w:lang w:bidi="en-US"/>
        </w:rPr>
        <w:t xml:space="preserve"> </w:t>
      </w:r>
      <w:r w:rsidRPr="00C04448">
        <w:rPr>
          <w:rFonts w:eastAsia="Times New Roman" w:cstheme="minorHAnsi"/>
          <w:lang w:bidi="en-US"/>
        </w:rPr>
        <w:t>payment</w:t>
      </w:r>
      <w:r w:rsidRPr="00C04448">
        <w:rPr>
          <w:rFonts w:eastAsia="Times New Roman" w:cstheme="minorHAnsi"/>
          <w:spacing w:val="-8"/>
          <w:lang w:bidi="en-US"/>
        </w:rPr>
        <w:t xml:space="preserve"> </w:t>
      </w:r>
      <w:r w:rsidRPr="00C04448">
        <w:rPr>
          <w:rFonts w:eastAsia="Times New Roman" w:cstheme="minorHAnsi"/>
          <w:lang w:bidi="en-US"/>
        </w:rPr>
        <w:t>under</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10"/>
          <w:lang w:bidi="en-US"/>
        </w:rPr>
        <w:t xml:space="preserve"> </w:t>
      </w:r>
      <w:r w:rsidRPr="00C04448">
        <w:rPr>
          <w:rFonts w:eastAsia="Times New Roman" w:cstheme="minorHAnsi"/>
          <w:lang w:bidi="en-US"/>
        </w:rPr>
        <w:t>Agreement</w:t>
      </w:r>
      <w:r w:rsidRPr="00C04448">
        <w:rPr>
          <w:rFonts w:eastAsia="Times New Roman" w:cstheme="minorHAnsi"/>
          <w:spacing w:val="-5"/>
          <w:lang w:bidi="en-US"/>
        </w:rPr>
        <w:t xml:space="preserve"> </w:t>
      </w:r>
      <w:r w:rsidRPr="00C04448">
        <w:rPr>
          <w:rFonts w:eastAsia="Times New Roman" w:cstheme="minorHAnsi"/>
          <w:lang w:bidi="en-US"/>
        </w:rPr>
        <w:t>and</w:t>
      </w:r>
      <w:r w:rsidRPr="00C04448">
        <w:rPr>
          <w:rFonts w:eastAsia="Times New Roman" w:cstheme="minorHAnsi"/>
          <w:spacing w:val="-8"/>
          <w:lang w:bidi="en-US"/>
        </w:rPr>
        <w:t xml:space="preserve"> </w:t>
      </w:r>
      <w:r w:rsidRPr="00C04448">
        <w:rPr>
          <w:rFonts w:eastAsia="Times New Roman" w:cstheme="minorHAnsi"/>
          <w:lang w:bidi="en-US"/>
        </w:rPr>
        <w:t>demand</w:t>
      </w:r>
      <w:r w:rsidRPr="00C04448">
        <w:rPr>
          <w:rFonts w:eastAsia="Times New Roman" w:cstheme="minorHAnsi"/>
          <w:spacing w:val="-8"/>
          <w:lang w:bidi="en-US"/>
        </w:rPr>
        <w:t xml:space="preserve"> </w:t>
      </w:r>
      <w:r w:rsidRPr="00C04448">
        <w:rPr>
          <w:rFonts w:eastAsia="Times New Roman" w:cstheme="minorHAnsi"/>
          <w:lang w:bidi="en-US"/>
        </w:rPr>
        <w:t>refund</w:t>
      </w:r>
      <w:r w:rsidRPr="00C04448">
        <w:rPr>
          <w:rFonts w:eastAsia="Times New Roman" w:cstheme="minorHAnsi"/>
          <w:spacing w:val="-7"/>
          <w:lang w:bidi="en-US"/>
        </w:rPr>
        <w:t xml:space="preserve"> </w:t>
      </w:r>
      <w:r w:rsidRPr="00C04448">
        <w:rPr>
          <w:rFonts w:eastAsia="Times New Roman" w:cstheme="minorHAnsi"/>
          <w:lang w:bidi="en-US"/>
        </w:rPr>
        <w:t>of such amounts as set forth in Article 14.1 f of the General Terms and Conditions for Partner</w:t>
      </w:r>
      <w:r w:rsidRPr="00C04448">
        <w:rPr>
          <w:rFonts w:eastAsia="Times New Roman" w:cstheme="minorHAnsi"/>
          <w:spacing w:val="-1"/>
          <w:lang w:bidi="en-US"/>
        </w:rPr>
        <w:t xml:space="preserve"> </w:t>
      </w:r>
      <w:r w:rsidRPr="00C04448">
        <w:rPr>
          <w:rFonts w:eastAsia="Times New Roman" w:cstheme="minorHAnsi"/>
          <w:lang w:bidi="en-US"/>
        </w:rPr>
        <w:t>Agreements.</w:t>
      </w:r>
    </w:p>
    <w:p w14:paraId="37F76E82"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A573BC8" w14:textId="77777777" w:rsidR="00C04448" w:rsidRPr="00C04448" w:rsidRDefault="00C04448" w:rsidP="00C062AE">
      <w:pPr>
        <w:widowControl w:val="0"/>
        <w:numPr>
          <w:ilvl w:val="0"/>
          <w:numId w:val="56"/>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acknowledges and agrees that UN Women has the right to conduct audits, site/field visits, spot checks and investigations in accordance with Article 14 of the General Terms and Conditions for Partner</w:t>
      </w:r>
      <w:r w:rsidRPr="00C04448">
        <w:rPr>
          <w:rFonts w:eastAsia="Times New Roman" w:cstheme="minorHAnsi"/>
          <w:spacing w:val="-2"/>
          <w:lang w:bidi="en-US"/>
        </w:rPr>
        <w:t xml:space="preserve"> </w:t>
      </w:r>
      <w:r w:rsidRPr="00C04448">
        <w:rPr>
          <w:rFonts w:eastAsia="Times New Roman" w:cstheme="minorHAnsi"/>
          <w:lang w:bidi="en-US"/>
        </w:rPr>
        <w:t>Agreements.</w:t>
      </w:r>
    </w:p>
    <w:p w14:paraId="6F9D373A"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D5CA886" w14:textId="77777777" w:rsidR="00C04448" w:rsidRPr="00C04448" w:rsidRDefault="00C04448" w:rsidP="00C062AE">
      <w:pPr>
        <w:widowControl w:val="0"/>
        <w:autoSpaceDE w:val="0"/>
        <w:autoSpaceDN w:val="0"/>
        <w:spacing w:before="1" w:after="0" w:line="240" w:lineRule="auto"/>
        <w:ind w:left="720"/>
        <w:outlineLvl w:val="0"/>
        <w:rPr>
          <w:rFonts w:eastAsia="Times New Roman" w:cstheme="minorHAnsi"/>
          <w:b/>
          <w:bCs/>
          <w:lang w:bidi="en-US"/>
        </w:rPr>
      </w:pPr>
      <w:r w:rsidRPr="00C04448">
        <w:rPr>
          <w:rFonts w:eastAsia="Times New Roman" w:cstheme="minorHAnsi"/>
          <w:b/>
          <w:bCs/>
          <w:lang w:bidi="en-US"/>
        </w:rPr>
        <w:t>ARTICLE VIII REPORTING REQUIREMENTS</w:t>
      </w:r>
    </w:p>
    <w:p w14:paraId="66BA11A4" w14:textId="77777777" w:rsidR="00C04448" w:rsidRPr="00C04448" w:rsidRDefault="00C04448" w:rsidP="00C062AE">
      <w:pPr>
        <w:widowControl w:val="0"/>
        <w:autoSpaceDE w:val="0"/>
        <w:autoSpaceDN w:val="0"/>
        <w:spacing w:before="11" w:after="0" w:line="240" w:lineRule="auto"/>
        <w:ind w:left="720"/>
        <w:rPr>
          <w:rFonts w:eastAsia="Times New Roman" w:cstheme="minorHAnsi"/>
          <w:b/>
          <w:lang w:bidi="en-US"/>
        </w:rPr>
      </w:pPr>
    </w:p>
    <w:p w14:paraId="0B43AF40"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Financial reporting</w:t>
      </w:r>
    </w:p>
    <w:p w14:paraId="3EA6E897" w14:textId="77777777" w:rsidR="00C04448" w:rsidRPr="00C04448" w:rsidRDefault="00C04448" w:rsidP="00C062AE">
      <w:pPr>
        <w:widowControl w:val="0"/>
        <w:autoSpaceDE w:val="0"/>
        <w:autoSpaceDN w:val="0"/>
        <w:spacing w:before="2" w:after="0" w:line="240" w:lineRule="auto"/>
        <w:ind w:left="720"/>
        <w:rPr>
          <w:rFonts w:eastAsia="Times New Roman" w:cstheme="minorHAnsi"/>
          <w:lang w:bidi="en-US"/>
        </w:rPr>
      </w:pPr>
    </w:p>
    <w:p w14:paraId="2435C77E" w14:textId="77777777" w:rsidR="00C04448" w:rsidRPr="00C04448" w:rsidRDefault="00C04448" w:rsidP="00C062AE">
      <w:pPr>
        <w:widowControl w:val="0"/>
        <w:numPr>
          <w:ilvl w:val="0"/>
          <w:numId w:val="55"/>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The</w:t>
      </w:r>
      <w:r w:rsidRPr="00C04448">
        <w:rPr>
          <w:rFonts w:eastAsia="Times New Roman" w:cstheme="minorHAnsi"/>
          <w:spacing w:val="-15"/>
          <w:lang w:bidi="en-US"/>
        </w:rPr>
        <w:t xml:space="preserve"> </w:t>
      </w:r>
      <w:r w:rsidRPr="00C04448">
        <w:rPr>
          <w:rFonts w:eastAsia="Times New Roman" w:cstheme="minorHAnsi"/>
          <w:lang w:bidi="en-US"/>
        </w:rPr>
        <w:t>Partner</w:t>
      </w:r>
      <w:r w:rsidRPr="00C04448">
        <w:rPr>
          <w:rFonts w:eastAsia="Times New Roman" w:cstheme="minorHAnsi"/>
          <w:spacing w:val="-14"/>
          <w:lang w:bidi="en-US"/>
        </w:rPr>
        <w:t xml:space="preserve"> </w:t>
      </w:r>
      <w:r w:rsidRPr="00C04448">
        <w:rPr>
          <w:rFonts w:eastAsia="Times New Roman" w:cstheme="minorHAnsi"/>
          <w:lang w:bidi="en-US"/>
        </w:rPr>
        <w:t>shall</w:t>
      </w:r>
      <w:r w:rsidRPr="00C04448">
        <w:rPr>
          <w:rFonts w:eastAsia="Times New Roman" w:cstheme="minorHAnsi"/>
          <w:spacing w:val="-13"/>
          <w:lang w:bidi="en-US"/>
        </w:rPr>
        <w:t xml:space="preserve"> </w:t>
      </w:r>
      <w:r w:rsidRPr="00C04448">
        <w:rPr>
          <w:rFonts w:eastAsia="Times New Roman" w:cstheme="minorHAnsi"/>
          <w:lang w:bidi="en-US"/>
        </w:rPr>
        <w:t>submit</w:t>
      </w:r>
      <w:r w:rsidRPr="00C04448">
        <w:rPr>
          <w:rFonts w:eastAsia="Times New Roman" w:cstheme="minorHAnsi"/>
          <w:spacing w:val="-15"/>
          <w:lang w:bidi="en-US"/>
        </w:rPr>
        <w:t xml:space="preserve"> </w:t>
      </w:r>
      <w:r w:rsidRPr="00C04448">
        <w:rPr>
          <w:rFonts w:eastAsia="Times New Roman" w:cstheme="minorHAnsi"/>
          <w:lang w:bidi="en-US"/>
        </w:rPr>
        <w:t>to</w:t>
      </w:r>
      <w:r w:rsidRPr="00C04448">
        <w:rPr>
          <w:rFonts w:eastAsia="Times New Roman" w:cstheme="minorHAnsi"/>
          <w:spacing w:val="-13"/>
          <w:lang w:bidi="en-US"/>
        </w:rPr>
        <w:t xml:space="preserve"> </w:t>
      </w:r>
      <w:r w:rsidRPr="00C04448">
        <w:rPr>
          <w:rFonts w:eastAsia="Times New Roman" w:cstheme="minorHAnsi"/>
          <w:lang w:bidi="en-US"/>
        </w:rPr>
        <w:t>UN</w:t>
      </w:r>
      <w:r w:rsidRPr="00C04448">
        <w:rPr>
          <w:rFonts w:eastAsia="Times New Roman" w:cstheme="minorHAnsi"/>
          <w:spacing w:val="-14"/>
          <w:lang w:bidi="en-US"/>
        </w:rPr>
        <w:t xml:space="preserve"> </w:t>
      </w:r>
      <w:r w:rsidRPr="00C04448">
        <w:rPr>
          <w:rFonts w:eastAsia="Times New Roman" w:cstheme="minorHAnsi"/>
          <w:lang w:bidi="en-US"/>
        </w:rPr>
        <w:t>Women</w:t>
      </w:r>
      <w:r w:rsidRPr="00C04448">
        <w:rPr>
          <w:rFonts w:eastAsia="Times New Roman" w:cstheme="minorHAnsi"/>
          <w:spacing w:val="-14"/>
          <w:lang w:bidi="en-US"/>
        </w:rPr>
        <w:t xml:space="preserve"> </w:t>
      </w:r>
      <w:r w:rsidRPr="00C04448">
        <w:rPr>
          <w:rFonts w:eastAsia="Times New Roman" w:cstheme="minorHAnsi"/>
          <w:lang w:bidi="en-US"/>
        </w:rPr>
        <w:t>the</w:t>
      </w:r>
      <w:r w:rsidRPr="00C04448">
        <w:rPr>
          <w:rFonts w:eastAsia="Times New Roman" w:cstheme="minorHAnsi"/>
          <w:spacing w:val="-14"/>
          <w:lang w:bidi="en-US"/>
        </w:rPr>
        <w:t xml:space="preserve"> </w:t>
      </w:r>
      <w:r w:rsidRPr="00C04448">
        <w:rPr>
          <w:rFonts w:eastAsia="Times New Roman" w:cstheme="minorHAnsi"/>
          <w:lang w:bidi="en-US"/>
        </w:rPr>
        <w:t>reports</w:t>
      </w:r>
      <w:r w:rsidRPr="00C04448">
        <w:rPr>
          <w:rFonts w:eastAsia="Times New Roman" w:cstheme="minorHAnsi"/>
          <w:spacing w:val="-16"/>
          <w:lang w:bidi="en-US"/>
        </w:rPr>
        <w:t xml:space="preserve"> </w:t>
      </w:r>
      <w:r w:rsidRPr="00C04448">
        <w:rPr>
          <w:rFonts w:eastAsia="Times New Roman" w:cstheme="minorHAnsi"/>
          <w:lang w:bidi="en-US"/>
        </w:rPr>
        <w:t>detailed</w:t>
      </w:r>
      <w:r w:rsidRPr="00C04448">
        <w:rPr>
          <w:rFonts w:eastAsia="Times New Roman" w:cstheme="minorHAnsi"/>
          <w:spacing w:val="-14"/>
          <w:lang w:bidi="en-US"/>
        </w:rPr>
        <w:t xml:space="preserve"> </w:t>
      </w:r>
      <w:r w:rsidRPr="00C04448">
        <w:rPr>
          <w:rFonts w:eastAsia="Times New Roman" w:cstheme="minorHAnsi"/>
          <w:lang w:bidi="en-US"/>
        </w:rPr>
        <w:t>below</w:t>
      </w:r>
      <w:r w:rsidRPr="00C04448">
        <w:rPr>
          <w:rFonts w:eastAsia="Times New Roman" w:cstheme="minorHAnsi"/>
          <w:spacing w:val="-13"/>
          <w:lang w:bidi="en-US"/>
        </w:rPr>
        <w:t xml:space="preserve"> </w:t>
      </w:r>
      <w:r w:rsidRPr="00C04448">
        <w:rPr>
          <w:rFonts w:eastAsia="Times New Roman" w:cstheme="minorHAnsi"/>
          <w:lang w:bidi="en-US"/>
        </w:rPr>
        <w:t>signed</w:t>
      </w:r>
      <w:r w:rsidRPr="00C04448">
        <w:rPr>
          <w:rFonts w:eastAsia="Times New Roman" w:cstheme="minorHAnsi"/>
          <w:spacing w:val="-14"/>
          <w:lang w:bidi="en-US"/>
        </w:rPr>
        <w:t xml:space="preserve"> </w:t>
      </w:r>
      <w:r w:rsidRPr="00C04448">
        <w:rPr>
          <w:rFonts w:eastAsia="Times New Roman" w:cstheme="minorHAnsi"/>
          <w:lang w:bidi="en-US"/>
        </w:rPr>
        <w:t>by</w:t>
      </w:r>
      <w:r w:rsidRPr="00C04448">
        <w:rPr>
          <w:rFonts w:eastAsia="Times New Roman" w:cstheme="minorHAnsi"/>
          <w:spacing w:val="-16"/>
          <w:lang w:bidi="en-US"/>
        </w:rPr>
        <w:t xml:space="preserve"> </w:t>
      </w:r>
      <w:r w:rsidRPr="00C04448">
        <w:rPr>
          <w:rFonts w:eastAsia="Times New Roman" w:cstheme="minorHAnsi"/>
          <w:lang w:bidi="en-US"/>
        </w:rPr>
        <w:t>the</w:t>
      </w:r>
      <w:r w:rsidRPr="00C04448">
        <w:rPr>
          <w:rFonts w:eastAsia="Times New Roman" w:cstheme="minorHAnsi"/>
          <w:spacing w:val="-11"/>
          <w:lang w:bidi="en-US"/>
        </w:rPr>
        <w:t xml:space="preserve"> </w:t>
      </w:r>
      <w:r w:rsidRPr="00C04448">
        <w:rPr>
          <w:rFonts w:eastAsia="Times New Roman" w:cstheme="minorHAnsi"/>
          <w:lang w:bidi="en-US"/>
        </w:rPr>
        <w:t>Partner Authorized Official. Such reports shall be in English. When UN Women has</w:t>
      </w:r>
      <w:r w:rsidRPr="00C04448">
        <w:rPr>
          <w:rFonts w:eastAsia="Times New Roman" w:cstheme="minorHAnsi"/>
          <w:spacing w:val="-20"/>
          <w:lang w:bidi="en-US"/>
        </w:rPr>
        <w:t xml:space="preserve"> </w:t>
      </w:r>
      <w:r w:rsidRPr="00C04448">
        <w:rPr>
          <w:rFonts w:eastAsia="Times New Roman" w:cstheme="minorHAnsi"/>
          <w:lang w:bidi="en-US"/>
        </w:rPr>
        <w:t>reviewed the reports, UN Women will determine to what extent it will approve the expenditure and further process fund transfers. UN Women’s approval of the expenditure at this stage of the process does not preclude UN Women from claiming refund of the same amount if it is later shown, including by an audit, site/field visit, spot check or investigation, that the initially approved expenditure was not in accordance with this Agreement or relates to misuse of funds including fraud or other</w:t>
      </w:r>
      <w:r w:rsidRPr="00C04448">
        <w:rPr>
          <w:rFonts w:eastAsia="Times New Roman" w:cstheme="minorHAnsi"/>
          <w:spacing w:val="-7"/>
          <w:lang w:bidi="en-US"/>
        </w:rPr>
        <w:t xml:space="preserve"> </w:t>
      </w:r>
      <w:r w:rsidRPr="00C04448">
        <w:rPr>
          <w:rFonts w:eastAsia="Times New Roman" w:cstheme="minorHAnsi"/>
          <w:lang w:bidi="en-US"/>
        </w:rPr>
        <w:t>wrongdoing.</w:t>
      </w:r>
    </w:p>
    <w:p w14:paraId="3E32F00F"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43304DA2" w14:textId="77777777" w:rsidR="00C04448" w:rsidRPr="00C04448" w:rsidRDefault="00C04448" w:rsidP="00C062AE">
      <w:pPr>
        <w:widowControl w:val="0"/>
        <w:numPr>
          <w:ilvl w:val="0"/>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All</w:t>
      </w:r>
      <w:r w:rsidRPr="00C04448">
        <w:rPr>
          <w:rFonts w:eastAsia="Times New Roman" w:cstheme="minorHAnsi"/>
          <w:spacing w:val="-8"/>
          <w:lang w:bidi="en-US"/>
        </w:rPr>
        <w:t xml:space="preserve"> </w:t>
      </w:r>
      <w:r w:rsidRPr="00C04448">
        <w:rPr>
          <w:rFonts w:eastAsia="Times New Roman" w:cstheme="minorHAnsi"/>
          <w:lang w:bidi="en-US"/>
        </w:rPr>
        <w:t>financial</w:t>
      </w:r>
      <w:r w:rsidRPr="00C04448">
        <w:rPr>
          <w:rFonts w:eastAsia="Times New Roman" w:cstheme="minorHAnsi"/>
          <w:spacing w:val="-9"/>
          <w:lang w:bidi="en-US"/>
        </w:rPr>
        <w:t xml:space="preserve"> </w:t>
      </w:r>
      <w:r w:rsidRPr="00C04448">
        <w:rPr>
          <w:rFonts w:eastAsia="Times New Roman" w:cstheme="minorHAnsi"/>
          <w:lang w:bidi="en-US"/>
        </w:rPr>
        <w:t>reporting</w:t>
      </w:r>
      <w:r w:rsidRPr="00C04448">
        <w:rPr>
          <w:rFonts w:eastAsia="Times New Roman" w:cstheme="minorHAnsi"/>
          <w:spacing w:val="-8"/>
          <w:lang w:bidi="en-US"/>
        </w:rPr>
        <w:t xml:space="preserve"> </w:t>
      </w:r>
      <w:r w:rsidRPr="00C04448">
        <w:rPr>
          <w:rFonts w:eastAsia="Times New Roman" w:cstheme="minorHAnsi"/>
          <w:lang w:bidi="en-US"/>
        </w:rPr>
        <w:t>to</w:t>
      </w:r>
      <w:r w:rsidRPr="00C04448">
        <w:rPr>
          <w:rFonts w:eastAsia="Times New Roman" w:cstheme="minorHAnsi"/>
          <w:spacing w:val="-6"/>
          <w:lang w:bidi="en-US"/>
        </w:rPr>
        <w:t xml:space="preserve"> </w:t>
      </w:r>
      <w:r w:rsidRPr="00C04448">
        <w:rPr>
          <w:rFonts w:eastAsia="Times New Roman" w:cstheme="minorHAnsi"/>
          <w:lang w:bidi="en-US"/>
        </w:rPr>
        <w:t>UN</w:t>
      </w:r>
      <w:r w:rsidRPr="00C04448">
        <w:rPr>
          <w:rFonts w:eastAsia="Times New Roman" w:cstheme="minorHAnsi"/>
          <w:spacing w:val="-10"/>
          <w:lang w:bidi="en-US"/>
        </w:rPr>
        <w:t xml:space="preserve"> </w:t>
      </w:r>
      <w:r w:rsidRPr="00C04448">
        <w:rPr>
          <w:rFonts w:eastAsia="Times New Roman" w:cstheme="minorHAnsi"/>
          <w:lang w:bidi="en-US"/>
        </w:rPr>
        <w:t>Women</w:t>
      </w:r>
      <w:r w:rsidRPr="00C04448">
        <w:rPr>
          <w:rFonts w:eastAsia="Times New Roman" w:cstheme="minorHAnsi"/>
          <w:spacing w:val="-9"/>
          <w:lang w:bidi="en-US"/>
        </w:rPr>
        <w:t xml:space="preserve"> </w:t>
      </w:r>
      <w:r w:rsidRPr="00C04448">
        <w:rPr>
          <w:rFonts w:eastAsia="Times New Roman" w:cstheme="minorHAnsi"/>
          <w:lang w:bidi="en-US"/>
        </w:rPr>
        <w:t>shall</w:t>
      </w:r>
      <w:r w:rsidRPr="00C04448">
        <w:rPr>
          <w:rFonts w:eastAsia="Times New Roman" w:cstheme="minorHAnsi"/>
          <w:spacing w:val="-7"/>
          <w:lang w:bidi="en-US"/>
        </w:rPr>
        <w:t xml:space="preserve"> </w:t>
      </w:r>
      <w:r w:rsidRPr="00C04448">
        <w:rPr>
          <w:rFonts w:eastAsia="Times New Roman" w:cstheme="minorHAnsi"/>
          <w:lang w:bidi="en-US"/>
        </w:rPr>
        <w:t>be</w:t>
      </w:r>
      <w:r w:rsidRPr="00C04448">
        <w:rPr>
          <w:rFonts w:eastAsia="Times New Roman" w:cstheme="minorHAnsi"/>
          <w:spacing w:val="-10"/>
          <w:lang w:bidi="en-US"/>
        </w:rPr>
        <w:t xml:space="preserve"> </w:t>
      </w:r>
      <w:r w:rsidRPr="00C04448">
        <w:rPr>
          <w:rFonts w:eastAsia="Times New Roman" w:cstheme="minorHAnsi"/>
          <w:lang w:bidi="en-US"/>
        </w:rPr>
        <w:t>performed</w:t>
      </w:r>
      <w:r w:rsidRPr="00C04448">
        <w:rPr>
          <w:rFonts w:eastAsia="Times New Roman" w:cstheme="minorHAnsi"/>
          <w:spacing w:val="-9"/>
          <w:lang w:bidi="en-US"/>
        </w:rPr>
        <w:t xml:space="preserve"> </w:t>
      </w:r>
      <w:r w:rsidRPr="00C04448">
        <w:rPr>
          <w:rFonts w:eastAsia="Times New Roman" w:cstheme="minorHAnsi"/>
          <w:lang w:bidi="en-US"/>
        </w:rPr>
        <w:t>by</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Partner</w:t>
      </w:r>
      <w:r w:rsidRPr="00C04448">
        <w:rPr>
          <w:rFonts w:eastAsia="Times New Roman" w:cstheme="minorHAnsi"/>
          <w:spacing w:val="-9"/>
          <w:lang w:bidi="en-US"/>
        </w:rPr>
        <w:t xml:space="preserve"> </w:t>
      </w:r>
      <w:r w:rsidRPr="00C04448">
        <w:rPr>
          <w:rFonts w:eastAsia="Times New Roman" w:cstheme="minorHAnsi"/>
          <w:lang w:bidi="en-US"/>
        </w:rPr>
        <w:t>in</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currency in which the fund transfer was</w:t>
      </w:r>
      <w:r w:rsidRPr="00C04448">
        <w:rPr>
          <w:rFonts w:eastAsia="Times New Roman" w:cstheme="minorHAnsi"/>
          <w:spacing w:val="-3"/>
          <w:lang w:bidi="en-US"/>
        </w:rPr>
        <w:t xml:space="preserve"> </w:t>
      </w:r>
      <w:r w:rsidRPr="00C04448">
        <w:rPr>
          <w:rFonts w:eastAsia="Times New Roman" w:cstheme="minorHAnsi"/>
          <w:lang w:bidi="en-US"/>
        </w:rPr>
        <w:t>made.</w:t>
      </w:r>
    </w:p>
    <w:p w14:paraId="2F1F260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5903B7A2" w14:textId="77777777" w:rsidR="00C04448" w:rsidRPr="00C04448" w:rsidRDefault="00C04448" w:rsidP="00C062AE">
      <w:pPr>
        <w:widowControl w:val="0"/>
        <w:numPr>
          <w:ilvl w:val="0"/>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shall, using the FACE Form, submit financial reports no later than 20 calendar</w:t>
      </w:r>
      <w:r w:rsidRPr="00C04448">
        <w:rPr>
          <w:rFonts w:eastAsia="Times New Roman" w:cstheme="minorHAnsi"/>
          <w:spacing w:val="43"/>
          <w:lang w:bidi="en-US"/>
        </w:rPr>
        <w:t xml:space="preserve"> </w:t>
      </w:r>
      <w:r w:rsidRPr="00C04448">
        <w:rPr>
          <w:rFonts w:eastAsia="Times New Roman" w:cstheme="minorHAnsi"/>
          <w:lang w:bidi="en-US"/>
        </w:rPr>
        <w:t>days</w:t>
      </w:r>
      <w:r w:rsidRPr="00C04448">
        <w:rPr>
          <w:rFonts w:eastAsia="Times New Roman" w:cstheme="minorHAnsi"/>
          <w:spacing w:val="-8"/>
          <w:lang w:bidi="en-US"/>
        </w:rPr>
        <w:t xml:space="preserve"> </w:t>
      </w:r>
      <w:r w:rsidRPr="00C04448">
        <w:rPr>
          <w:rFonts w:eastAsia="Times New Roman" w:cstheme="minorHAnsi"/>
          <w:lang w:bidi="en-US"/>
        </w:rPr>
        <w:t>after</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end</w:t>
      </w:r>
      <w:r w:rsidRPr="00C04448">
        <w:rPr>
          <w:rFonts w:eastAsia="Times New Roman" w:cstheme="minorHAnsi"/>
          <w:spacing w:val="-8"/>
          <w:lang w:bidi="en-US"/>
        </w:rPr>
        <w:t xml:space="preserve"> </w:t>
      </w:r>
      <w:r w:rsidRPr="00C04448">
        <w:rPr>
          <w:rFonts w:eastAsia="Times New Roman" w:cstheme="minorHAnsi"/>
          <w:lang w:bidi="en-US"/>
        </w:rPr>
        <w:t>of</w:t>
      </w:r>
      <w:r w:rsidRPr="00C04448">
        <w:rPr>
          <w:rFonts w:eastAsia="Times New Roman" w:cstheme="minorHAnsi"/>
          <w:spacing w:val="-8"/>
          <w:lang w:bidi="en-US"/>
        </w:rPr>
        <w:t xml:space="preserve"> </w:t>
      </w:r>
      <w:r w:rsidRPr="00C04448">
        <w:rPr>
          <w:rFonts w:eastAsia="Times New Roman" w:cstheme="minorHAnsi"/>
          <w:lang w:bidi="en-US"/>
        </w:rPr>
        <w:t>every</w:t>
      </w:r>
      <w:r w:rsidRPr="00C04448">
        <w:rPr>
          <w:rFonts w:eastAsia="Times New Roman" w:cstheme="minorHAnsi"/>
          <w:spacing w:val="-9"/>
          <w:lang w:bidi="en-US"/>
        </w:rPr>
        <w:t xml:space="preserve"> </w:t>
      </w:r>
      <w:r w:rsidRPr="00C04448">
        <w:rPr>
          <w:rFonts w:eastAsia="Times New Roman" w:cstheme="minorHAnsi"/>
          <w:lang w:bidi="en-US"/>
        </w:rPr>
        <w:t>three-month</w:t>
      </w:r>
      <w:r w:rsidRPr="00C04448">
        <w:rPr>
          <w:rFonts w:eastAsia="Times New Roman" w:cstheme="minorHAnsi"/>
          <w:spacing w:val="-6"/>
          <w:lang w:bidi="en-US"/>
        </w:rPr>
        <w:t xml:space="preserve"> </w:t>
      </w:r>
      <w:r w:rsidRPr="00C04448">
        <w:rPr>
          <w:rFonts w:eastAsia="Times New Roman" w:cstheme="minorHAnsi"/>
          <w:lang w:bidi="en-US"/>
        </w:rPr>
        <w:t>period</w:t>
      </w:r>
      <w:r w:rsidRPr="00C04448">
        <w:rPr>
          <w:rFonts w:eastAsia="Times New Roman" w:cstheme="minorHAnsi"/>
          <w:spacing w:val="-9"/>
          <w:lang w:bidi="en-US"/>
        </w:rPr>
        <w:t xml:space="preserve"> </w:t>
      </w:r>
      <w:r w:rsidRPr="00C04448">
        <w:rPr>
          <w:rFonts w:eastAsia="Times New Roman" w:cstheme="minorHAnsi"/>
          <w:lang w:bidi="en-US"/>
        </w:rPr>
        <w:t>starting</w:t>
      </w:r>
      <w:r w:rsidRPr="00C04448">
        <w:rPr>
          <w:rFonts w:eastAsia="Times New Roman" w:cstheme="minorHAnsi"/>
          <w:spacing w:val="-8"/>
          <w:lang w:bidi="en-US"/>
        </w:rPr>
        <w:t xml:space="preserve"> </w:t>
      </w:r>
      <w:r w:rsidRPr="00C04448">
        <w:rPr>
          <w:rFonts w:eastAsia="Times New Roman" w:cstheme="minorHAnsi"/>
          <w:lang w:bidi="en-US"/>
        </w:rPr>
        <w:t>three</w:t>
      </w:r>
      <w:r w:rsidRPr="00C04448">
        <w:rPr>
          <w:rFonts w:eastAsia="Times New Roman" w:cstheme="minorHAnsi"/>
          <w:spacing w:val="-10"/>
          <w:lang w:bidi="en-US"/>
        </w:rPr>
        <w:t xml:space="preserve"> </w:t>
      </w:r>
      <w:r w:rsidRPr="00C04448">
        <w:rPr>
          <w:rFonts w:eastAsia="Times New Roman" w:cstheme="minorHAnsi"/>
          <w:lang w:bidi="en-US"/>
        </w:rPr>
        <w:t>months</w:t>
      </w:r>
      <w:r w:rsidRPr="00C04448">
        <w:rPr>
          <w:rFonts w:eastAsia="Times New Roman" w:cstheme="minorHAnsi"/>
          <w:spacing w:val="-8"/>
          <w:lang w:bidi="en-US"/>
        </w:rPr>
        <w:t xml:space="preserve"> </w:t>
      </w:r>
      <w:r w:rsidRPr="00C04448">
        <w:rPr>
          <w:rFonts w:eastAsia="Times New Roman" w:cstheme="minorHAnsi"/>
          <w:lang w:bidi="en-US"/>
        </w:rPr>
        <w:t>after</w:t>
      </w:r>
      <w:r w:rsidRPr="00C04448">
        <w:rPr>
          <w:rFonts w:eastAsia="Times New Roman" w:cstheme="minorHAnsi"/>
          <w:spacing w:val="-8"/>
          <w:lang w:bidi="en-US"/>
        </w:rPr>
        <w:t xml:space="preserve"> </w:t>
      </w:r>
      <w:r w:rsidRPr="00C04448">
        <w:rPr>
          <w:rFonts w:eastAsia="Times New Roman" w:cstheme="minorHAnsi"/>
          <w:lang w:bidi="en-US"/>
        </w:rPr>
        <w:t>UN</w:t>
      </w:r>
    </w:p>
    <w:p w14:paraId="7EA8A5CD"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sectPr w:rsidR="00C04448" w:rsidRPr="00C04448">
          <w:pgSz w:w="12240" w:h="15840"/>
          <w:pgMar w:top="1380" w:right="1340" w:bottom="920" w:left="540" w:header="813" w:footer="739" w:gutter="0"/>
          <w:cols w:space="720"/>
        </w:sectPr>
      </w:pPr>
    </w:p>
    <w:p w14:paraId="26EDB584" w14:textId="77777777" w:rsidR="00C04448" w:rsidRPr="00C04448" w:rsidRDefault="00C04448" w:rsidP="00C062AE">
      <w:pPr>
        <w:widowControl w:val="0"/>
        <w:autoSpaceDE w:val="0"/>
        <w:autoSpaceDN w:val="0"/>
        <w:spacing w:before="80" w:after="0" w:line="240" w:lineRule="auto"/>
        <w:ind w:left="720"/>
        <w:rPr>
          <w:rFonts w:eastAsia="Times New Roman" w:cstheme="minorHAnsi"/>
          <w:lang w:bidi="en-US"/>
        </w:rPr>
      </w:pPr>
      <w:r w:rsidRPr="00C04448">
        <w:rPr>
          <w:rFonts w:eastAsia="Times New Roman" w:cstheme="minorHAnsi"/>
          <w:lang w:bidi="en-US"/>
        </w:rPr>
        <w:lastRenderedPageBreak/>
        <w:t>Women disbursed the first fund transfer, or every time the Partner is requesting fund transfers, if the requests are made more frequently than every three-month period.</w:t>
      </w:r>
    </w:p>
    <w:p w14:paraId="08594F2A"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653EB94D"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FACE Form:</w:t>
      </w:r>
    </w:p>
    <w:p w14:paraId="32579DE8"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6651AC70"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Shall</w:t>
      </w:r>
      <w:r w:rsidRPr="00C04448">
        <w:rPr>
          <w:rFonts w:eastAsia="Times New Roman" w:cstheme="minorHAnsi"/>
          <w:spacing w:val="-8"/>
          <w:lang w:bidi="en-US"/>
        </w:rPr>
        <w:t xml:space="preserve"> </w:t>
      </w:r>
      <w:r w:rsidRPr="00C04448">
        <w:rPr>
          <w:rFonts w:eastAsia="Times New Roman" w:cstheme="minorHAnsi"/>
          <w:lang w:bidi="en-US"/>
        </w:rPr>
        <w:t>include</w:t>
      </w:r>
      <w:r w:rsidRPr="00C04448">
        <w:rPr>
          <w:rFonts w:eastAsia="Times New Roman" w:cstheme="minorHAnsi"/>
          <w:spacing w:val="-9"/>
          <w:lang w:bidi="en-US"/>
        </w:rPr>
        <w:t xml:space="preserve"> </w:t>
      </w:r>
      <w:r w:rsidRPr="00C04448">
        <w:rPr>
          <w:rFonts w:eastAsia="Times New Roman" w:cstheme="minorHAnsi"/>
          <w:lang w:bidi="en-US"/>
        </w:rPr>
        <w:t>only</w:t>
      </w:r>
      <w:r w:rsidRPr="00C04448">
        <w:rPr>
          <w:rFonts w:eastAsia="Times New Roman" w:cstheme="minorHAnsi"/>
          <w:spacing w:val="-8"/>
          <w:lang w:bidi="en-US"/>
        </w:rPr>
        <w:t xml:space="preserve"> </w:t>
      </w:r>
      <w:r w:rsidRPr="00C04448">
        <w:rPr>
          <w:rFonts w:eastAsia="Times New Roman" w:cstheme="minorHAnsi"/>
          <w:lang w:bidi="en-US"/>
        </w:rPr>
        <w:t>eligible</w:t>
      </w:r>
      <w:r w:rsidRPr="00C04448">
        <w:rPr>
          <w:rFonts w:eastAsia="Times New Roman" w:cstheme="minorHAnsi"/>
          <w:spacing w:val="-9"/>
          <w:lang w:bidi="en-US"/>
        </w:rPr>
        <w:t xml:space="preserve"> </w:t>
      </w:r>
      <w:r w:rsidRPr="00C04448">
        <w:rPr>
          <w:rFonts w:eastAsia="Times New Roman" w:cstheme="minorHAnsi"/>
          <w:lang w:bidi="en-US"/>
        </w:rPr>
        <w:t>expenditures</w:t>
      </w:r>
      <w:r w:rsidRPr="00C04448">
        <w:rPr>
          <w:rFonts w:eastAsia="Times New Roman" w:cstheme="minorHAnsi"/>
          <w:spacing w:val="-8"/>
          <w:lang w:bidi="en-US"/>
        </w:rPr>
        <w:t xml:space="preserve"> </w:t>
      </w:r>
      <w:r w:rsidRPr="00C04448">
        <w:rPr>
          <w:rFonts w:eastAsia="Times New Roman" w:cstheme="minorHAnsi"/>
          <w:lang w:bidi="en-US"/>
        </w:rPr>
        <w:t>in</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form</w:t>
      </w:r>
      <w:r w:rsidRPr="00C04448">
        <w:rPr>
          <w:rFonts w:eastAsia="Times New Roman" w:cstheme="minorHAnsi"/>
          <w:spacing w:val="-8"/>
          <w:lang w:bidi="en-US"/>
        </w:rPr>
        <w:t xml:space="preserve"> </w:t>
      </w:r>
      <w:r w:rsidRPr="00C04448">
        <w:rPr>
          <w:rFonts w:eastAsia="Times New Roman" w:cstheme="minorHAnsi"/>
          <w:lang w:bidi="en-US"/>
        </w:rPr>
        <w:t>of</w:t>
      </w:r>
      <w:r w:rsidRPr="00C04448">
        <w:rPr>
          <w:rFonts w:eastAsia="Times New Roman" w:cstheme="minorHAnsi"/>
          <w:spacing w:val="-9"/>
          <w:lang w:bidi="en-US"/>
        </w:rPr>
        <w:t xml:space="preserve"> </w:t>
      </w:r>
      <w:r w:rsidRPr="00C04448">
        <w:rPr>
          <w:rFonts w:eastAsia="Times New Roman" w:cstheme="minorHAnsi"/>
          <w:lang w:bidi="en-US"/>
        </w:rPr>
        <w:t>Direct</w:t>
      </w:r>
      <w:r w:rsidRPr="00C04448">
        <w:rPr>
          <w:rFonts w:eastAsia="Times New Roman" w:cstheme="minorHAnsi"/>
          <w:spacing w:val="-8"/>
          <w:lang w:bidi="en-US"/>
        </w:rPr>
        <w:t xml:space="preserve"> </w:t>
      </w:r>
      <w:r w:rsidRPr="00C04448">
        <w:rPr>
          <w:rFonts w:eastAsia="Times New Roman" w:cstheme="minorHAnsi"/>
          <w:lang w:bidi="en-US"/>
        </w:rPr>
        <w:t>Costs</w:t>
      </w:r>
      <w:r w:rsidRPr="00C04448">
        <w:rPr>
          <w:rFonts w:eastAsia="Times New Roman" w:cstheme="minorHAnsi"/>
          <w:spacing w:val="-7"/>
          <w:lang w:bidi="en-US"/>
        </w:rPr>
        <w:t xml:space="preserve"> </w:t>
      </w:r>
      <w:r w:rsidRPr="00C04448">
        <w:rPr>
          <w:rFonts w:eastAsia="Times New Roman" w:cstheme="minorHAnsi"/>
          <w:lang w:bidi="en-US"/>
        </w:rPr>
        <w:t>that</w:t>
      </w:r>
      <w:r w:rsidRPr="00C04448">
        <w:rPr>
          <w:rFonts w:eastAsia="Times New Roman" w:cstheme="minorHAnsi"/>
          <w:spacing w:val="-9"/>
          <w:lang w:bidi="en-US"/>
        </w:rPr>
        <w:t xml:space="preserve"> </w:t>
      </w:r>
      <w:r w:rsidRPr="00C04448">
        <w:rPr>
          <w:rFonts w:eastAsia="Times New Roman" w:cstheme="minorHAnsi"/>
          <w:lang w:bidi="en-US"/>
        </w:rPr>
        <w:t>are</w:t>
      </w:r>
      <w:r w:rsidRPr="00C04448">
        <w:rPr>
          <w:rFonts w:eastAsia="Times New Roman" w:cstheme="minorHAnsi"/>
          <w:spacing w:val="-7"/>
          <w:lang w:bidi="en-US"/>
        </w:rPr>
        <w:t xml:space="preserve"> </w:t>
      </w:r>
      <w:r w:rsidRPr="00C04448">
        <w:rPr>
          <w:rFonts w:eastAsia="Times New Roman" w:cstheme="minorHAnsi"/>
          <w:lang w:bidi="en-US"/>
        </w:rPr>
        <w:t>identifiable and verifiable. Direct Costs are identifiable when the expenditures are recorded in the Partner’s accounting system and the accounting system shows which transactions represent the Direct Costs reported for each line on the FACE Form. The Direct Cost is verifiable when the expenditures can be confirmed by supporting documentation as set forth in Article</w:t>
      </w:r>
      <w:r w:rsidRPr="00C04448">
        <w:rPr>
          <w:rFonts w:eastAsia="Times New Roman" w:cstheme="minorHAnsi"/>
          <w:spacing w:val="-1"/>
          <w:lang w:bidi="en-US"/>
        </w:rPr>
        <w:t xml:space="preserve"> </w:t>
      </w:r>
      <w:r w:rsidRPr="00C04448">
        <w:rPr>
          <w:rFonts w:eastAsia="Times New Roman" w:cstheme="minorHAnsi"/>
          <w:lang w:bidi="en-US"/>
        </w:rPr>
        <w:t>VII;</w:t>
      </w:r>
    </w:p>
    <w:p w14:paraId="665138C0"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54FB0573"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Shall</w:t>
      </w:r>
      <w:r w:rsidRPr="00C04448">
        <w:rPr>
          <w:rFonts w:eastAsia="Times New Roman" w:cstheme="minorHAnsi"/>
          <w:spacing w:val="-9"/>
          <w:lang w:bidi="en-US"/>
        </w:rPr>
        <w:t xml:space="preserve"> </w:t>
      </w:r>
      <w:r w:rsidRPr="00C04448">
        <w:rPr>
          <w:rFonts w:eastAsia="Times New Roman" w:cstheme="minorHAnsi"/>
          <w:lang w:bidi="en-US"/>
        </w:rPr>
        <w:t>include</w:t>
      </w:r>
      <w:r w:rsidRPr="00C04448">
        <w:rPr>
          <w:rFonts w:eastAsia="Times New Roman" w:cstheme="minorHAnsi"/>
          <w:spacing w:val="-10"/>
          <w:lang w:bidi="en-US"/>
        </w:rPr>
        <w:t xml:space="preserve"> </w:t>
      </w:r>
      <w:r w:rsidRPr="00C04448">
        <w:rPr>
          <w:rFonts w:eastAsia="Times New Roman" w:cstheme="minorHAnsi"/>
          <w:lang w:bidi="en-US"/>
        </w:rPr>
        <w:t>only</w:t>
      </w:r>
      <w:r w:rsidRPr="00C04448">
        <w:rPr>
          <w:rFonts w:eastAsia="Times New Roman" w:cstheme="minorHAnsi"/>
          <w:spacing w:val="-8"/>
          <w:lang w:bidi="en-US"/>
        </w:rPr>
        <w:t xml:space="preserve"> </w:t>
      </w:r>
      <w:r w:rsidRPr="00C04448">
        <w:rPr>
          <w:rFonts w:eastAsia="Times New Roman" w:cstheme="minorHAnsi"/>
          <w:lang w:bidi="en-US"/>
        </w:rPr>
        <w:t>expenditures</w:t>
      </w:r>
      <w:r w:rsidRPr="00C04448">
        <w:rPr>
          <w:rFonts w:eastAsia="Times New Roman" w:cstheme="minorHAnsi"/>
          <w:spacing w:val="-8"/>
          <w:lang w:bidi="en-US"/>
        </w:rPr>
        <w:t xml:space="preserve"> </w:t>
      </w:r>
      <w:r w:rsidRPr="00C04448">
        <w:rPr>
          <w:rFonts w:eastAsia="Times New Roman" w:cstheme="minorHAnsi"/>
          <w:lang w:bidi="en-US"/>
        </w:rPr>
        <w:t>that</w:t>
      </w:r>
      <w:r w:rsidRPr="00C04448">
        <w:rPr>
          <w:rFonts w:eastAsia="Times New Roman" w:cstheme="minorHAnsi"/>
          <w:spacing w:val="-9"/>
          <w:lang w:bidi="en-US"/>
        </w:rPr>
        <w:t xml:space="preserve"> </w:t>
      </w:r>
      <w:r w:rsidRPr="00C04448">
        <w:rPr>
          <w:rFonts w:eastAsia="Times New Roman" w:cstheme="minorHAnsi"/>
          <w:lang w:bidi="en-US"/>
        </w:rPr>
        <w:t>have</w:t>
      </w:r>
      <w:r w:rsidRPr="00C04448">
        <w:rPr>
          <w:rFonts w:eastAsia="Times New Roman" w:cstheme="minorHAnsi"/>
          <w:spacing w:val="-10"/>
          <w:lang w:bidi="en-US"/>
        </w:rPr>
        <w:t xml:space="preserve"> </w:t>
      </w:r>
      <w:r w:rsidRPr="00C04448">
        <w:rPr>
          <w:rFonts w:eastAsia="Times New Roman" w:cstheme="minorHAnsi"/>
          <w:lang w:bidi="en-US"/>
        </w:rPr>
        <w:t>been</w:t>
      </w:r>
      <w:r w:rsidRPr="00C04448">
        <w:rPr>
          <w:rFonts w:eastAsia="Times New Roman" w:cstheme="minorHAnsi"/>
          <w:spacing w:val="-9"/>
          <w:lang w:bidi="en-US"/>
        </w:rPr>
        <w:t xml:space="preserve"> </w:t>
      </w:r>
      <w:r w:rsidRPr="00C04448">
        <w:rPr>
          <w:rFonts w:eastAsia="Times New Roman" w:cstheme="minorHAnsi"/>
          <w:lang w:bidi="en-US"/>
        </w:rPr>
        <w:t>paid</w:t>
      </w:r>
      <w:r w:rsidRPr="00C04448">
        <w:rPr>
          <w:rFonts w:eastAsia="Times New Roman" w:cstheme="minorHAnsi"/>
          <w:spacing w:val="-10"/>
          <w:lang w:bidi="en-US"/>
        </w:rPr>
        <w:t xml:space="preserve"> </w:t>
      </w:r>
      <w:r w:rsidRPr="00C04448">
        <w:rPr>
          <w:rFonts w:eastAsia="Times New Roman" w:cstheme="minorHAnsi"/>
          <w:lang w:bidi="en-US"/>
        </w:rPr>
        <w:t>by</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Partner.</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10"/>
          <w:lang w:bidi="en-US"/>
        </w:rPr>
        <w:t xml:space="preserve"> </w:t>
      </w:r>
      <w:r w:rsidRPr="00C04448">
        <w:rPr>
          <w:rFonts w:eastAsia="Times New Roman" w:cstheme="minorHAnsi"/>
          <w:lang w:bidi="en-US"/>
        </w:rPr>
        <w:t>financial</w:t>
      </w:r>
      <w:r w:rsidRPr="00C04448">
        <w:rPr>
          <w:rFonts w:eastAsia="Times New Roman" w:cstheme="minorHAnsi"/>
          <w:spacing w:val="-9"/>
          <w:lang w:bidi="en-US"/>
        </w:rPr>
        <w:t xml:space="preserve"> </w:t>
      </w:r>
      <w:r w:rsidRPr="00C04448">
        <w:rPr>
          <w:rFonts w:eastAsia="Times New Roman" w:cstheme="minorHAnsi"/>
          <w:lang w:bidi="en-US"/>
        </w:rPr>
        <w:t>report has been designed to reflect transactions on a cash basis. For this reason, unliquidated obligations or commitments should not be reported to UN Women, i.e., the reports should</w:t>
      </w:r>
      <w:r w:rsidRPr="00C04448">
        <w:rPr>
          <w:rFonts w:eastAsia="Times New Roman" w:cstheme="minorHAnsi"/>
          <w:spacing w:val="-11"/>
          <w:lang w:bidi="en-US"/>
        </w:rPr>
        <w:t xml:space="preserve"> </w:t>
      </w:r>
      <w:r w:rsidRPr="00C04448">
        <w:rPr>
          <w:rFonts w:eastAsia="Times New Roman" w:cstheme="minorHAnsi"/>
          <w:lang w:bidi="en-US"/>
        </w:rPr>
        <w:t>be</w:t>
      </w:r>
      <w:r w:rsidRPr="00C04448">
        <w:rPr>
          <w:rFonts w:eastAsia="Times New Roman" w:cstheme="minorHAnsi"/>
          <w:spacing w:val="-12"/>
          <w:lang w:bidi="en-US"/>
        </w:rPr>
        <w:t xml:space="preserve"> </w:t>
      </w:r>
      <w:r w:rsidRPr="00C04448">
        <w:rPr>
          <w:rFonts w:eastAsia="Times New Roman" w:cstheme="minorHAnsi"/>
          <w:lang w:bidi="en-US"/>
        </w:rPr>
        <w:t>prepared</w:t>
      </w:r>
      <w:r w:rsidRPr="00C04448">
        <w:rPr>
          <w:rFonts w:eastAsia="Times New Roman" w:cstheme="minorHAnsi"/>
          <w:spacing w:val="-10"/>
          <w:lang w:bidi="en-US"/>
        </w:rPr>
        <w:t xml:space="preserve"> </w:t>
      </w:r>
      <w:r w:rsidRPr="00C04448">
        <w:rPr>
          <w:rFonts w:eastAsia="Times New Roman" w:cstheme="minorHAnsi"/>
          <w:lang w:bidi="en-US"/>
        </w:rPr>
        <w:t>on</w:t>
      </w:r>
      <w:r w:rsidRPr="00C04448">
        <w:rPr>
          <w:rFonts w:eastAsia="Times New Roman" w:cstheme="minorHAnsi"/>
          <w:spacing w:val="-11"/>
          <w:lang w:bidi="en-US"/>
        </w:rPr>
        <w:t xml:space="preserve"> </w:t>
      </w:r>
      <w:r w:rsidRPr="00C04448">
        <w:rPr>
          <w:rFonts w:eastAsia="Times New Roman" w:cstheme="minorHAnsi"/>
          <w:lang w:bidi="en-US"/>
        </w:rPr>
        <w:t>a</w:t>
      </w:r>
      <w:r w:rsidRPr="00C04448">
        <w:rPr>
          <w:rFonts w:eastAsia="Times New Roman" w:cstheme="minorHAnsi"/>
          <w:spacing w:val="-11"/>
          <w:lang w:bidi="en-US"/>
        </w:rPr>
        <w:t xml:space="preserve"> </w:t>
      </w:r>
      <w:r w:rsidRPr="00C04448">
        <w:rPr>
          <w:rFonts w:eastAsia="Times New Roman" w:cstheme="minorHAnsi"/>
          <w:lang w:bidi="en-US"/>
        </w:rPr>
        <w:t>"cash</w:t>
      </w:r>
      <w:r w:rsidRPr="00C04448">
        <w:rPr>
          <w:rFonts w:eastAsia="Times New Roman" w:cstheme="minorHAnsi"/>
          <w:spacing w:val="-11"/>
          <w:lang w:bidi="en-US"/>
        </w:rPr>
        <w:t xml:space="preserve"> </w:t>
      </w:r>
      <w:r w:rsidRPr="00C04448">
        <w:rPr>
          <w:rFonts w:eastAsia="Times New Roman" w:cstheme="minorHAnsi"/>
          <w:lang w:bidi="en-US"/>
        </w:rPr>
        <w:t>basis",</w:t>
      </w:r>
      <w:r w:rsidRPr="00C04448">
        <w:rPr>
          <w:rFonts w:eastAsia="Times New Roman" w:cstheme="minorHAnsi"/>
          <w:spacing w:val="-10"/>
          <w:lang w:bidi="en-US"/>
        </w:rPr>
        <w:t xml:space="preserve"> </w:t>
      </w:r>
      <w:r w:rsidRPr="00C04448">
        <w:rPr>
          <w:rFonts w:eastAsia="Times New Roman" w:cstheme="minorHAnsi"/>
          <w:lang w:bidi="en-US"/>
        </w:rPr>
        <w:t>not</w:t>
      </w:r>
      <w:r w:rsidRPr="00C04448">
        <w:rPr>
          <w:rFonts w:eastAsia="Times New Roman" w:cstheme="minorHAnsi"/>
          <w:spacing w:val="-11"/>
          <w:lang w:bidi="en-US"/>
        </w:rPr>
        <w:t xml:space="preserve"> </w:t>
      </w:r>
      <w:r w:rsidRPr="00C04448">
        <w:rPr>
          <w:rFonts w:eastAsia="Times New Roman" w:cstheme="minorHAnsi"/>
          <w:lang w:bidi="en-US"/>
        </w:rPr>
        <w:t>on</w:t>
      </w:r>
      <w:r w:rsidRPr="00C04448">
        <w:rPr>
          <w:rFonts w:eastAsia="Times New Roman" w:cstheme="minorHAnsi"/>
          <w:spacing w:val="-10"/>
          <w:lang w:bidi="en-US"/>
        </w:rPr>
        <w:t xml:space="preserve"> </w:t>
      </w:r>
      <w:r w:rsidRPr="00C04448">
        <w:rPr>
          <w:rFonts w:eastAsia="Times New Roman" w:cstheme="minorHAnsi"/>
          <w:lang w:bidi="en-US"/>
        </w:rPr>
        <w:t>an</w:t>
      </w:r>
      <w:r w:rsidRPr="00C04448">
        <w:rPr>
          <w:rFonts w:eastAsia="Times New Roman" w:cstheme="minorHAnsi"/>
          <w:spacing w:val="-11"/>
          <w:lang w:bidi="en-US"/>
        </w:rPr>
        <w:t xml:space="preserve"> </w:t>
      </w:r>
      <w:r w:rsidRPr="00C04448">
        <w:rPr>
          <w:rFonts w:eastAsia="Times New Roman" w:cstheme="minorHAnsi"/>
          <w:lang w:bidi="en-US"/>
        </w:rPr>
        <w:t>accrual</w:t>
      </w:r>
      <w:r w:rsidRPr="00C04448">
        <w:rPr>
          <w:rFonts w:eastAsia="Times New Roman" w:cstheme="minorHAnsi"/>
          <w:spacing w:val="-10"/>
          <w:lang w:bidi="en-US"/>
        </w:rPr>
        <w:t xml:space="preserve"> </w:t>
      </w:r>
      <w:r w:rsidRPr="00C04448">
        <w:rPr>
          <w:rFonts w:eastAsia="Times New Roman" w:cstheme="minorHAnsi"/>
          <w:lang w:bidi="en-US"/>
        </w:rPr>
        <w:t>basis,</w:t>
      </w:r>
      <w:r w:rsidRPr="00C04448">
        <w:rPr>
          <w:rFonts w:eastAsia="Times New Roman" w:cstheme="minorHAnsi"/>
          <w:spacing w:val="-11"/>
          <w:lang w:bidi="en-US"/>
        </w:rPr>
        <w:t xml:space="preserve"> </w:t>
      </w:r>
      <w:r w:rsidRPr="00C04448">
        <w:rPr>
          <w:rFonts w:eastAsia="Times New Roman" w:cstheme="minorHAnsi"/>
          <w:lang w:bidi="en-US"/>
        </w:rPr>
        <w:t>and</w:t>
      </w:r>
      <w:r w:rsidRPr="00C04448">
        <w:rPr>
          <w:rFonts w:eastAsia="Times New Roman" w:cstheme="minorHAnsi"/>
          <w:spacing w:val="-10"/>
          <w:lang w:bidi="en-US"/>
        </w:rPr>
        <w:t xml:space="preserve"> </w:t>
      </w:r>
      <w:r w:rsidRPr="00C04448">
        <w:rPr>
          <w:rFonts w:eastAsia="Times New Roman" w:cstheme="minorHAnsi"/>
          <w:lang w:bidi="en-US"/>
        </w:rPr>
        <w:t>thus</w:t>
      </w:r>
      <w:r w:rsidRPr="00C04448">
        <w:rPr>
          <w:rFonts w:eastAsia="Times New Roman" w:cstheme="minorHAnsi"/>
          <w:spacing w:val="-10"/>
          <w:lang w:bidi="en-US"/>
        </w:rPr>
        <w:t xml:space="preserve"> </w:t>
      </w:r>
      <w:r w:rsidRPr="00C04448">
        <w:rPr>
          <w:rFonts w:eastAsia="Times New Roman" w:cstheme="minorHAnsi"/>
          <w:lang w:bidi="en-US"/>
        </w:rPr>
        <w:t>will</w:t>
      </w:r>
      <w:r w:rsidRPr="00C04448">
        <w:rPr>
          <w:rFonts w:eastAsia="Times New Roman" w:cstheme="minorHAnsi"/>
          <w:spacing w:val="-9"/>
          <w:lang w:bidi="en-US"/>
        </w:rPr>
        <w:t xml:space="preserve"> </w:t>
      </w:r>
      <w:r w:rsidRPr="00C04448">
        <w:rPr>
          <w:rFonts w:eastAsia="Times New Roman" w:cstheme="minorHAnsi"/>
          <w:lang w:bidi="en-US"/>
        </w:rPr>
        <w:t>include</w:t>
      </w:r>
      <w:r w:rsidRPr="00C04448">
        <w:rPr>
          <w:rFonts w:eastAsia="Times New Roman" w:cstheme="minorHAnsi"/>
          <w:spacing w:val="-12"/>
          <w:lang w:bidi="en-US"/>
        </w:rPr>
        <w:t xml:space="preserve"> </w:t>
      </w:r>
      <w:r w:rsidRPr="00C04448">
        <w:rPr>
          <w:rFonts w:eastAsia="Times New Roman" w:cstheme="minorHAnsi"/>
          <w:lang w:bidi="en-US"/>
        </w:rPr>
        <w:t>only expenses paid by the Partner and not commitments. Any cash disbursement to sub- contractors</w:t>
      </w:r>
      <w:r w:rsidRPr="00C04448">
        <w:rPr>
          <w:rFonts w:eastAsia="Times New Roman" w:cstheme="minorHAnsi"/>
          <w:spacing w:val="-6"/>
          <w:lang w:bidi="en-US"/>
        </w:rPr>
        <w:t xml:space="preserve"> </w:t>
      </w:r>
      <w:r w:rsidRPr="00C04448">
        <w:rPr>
          <w:rFonts w:eastAsia="Times New Roman" w:cstheme="minorHAnsi"/>
          <w:lang w:bidi="en-US"/>
        </w:rPr>
        <w:t>or</w:t>
      </w:r>
      <w:r w:rsidRPr="00C04448">
        <w:rPr>
          <w:rFonts w:eastAsia="Times New Roman" w:cstheme="minorHAnsi"/>
          <w:spacing w:val="-6"/>
          <w:lang w:bidi="en-US"/>
        </w:rPr>
        <w:t xml:space="preserve"> </w:t>
      </w:r>
      <w:r w:rsidRPr="00C04448">
        <w:rPr>
          <w:rFonts w:eastAsia="Times New Roman" w:cstheme="minorHAnsi"/>
          <w:lang w:bidi="en-US"/>
        </w:rPr>
        <w:t>vendors</w:t>
      </w:r>
      <w:r w:rsidRPr="00C04448">
        <w:rPr>
          <w:rFonts w:eastAsia="Times New Roman" w:cstheme="minorHAnsi"/>
          <w:spacing w:val="-7"/>
          <w:lang w:bidi="en-US"/>
        </w:rPr>
        <w:t xml:space="preserve"> </w:t>
      </w:r>
      <w:r w:rsidRPr="00C04448">
        <w:rPr>
          <w:rFonts w:eastAsia="Times New Roman" w:cstheme="minorHAnsi"/>
          <w:lang w:bidi="en-US"/>
        </w:rPr>
        <w:t>can</w:t>
      </w:r>
      <w:r w:rsidRPr="00C04448">
        <w:rPr>
          <w:rFonts w:eastAsia="Times New Roman" w:cstheme="minorHAnsi"/>
          <w:spacing w:val="-5"/>
          <w:lang w:bidi="en-US"/>
        </w:rPr>
        <w:t xml:space="preserve"> </w:t>
      </w:r>
      <w:r w:rsidRPr="00C04448">
        <w:rPr>
          <w:rFonts w:eastAsia="Times New Roman" w:cstheme="minorHAnsi"/>
          <w:lang w:bidi="en-US"/>
        </w:rPr>
        <w:t>be</w:t>
      </w:r>
      <w:r w:rsidRPr="00C04448">
        <w:rPr>
          <w:rFonts w:eastAsia="Times New Roman" w:cstheme="minorHAnsi"/>
          <w:spacing w:val="-7"/>
          <w:lang w:bidi="en-US"/>
        </w:rPr>
        <w:t xml:space="preserve"> </w:t>
      </w:r>
      <w:r w:rsidRPr="00C04448">
        <w:rPr>
          <w:rFonts w:eastAsia="Times New Roman" w:cstheme="minorHAnsi"/>
          <w:lang w:bidi="en-US"/>
        </w:rPr>
        <w:t>reported</w:t>
      </w:r>
      <w:r w:rsidRPr="00C04448">
        <w:rPr>
          <w:rFonts w:eastAsia="Times New Roman" w:cstheme="minorHAnsi"/>
          <w:spacing w:val="-5"/>
          <w:lang w:bidi="en-US"/>
        </w:rPr>
        <w:t xml:space="preserve"> </w:t>
      </w:r>
      <w:r w:rsidRPr="00C04448">
        <w:rPr>
          <w:rFonts w:eastAsia="Times New Roman" w:cstheme="minorHAnsi"/>
          <w:lang w:bidi="en-US"/>
        </w:rPr>
        <w:t>as</w:t>
      </w:r>
      <w:r w:rsidRPr="00C04448">
        <w:rPr>
          <w:rFonts w:eastAsia="Times New Roman" w:cstheme="minorHAnsi"/>
          <w:spacing w:val="-4"/>
          <w:lang w:bidi="en-US"/>
        </w:rPr>
        <w:t xml:space="preserve"> </w:t>
      </w:r>
      <w:r w:rsidRPr="00C04448">
        <w:rPr>
          <w:rFonts w:eastAsia="Times New Roman" w:cstheme="minorHAnsi"/>
          <w:lang w:bidi="en-US"/>
        </w:rPr>
        <w:t>expenses</w:t>
      </w:r>
      <w:r w:rsidRPr="00C04448">
        <w:rPr>
          <w:rFonts w:eastAsia="Times New Roman" w:cstheme="minorHAnsi"/>
          <w:spacing w:val="-3"/>
          <w:lang w:bidi="en-US"/>
        </w:rPr>
        <w:t xml:space="preserve"> </w:t>
      </w:r>
      <w:r w:rsidRPr="00C04448">
        <w:rPr>
          <w:rFonts w:eastAsia="Times New Roman" w:cstheme="minorHAnsi"/>
          <w:lang w:bidi="en-US"/>
        </w:rPr>
        <w:t>in</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financial</w:t>
      </w:r>
      <w:r w:rsidRPr="00C04448">
        <w:rPr>
          <w:rFonts w:eastAsia="Times New Roman" w:cstheme="minorHAnsi"/>
          <w:spacing w:val="-4"/>
          <w:lang w:bidi="en-US"/>
        </w:rPr>
        <w:t xml:space="preserve"> </w:t>
      </w:r>
      <w:r w:rsidRPr="00C04448">
        <w:rPr>
          <w:rFonts w:eastAsia="Times New Roman" w:cstheme="minorHAnsi"/>
          <w:lang w:bidi="en-US"/>
        </w:rPr>
        <w:t>report</w:t>
      </w:r>
      <w:r w:rsidRPr="00C04448">
        <w:rPr>
          <w:rFonts w:eastAsia="Times New Roman" w:cstheme="minorHAnsi"/>
          <w:spacing w:val="-6"/>
          <w:lang w:bidi="en-US"/>
        </w:rPr>
        <w:t xml:space="preserve"> </w:t>
      </w:r>
      <w:r w:rsidRPr="00C04448">
        <w:rPr>
          <w:rFonts w:eastAsia="Times New Roman" w:cstheme="minorHAnsi"/>
          <w:lang w:bidi="en-US"/>
        </w:rPr>
        <w:t>only</w:t>
      </w:r>
      <w:r w:rsidRPr="00C04448">
        <w:rPr>
          <w:rFonts w:eastAsia="Times New Roman" w:cstheme="minorHAnsi"/>
          <w:spacing w:val="-6"/>
          <w:lang w:bidi="en-US"/>
        </w:rPr>
        <w:t xml:space="preserve"> </w:t>
      </w:r>
      <w:r w:rsidRPr="00C04448">
        <w:rPr>
          <w:rFonts w:eastAsia="Times New Roman" w:cstheme="minorHAnsi"/>
          <w:lang w:bidi="en-US"/>
        </w:rPr>
        <w:t>after</w:t>
      </w:r>
      <w:r w:rsidRPr="00C04448">
        <w:rPr>
          <w:rFonts w:eastAsia="Times New Roman" w:cstheme="minorHAnsi"/>
          <w:spacing w:val="-6"/>
          <w:lang w:bidi="en-US"/>
        </w:rPr>
        <w:t xml:space="preserve"> </w:t>
      </w:r>
      <w:r w:rsidRPr="00C04448">
        <w:rPr>
          <w:rFonts w:eastAsia="Times New Roman" w:cstheme="minorHAnsi"/>
          <w:lang w:bidi="en-US"/>
        </w:rPr>
        <w:t>the sub-contractor or vendor complete the activities for which these funds have been transferred;</w:t>
      </w:r>
    </w:p>
    <w:p w14:paraId="3D0CF59A" w14:textId="77777777" w:rsidR="00C04448" w:rsidRPr="00C04448" w:rsidRDefault="00C04448" w:rsidP="00C062AE">
      <w:pPr>
        <w:widowControl w:val="0"/>
        <w:autoSpaceDE w:val="0"/>
        <w:autoSpaceDN w:val="0"/>
        <w:spacing w:before="10" w:after="0" w:line="240" w:lineRule="auto"/>
        <w:ind w:left="720"/>
        <w:rPr>
          <w:rFonts w:eastAsia="Times New Roman" w:cstheme="minorHAnsi"/>
          <w:lang w:bidi="en-US"/>
        </w:rPr>
      </w:pPr>
    </w:p>
    <w:p w14:paraId="3536F335"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Shall not include any expenditures that are ineligible for fund transfer, as stipulated in section 5</w:t>
      </w:r>
      <w:r w:rsidRPr="00C04448">
        <w:rPr>
          <w:rFonts w:eastAsia="Times New Roman" w:cstheme="minorHAnsi"/>
          <w:spacing w:val="-1"/>
          <w:lang w:bidi="en-US"/>
        </w:rPr>
        <w:t xml:space="preserve"> </w:t>
      </w:r>
      <w:r w:rsidRPr="00C04448">
        <w:rPr>
          <w:rFonts w:eastAsia="Times New Roman" w:cstheme="minorHAnsi"/>
          <w:lang w:bidi="en-US"/>
        </w:rPr>
        <w:t>below;</w:t>
      </w:r>
    </w:p>
    <w:p w14:paraId="181CFF10"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B71D53E"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Shall include the balance of any unspent funds remaining from any previous fund transfers;</w:t>
      </w:r>
    </w:p>
    <w:p w14:paraId="490E697D"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8F1C291" w14:textId="77777777" w:rsidR="00C04448" w:rsidRPr="00C04448" w:rsidRDefault="00C04448" w:rsidP="00C062AE">
      <w:pPr>
        <w:widowControl w:val="0"/>
        <w:numPr>
          <w:ilvl w:val="1"/>
          <w:numId w:val="55"/>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Shall include any refunds or adjustments received by the Partner against any previous fund</w:t>
      </w:r>
      <w:r w:rsidRPr="00C04448">
        <w:rPr>
          <w:rFonts w:eastAsia="Times New Roman" w:cstheme="minorHAnsi"/>
          <w:spacing w:val="-2"/>
          <w:lang w:bidi="en-US"/>
        </w:rPr>
        <w:t xml:space="preserve"> </w:t>
      </w:r>
      <w:r w:rsidRPr="00C04448">
        <w:rPr>
          <w:rFonts w:eastAsia="Times New Roman" w:cstheme="minorHAnsi"/>
          <w:lang w:bidi="en-US"/>
        </w:rPr>
        <w:t>transfers;</w:t>
      </w:r>
    </w:p>
    <w:p w14:paraId="7DC20C90"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1868F2FD"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Shall</w:t>
      </w:r>
      <w:r w:rsidRPr="00C04448">
        <w:rPr>
          <w:rFonts w:eastAsia="Times New Roman" w:cstheme="minorHAnsi"/>
          <w:spacing w:val="-10"/>
          <w:lang w:bidi="en-US"/>
        </w:rPr>
        <w:t xml:space="preserve"> </w:t>
      </w:r>
      <w:r w:rsidRPr="00C04448">
        <w:rPr>
          <w:rFonts w:eastAsia="Times New Roman" w:cstheme="minorHAnsi"/>
          <w:lang w:bidi="en-US"/>
        </w:rPr>
        <w:t>include</w:t>
      </w:r>
      <w:r w:rsidRPr="00C04448">
        <w:rPr>
          <w:rFonts w:eastAsia="Times New Roman" w:cstheme="minorHAnsi"/>
          <w:spacing w:val="-11"/>
          <w:lang w:bidi="en-US"/>
        </w:rPr>
        <w:t xml:space="preserve"> </w:t>
      </w:r>
      <w:r w:rsidRPr="00C04448">
        <w:rPr>
          <w:rFonts w:eastAsia="Times New Roman" w:cstheme="minorHAnsi"/>
          <w:lang w:bidi="en-US"/>
        </w:rPr>
        <w:t>interest</w:t>
      </w:r>
      <w:r w:rsidRPr="00C04448">
        <w:rPr>
          <w:rFonts w:eastAsia="Times New Roman" w:cstheme="minorHAnsi"/>
          <w:spacing w:val="-8"/>
          <w:lang w:bidi="en-US"/>
        </w:rPr>
        <w:t xml:space="preserve"> </w:t>
      </w:r>
      <w:r w:rsidRPr="00C04448">
        <w:rPr>
          <w:rFonts w:eastAsia="Times New Roman" w:cstheme="minorHAnsi"/>
          <w:lang w:bidi="en-US"/>
        </w:rPr>
        <w:t>earned</w:t>
      </w:r>
      <w:r w:rsidRPr="00C04448">
        <w:rPr>
          <w:rFonts w:eastAsia="Times New Roman" w:cstheme="minorHAnsi"/>
          <w:spacing w:val="-10"/>
          <w:lang w:bidi="en-US"/>
        </w:rPr>
        <w:t xml:space="preserve"> </w:t>
      </w:r>
      <w:r w:rsidRPr="00C04448">
        <w:rPr>
          <w:rFonts w:eastAsia="Times New Roman" w:cstheme="minorHAnsi"/>
          <w:lang w:bidi="en-US"/>
        </w:rPr>
        <w:t>on</w:t>
      </w:r>
      <w:r w:rsidRPr="00C04448">
        <w:rPr>
          <w:rFonts w:eastAsia="Times New Roman" w:cstheme="minorHAnsi"/>
          <w:spacing w:val="-7"/>
          <w:lang w:bidi="en-US"/>
        </w:rPr>
        <w:t xml:space="preserve"> </w:t>
      </w:r>
      <w:r w:rsidRPr="00C04448">
        <w:rPr>
          <w:rFonts w:eastAsia="Times New Roman" w:cstheme="minorHAnsi"/>
          <w:lang w:bidi="en-US"/>
        </w:rPr>
        <w:t>any</w:t>
      </w:r>
      <w:r w:rsidRPr="00C04448">
        <w:rPr>
          <w:rFonts w:eastAsia="Times New Roman" w:cstheme="minorHAnsi"/>
          <w:spacing w:val="-10"/>
          <w:lang w:bidi="en-US"/>
        </w:rPr>
        <w:t xml:space="preserve"> </w:t>
      </w:r>
      <w:r w:rsidRPr="00C04448">
        <w:rPr>
          <w:rFonts w:eastAsia="Times New Roman" w:cstheme="minorHAnsi"/>
          <w:lang w:bidi="en-US"/>
        </w:rPr>
        <w:t>unspent</w:t>
      </w:r>
      <w:r w:rsidRPr="00C04448">
        <w:rPr>
          <w:rFonts w:eastAsia="Times New Roman" w:cstheme="minorHAnsi"/>
          <w:spacing w:val="-10"/>
          <w:lang w:bidi="en-US"/>
        </w:rPr>
        <w:t xml:space="preserve"> </w:t>
      </w:r>
      <w:r w:rsidRPr="00C04448">
        <w:rPr>
          <w:rFonts w:eastAsia="Times New Roman" w:cstheme="minorHAnsi"/>
          <w:lang w:bidi="en-US"/>
        </w:rPr>
        <w:t>balance</w:t>
      </w:r>
      <w:r w:rsidRPr="00C04448">
        <w:rPr>
          <w:rFonts w:eastAsia="Times New Roman" w:cstheme="minorHAnsi"/>
          <w:spacing w:val="-11"/>
          <w:lang w:bidi="en-US"/>
        </w:rPr>
        <w:t xml:space="preserve"> </w:t>
      </w:r>
      <w:r w:rsidRPr="00C04448">
        <w:rPr>
          <w:rFonts w:eastAsia="Times New Roman" w:cstheme="minorHAnsi"/>
          <w:lang w:bidi="en-US"/>
        </w:rPr>
        <w:t>remaining</w:t>
      </w:r>
      <w:r w:rsidRPr="00C04448">
        <w:rPr>
          <w:rFonts w:eastAsia="Times New Roman" w:cstheme="minorHAnsi"/>
          <w:spacing w:val="-10"/>
          <w:lang w:bidi="en-US"/>
        </w:rPr>
        <w:t xml:space="preserve"> </w:t>
      </w:r>
      <w:r w:rsidRPr="00C04448">
        <w:rPr>
          <w:rFonts w:eastAsia="Times New Roman" w:cstheme="minorHAnsi"/>
          <w:lang w:bidi="en-US"/>
        </w:rPr>
        <w:t>from</w:t>
      </w:r>
      <w:r w:rsidRPr="00C04448">
        <w:rPr>
          <w:rFonts w:eastAsia="Times New Roman" w:cstheme="minorHAnsi"/>
          <w:spacing w:val="-11"/>
          <w:lang w:bidi="en-US"/>
        </w:rPr>
        <w:t xml:space="preserve"> </w:t>
      </w:r>
      <w:r w:rsidRPr="00C04448">
        <w:rPr>
          <w:rFonts w:eastAsia="Times New Roman" w:cstheme="minorHAnsi"/>
          <w:lang w:bidi="en-US"/>
        </w:rPr>
        <w:t>any</w:t>
      </w:r>
      <w:r w:rsidRPr="00C04448">
        <w:rPr>
          <w:rFonts w:eastAsia="Times New Roman" w:cstheme="minorHAnsi"/>
          <w:spacing w:val="-8"/>
          <w:lang w:bidi="en-US"/>
        </w:rPr>
        <w:t xml:space="preserve"> </w:t>
      </w:r>
      <w:r w:rsidRPr="00C04448">
        <w:rPr>
          <w:rFonts w:eastAsia="Times New Roman" w:cstheme="minorHAnsi"/>
          <w:lang w:bidi="en-US"/>
        </w:rPr>
        <w:t>previous</w:t>
      </w:r>
      <w:r w:rsidRPr="00C04448">
        <w:rPr>
          <w:rFonts w:eastAsia="Times New Roman" w:cstheme="minorHAnsi"/>
          <w:spacing w:val="-8"/>
          <w:lang w:bidi="en-US"/>
        </w:rPr>
        <w:t xml:space="preserve"> </w:t>
      </w:r>
      <w:r w:rsidRPr="00C04448">
        <w:rPr>
          <w:rFonts w:eastAsia="Times New Roman" w:cstheme="minorHAnsi"/>
          <w:lang w:bidi="en-US"/>
        </w:rPr>
        <w:t>fund transfers;</w:t>
      </w:r>
    </w:p>
    <w:p w14:paraId="0D3EA55C"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75A7EE8"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Shall include any income earned when performing the Work;</w:t>
      </w:r>
      <w:r w:rsidRPr="00C04448">
        <w:rPr>
          <w:rFonts w:eastAsia="Times New Roman" w:cstheme="minorHAnsi"/>
          <w:spacing w:val="3"/>
          <w:lang w:bidi="en-US"/>
        </w:rPr>
        <w:t xml:space="preserve"> </w:t>
      </w:r>
      <w:r w:rsidRPr="00C04448">
        <w:rPr>
          <w:rFonts w:eastAsia="Times New Roman" w:cstheme="minorHAnsi"/>
          <w:lang w:bidi="en-US"/>
        </w:rPr>
        <w:t>and,</w:t>
      </w:r>
    </w:p>
    <w:p w14:paraId="25C364DF"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540189A4"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Shall include the Support</w:t>
      </w:r>
      <w:r w:rsidRPr="00C04448">
        <w:rPr>
          <w:rFonts w:eastAsia="Times New Roman" w:cstheme="minorHAnsi"/>
          <w:spacing w:val="-2"/>
          <w:lang w:bidi="en-US"/>
        </w:rPr>
        <w:t xml:space="preserve"> </w:t>
      </w:r>
      <w:r w:rsidRPr="00C04448">
        <w:rPr>
          <w:rFonts w:eastAsia="Times New Roman" w:cstheme="minorHAnsi"/>
          <w:lang w:bidi="en-US"/>
        </w:rPr>
        <w:t>Costs.</w:t>
      </w:r>
    </w:p>
    <w:p w14:paraId="5A0A2F1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53BE8A3B" w14:textId="77777777" w:rsidR="00C04448" w:rsidRPr="00C04448" w:rsidRDefault="00C04448" w:rsidP="00C062AE">
      <w:pPr>
        <w:widowControl w:val="0"/>
        <w:numPr>
          <w:ilvl w:val="0"/>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Partner</w:t>
      </w:r>
      <w:r w:rsidRPr="00C04448">
        <w:rPr>
          <w:rFonts w:eastAsia="Times New Roman" w:cstheme="minorHAnsi"/>
          <w:spacing w:val="-12"/>
          <w:lang w:bidi="en-US"/>
        </w:rPr>
        <w:t xml:space="preserve"> </w:t>
      </w:r>
      <w:r w:rsidRPr="00C04448">
        <w:rPr>
          <w:rFonts w:eastAsia="Times New Roman" w:cstheme="minorHAnsi"/>
          <w:lang w:bidi="en-US"/>
        </w:rPr>
        <w:t>shall</w:t>
      </w:r>
      <w:r w:rsidRPr="00C04448">
        <w:rPr>
          <w:rFonts w:eastAsia="Times New Roman" w:cstheme="minorHAnsi"/>
          <w:spacing w:val="-10"/>
          <w:lang w:bidi="en-US"/>
        </w:rPr>
        <w:t xml:space="preserve"> </w:t>
      </w:r>
      <w:r w:rsidRPr="00C04448">
        <w:rPr>
          <w:rFonts w:eastAsia="Times New Roman" w:cstheme="minorHAnsi"/>
          <w:lang w:bidi="en-US"/>
        </w:rPr>
        <w:t>submit</w:t>
      </w:r>
      <w:r w:rsidRPr="00C04448">
        <w:rPr>
          <w:rFonts w:eastAsia="Times New Roman" w:cstheme="minorHAnsi"/>
          <w:spacing w:val="-9"/>
          <w:lang w:bidi="en-US"/>
        </w:rPr>
        <w:t xml:space="preserve"> </w:t>
      </w:r>
      <w:r w:rsidRPr="00C04448">
        <w:rPr>
          <w:rFonts w:eastAsia="Times New Roman" w:cstheme="minorHAnsi"/>
          <w:lang w:bidi="en-US"/>
        </w:rPr>
        <w:t>an</w:t>
      </w:r>
      <w:r w:rsidRPr="00C04448">
        <w:rPr>
          <w:rFonts w:eastAsia="Times New Roman" w:cstheme="minorHAnsi"/>
          <w:spacing w:val="-11"/>
          <w:lang w:bidi="en-US"/>
        </w:rPr>
        <w:t xml:space="preserve"> </w:t>
      </w:r>
      <w:r w:rsidRPr="00C04448">
        <w:rPr>
          <w:rFonts w:eastAsia="Times New Roman" w:cstheme="minorHAnsi"/>
          <w:lang w:bidi="en-US"/>
        </w:rPr>
        <w:t>Excel</w:t>
      </w:r>
      <w:r w:rsidRPr="00C04448">
        <w:rPr>
          <w:rFonts w:eastAsia="Times New Roman" w:cstheme="minorHAnsi"/>
          <w:spacing w:val="-10"/>
          <w:lang w:bidi="en-US"/>
        </w:rPr>
        <w:t xml:space="preserve"> </w:t>
      </w:r>
      <w:r w:rsidRPr="00C04448">
        <w:rPr>
          <w:rFonts w:eastAsia="Times New Roman" w:cstheme="minorHAnsi"/>
          <w:lang w:bidi="en-US"/>
        </w:rPr>
        <w:t>sheet</w:t>
      </w:r>
      <w:r w:rsidRPr="00C04448">
        <w:rPr>
          <w:rFonts w:eastAsia="Times New Roman" w:cstheme="minorHAnsi"/>
          <w:spacing w:val="-11"/>
          <w:lang w:bidi="en-US"/>
        </w:rPr>
        <w:t xml:space="preserve"> </w:t>
      </w:r>
      <w:r w:rsidRPr="00C04448">
        <w:rPr>
          <w:rFonts w:eastAsia="Times New Roman" w:cstheme="minorHAnsi"/>
          <w:lang w:bidi="en-US"/>
        </w:rPr>
        <w:t>listing</w:t>
      </w:r>
      <w:r w:rsidRPr="00C04448">
        <w:rPr>
          <w:rFonts w:eastAsia="Times New Roman" w:cstheme="minorHAnsi"/>
          <w:spacing w:val="-11"/>
          <w:lang w:bidi="en-US"/>
        </w:rPr>
        <w:t xml:space="preserve"> </w:t>
      </w:r>
      <w:r w:rsidRPr="00C04448">
        <w:rPr>
          <w:rFonts w:eastAsia="Times New Roman" w:cstheme="minorHAnsi"/>
          <w:lang w:bidi="en-US"/>
        </w:rPr>
        <w:t>all</w:t>
      </w:r>
      <w:r w:rsidRPr="00C04448">
        <w:rPr>
          <w:rFonts w:eastAsia="Times New Roman" w:cstheme="minorHAnsi"/>
          <w:spacing w:val="-13"/>
          <w:lang w:bidi="en-US"/>
        </w:rPr>
        <w:t xml:space="preserve"> </w:t>
      </w:r>
      <w:r w:rsidRPr="00C04448">
        <w:rPr>
          <w:rFonts w:eastAsia="Times New Roman" w:cstheme="minorHAnsi"/>
          <w:lang w:bidi="en-US"/>
        </w:rPr>
        <w:t>documents</w:t>
      </w:r>
      <w:r w:rsidRPr="00C04448">
        <w:rPr>
          <w:rFonts w:eastAsia="Times New Roman" w:cstheme="minorHAnsi"/>
          <w:spacing w:val="-11"/>
          <w:lang w:bidi="en-US"/>
        </w:rPr>
        <w:t xml:space="preserve"> </w:t>
      </w:r>
      <w:r w:rsidRPr="00C04448">
        <w:rPr>
          <w:rFonts w:eastAsia="Times New Roman" w:cstheme="minorHAnsi"/>
          <w:lang w:bidi="en-US"/>
        </w:rPr>
        <w:t>supporting</w:t>
      </w:r>
      <w:r w:rsidRPr="00C04448">
        <w:rPr>
          <w:rFonts w:eastAsia="Times New Roman" w:cstheme="minorHAnsi"/>
          <w:spacing w:val="-11"/>
          <w:lang w:bidi="en-US"/>
        </w:rPr>
        <w:t xml:space="preserve"> </w:t>
      </w:r>
      <w:r w:rsidRPr="00C04448">
        <w:rPr>
          <w:rFonts w:eastAsia="Times New Roman" w:cstheme="minorHAnsi"/>
          <w:lang w:bidi="en-US"/>
        </w:rPr>
        <w:t>the</w:t>
      </w:r>
      <w:r w:rsidRPr="00C04448">
        <w:rPr>
          <w:rFonts w:eastAsia="Times New Roman" w:cstheme="minorHAnsi"/>
          <w:spacing w:val="-11"/>
          <w:lang w:bidi="en-US"/>
        </w:rPr>
        <w:t xml:space="preserve"> </w:t>
      </w:r>
      <w:r w:rsidRPr="00C04448">
        <w:rPr>
          <w:rFonts w:eastAsia="Times New Roman" w:cstheme="minorHAnsi"/>
          <w:lang w:bidi="en-US"/>
        </w:rPr>
        <w:t>liquidation of</w:t>
      </w:r>
      <w:r w:rsidRPr="00C04448">
        <w:rPr>
          <w:rFonts w:eastAsia="Times New Roman" w:cstheme="minorHAnsi"/>
          <w:spacing w:val="-9"/>
          <w:lang w:bidi="en-US"/>
        </w:rPr>
        <w:t xml:space="preserve"> </w:t>
      </w:r>
      <w:r w:rsidRPr="00C04448">
        <w:rPr>
          <w:rFonts w:eastAsia="Times New Roman" w:cstheme="minorHAnsi"/>
          <w:lang w:bidi="en-US"/>
        </w:rPr>
        <w:t>expenditure</w:t>
      </w:r>
      <w:r w:rsidRPr="00C04448">
        <w:rPr>
          <w:rFonts w:eastAsia="Times New Roman" w:cstheme="minorHAnsi"/>
          <w:spacing w:val="-9"/>
          <w:lang w:bidi="en-US"/>
        </w:rPr>
        <w:t xml:space="preserve"> </w:t>
      </w:r>
      <w:r w:rsidRPr="00C04448">
        <w:rPr>
          <w:rFonts w:eastAsia="Times New Roman" w:cstheme="minorHAnsi"/>
          <w:lang w:bidi="en-US"/>
        </w:rPr>
        <w:t>in</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FACE</w:t>
      </w:r>
      <w:r w:rsidRPr="00C04448">
        <w:rPr>
          <w:rFonts w:eastAsia="Times New Roman" w:cstheme="minorHAnsi"/>
          <w:spacing w:val="-8"/>
          <w:lang w:bidi="en-US"/>
        </w:rPr>
        <w:t xml:space="preserve"> </w:t>
      </w:r>
      <w:r w:rsidRPr="00C04448">
        <w:rPr>
          <w:rFonts w:eastAsia="Times New Roman" w:cstheme="minorHAnsi"/>
          <w:lang w:bidi="en-US"/>
        </w:rPr>
        <w:t>Form</w:t>
      </w:r>
      <w:r w:rsidRPr="00C04448">
        <w:rPr>
          <w:rFonts w:eastAsia="Times New Roman" w:cstheme="minorHAnsi"/>
          <w:spacing w:val="-6"/>
          <w:lang w:bidi="en-US"/>
        </w:rPr>
        <w:t xml:space="preserve"> </w:t>
      </w:r>
      <w:r w:rsidRPr="00C04448">
        <w:rPr>
          <w:rFonts w:eastAsia="Times New Roman" w:cstheme="minorHAnsi"/>
          <w:lang w:bidi="en-US"/>
        </w:rPr>
        <w:t>and</w:t>
      </w:r>
      <w:r w:rsidRPr="00C04448">
        <w:rPr>
          <w:rFonts w:eastAsia="Times New Roman" w:cstheme="minorHAnsi"/>
          <w:spacing w:val="-5"/>
          <w:lang w:bidi="en-US"/>
        </w:rPr>
        <w:t xml:space="preserve"> </w:t>
      </w:r>
      <w:r w:rsidRPr="00C04448">
        <w:rPr>
          <w:rFonts w:eastAsia="Times New Roman" w:cstheme="minorHAnsi"/>
          <w:lang w:bidi="en-US"/>
        </w:rPr>
        <w:t>at</w:t>
      </w:r>
      <w:r w:rsidRPr="00C04448">
        <w:rPr>
          <w:rFonts w:eastAsia="Times New Roman" w:cstheme="minorHAnsi"/>
          <w:spacing w:val="-6"/>
          <w:lang w:bidi="en-US"/>
        </w:rPr>
        <w:t xml:space="preserve"> </w:t>
      </w:r>
      <w:r w:rsidRPr="00C04448">
        <w:rPr>
          <w:rFonts w:eastAsia="Times New Roman" w:cstheme="minorHAnsi"/>
          <w:lang w:bidi="en-US"/>
        </w:rPr>
        <w:t>a</w:t>
      </w:r>
      <w:r w:rsidRPr="00C04448">
        <w:rPr>
          <w:rFonts w:eastAsia="Times New Roman" w:cstheme="minorHAnsi"/>
          <w:spacing w:val="-9"/>
          <w:lang w:bidi="en-US"/>
        </w:rPr>
        <w:t xml:space="preserve"> </w:t>
      </w:r>
      <w:r w:rsidRPr="00C04448">
        <w:rPr>
          <w:rFonts w:eastAsia="Times New Roman" w:cstheme="minorHAnsi"/>
          <w:lang w:bidi="en-US"/>
        </w:rPr>
        <w:t>minimum</w:t>
      </w:r>
      <w:r w:rsidRPr="00C04448">
        <w:rPr>
          <w:rFonts w:eastAsia="Times New Roman" w:cstheme="minorHAnsi"/>
          <w:spacing w:val="-7"/>
          <w:lang w:bidi="en-US"/>
        </w:rPr>
        <w:t xml:space="preserve"> </w:t>
      </w:r>
      <w:r w:rsidRPr="00C04448">
        <w:rPr>
          <w:rFonts w:eastAsia="Times New Roman" w:cstheme="minorHAnsi"/>
          <w:lang w:bidi="en-US"/>
        </w:rPr>
        <w:t>specifying</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name</w:t>
      </w:r>
      <w:r w:rsidRPr="00C04448">
        <w:rPr>
          <w:rFonts w:eastAsia="Times New Roman" w:cstheme="minorHAnsi"/>
          <w:spacing w:val="-8"/>
          <w:lang w:bidi="en-US"/>
        </w:rPr>
        <w:t xml:space="preserve"> </w:t>
      </w:r>
      <w:r w:rsidRPr="00C04448">
        <w:rPr>
          <w:rFonts w:eastAsia="Times New Roman" w:cstheme="minorHAnsi"/>
          <w:lang w:bidi="en-US"/>
        </w:rPr>
        <w:t>of</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vendor or supplier, the date and a description of the goods or service and provide any original supporting documentation to UN Women immediately upon written request by UN Women.</w:t>
      </w:r>
    </w:p>
    <w:p w14:paraId="4FC9EEB2"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10D706C5" w14:textId="77777777" w:rsidR="00C04448" w:rsidRPr="00C04448" w:rsidRDefault="00C04448" w:rsidP="00C062AE">
      <w:pPr>
        <w:widowControl w:val="0"/>
        <w:numPr>
          <w:ilvl w:val="0"/>
          <w:numId w:val="55"/>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The following are non-exhaustive examples of ineligible expenditures and, therefore, shall not be included in the FACE Form and UN Women shall be entitled to reject</w:t>
      </w:r>
      <w:r w:rsidRPr="00C04448">
        <w:rPr>
          <w:rFonts w:eastAsia="Times New Roman" w:cstheme="minorHAnsi"/>
          <w:spacing w:val="-41"/>
          <w:lang w:bidi="en-US"/>
        </w:rPr>
        <w:t xml:space="preserve"> </w:t>
      </w:r>
      <w:r w:rsidRPr="00C04448">
        <w:rPr>
          <w:rFonts w:eastAsia="Times New Roman" w:cstheme="minorHAnsi"/>
          <w:lang w:bidi="en-US"/>
        </w:rPr>
        <w:t>any such ineligible</w:t>
      </w:r>
      <w:r w:rsidRPr="00C04448">
        <w:rPr>
          <w:rFonts w:eastAsia="Times New Roman" w:cstheme="minorHAnsi"/>
          <w:spacing w:val="-1"/>
          <w:lang w:bidi="en-US"/>
        </w:rPr>
        <w:t xml:space="preserve"> </w:t>
      </w:r>
      <w:r w:rsidRPr="00C04448">
        <w:rPr>
          <w:rFonts w:eastAsia="Times New Roman" w:cstheme="minorHAnsi"/>
          <w:lang w:bidi="en-US"/>
        </w:rPr>
        <w:t>expenditure:</w:t>
      </w:r>
    </w:p>
    <w:p w14:paraId="242B80D2"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sectPr w:rsidR="00C04448" w:rsidRPr="00C04448">
          <w:pgSz w:w="12240" w:h="15840"/>
          <w:pgMar w:top="1380" w:right="1340" w:bottom="920" w:left="540" w:header="813" w:footer="739" w:gutter="0"/>
          <w:cols w:space="720"/>
        </w:sectPr>
      </w:pPr>
    </w:p>
    <w:p w14:paraId="33F9B62E"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0DCEDDE7" w14:textId="77777777" w:rsidR="00C04448" w:rsidRPr="00C04448" w:rsidRDefault="00C04448" w:rsidP="00C062AE">
      <w:pPr>
        <w:widowControl w:val="0"/>
        <w:numPr>
          <w:ilvl w:val="1"/>
          <w:numId w:val="55"/>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Expenditures not made for the Work, or not necessary for the Partner to perform the Work as set forth in this</w:t>
      </w:r>
      <w:r w:rsidRPr="00C04448">
        <w:rPr>
          <w:rFonts w:eastAsia="Times New Roman" w:cstheme="minorHAnsi"/>
          <w:spacing w:val="-2"/>
          <w:lang w:bidi="en-US"/>
        </w:rPr>
        <w:t xml:space="preserve"> </w:t>
      </w:r>
      <w:r w:rsidRPr="00C04448">
        <w:rPr>
          <w:rFonts w:eastAsia="Times New Roman" w:cstheme="minorHAnsi"/>
          <w:lang w:bidi="en-US"/>
        </w:rPr>
        <w:t>Agreement;</w:t>
      </w:r>
    </w:p>
    <w:p w14:paraId="54239C91"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53A429C"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Expenditures</w:t>
      </w:r>
      <w:r w:rsidRPr="00C04448">
        <w:rPr>
          <w:rFonts w:eastAsia="Times New Roman" w:cstheme="minorHAnsi"/>
          <w:spacing w:val="-5"/>
          <w:lang w:bidi="en-US"/>
        </w:rPr>
        <w:t xml:space="preserve"> </w:t>
      </w:r>
      <w:r w:rsidRPr="00C04448">
        <w:rPr>
          <w:rFonts w:eastAsia="Times New Roman" w:cstheme="minorHAnsi"/>
          <w:lang w:bidi="en-US"/>
        </w:rPr>
        <w:t>for</w:t>
      </w:r>
      <w:r w:rsidRPr="00C04448">
        <w:rPr>
          <w:rFonts w:eastAsia="Times New Roman" w:cstheme="minorHAnsi"/>
          <w:spacing w:val="-5"/>
          <w:lang w:bidi="en-US"/>
        </w:rPr>
        <w:t xml:space="preserve"> </w:t>
      </w:r>
      <w:r w:rsidRPr="00C04448">
        <w:rPr>
          <w:rFonts w:eastAsia="Times New Roman" w:cstheme="minorHAnsi"/>
          <w:lang w:bidi="en-US"/>
        </w:rPr>
        <w:t>value</w:t>
      </w:r>
      <w:r w:rsidRPr="00C04448">
        <w:rPr>
          <w:rFonts w:eastAsia="Times New Roman" w:cstheme="minorHAnsi"/>
          <w:spacing w:val="-4"/>
          <w:lang w:bidi="en-US"/>
        </w:rPr>
        <w:t xml:space="preserve"> </w:t>
      </w:r>
      <w:r w:rsidRPr="00C04448">
        <w:rPr>
          <w:rFonts w:eastAsia="Times New Roman" w:cstheme="minorHAnsi"/>
          <w:lang w:bidi="en-US"/>
        </w:rPr>
        <w:t>added</w:t>
      </w:r>
      <w:r w:rsidRPr="00C04448">
        <w:rPr>
          <w:rFonts w:eastAsia="Times New Roman" w:cstheme="minorHAnsi"/>
          <w:spacing w:val="-4"/>
          <w:lang w:bidi="en-US"/>
        </w:rPr>
        <w:t xml:space="preserve"> </w:t>
      </w:r>
      <w:r w:rsidRPr="00C04448">
        <w:rPr>
          <w:rFonts w:eastAsia="Times New Roman" w:cstheme="minorHAnsi"/>
          <w:lang w:bidi="en-US"/>
        </w:rPr>
        <w:t>tax</w:t>
      </w:r>
      <w:r w:rsidRPr="00C04448">
        <w:rPr>
          <w:rFonts w:eastAsia="Times New Roman" w:cstheme="minorHAnsi"/>
          <w:spacing w:val="-5"/>
          <w:lang w:bidi="en-US"/>
        </w:rPr>
        <w:t xml:space="preserve"> </w:t>
      </w:r>
      <w:r w:rsidRPr="00C04448">
        <w:rPr>
          <w:rFonts w:eastAsia="Times New Roman" w:cstheme="minorHAnsi"/>
          <w:lang w:bidi="en-US"/>
        </w:rPr>
        <w:t>unless</w:t>
      </w:r>
      <w:r w:rsidRPr="00C04448">
        <w:rPr>
          <w:rFonts w:eastAsia="Times New Roman" w:cstheme="minorHAnsi"/>
          <w:spacing w:val="-4"/>
          <w:lang w:bidi="en-US"/>
        </w:rPr>
        <w:t xml:space="preserve"> </w:t>
      </w:r>
      <w:r w:rsidRPr="00C04448">
        <w:rPr>
          <w:rFonts w:eastAsia="Times New Roman" w:cstheme="minorHAnsi"/>
          <w:lang w:bidi="en-US"/>
        </w:rPr>
        <w:t>the</w:t>
      </w:r>
      <w:r w:rsidRPr="00C04448">
        <w:rPr>
          <w:rFonts w:eastAsia="Times New Roman" w:cstheme="minorHAnsi"/>
          <w:spacing w:val="-4"/>
          <w:lang w:bidi="en-US"/>
        </w:rPr>
        <w:t xml:space="preserve"> </w:t>
      </w:r>
      <w:r w:rsidRPr="00C04448">
        <w:rPr>
          <w:rFonts w:eastAsia="Times New Roman" w:cstheme="minorHAnsi"/>
          <w:lang w:bidi="en-US"/>
        </w:rPr>
        <w:t>Partner</w:t>
      </w:r>
      <w:r w:rsidRPr="00C04448">
        <w:rPr>
          <w:rFonts w:eastAsia="Times New Roman" w:cstheme="minorHAnsi"/>
          <w:spacing w:val="-4"/>
          <w:lang w:bidi="en-US"/>
        </w:rPr>
        <w:t xml:space="preserve"> </w:t>
      </w:r>
      <w:r w:rsidRPr="00C04448">
        <w:rPr>
          <w:rFonts w:eastAsia="Times New Roman" w:cstheme="minorHAnsi"/>
          <w:lang w:bidi="en-US"/>
        </w:rPr>
        <w:t>can</w:t>
      </w:r>
      <w:r w:rsidRPr="00C04448">
        <w:rPr>
          <w:rFonts w:eastAsia="Times New Roman" w:cstheme="minorHAnsi"/>
          <w:spacing w:val="-5"/>
          <w:lang w:bidi="en-US"/>
        </w:rPr>
        <w:t xml:space="preserve"> </w:t>
      </w:r>
      <w:r w:rsidRPr="00C04448">
        <w:rPr>
          <w:rFonts w:eastAsia="Times New Roman" w:cstheme="minorHAnsi"/>
          <w:lang w:bidi="en-US"/>
        </w:rPr>
        <w:t>demonstrate</w:t>
      </w:r>
      <w:r w:rsidRPr="00C04448">
        <w:rPr>
          <w:rFonts w:eastAsia="Times New Roman" w:cstheme="minorHAnsi"/>
          <w:spacing w:val="-5"/>
          <w:lang w:bidi="en-US"/>
        </w:rPr>
        <w:t xml:space="preserve"> </w:t>
      </w:r>
      <w:r w:rsidRPr="00C04448">
        <w:rPr>
          <w:rFonts w:eastAsia="Times New Roman" w:cstheme="minorHAnsi"/>
          <w:lang w:bidi="en-US"/>
        </w:rPr>
        <w:t>to</w:t>
      </w:r>
      <w:r w:rsidRPr="00C04448">
        <w:rPr>
          <w:rFonts w:eastAsia="Times New Roman" w:cstheme="minorHAnsi"/>
          <w:spacing w:val="-3"/>
          <w:lang w:bidi="en-US"/>
        </w:rPr>
        <w:t xml:space="preserve"> </w:t>
      </w:r>
      <w:r w:rsidRPr="00C04448">
        <w:rPr>
          <w:rFonts w:eastAsia="Times New Roman" w:cstheme="minorHAnsi"/>
          <w:lang w:bidi="en-US"/>
        </w:rPr>
        <w:t>the</w:t>
      </w:r>
      <w:r w:rsidRPr="00C04448">
        <w:rPr>
          <w:rFonts w:eastAsia="Times New Roman" w:cstheme="minorHAnsi"/>
          <w:spacing w:val="-4"/>
          <w:lang w:bidi="en-US"/>
        </w:rPr>
        <w:t xml:space="preserve"> </w:t>
      </w:r>
      <w:r w:rsidRPr="00C04448">
        <w:rPr>
          <w:rFonts w:eastAsia="Times New Roman" w:cstheme="minorHAnsi"/>
          <w:lang w:bidi="en-US"/>
        </w:rPr>
        <w:t>satisfaction of UN Women that it is unable to recover the value-added</w:t>
      </w:r>
      <w:r w:rsidRPr="00C04448">
        <w:rPr>
          <w:rFonts w:eastAsia="Times New Roman" w:cstheme="minorHAnsi"/>
          <w:spacing w:val="-4"/>
          <w:lang w:bidi="en-US"/>
        </w:rPr>
        <w:t xml:space="preserve"> </w:t>
      </w:r>
      <w:r w:rsidRPr="00C04448">
        <w:rPr>
          <w:rFonts w:eastAsia="Times New Roman" w:cstheme="minorHAnsi"/>
          <w:lang w:bidi="en-US"/>
        </w:rPr>
        <w:t>tax;</w:t>
      </w:r>
    </w:p>
    <w:p w14:paraId="571A5601"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8623D9B" w14:textId="77777777" w:rsidR="00C04448" w:rsidRPr="00C04448" w:rsidRDefault="00C04448" w:rsidP="00C062AE">
      <w:pPr>
        <w:widowControl w:val="0"/>
        <w:numPr>
          <w:ilvl w:val="1"/>
          <w:numId w:val="55"/>
        </w:numPr>
        <w:tabs>
          <w:tab w:val="left" w:pos="1712"/>
        </w:tabs>
        <w:autoSpaceDE w:val="0"/>
        <w:autoSpaceDN w:val="0"/>
        <w:spacing w:before="1" w:after="0" w:line="240" w:lineRule="auto"/>
        <w:ind w:left="720" w:hanging="361"/>
        <w:rPr>
          <w:rFonts w:eastAsia="Times New Roman" w:cstheme="minorHAnsi"/>
          <w:lang w:bidi="en-US"/>
        </w:rPr>
      </w:pPr>
      <w:r w:rsidRPr="00C04448">
        <w:rPr>
          <w:rFonts w:eastAsia="Times New Roman" w:cstheme="minorHAnsi"/>
          <w:lang w:bidi="en-US"/>
        </w:rPr>
        <w:t>Expenditures paid or reimbursed to the Partner by another donor or</w:t>
      </w:r>
      <w:r w:rsidRPr="00C04448">
        <w:rPr>
          <w:rFonts w:eastAsia="Times New Roman" w:cstheme="minorHAnsi"/>
          <w:spacing w:val="-5"/>
          <w:lang w:bidi="en-US"/>
        </w:rPr>
        <w:t xml:space="preserve"> </w:t>
      </w:r>
      <w:r w:rsidRPr="00C04448">
        <w:rPr>
          <w:rFonts w:eastAsia="Times New Roman" w:cstheme="minorHAnsi"/>
          <w:lang w:bidi="en-US"/>
        </w:rPr>
        <w:t>entity;</w:t>
      </w:r>
    </w:p>
    <w:p w14:paraId="5BE22398" w14:textId="77777777" w:rsidR="00C04448" w:rsidRPr="00C04448" w:rsidRDefault="00C04448" w:rsidP="00C062AE">
      <w:pPr>
        <w:widowControl w:val="0"/>
        <w:autoSpaceDE w:val="0"/>
        <w:autoSpaceDN w:val="0"/>
        <w:spacing w:before="11" w:after="0" w:line="240" w:lineRule="auto"/>
        <w:ind w:left="720"/>
        <w:rPr>
          <w:rFonts w:eastAsia="Times New Roman" w:cstheme="minorHAnsi"/>
          <w:lang w:bidi="en-US"/>
        </w:rPr>
      </w:pPr>
    </w:p>
    <w:p w14:paraId="0D7C7894"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Expenditures</w:t>
      </w:r>
      <w:r w:rsidRPr="00C04448">
        <w:rPr>
          <w:rFonts w:eastAsia="Times New Roman" w:cstheme="minorHAnsi"/>
          <w:spacing w:val="-8"/>
          <w:lang w:bidi="en-US"/>
        </w:rPr>
        <w:t xml:space="preserve"> </w:t>
      </w:r>
      <w:r w:rsidRPr="00C04448">
        <w:rPr>
          <w:rFonts w:eastAsia="Times New Roman" w:cstheme="minorHAnsi"/>
          <w:lang w:bidi="en-US"/>
        </w:rPr>
        <w:t>in</w:t>
      </w:r>
      <w:r w:rsidRPr="00C04448">
        <w:rPr>
          <w:rFonts w:eastAsia="Times New Roman" w:cstheme="minorHAnsi"/>
          <w:spacing w:val="-8"/>
          <w:lang w:bidi="en-US"/>
        </w:rPr>
        <w:t xml:space="preserve"> </w:t>
      </w:r>
      <w:r w:rsidRPr="00C04448">
        <w:rPr>
          <w:rFonts w:eastAsia="Times New Roman" w:cstheme="minorHAnsi"/>
          <w:lang w:bidi="en-US"/>
        </w:rPr>
        <w:t>relation</w:t>
      </w:r>
      <w:r w:rsidRPr="00C04448">
        <w:rPr>
          <w:rFonts w:eastAsia="Times New Roman" w:cstheme="minorHAnsi"/>
          <w:spacing w:val="-8"/>
          <w:lang w:bidi="en-US"/>
        </w:rPr>
        <w:t xml:space="preserve"> </w:t>
      </w:r>
      <w:r w:rsidRPr="00C04448">
        <w:rPr>
          <w:rFonts w:eastAsia="Times New Roman" w:cstheme="minorHAnsi"/>
          <w:lang w:bidi="en-US"/>
        </w:rPr>
        <w:t>to</w:t>
      </w:r>
      <w:r w:rsidRPr="00C04448">
        <w:rPr>
          <w:rFonts w:eastAsia="Times New Roman" w:cstheme="minorHAnsi"/>
          <w:spacing w:val="-9"/>
          <w:lang w:bidi="en-US"/>
        </w:rPr>
        <w:t xml:space="preserve"> </w:t>
      </w:r>
      <w:r w:rsidRPr="00C04448">
        <w:rPr>
          <w:rFonts w:eastAsia="Times New Roman" w:cstheme="minorHAnsi"/>
          <w:lang w:bidi="en-US"/>
        </w:rPr>
        <w:t>which</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Partner</w:t>
      </w:r>
      <w:r w:rsidRPr="00C04448">
        <w:rPr>
          <w:rFonts w:eastAsia="Times New Roman" w:cstheme="minorHAnsi"/>
          <w:spacing w:val="-7"/>
          <w:lang w:bidi="en-US"/>
        </w:rPr>
        <w:t xml:space="preserve"> </w:t>
      </w:r>
      <w:r w:rsidRPr="00C04448">
        <w:rPr>
          <w:rFonts w:eastAsia="Times New Roman" w:cstheme="minorHAnsi"/>
          <w:lang w:bidi="en-US"/>
        </w:rPr>
        <w:t>has</w:t>
      </w:r>
      <w:r w:rsidRPr="00C04448">
        <w:rPr>
          <w:rFonts w:eastAsia="Times New Roman" w:cstheme="minorHAnsi"/>
          <w:spacing w:val="-6"/>
          <w:lang w:bidi="en-US"/>
        </w:rPr>
        <w:t xml:space="preserve"> </w:t>
      </w:r>
      <w:r w:rsidRPr="00C04448">
        <w:rPr>
          <w:rFonts w:eastAsia="Times New Roman" w:cstheme="minorHAnsi"/>
          <w:lang w:bidi="en-US"/>
        </w:rPr>
        <w:t>received</w:t>
      </w:r>
      <w:r w:rsidRPr="00C04448">
        <w:rPr>
          <w:rFonts w:eastAsia="Times New Roman" w:cstheme="minorHAnsi"/>
          <w:spacing w:val="-7"/>
          <w:lang w:bidi="en-US"/>
        </w:rPr>
        <w:t xml:space="preserve"> </w:t>
      </w:r>
      <w:r w:rsidRPr="00C04448">
        <w:rPr>
          <w:rFonts w:eastAsia="Times New Roman" w:cstheme="minorHAnsi"/>
          <w:lang w:bidi="en-US"/>
        </w:rPr>
        <w:t>an</w:t>
      </w:r>
      <w:r w:rsidRPr="00C04448">
        <w:rPr>
          <w:rFonts w:eastAsia="Times New Roman" w:cstheme="minorHAnsi"/>
          <w:spacing w:val="-8"/>
          <w:lang w:bidi="en-US"/>
        </w:rPr>
        <w:t xml:space="preserve"> </w:t>
      </w:r>
      <w:r w:rsidRPr="00C04448">
        <w:rPr>
          <w:rFonts w:eastAsia="Times New Roman" w:cstheme="minorHAnsi"/>
          <w:lang w:bidi="en-US"/>
        </w:rPr>
        <w:t>in-kind</w:t>
      </w:r>
      <w:r w:rsidRPr="00C04448">
        <w:rPr>
          <w:rFonts w:eastAsia="Times New Roman" w:cstheme="minorHAnsi"/>
          <w:spacing w:val="-6"/>
          <w:lang w:bidi="en-US"/>
        </w:rPr>
        <w:t xml:space="preserve"> </w:t>
      </w:r>
      <w:r w:rsidRPr="00C04448">
        <w:rPr>
          <w:rFonts w:eastAsia="Times New Roman" w:cstheme="minorHAnsi"/>
          <w:lang w:bidi="en-US"/>
        </w:rPr>
        <w:t>contribution</w:t>
      </w:r>
      <w:r w:rsidRPr="00C04448">
        <w:rPr>
          <w:rFonts w:eastAsia="Times New Roman" w:cstheme="minorHAnsi"/>
          <w:spacing w:val="-7"/>
          <w:lang w:bidi="en-US"/>
        </w:rPr>
        <w:t xml:space="preserve"> </w:t>
      </w:r>
      <w:r w:rsidRPr="00C04448">
        <w:rPr>
          <w:rFonts w:eastAsia="Times New Roman" w:cstheme="minorHAnsi"/>
          <w:lang w:bidi="en-US"/>
        </w:rPr>
        <w:t>from another donor or</w:t>
      </w:r>
      <w:r w:rsidRPr="00C04448">
        <w:rPr>
          <w:rFonts w:eastAsia="Times New Roman" w:cstheme="minorHAnsi"/>
          <w:spacing w:val="-3"/>
          <w:lang w:bidi="en-US"/>
        </w:rPr>
        <w:t xml:space="preserve"> </w:t>
      </w:r>
      <w:r w:rsidRPr="00C04448">
        <w:rPr>
          <w:rFonts w:eastAsia="Times New Roman" w:cstheme="minorHAnsi"/>
          <w:lang w:bidi="en-US"/>
        </w:rPr>
        <w:t>entity;</w:t>
      </w:r>
    </w:p>
    <w:p w14:paraId="7B2A90F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B094833"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Any expenditure for indirect costs in excess of the Support Cost</w:t>
      </w:r>
      <w:r w:rsidRPr="00C04448">
        <w:rPr>
          <w:rFonts w:eastAsia="Times New Roman" w:cstheme="minorHAnsi"/>
          <w:spacing w:val="-4"/>
          <w:lang w:bidi="en-US"/>
        </w:rPr>
        <w:t xml:space="preserve"> </w:t>
      </w:r>
      <w:r w:rsidRPr="00C04448">
        <w:rPr>
          <w:rFonts w:eastAsia="Times New Roman" w:cstheme="minorHAnsi"/>
          <w:lang w:bidi="en-US"/>
        </w:rPr>
        <w:t>Rate;</w:t>
      </w:r>
    </w:p>
    <w:p w14:paraId="1E23A3F9"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585639F5"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Expenditures</w:t>
      </w:r>
      <w:r w:rsidRPr="00C04448">
        <w:rPr>
          <w:rFonts w:eastAsia="Times New Roman" w:cstheme="minorHAnsi"/>
          <w:spacing w:val="-13"/>
          <w:lang w:bidi="en-US"/>
        </w:rPr>
        <w:t xml:space="preserve"> </w:t>
      </w:r>
      <w:r w:rsidRPr="00C04448">
        <w:rPr>
          <w:rFonts w:eastAsia="Times New Roman" w:cstheme="minorHAnsi"/>
          <w:lang w:bidi="en-US"/>
        </w:rPr>
        <w:t>that</w:t>
      </w:r>
      <w:r w:rsidRPr="00C04448">
        <w:rPr>
          <w:rFonts w:eastAsia="Times New Roman" w:cstheme="minorHAnsi"/>
          <w:spacing w:val="-11"/>
          <w:lang w:bidi="en-US"/>
        </w:rPr>
        <w:t xml:space="preserve"> </w:t>
      </w:r>
      <w:r w:rsidRPr="00C04448">
        <w:rPr>
          <w:rFonts w:eastAsia="Times New Roman" w:cstheme="minorHAnsi"/>
          <w:lang w:bidi="en-US"/>
        </w:rPr>
        <w:t>are</w:t>
      </w:r>
      <w:r w:rsidRPr="00C04448">
        <w:rPr>
          <w:rFonts w:eastAsia="Times New Roman" w:cstheme="minorHAnsi"/>
          <w:spacing w:val="-13"/>
          <w:lang w:bidi="en-US"/>
        </w:rPr>
        <w:t xml:space="preserve"> </w:t>
      </w:r>
      <w:r w:rsidRPr="00C04448">
        <w:rPr>
          <w:rFonts w:eastAsia="Times New Roman" w:cstheme="minorHAnsi"/>
          <w:lang w:bidi="en-US"/>
        </w:rPr>
        <w:t>not</w:t>
      </w:r>
      <w:r w:rsidRPr="00C04448">
        <w:rPr>
          <w:rFonts w:eastAsia="Times New Roman" w:cstheme="minorHAnsi"/>
          <w:spacing w:val="-11"/>
          <w:lang w:bidi="en-US"/>
        </w:rPr>
        <w:t xml:space="preserve"> </w:t>
      </w:r>
      <w:r w:rsidRPr="00C04448">
        <w:rPr>
          <w:rFonts w:eastAsia="Times New Roman" w:cstheme="minorHAnsi"/>
          <w:lang w:bidi="en-US"/>
        </w:rPr>
        <w:t>verifiable</w:t>
      </w:r>
      <w:r w:rsidRPr="00C04448">
        <w:rPr>
          <w:rFonts w:eastAsia="Times New Roman" w:cstheme="minorHAnsi"/>
          <w:spacing w:val="-14"/>
          <w:lang w:bidi="en-US"/>
        </w:rPr>
        <w:t xml:space="preserve"> </w:t>
      </w:r>
      <w:r w:rsidRPr="00C04448">
        <w:rPr>
          <w:rFonts w:eastAsia="Times New Roman" w:cstheme="minorHAnsi"/>
          <w:lang w:bidi="en-US"/>
        </w:rPr>
        <w:t>by</w:t>
      </w:r>
      <w:r w:rsidRPr="00C04448">
        <w:rPr>
          <w:rFonts w:eastAsia="Times New Roman" w:cstheme="minorHAnsi"/>
          <w:spacing w:val="-9"/>
          <w:lang w:bidi="en-US"/>
        </w:rPr>
        <w:t xml:space="preserve"> </w:t>
      </w:r>
      <w:r w:rsidRPr="00C04448">
        <w:rPr>
          <w:rFonts w:eastAsia="Times New Roman" w:cstheme="minorHAnsi"/>
          <w:lang w:bidi="en-US"/>
        </w:rPr>
        <w:t>supporting</w:t>
      </w:r>
      <w:r w:rsidRPr="00C04448">
        <w:rPr>
          <w:rFonts w:eastAsia="Times New Roman" w:cstheme="minorHAnsi"/>
          <w:spacing w:val="-13"/>
          <w:lang w:bidi="en-US"/>
        </w:rPr>
        <w:t xml:space="preserve"> </w:t>
      </w:r>
      <w:r w:rsidRPr="00C04448">
        <w:rPr>
          <w:rFonts w:eastAsia="Times New Roman" w:cstheme="minorHAnsi"/>
          <w:lang w:bidi="en-US"/>
        </w:rPr>
        <w:t>documentation</w:t>
      </w:r>
      <w:r w:rsidRPr="00C04448">
        <w:rPr>
          <w:rFonts w:eastAsia="Times New Roman" w:cstheme="minorHAnsi"/>
          <w:spacing w:val="-12"/>
          <w:lang w:bidi="en-US"/>
        </w:rPr>
        <w:t xml:space="preserve"> </w:t>
      </w:r>
      <w:r w:rsidRPr="00C04448">
        <w:rPr>
          <w:rFonts w:eastAsia="Times New Roman" w:cstheme="minorHAnsi"/>
          <w:lang w:bidi="en-US"/>
        </w:rPr>
        <w:t>as</w:t>
      </w:r>
      <w:r w:rsidRPr="00C04448">
        <w:rPr>
          <w:rFonts w:eastAsia="Times New Roman" w:cstheme="minorHAnsi"/>
          <w:spacing w:val="-13"/>
          <w:lang w:bidi="en-US"/>
        </w:rPr>
        <w:t xml:space="preserve"> </w:t>
      </w:r>
      <w:r w:rsidRPr="00C04448">
        <w:rPr>
          <w:rFonts w:eastAsia="Times New Roman" w:cstheme="minorHAnsi"/>
          <w:lang w:bidi="en-US"/>
        </w:rPr>
        <w:t>provided</w:t>
      </w:r>
      <w:r w:rsidRPr="00C04448">
        <w:rPr>
          <w:rFonts w:eastAsia="Times New Roman" w:cstheme="minorHAnsi"/>
          <w:spacing w:val="-13"/>
          <w:lang w:bidi="en-US"/>
        </w:rPr>
        <w:t xml:space="preserve"> </w:t>
      </w:r>
      <w:r w:rsidRPr="00C04448">
        <w:rPr>
          <w:rFonts w:eastAsia="Times New Roman" w:cstheme="minorHAnsi"/>
          <w:lang w:bidi="en-US"/>
        </w:rPr>
        <w:t>in</w:t>
      </w:r>
      <w:r w:rsidRPr="00C04448">
        <w:rPr>
          <w:rFonts w:eastAsia="Times New Roman" w:cstheme="minorHAnsi"/>
          <w:spacing w:val="-12"/>
          <w:lang w:bidi="en-US"/>
        </w:rPr>
        <w:t xml:space="preserve"> </w:t>
      </w:r>
      <w:r w:rsidRPr="00C04448">
        <w:rPr>
          <w:rFonts w:eastAsia="Times New Roman" w:cstheme="minorHAnsi"/>
          <w:lang w:bidi="en-US"/>
        </w:rPr>
        <w:t>Article VII of this</w:t>
      </w:r>
      <w:r w:rsidRPr="00C04448">
        <w:rPr>
          <w:rFonts w:eastAsia="Times New Roman" w:cstheme="minorHAnsi"/>
          <w:spacing w:val="-5"/>
          <w:lang w:bidi="en-US"/>
        </w:rPr>
        <w:t xml:space="preserve"> </w:t>
      </w:r>
      <w:r w:rsidRPr="00C04448">
        <w:rPr>
          <w:rFonts w:eastAsia="Times New Roman" w:cstheme="minorHAnsi"/>
          <w:lang w:bidi="en-US"/>
        </w:rPr>
        <w:t>Agreement;</w:t>
      </w:r>
    </w:p>
    <w:p w14:paraId="7EFA562C" w14:textId="77777777" w:rsidR="00C04448" w:rsidRPr="00C04448" w:rsidRDefault="00C04448" w:rsidP="00C062AE">
      <w:pPr>
        <w:widowControl w:val="0"/>
        <w:autoSpaceDE w:val="0"/>
        <w:autoSpaceDN w:val="0"/>
        <w:spacing w:before="9" w:after="0" w:line="240" w:lineRule="auto"/>
        <w:ind w:left="720"/>
        <w:rPr>
          <w:rFonts w:eastAsia="Times New Roman" w:cstheme="minorHAnsi"/>
          <w:lang w:bidi="en-US"/>
        </w:rPr>
      </w:pPr>
    </w:p>
    <w:p w14:paraId="64C8E4F2"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Salaries</w:t>
      </w:r>
      <w:r w:rsidRPr="00C04448">
        <w:rPr>
          <w:rFonts w:eastAsia="Times New Roman" w:cstheme="minorHAnsi"/>
          <w:spacing w:val="-12"/>
          <w:lang w:bidi="en-US"/>
        </w:rPr>
        <w:t xml:space="preserve"> </w:t>
      </w:r>
      <w:r w:rsidRPr="00C04448">
        <w:rPr>
          <w:rFonts w:eastAsia="Times New Roman" w:cstheme="minorHAnsi"/>
          <w:lang w:bidi="en-US"/>
        </w:rPr>
        <w:t>for</w:t>
      </w:r>
      <w:r w:rsidRPr="00C04448">
        <w:rPr>
          <w:rFonts w:eastAsia="Times New Roman" w:cstheme="minorHAnsi"/>
          <w:spacing w:val="-13"/>
          <w:lang w:bidi="en-US"/>
        </w:rPr>
        <w:t xml:space="preserve"> </w:t>
      </w:r>
      <w:r w:rsidRPr="00C04448">
        <w:rPr>
          <w:rFonts w:eastAsia="Times New Roman" w:cstheme="minorHAnsi"/>
          <w:lang w:bidi="en-US"/>
        </w:rPr>
        <w:t>Partner’s</w:t>
      </w:r>
      <w:r w:rsidRPr="00C04448">
        <w:rPr>
          <w:rFonts w:eastAsia="Times New Roman" w:cstheme="minorHAnsi"/>
          <w:spacing w:val="-9"/>
          <w:lang w:bidi="en-US"/>
        </w:rPr>
        <w:t xml:space="preserve"> </w:t>
      </w:r>
      <w:r w:rsidRPr="00C04448">
        <w:rPr>
          <w:rFonts w:eastAsia="Times New Roman" w:cstheme="minorHAnsi"/>
          <w:lang w:bidi="en-US"/>
        </w:rPr>
        <w:t>employees,</w:t>
      </w:r>
      <w:r w:rsidRPr="00C04448">
        <w:rPr>
          <w:rFonts w:eastAsia="Times New Roman" w:cstheme="minorHAnsi"/>
          <w:spacing w:val="-11"/>
          <w:lang w:bidi="en-US"/>
        </w:rPr>
        <w:t xml:space="preserve"> </w:t>
      </w:r>
      <w:r w:rsidRPr="00C04448">
        <w:rPr>
          <w:rFonts w:eastAsia="Times New Roman" w:cstheme="minorHAnsi"/>
          <w:lang w:bidi="en-US"/>
        </w:rPr>
        <w:t>if</w:t>
      </w:r>
      <w:r w:rsidRPr="00C04448">
        <w:rPr>
          <w:rFonts w:eastAsia="Times New Roman" w:cstheme="minorHAnsi"/>
          <w:spacing w:val="-11"/>
          <w:lang w:bidi="en-US"/>
        </w:rPr>
        <w:t xml:space="preserve"> </w:t>
      </w:r>
      <w:r w:rsidRPr="00C04448">
        <w:rPr>
          <w:rFonts w:eastAsia="Times New Roman" w:cstheme="minorHAnsi"/>
          <w:lang w:bidi="en-US"/>
        </w:rPr>
        <w:t>the</w:t>
      </w:r>
      <w:r w:rsidRPr="00C04448">
        <w:rPr>
          <w:rFonts w:eastAsia="Times New Roman" w:cstheme="minorHAnsi"/>
          <w:spacing w:val="-11"/>
          <w:lang w:bidi="en-US"/>
        </w:rPr>
        <w:t xml:space="preserve"> </w:t>
      </w:r>
      <w:r w:rsidRPr="00C04448">
        <w:rPr>
          <w:rFonts w:eastAsia="Times New Roman" w:cstheme="minorHAnsi"/>
          <w:lang w:bidi="en-US"/>
        </w:rPr>
        <w:t>Partner</w:t>
      </w:r>
      <w:r w:rsidRPr="00C04448">
        <w:rPr>
          <w:rFonts w:eastAsia="Times New Roman" w:cstheme="minorHAnsi"/>
          <w:spacing w:val="-12"/>
          <w:lang w:bidi="en-US"/>
        </w:rPr>
        <w:t xml:space="preserve"> </w:t>
      </w:r>
      <w:r w:rsidRPr="00C04448">
        <w:rPr>
          <w:rFonts w:eastAsia="Times New Roman" w:cstheme="minorHAnsi"/>
          <w:lang w:bidi="en-US"/>
        </w:rPr>
        <w:t>is</w:t>
      </w:r>
      <w:r w:rsidRPr="00C04448">
        <w:rPr>
          <w:rFonts w:eastAsia="Times New Roman" w:cstheme="minorHAnsi"/>
          <w:spacing w:val="-10"/>
          <w:lang w:bidi="en-US"/>
        </w:rPr>
        <w:t xml:space="preserve"> </w:t>
      </w:r>
      <w:r w:rsidRPr="00C04448">
        <w:rPr>
          <w:rFonts w:eastAsia="Times New Roman" w:cstheme="minorHAnsi"/>
          <w:lang w:bidi="en-US"/>
        </w:rPr>
        <w:t>not</w:t>
      </w:r>
      <w:r w:rsidRPr="00C04448">
        <w:rPr>
          <w:rFonts w:eastAsia="Times New Roman" w:cstheme="minorHAnsi"/>
          <w:spacing w:val="-11"/>
          <w:lang w:bidi="en-US"/>
        </w:rPr>
        <w:t xml:space="preserve"> </w:t>
      </w:r>
      <w:r w:rsidRPr="00C04448">
        <w:rPr>
          <w:rFonts w:eastAsia="Times New Roman" w:cstheme="minorHAnsi"/>
          <w:lang w:bidi="en-US"/>
        </w:rPr>
        <w:t>a</w:t>
      </w:r>
      <w:r w:rsidRPr="00C04448">
        <w:rPr>
          <w:rFonts w:eastAsia="Times New Roman" w:cstheme="minorHAnsi"/>
          <w:spacing w:val="-10"/>
          <w:lang w:bidi="en-US"/>
        </w:rPr>
        <w:t xml:space="preserve"> </w:t>
      </w:r>
      <w:r w:rsidRPr="00C04448">
        <w:rPr>
          <w:rFonts w:eastAsia="Times New Roman" w:cstheme="minorHAnsi"/>
          <w:lang w:bidi="en-US"/>
        </w:rPr>
        <w:t>government,</w:t>
      </w:r>
      <w:r w:rsidRPr="00C04448">
        <w:rPr>
          <w:rFonts w:eastAsia="Times New Roman" w:cstheme="minorHAnsi"/>
          <w:spacing w:val="-11"/>
          <w:lang w:bidi="en-US"/>
        </w:rPr>
        <w:t xml:space="preserve"> </w:t>
      </w:r>
      <w:r w:rsidRPr="00C04448">
        <w:rPr>
          <w:rFonts w:eastAsia="Times New Roman" w:cstheme="minorHAnsi"/>
          <w:lang w:bidi="en-US"/>
        </w:rPr>
        <w:t>exceeding</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rates payable by UN Women for comparable functions performed by locally recruited staff members at the relevant duty station;</w:t>
      </w:r>
    </w:p>
    <w:p w14:paraId="0A0407A3"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57A5A505"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Salaries for Partner’s employees, if the Partner is a government, exceeding the established salary or pay scale rates of the Partner for comparable functions, and in no case exceeding the rates payable by UN Women for comparable functions performed by locally recruited staff members at the relevant duty</w:t>
      </w:r>
      <w:r w:rsidRPr="00C04448">
        <w:rPr>
          <w:rFonts w:eastAsia="Times New Roman" w:cstheme="minorHAnsi"/>
          <w:spacing w:val="-1"/>
          <w:lang w:bidi="en-US"/>
        </w:rPr>
        <w:t xml:space="preserve"> </w:t>
      </w:r>
      <w:r w:rsidRPr="00C04448">
        <w:rPr>
          <w:rFonts w:eastAsia="Times New Roman" w:cstheme="minorHAnsi"/>
          <w:lang w:bidi="en-US"/>
        </w:rPr>
        <w:t>station;</w:t>
      </w:r>
    </w:p>
    <w:p w14:paraId="08B8A27C"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E3E3794" w14:textId="77777777" w:rsidR="00C04448" w:rsidRPr="00C04448" w:rsidRDefault="00C04448" w:rsidP="00C062AE">
      <w:pPr>
        <w:widowControl w:val="0"/>
        <w:numPr>
          <w:ilvl w:val="1"/>
          <w:numId w:val="55"/>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Expenditures in respect of fees for individual consultants retained by the Partner exceeding the rates payable by UN Women for comparable services rendered by individual consultants;</w:t>
      </w:r>
    </w:p>
    <w:p w14:paraId="23E6FC03"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6F5ED15C"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Expenditures for travel, daily subsistence and related allowances for the Partner’s employees or consultants exceeding the rates payable by UN Women to its staff members or consultants, as applicable;</w:t>
      </w:r>
    </w:p>
    <w:p w14:paraId="2392A132"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B3ECEDC"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Expenditures that have been incurred but have not actually been paid (see section</w:t>
      </w:r>
      <w:r w:rsidRPr="00C04448">
        <w:rPr>
          <w:rFonts w:eastAsia="Times New Roman" w:cstheme="minorHAnsi"/>
          <w:spacing w:val="-6"/>
          <w:lang w:bidi="en-US"/>
        </w:rPr>
        <w:t xml:space="preserve"> </w:t>
      </w:r>
      <w:r w:rsidRPr="00C04448">
        <w:rPr>
          <w:rFonts w:eastAsia="Times New Roman" w:cstheme="minorHAnsi"/>
          <w:lang w:bidi="en-US"/>
        </w:rPr>
        <w:t>3</w:t>
      </w:r>
    </w:p>
    <w:p w14:paraId="4392A3A4"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r w:rsidRPr="00C04448">
        <w:rPr>
          <w:rFonts w:eastAsia="Times New Roman" w:cstheme="minorHAnsi"/>
          <w:lang w:bidi="en-US"/>
        </w:rPr>
        <w:t>(b) above);</w:t>
      </w:r>
    </w:p>
    <w:p w14:paraId="6B9C9C9F"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2317BFD"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Expenditures that merely represent financial transfers between administrative units</w:t>
      </w:r>
      <w:r w:rsidRPr="00C04448">
        <w:rPr>
          <w:rFonts w:eastAsia="Times New Roman" w:cstheme="minorHAnsi"/>
          <w:spacing w:val="-14"/>
          <w:lang w:bidi="en-US"/>
        </w:rPr>
        <w:t xml:space="preserve"> </w:t>
      </w:r>
      <w:r w:rsidRPr="00C04448">
        <w:rPr>
          <w:rFonts w:eastAsia="Times New Roman" w:cstheme="minorHAnsi"/>
          <w:lang w:bidi="en-US"/>
        </w:rPr>
        <w:t>or locations of the</w:t>
      </w:r>
      <w:r w:rsidRPr="00C04448">
        <w:rPr>
          <w:rFonts w:eastAsia="Times New Roman" w:cstheme="minorHAnsi"/>
          <w:spacing w:val="-2"/>
          <w:lang w:bidi="en-US"/>
        </w:rPr>
        <w:t xml:space="preserve"> </w:t>
      </w:r>
      <w:r w:rsidRPr="00C04448">
        <w:rPr>
          <w:rFonts w:eastAsia="Times New Roman" w:cstheme="minorHAnsi"/>
          <w:lang w:bidi="en-US"/>
        </w:rPr>
        <w:t>Partner;</w:t>
      </w:r>
    </w:p>
    <w:p w14:paraId="6F6E9F67"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01E6346C" w14:textId="77777777" w:rsidR="00C04448" w:rsidRPr="00C04448" w:rsidRDefault="00C04448" w:rsidP="00C062AE">
      <w:pPr>
        <w:widowControl w:val="0"/>
        <w:numPr>
          <w:ilvl w:val="1"/>
          <w:numId w:val="55"/>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Expenditures</w:t>
      </w:r>
      <w:r w:rsidRPr="00C04448">
        <w:rPr>
          <w:rFonts w:eastAsia="Times New Roman" w:cstheme="minorHAnsi"/>
          <w:spacing w:val="-14"/>
          <w:lang w:bidi="en-US"/>
        </w:rPr>
        <w:t xml:space="preserve"> </w:t>
      </w:r>
      <w:r w:rsidRPr="00C04448">
        <w:rPr>
          <w:rFonts w:eastAsia="Times New Roman" w:cstheme="minorHAnsi"/>
          <w:lang w:bidi="en-US"/>
        </w:rPr>
        <w:t>that</w:t>
      </w:r>
      <w:r w:rsidRPr="00C04448">
        <w:rPr>
          <w:rFonts w:eastAsia="Times New Roman" w:cstheme="minorHAnsi"/>
          <w:spacing w:val="-11"/>
          <w:lang w:bidi="en-US"/>
        </w:rPr>
        <w:t xml:space="preserve"> </w:t>
      </w:r>
      <w:r w:rsidRPr="00C04448">
        <w:rPr>
          <w:rFonts w:eastAsia="Times New Roman" w:cstheme="minorHAnsi"/>
          <w:lang w:bidi="en-US"/>
        </w:rPr>
        <w:t>relate</w:t>
      </w:r>
      <w:r w:rsidRPr="00C04448">
        <w:rPr>
          <w:rFonts w:eastAsia="Times New Roman" w:cstheme="minorHAnsi"/>
          <w:spacing w:val="-12"/>
          <w:lang w:bidi="en-US"/>
        </w:rPr>
        <w:t xml:space="preserve"> </w:t>
      </w:r>
      <w:r w:rsidRPr="00C04448">
        <w:rPr>
          <w:rFonts w:eastAsia="Times New Roman" w:cstheme="minorHAnsi"/>
          <w:lang w:bidi="en-US"/>
        </w:rPr>
        <w:t>to</w:t>
      </w:r>
      <w:r w:rsidRPr="00C04448">
        <w:rPr>
          <w:rFonts w:eastAsia="Times New Roman" w:cstheme="minorHAnsi"/>
          <w:spacing w:val="-14"/>
          <w:lang w:bidi="en-US"/>
        </w:rPr>
        <w:t xml:space="preserve"> </w:t>
      </w:r>
      <w:r w:rsidRPr="00C04448">
        <w:rPr>
          <w:rFonts w:eastAsia="Times New Roman" w:cstheme="minorHAnsi"/>
          <w:lang w:bidi="en-US"/>
        </w:rPr>
        <w:t>obligations</w:t>
      </w:r>
      <w:r w:rsidRPr="00C04448">
        <w:rPr>
          <w:rFonts w:eastAsia="Times New Roman" w:cstheme="minorHAnsi"/>
          <w:spacing w:val="-13"/>
          <w:lang w:bidi="en-US"/>
        </w:rPr>
        <w:t xml:space="preserve"> </w:t>
      </w:r>
      <w:r w:rsidRPr="00C04448">
        <w:rPr>
          <w:rFonts w:eastAsia="Times New Roman" w:cstheme="minorHAnsi"/>
          <w:lang w:bidi="en-US"/>
        </w:rPr>
        <w:t>that</w:t>
      </w:r>
      <w:r w:rsidRPr="00C04448">
        <w:rPr>
          <w:rFonts w:eastAsia="Times New Roman" w:cstheme="minorHAnsi"/>
          <w:spacing w:val="-13"/>
          <w:lang w:bidi="en-US"/>
        </w:rPr>
        <w:t xml:space="preserve"> </w:t>
      </w:r>
      <w:r w:rsidRPr="00C04448">
        <w:rPr>
          <w:rFonts w:eastAsia="Times New Roman" w:cstheme="minorHAnsi"/>
          <w:lang w:bidi="en-US"/>
        </w:rPr>
        <w:t>were</w:t>
      </w:r>
      <w:r w:rsidRPr="00C04448">
        <w:rPr>
          <w:rFonts w:eastAsia="Times New Roman" w:cstheme="minorHAnsi"/>
          <w:spacing w:val="-14"/>
          <w:lang w:bidi="en-US"/>
        </w:rPr>
        <w:t xml:space="preserve"> </w:t>
      </w:r>
      <w:r w:rsidRPr="00C04448">
        <w:rPr>
          <w:rFonts w:eastAsia="Times New Roman" w:cstheme="minorHAnsi"/>
          <w:lang w:bidi="en-US"/>
        </w:rPr>
        <w:t>entered</w:t>
      </w:r>
      <w:r w:rsidRPr="00C04448">
        <w:rPr>
          <w:rFonts w:eastAsia="Times New Roman" w:cstheme="minorHAnsi"/>
          <w:spacing w:val="-13"/>
          <w:lang w:bidi="en-US"/>
        </w:rPr>
        <w:t xml:space="preserve"> </w:t>
      </w:r>
      <w:r w:rsidRPr="00C04448">
        <w:rPr>
          <w:rFonts w:eastAsia="Times New Roman" w:cstheme="minorHAnsi"/>
          <w:lang w:bidi="en-US"/>
        </w:rPr>
        <w:t>into</w:t>
      </w:r>
      <w:r w:rsidRPr="00C04448">
        <w:rPr>
          <w:rFonts w:eastAsia="Times New Roman" w:cstheme="minorHAnsi"/>
          <w:spacing w:val="-12"/>
          <w:lang w:bidi="en-US"/>
        </w:rPr>
        <w:t xml:space="preserve"> </w:t>
      </w:r>
      <w:r w:rsidRPr="00C04448">
        <w:rPr>
          <w:rFonts w:eastAsia="Times New Roman" w:cstheme="minorHAnsi"/>
          <w:lang w:bidi="en-US"/>
        </w:rPr>
        <w:t>before</w:t>
      </w:r>
      <w:r w:rsidRPr="00C04448">
        <w:rPr>
          <w:rFonts w:eastAsia="Times New Roman" w:cstheme="minorHAnsi"/>
          <w:spacing w:val="-12"/>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commencement or after the end date of this Agreement;</w:t>
      </w:r>
      <w:r w:rsidRPr="00C04448">
        <w:rPr>
          <w:rFonts w:eastAsia="Times New Roman" w:cstheme="minorHAnsi"/>
          <w:spacing w:val="-4"/>
          <w:lang w:bidi="en-US"/>
        </w:rPr>
        <w:t xml:space="preserve"> </w:t>
      </w:r>
      <w:r w:rsidRPr="00C04448">
        <w:rPr>
          <w:rFonts w:eastAsia="Times New Roman" w:cstheme="minorHAnsi"/>
          <w:lang w:bidi="en-US"/>
        </w:rPr>
        <w:t>or,</w:t>
      </w:r>
    </w:p>
    <w:p w14:paraId="7775CC67" w14:textId="77777777" w:rsidR="00C04448" w:rsidRPr="00C04448" w:rsidRDefault="00C04448" w:rsidP="00C062AE">
      <w:pPr>
        <w:widowControl w:val="0"/>
        <w:autoSpaceDE w:val="0"/>
        <w:autoSpaceDN w:val="0"/>
        <w:spacing w:before="11" w:after="0" w:line="240" w:lineRule="auto"/>
        <w:ind w:left="720"/>
        <w:rPr>
          <w:rFonts w:eastAsia="Times New Roman" w:cstheme="minorHAnsi"/>
          <w:lang w:bidi="en-US"/>
        </w:rPr>
      </w:pPr>
    </w:p>
    <w:p w14:paraId="7D2F7BF6" w14:textId="77777777" w:rsidR="00C04448" w:rsidRPr="00C04448" w:rsidRDefault="00C04448" w:rsidP="00C062AE">
      <w:pPr>
        <w:widowControl w:val="0"/>
        <w:numPr>
          <w:ilvl w:val="1"/>
          <w:numId w:val="55"/>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Debt and debt service charges.</w:t>
      </w:r>
    </w:p>
    <w:p w14:paraId="21B3768B"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CD774C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Progress Reporting</w:t>
      </w:r>
    </w:p>
    <w:p w14:paraId="70A8F985"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sectPr w:rsidR="00C04448" w:rsidRPr="00C04448">
          <w:pgSz w:w="12240" w:h="15840"/>
          <w:pgMar w:top="1380" w:right="1340" w:bottom="920" w:left="540" w:header="813" w:footer="739" w:gutter="0"/>
          <w:cols w:space="720"/>
        </w:sectPr>
      </w:pPr>
    </w:p>
    <w:p w14:paraId="1D7958BB"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534DC9AF" w14:textId="77777777" w:rsidR="00C04448" w:rsidRPr="00C04448" w:rsidRDefault="00C04448" w:rsidP="00C062AE">
      <w:pPr>
        <w:widowControl w:val="0"/>
        <w:numPr>
          <w:ilvl w:val="0"/>
          <w:numId w:val="55"/>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The Partner shall, using the Progress Report Form, submit narrative progress reports no later than 20 calendar days after the end of every three-month period starting three months after UN Women disbursed the first fund transfer, or every time the Partner is requesting fund transfers, if the requests are made more frequently than every three- month period.</w:t>
      </w:r>
    </w:p>
    <w:p w14:paraId="6A3F30EA"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154461E5" w14:textId="77777777" w:rsidR="00C04448" w:rsidRPr="00C04448" w:rsidRDefault="00C04448" w:rsidP="00C062AE">
      <w:pPr>
        <w:widowControl w:val="0"/>
        <w:numPr>
          <w:ilvl w:val="0"/>
          <w:numId w:val="55"/>
        </w:numPr>
        <w:tabs>
          <w:tab w:val="left" w:pos="1711"/>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The Partner shall always submit the progress report together with the financial</w:t>
      </w:r>
      <w:r w:rsidRPr="00C04448">
        <w:rPr>
          <w:rFonts w:eastAsia="Times New Roman" w:cstheme="minorHAnsi"/>
          <w:spacing w:val="-17"/>
          <w:lang w:bidi="en-US"/>
        </w:rPr>
        <w:t xml:space="preserve"> </w:t>
      </w:r>
      <w:r w:rsidRPr="00C04448">
        <w:rPr>
          <w:rFonts w:eastAsia="Times New Roman" w:cstheme="minorHAnsi"/>
          <w:lang w:bidi="en-US"/>
        </w:rPr>
        <w:t>report and such progress reports shall be filled out appropriately and duly signed by a Partner Authorized</w:t>
      </w:r>
      <w:r w:rsidRPr="00C04448">
        <w:rPr>
          <w:rFonts w:eastAsia="Times New Roman" w:cstheme="minorHAnsi"/>
          <w:spacing w:val="-1"/>
          <w:lang w:bidi="en-US"/>
        </w:rPr>
        <w:t xml:space="preserve"> </w:t>
      </w:r>
      <w:r w:rsidRPr="00C04448">
        <w:rPr>
          <w:rFonts w:eastAsia="Times New Roman" w:cstheme="minorHAnsi"/>
          <w:lang w:bidi="en-US"/>
        </w:rPr>
        <w:t>Official.</w:t>
      </w:r>
    </w:p>
    <w:p w14:paraId="7B6C3C58" w14:textId="77777777" w:rsidR="00C04448" w:rsidRPr="00C04448" w:rsidRDefault="00C04448" w:rsidP="00C062AE">
      <w:pPr>
        <w:widowControl w:val="0"/>
        <w:autoSpaceDE w:val="0"/>
        <w:autoSpaceDN w:val="0"/>
        <w:spacing w:before="11" w:after="0" w:line="240" w:lineRule="auto"/>
        <w:ind w:left="720"/>
        <w:rPr>
          <w:rFonts w:eastAsia="Times New Roman" w:cstheme="minorHAnsi"/>
          <w:lang w:bidi="en-US"/>
        </w:rPr>
      </w:pPr>
    </w:p>
    <w:p w14:paraId="0253F7FB"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Inventory Reporting on Property</w:t>
      </w:r>
    </w:p>
    <w:p w14:paraId="6A5CFCF9" w14:textId="77777777" w:rsidR="00C04448" w:rsidRPr="00C04448" w:rsidRDefault="00C04448" w:rsidP="00C062AE">
      <w:pPr>
        <w:widowControl w:val="0"/>
        <w:autoSpaceDE w:val="0"/>
        <w:autoSpaceDN w:val="0"/>
        <w:spacing w:before="3" w:after="0" w:line="240" w:lineRule="auto"/>
        <w:ind w:left="720"/>
        <w:rPr>
          <w:rFonts w:eastAsia="Times New Roman" w:cstheme="minorHAnsi"/>
          <w:lang w:bidi="en-US"/>
        </w:rPr>
      </w:pPr>
    </w:p>
    <w:p w14:paraId="0C61BD6C" w14:textId="77777777" w:rsidR="00C04448" w:rsidRPr="00C04448" w:rsidRDefault="00C04448" w:rsidP="00C062AE">
      <w:pPr>
        <w:widowControl w:val="0"/>
        <w:numPr>
          <w:ilvl w:val="0"/>
          <w:numId w:val="55"/>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A</w:t>
      </w:r>
      <w:r w:rsidRPr="00C04448">
        <w:rPr>
          <w:rFonts w:eastAsia="Times New Roman" w:cstheme="minorHAnsi"/>
          <w:spacing w:val="-7"/>
          <w:lang w:bidi="en-US"/>
        </w:rPr>
        <w:t xml:space="preserve"> </w:t>
      </w:r>
      <w:r w:rsidRPr="00C04448">
        <w:rPr>
          <w:rFonts w:eastAsia="Times New Roman" w:cstheme="minorHAnsi"/>
          <w:lang w:bidi="en-US"/>
        </w:rPr>
        <w:t>detailed</w:t>
      </w:r>
      <w:r w:rsidRPr="00C04448">
        <w:rPr>
          <w:rFonts w:eastAsia="Times New Roman" w:cstheme="minorHAnsi"/>
          <w:spacing w:val="-7"/>
          <w:lang w:bidi="en-US"/>
        </w:rPr>
        <w:t xml:space="preserve"> </w:t>
      </w:r>
      <w:r w:rsidRPr="00C04448">
        <w:rPr>
          <w:rFonts w:eastAsia="Times New Roman" w:cstheme="minorHAnsi"/>
          <w:lang w:bidi="en-US"/>
        </w:rPr>
        <w:t>inventory</w:t>
      </w:r>
      <w:r w:rsidRPr="00C04448">
        <w:rPr>
          <w:rFonts w:eastAsia="Times New Roman" w:cstheme="minorHAnsi"/>
          <w:spacing w:val="-5"/>
          <w:lang w:bidi="en-US"/>
        </w:rPr>
        <w:t xml:space="preserve"> </w:t>
      </w:r>
      <w:r w:rsidRPr="00C04448">
        <w:rPr>
          <w:rFonts w:eastAsia="Times New Roman" w:cstheme="minorHAnsi"/>
          <w:lang w:bidi="en-US"/>
        </w:rPr>
        <w:t>report</w:t>
      </w:r>
      <w:r w:rsidRPr="00C04448">
        <w:rPr>
          <w:rFonts w:eastAsia="Times New Roman" w:cstheme="minorHAnsi"/>
          <w:spacing w:val="-7"/>
          <w:lang w:bidi="en-US"/>
        </w:rPr>
        <w:t xml:space="preserve"> </w:t>
      </w:r>
      <w:r w:rsidRPr="00C04448">
        <w:rPr>
          <w:rFonts w:eastAsia="Times New Roman" w:cstheme="minorHAnsi"/>
          <w:lang w:bidi="en-US"/>
        </w:rPr>
        <w:t>of</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Property</w:t>
      </w:r>
      <w:r w:rsidRPr="00C04448">
        <w:rPr>
          <w:rFonts w:eastAsia="Times New Roman" w:cstheme="minorHAnsi"/>
          <w:spacing w:val="-7"/>
          <w:lang w:bidi="en-US"/>
        </w:rPr>
        <w:t xml:space="preserve"> </w:t>
      </w:r>
      <w:r w:rsidRPr="00C04448">
        <w:rPr>
          <w:rFonts w:eastAsia="Times New Roman" w:cstheme="minorHAnsi"/>
          <w:lang w:bidi="en-US"/>
        </w:rPr>
        <w:t>shall</w:t>
      </w:r>
      <w:r w:rsidRPr="00C04448">
        <w:rPr>
          <w:rFonts w:eastAsia="Times New Roman" w:cstheme="minorHAnsi"/>
          <w:spacing w:val="-6"/>
          <w:lang w:bidi="en-US"/>
        </w:rPr>
        <w:t xml:space="preserve"> </w:t>
      </w:r>
      <w:r w:rsidRPr="00C04448">
        <w:rPr>
          <w:rFonts w:eastAsia="Times New Roman" w:cstheme="minorHAnsi"/>
          <w:lang w:bidi="en-US"/>
        </w:rPr>
        <w:t>be</w:t>
      </w:r>
      <w:r w:rsidRPr="00C04448">
        <w:rPr>
          <w:rFonts w:eastAsia="Times New Roman" w:cstheme="minorHAnsi"/>
          <w:spacing w:val="-6"/>
          <w:lang w:bidi="en-US"/>
        </w:rPr>
        <w:t xml:space="preserve"> </w:t>
      </w:r>
      <w:r w:rsidRPr="00C04448">
        <w:rPr>
          <w:rFonts w:eastAsia="Times New Roman" w:cstheme="minorHAnsi"/>
          <w:lang w:bidi="en-US"/>
        </w:rPr>
        <w:t>submitted</w:t>
      </w:r>
      <w:r w:rsidRPr="00C04448">
        <w:rPr>
          <w:rFonts w:eastAsia="Times New Roman" w:cstheme="minorHAnsi"/>
          <w:spacing w:val="-7"/>
          <w:lang w:bidi="en-US"/>
        </w:rPr>
        <w:t xml:space="preserve"> </w:t>
      </w:r>
      <w:r w:rsidRPr="00C04448">
        <w:rPr>
          <w:rFonts w:eastAsia="Times New Roman" w:cstheme="minorHAnsi"/>
          <w:lang w:bidi="en-US"/>
        </w:rPr>
        <w:t>to</w:t>
      </w:r>
      <w:r w:rsidRPr="00C04448">
        <w:rPr>
          <w:rFonts w:eastAsia="Times New Roman" w:cstheme="minorHAnsi"/>
          <w:spacing w:val="-8"/>
          <w:lang w:bidi="en-US"/>
        </w:rPr>
        <w:t xml:space="preserve"> </w:t>
      </w:r>
      <w:r w:rsidRPr="00C04448">
        <w:rPr>
          <w:rFonts w:eastAsia="Times New Roman" w:cstheme="minorHAnsi"/>
          <w:lang w:bidi="en-US"/>
        </w:rPr>
        <w:t>UN</w:t>
      </w:r>
      <w:r w:rsidRPr="00C04448">
        <w:rPr>
          <w:rFonts w:eastAsia="Times New Roman" w:cstheme="minorHAnsi"/>
          <w:spacing w:val="-6"/>
          <w:lang w:bidi="en-US"/>
        </w:rPr>
        <w:t xml:space="preserve"> </w:t>
      </w:r>
      <w:r w:rsidRPr="00C04448">
        <w:rPr>
          <w:rFonts w:eastAsia="Times New Roman" w:cstheme="minorHAnsi"/>
          <w:lang w:bidi="en-US"/>
        </w:rPr>
        <w:t>Women</w:t>
      </w:r>
      <w:r w:rsidRPr="00C04448">
        <w:rPr>
          <w:rFonts w:eastAsia="Times New Roman" w:cstheme="minorHAnsi"/>
          <w:spacing w:val="-7"/>
          <w:lang w:bidi="en-US"/>
        </w:rPr>
        <w:t xml:space="preserve"> </w:t>
      </w:r>
      <w:r w:rsidRPr="00C04448">
        <w:rPr>
          <w:rFonts w:eastAsia="Times New Roman" w:cstheme="minorHAnsi"/>
          <w:lang w:bidi="en-US"/>
        </w:rPr>
        <w:t>within</w:t>
      </w:r>
      <w:r w:rsidRPr="00C04448">
        <w:rPr>
          <w:rFonts w:eastAsia="Times New Roman" w:cstheme="minorHAnsi"/>
          <w:spacing w:val="-5"/>
          <w:lang w:bidi="en-US"/>
        </w:rPr>
        <w:t xml:space="preserve"> </w:t>
      </w:r>
      <w:r w:rsidRPr="00C04448">
        <w:rPr>
          <w:rFonts w:eastAsia="Times New Roman" w:cstheme="minorHAnsi"/>
          <w:lang w:bidi="en-US"/>
        </w:rPr>
        <w:t>30 calendar days after each calendar year, and at the end of the Agreement. If the Agreement is for less than one calendar year, the Partner shall submit the inventory report within 60 calendar days after the end of the</w:t>
      </w:r>
      <w:r w:rsidRPr="00C04448">
        <w:rPr>
          <w:rFonts w:eastAsia="Times New Roman" w:cstheme="minorHAnsi"/>
          <w:spacing w:val="-2"/>
          <w:lang w:bidi="en-US"/>
        </w:rPr>
        <w:t xml:space="preserve"> </w:t>
      </w:r>
      <w:r w:rsidRPr="00C04448">
        <w:rPr>
          <w:rFonts w:eastAsia="Times New Roman" w:cstheme="minorHAnsi"/>
          <w:lang w:bidi="en-US"/>
        </w:rPr>
        <w:t>Agreement.</w:t>
      </w:r>
    </w:p>
    <w:p w14:paraId="1CAC7E00" w14:textId="77777777" w:rsidR="00C04448" w:rsidRPr="00C04448" w:rsidRDefault="00C04448" w:rsidP="00C062AE">
      <w:pPr>
        <w:widowControl w:val="0"/>
        <w:autoSpaceDE w:val="0"/>
        <w:autoSpaceDN w:val="0"/>
        <w:spacing w:before="9" w:after="0" w:line="240" w:lineRule="auto"/>
        <w:ind w:left="720"/>
        <w:rPr>
          <w:rFonts w:eastAsia="Times New Roman" w:cstheme="minorHAnsi"/>
          <w:lang w:bidi="en-US"/>
        </w:rPr>
      </w:pPr>
    </w:p>
    <w:p w14:paraId="206A8E75" w14:textId="77777777" w:rsidR="00C04448" w:rsidRPr="00C04448" w:rsidRDefault="00C04448" w:rsidP="00C062AE">
      <w:pPr>
        <w:widowControl w:val="0"/>
        <w:autoSpaceDE w:val="0"/>
        <w:autoSpaceDN w:val="0"/>
        <w:spacing w:after="0" w:line="240" w:lineRule="auto"/>
        <w:ind w:left="720"/>
        <w:outlineLvl w:val="0"/>
        <w:rPr>
          <w:rFonts w:eastAsia="Times New Roman" w:cstheme="minorHAnsi"/>
          <w:b/>
          <w:bCs/>
          <w:lang w:bidi="en-US"/>
        </w:rPr>
      </w:pPr>
      <w:r w:rsidRPr="00C04448">
        <w:rPr>
          <w:rFonts w:eastAsia="Times New Roman" w:cstheme="minorHAnsi"/>
          <w:b/>
          <w:bCs/>
          <w:lang w:bidi="en-US"/>
        </w:rPr>
        <w:t>ARTICLE IX COMPLETION OF THE WORK</w:t>
      </w:r>
    </w:p>
    <w:p w14:paraId="32E7EAC8" w14:textId="77777777" w:rsidR="00C04448" w:rsidRPr="00C04448" w:rsidRDefault="00C04448" w:rsidP="00C062AE">
      <w:pPr>
        <w:widowControl w:val="0"/>
        <w:autoSpaceDE w:val="0"/>
        <w:autoSpaceDN w:val="0"/>
        <w:spacing w:after="0" w:line="240" w:lineRule="auto"/>
        <w:ind w:left="720"/>
        <w:rPr>
          <w:rFonts w:eastAsia="Times New Roman" w:cstheme="minorHAnsi"/>
          <w:b/>
          <w:lang w:bidi="en-US"/>
        </w:rPr>
      </w:pPr>
    </w:p>
    <w:p w14:paraId="0626D10D" w14:textId="77777777" w:rsidR="00C04448" w:rsidRPr="00C04448" w:rsidRDefault="00C04448" w:rsidP="00C062AE">
      <w:pPr>
        <w:widowControl w:val="0"/>
        <w:numPr>
          <w:ilvl w:val="0"/>
          <w:numId w:val="54"/>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shall, no later than 60 calendar days after the Work has been completed</w:t>
      </w:r>
      <w:r w:rsidRPr="00C04448">
        <w:rPr>
          <w:rFonts w:eastAsia="Times New Roman" w:cstheme="minorHAnsi"/>
          <w:spacing w:val="-37"/>
          <w:lang w:bidi="en-US"/>
        </w:rPr>
        <w:t xml:space="preserve"> </w:t>
      </w:r>
      <w:r w:rsidRPr="00C04448">
        <w:rPr>
          <w:rFonts w:eastAsia="Times New Roman" w:cstheme="minorHAnsi"/>
          <w:lang w:bidi="en-US"/>
        </w:rPr>
        <w:t>or the Agreement expired or is prematurely terminated, whichever happens</w:t>
      </w:r>
      <w:r w:rsidRPr="00C04448">
        <w:rPr>
          <w:rFonts w:eastAsia="Times New Roman" w:cstheme="minorHAnsi"/>
          <w:spacing w:val="-4"/>
          <w:lang w:bidi="en-US"/>
        </w:rPr>
        <w:t xml:space="preserve"> </w:t>
      </w:r>
      <w:r w:rsidRPr="00C04448">
        <w:rPr>
          <w:rFonts w:eastAsia="Times New Roman" w:cstheme="minorHAnsi"/>
          <w:lang w:bidi="en-US"/>
        </w:rPr>
        <w:t>first:</w:t>
      </w:r>
    </w:p>
    <w:p w14:paraId="1A2EA3C3"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0A4D209F" w14:textId="77777777" w:rsidR="00C04448" w:rsidRPr="00C04448" w:rsidRDefault="00C04448" w:rsidP="00C062AE">
      <w:pPr>
        <w:widowControl w:val="0"/>
        <w:numPr>
          <w:ilvl w:val="1"/>
          <w:numId w:val="54"/>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Submit to UN Women an inventory report of the Property. UN Women may decide that</w:t>
      </w:r>
      <w:r w:rsidRPr="00C04448">
        <w:rPr>
          <w:rFonts w:eastAsia="Times New Roman" w:cstheme="minorHAnsi"/>
          <w:spacing w:val="-12"/>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Property</w:t>
      </w:r>
      <w:r w:rsidRPr="00C04448">
        <w:rPr>
          <w:rFonts w:eastAsia="Times New Roman" w:cstheme="minorHAnsi"/>
          <w:spacing w:val="-11"/>
          <w:lang w:bidi="en-US"/>
        </w:rPr>
        <w:t xml:space="preserve"> </w:t>
      </w:r>
      <w:r w:rsidRPr="00C04448">
        <w:rPr>
          <w:rFonts w:eastAsia="Times New Roman" w:cstheme="minorHAnsi"/>
          <w:lang w:bidi="en-US"/>
        </w:rPr>
        <w:t>shall</w:t>
      </w:r>
      <w:r w:rsidRPr="00C04448">
        <w:rPr>
          <w:rFonts w:eastAsia="Times New Roman" w:cstheme="minorHAnsi"/>
          <w:spacing w:val="-10"/>
          <w:lang w:bidi="en-US"/>
        </w:rPr>
        <w:t xml:space="preserve"> </w:t>
      </w:r>
      <w:r w:rsidRPr="00C04448">
        <w:rPr>
          <w:rFonts w:eastAsia="Times New Roman" w:cstheme="minorHAnsi"/>
          <w:lang w:bidi="en-US"/>
        </w:rPr>
        <w:t>be:</w:t>
      </w:r>
      <w:r w:rsidRPr="00C04448">
        <w:rPr>
          <w:rFonts w:eastAsia="Times New Roman" w:cstheme="minorHAnsi"/>
          <w:spacing w:val="-11"/>
          <w:lang w:bidi="en-US"/>
        </w:rPr>
        <w:t xml:space="preserve"> </w:t>
      </w:r>
      <w:r w:rsidRPr="00C04448">
        <w:rPr>
          <w:rFonts w:eastAsia="Times New Roman" w:cstheme="minorHAnsi"/>
          <w:lang w:bidi="en-US"/>
        </w:rPr>
        <w:t>(i)</w:t>
      </w:r>
      <w:r w:rsidRPr="00C04448">
        <w:rPr>
          <w:rFonts w:eastAsia="Times New Roman" w:cstheme="minorHAnsi"/>
          <w:spacing w:val="-12"/>
          <w:lang w:bidi="en-US"/>
        </w:rPr>
        <w:t xml:space="preserve"> </w:t>
      </w:r>
      <w:r w:rsidRPr="00C04448">
        <w:rPr>
          <w:rFonts w:eastAsia="Times New Roman" w:cstheme="minorHAnsi"/>
          <w:lang w:bidi="en-US"/>
        </w:rPr>
        <w:t>transferred</w:t>
      </w:r>
      <w:r w:rsidRPr="00C04448">
        <w:rPr>
          <w:rFonts w:eastAsia="Times New Roman" w:cstheme="minorHAnsi"/>
          <w:spacing w:val="-11"/>
          <w:lang w:bidi="en-US"/>
        </w:rPr>
        <w:t xml:space="preserve"> </w:t>
      </w:r>
      <w:r w:rsidRPr="00C04448">
        <w:rPr>
          <w:rFonts w:eastAsia="Times New Roman" w:cstheme="minorHAnsi"/>
          <w:lang w:bidi="en-US"/>
        </w:rPr>
        <w:t>for</w:t>
      </w:r>
      <w:r w:rsidRPr="00C04448">
        <w:rPr>
          <w:rFonts w:eastAsia="Times New Roman" w:cstheme="minorHAnsi"/>
          <w:spacing w:val="-13"/>
          <w:lang w:bidi="en-US"/>
        </w:rPr>
        <w:t xml:space="preserve"> </w:t>
      </w:r>
      <w:r w:rsidRPr="00C04448">
        <w:rPr>
          <w:rFonts w:eastAsia="Times New Roman" w:cstheme="minorHAnsi"/>
          <w:lang w:bidi="en-US"/>
        </w:rPr>
        <w:t>use</w:t>
      </w:r>
      <w:r w:rsidRPr="00C04448">
        <w:rPr>
          <w:rFonts w:eastAsia="Times New Roman" w:cstheme="minorHAnsi"/>
          <w:spacing w:val="-13"/>
          <w:lang w:bidi="en-US"/>
        </w:rPr>
        <w:t xml:space="preserve"> </w:t>
      </w:r>
      <w:r w:rsidRPr="00C04448">
        <w:rPr>
          <w:rFonts w:eastAsia="Times New Roman" w:cstheme="minorHAnsi"/>
          <w:lang w:bidi="en-US"/>
        </w:rPr>
        <w:t>by</w:t>
      </w:r>
      <w:r w:rsidRPr="00C04448">
        <w:rPr>
          <w:rFonts w:eastAsia="Times New Roman" w:cstheme="minorHAnsi"/>
          <w:spacing w:val="-9"/>
          <w:lang w:bidi="en-US"/>
        </w:rPr>
        <w:t xml:space="preserve"> </w:t>
      </w:r>
      <w:r w:rsidRPr="00C04448">
        <w:rPr>
          <w:rFonts w:eastAsia="Times New Roman" w:cstheme="minorHAnsi"/>
          <w:lang w:bidi="en-US"/>
        </w:rPr>
        <w:t>another</w:t>
      </w:r>
      <w:r w:rsidRPr="00C04448">
        <w:rPr>
          <w:rFonts w:eastAsia="Times New Roman" w:cstheme="minorHAnsi"/>
          <w:spacing w:val="-12"/>
          <w:lang w:bidi="en-US"/>
        </w:rPr>
        <w:t xml:space="preserve"> </w:t>
      </w:r>
      <w:r w:rsidRPr="00C04448">
        <w:rPr>
          <w:rFonts w:eastAsia="Times New Roman" w:cstheme="minorHAnsi"/>
          <w:lang w:bidi="en-US"/>
        </w:rPr>
        <w:t>partner;</w:t>
      </w:r>
      <w:r w:rsidRPr="00C04448">
        <w:rPr>
          <w:rFonts w:eastAsia="Times New Roman" w:cstheme="minorHAnsi"/>
          <w:spacing w:val="-11"/>
          <w:lang w:bidi="en-US"/>
        </w:rPr>
        <w:t xml:space="preserve"> </w:t>
      </w:r>
      <w:r w:rsidRPr="00C04448">
        <w:rPr>
          <w:rFonts w:eastAsia="Times New Roman" w:cstheme="minorHAnsi"/>
          <w:lang w:bidi="en-US"/>
        </w:rPr>
        <w:t>(ii)</w:t>
      </w:r>
      <w:r w:rsidRPr="00C04448">
        <w:rPr>
          <w:rFonts w:eastAsia="Times New Roman" w:cstheme="minorHAnsi"/>
          <w:spacing w:val="-12"/>
          <w:lang w:bidi="en-US"/>
        </w:rPr>
        <w:t xml:space="preserve"> </w:t>
      </w:r>
      <w:r w:rsidRPr="00C04448">
        <w:rPr>
          <w:rFonts w:eastAsia="Times New Roman" w:cstheme="minorHAnsi"/>
          <w:lang w:bidi="en-US"/>
        </w:rPr>
        <w:t>transferred</w:t>
      </w:r>
      <w:r w:rsidRPr="00C04448">
        <w:rPr>
          <w:rFonts w:eastAsia="Times New Roman" w:cstheme="minorHAnsi"/>
          <w:spacing w:val="-11"/>
          <w:lang w:bidi="en-US"/>
        </w:rPr>
        <w:t xml:space="preserve"> </w:t>
      </w:r>
      <w:r w:rsidRPr="00C04448">
        <w:rPr>
          <w:rFonts w:eastAsia="Times New Roman" w:cstheme="minorHAnsi"/>
          <w:lang w:bidi="en-US"/>
        </w:rPr>
        <w:t>back to</w:t>
      </w:r>
      <w:r w:rsidRPr="00C04448">
        <w:rPr>
          <w:rFonts w:eastAsia="Times New Roman" w:cstheme="minorHAnsi"/>
          <w:spacing w:val="-3"/>
          <w:lang w:bidi="en-US"/>
        </w:rPr>
        <w:t xml:space="preserve"> </w:t>
      </w:r>
      <w:r w:rsidRPr="00C04448">
        <w:rPr>
          <w:rFonts w:eastAsia="Times New Roman" w:cstheme="minorHAnsi"/>
          <w:lang w:bidi="en-US"/>
        </w:rPr>
        <w:t>UN</w:t>
      </w:r>
      <w:r w:rsidRPr="00C04448">
        <w:rPr>
          <w:rFonts w:eastAsia="Times New Roman" w:cstheme="minorHAnsi"/>
          <w:spacing w:val="-4"/>
          <w:lang w:bidi="en-US"/>
        </w:rPr>
        <w:t xml:space="preserve"> </w:t>
      </w:r>
      <w:r w:rsidRPr="00C04448">
        <w:rPr>
          <w:rFonts w:eastAsia="Times New Roman" w:cstheme="minorHAnsi"/>
          <w:lang w:bidi="en-US"/>
        </w:rPr>
        <w:t>Women;</w:t>
      </w:r>
      <w:r w:rsidRPr="00C04448">
        <w:rPr>
          <w:rFonts w:eastAsia="Times New Roman" w:cstheme="minorHAnsi"/>
          <w:spacing w:val="-3"/>
          <w:lang w:bidi="en-US"/>
        </w:rPr>
        <w:t xml:space="preserve"> </w:t>
      </w:r>
      <w:r w:rsidRPr="00C04448">
        <w:rPr>
          <w:rFonts w:eastAsia="Times New Roman" w:cstheme="minorHAnsi"/>
          <w:lang w:bidi="en-US"/>
        </w:rPr>
        <w:t>or</w:t>
      </w:r>
      <w:r w:rsidRPr="00C04448">
        <w:rPr>
          <w:rFonts w:eastAsia="Times New Roman" w:cstheme="minorHAnsi"/>
          <w:spacing w:val="-4"/>
          <w:lang w:bidi="en-US"/>
        </w:rPr>
        <w:t xml:space="preserve"> </w:t>
      </w:r>
      <w:r w:rsidRPr="00C04448">
        <w:rPr>
          <w:rFonts w:eastAsia="Times New Roman" w:cstheme="minorHAnsi"/>
          <w:lang w:bidi="en-US"/>
        </w:rPr>
        <w:t>(iii)</w:t>
      </w:r>
      <w:r w:rsidRPr="00C04448">
        <w:rPr>
          <w:rFonts w:eastAsia="Times New Roman" w:cstheme="minorHAnsi"/>
          <w:spacing w:val="-3"/>
          <w:lang w:bidi="en-US"/>
        </w:rPr>
        <w:t xml:space="preserve"> </w:t>
      </w:r>
      <w:r w:rsidRPr="00C04448">
        <w:rPr>
          <w:rFonts w:eastAsia="Times New Roman" w:cstheme="minorHAnsi"/>
          <w:lang w:bidi="en-US"/>
        </w:rPr>
        <w:t>donated</w:t>
      </w:r>
      <w:r w:rsidRPr="00C04448">
        <w:rPr>
          <w:rFonts w:eastAsia="Times New Roman" w:cstheme="minorHAnsi"/>
          <w:spacing w:val="-3"/>
          <w:lang w:bidi="en-US"/>
        </w:rPr>
        <w:t xml:space="preserve"> </w:t>
      </w:r>
      <w:r w:rsidRPr="00C04448">
        <w:rPr>
          <w:rFonts w:eastAsia="Times New Roman" w:cstheme="minorHAnsi"/>
          <w:lang w:bidi="en-US"/>
        </w:rPr>
        <w:t>to</w:t>
      </w:r>
      <w:r w:rsidRPr="00C04448">
        <w:rPr>
          <w:rFonts w:eastAsia="Times New Roman" w:cstheme="minorHAnsi"/>
          <w:spacing w:val="-2"/>
          <w:lang w:bidi="en-US"/>
        </w:rPr>
        <w:t xml:space="preserve"> </w:t>
      </w:r>
      <w:r w:rsidRPr="00C04448">
        <w:rPr>
          <w:rFonts w:eastAsia="Times New Roman" w:cstheme="minorHAnsi"/>
          <w:lang w:bidi="en-US"/>
        </w:rPr>
        <w:t>the</w:t>
      </w:r>
      <w:r w:rsidRPr="00C04448">
        <w:rPr>
          <w:rFonts w:eastAsia="Times New Roman" w:cstheme="minorHAnsi"/>
          <w:spacing w:val="-4"/>
          <w:lang w:bidi="en-US"/>
        </w:rPr>
        <w:t xml:space="preserve"> </w:t>
      </w:r>
      <w:r w:rsidRPr="00C04448">
        <w:rPr>
          <w:rFonts w:eastAsia="Times New Roman" w:cstheme="minorHAnsi"/>
          <w:lang w:bidi="en-US"/>
        </w:rPr>
        <w:t>Partner</w:t>
      </w:r>
      <w:r w:rsidRPr="00C04448">
        <w:rPr>
          <w:rFonts w:eastAsia="Times New Roman" w:cstheme="minorHAnsi"/>
          <w:spacing w:val="-4"/>
          <w:lang w:bidi="en-US"/>
        </w:rPr>
        <w:t xml:space="preserve"> </w:t>
      </w:r>
      <w:r w:rsidRPr="00C04448">
        <w:rPr>
          <w:rFonts w:eastAsia="Times New Roman" w:cstheme="minorHAnsi"/>
          <w:lang w:bidi="en-US"/>
        </w:rPr>
        <w:t>or</w:t>
      </w:r>
      <w:r w:rsidRPr="00C04448">
        <w:rPr>
          <w:rFonts w:eastAsia="Times New Roman" w:cstheme="minorHAnsi"/>
          <w:spacing w:val="-1"/>
          <w:lang w:bidi="en-US"/>
        </w:rPr>
        <w:t xml:space="preserve"> </w:t>
      </w:r>
      <w:r w:rsidRPr="00C04448">
        <w:rPr>
          <w:rFonts w:eastAsia="Times New Roman" w:cstheme="minorHAnsi"/>
          <w:lang w:bidi="en-US"/>
        </w:rPr>
        <w:t>a</w:t>
      </w:r>
      <w:r w:rsidRPr="00C04448">
        <w:rPr>
          <w:rFonts w:eastAsia="Times New Roman" w:cstheme="minorHAnsi"/>
          <w:spacing w:val="-4"/>
          <w:lang w:bidi="en-US"/>
        </w:rPr>
        <w:t xml:space="preserve"> </w:t>
      </w:r>
      <w:r w:rsidRPr="00C04448">
        <w:rPr>
          <w:rFonts w:eastAsia="Times New Roman" w:cstheme="minorHAnsi"/>
          <w:lang w:bidi="en-US"/>
        </w:rPr>
        <w:t>third</w:t>
      </w:r>
      <w:r w:rsidRPr="00C04448">
        <w:rPr>
          <w:rFonts w:eastAsia="Times New Roman" w:cstheme="minorHAnsi"/>
          <w:spacing w:val="-3"/>
          <w:lang w:bidi="en-US"/>
        </w:rPr>
        <w:t xml:space="preserve"> </w:t>
      </w:r>
      <w:r w:rsidRPr="00C04448">
        <w:rPr>
          <w:rFonts w:eastAsia="Times New Roman" w:cstheme="minorHAnsi"/>
          <w:lang w:bidi="en-US"/>
        </w:rPr>
        <w:t>party.</w:t>
      </w:r>
      <w:r w:rsidRPr="00C04448">
        <w:rPr>
          <w:rFonts w:eastAsia="Times New Roman" w:cstheme="minorHAnsi"/>
          <w:spacing w:val="-3"/>
          <w:lang w:bidi="en-US"/>
        </w:rPr>
        <w:t xml:space="preserve"> </w:t>
      </w:r>
      <w:r w:rsidRPr="00C04448">
        <w:rPr>
          <w:rFonts w:eastAsia="Times New Roman" w:cstheme="minorHAnsi"/>
          <w:lang w:bidi="en-US"/>
        </w:rPr>
        <w:t>The</w:t>
      </w:r>
      <w:r w:rsidRPr="00C04448">
        <w:rPr>
          <w:rFonts w:eastAsia="Times New Roman" w:cstheme="minorHAnsi"/>
          <w:spacing w:val="-2"/>
          <w:lang w:bidi="en-US"/>
        </w:rPr>
        <w:t xml:space="preserve"> </w:t>
      </w:r>
      <w:r w:rsidRPr="00C04448">
        <w:rPr>
          <w:rFonts w:eastAsia="Times New Roman" w:cstheme="minorHAnsi"/>
          <w:lang w:bidi="en-US"/>
        </w:rPr>
        <w:t>Partner</w:t>
      </w:r>
      <w:r w:rsidRPr="00C04448">
        <w:rPr>
          <w:rFonts w:eastAsia="Times New Roman" w:cstheme="minorHAnsi"/>
          <w:spacing w:val="-1"/>
          <w:lang w:bidi="en-US"/>
        </w:rPr>
        <w:t xml:space="preserve"> </w:t>
      </w:r>
      <w:r w:rsidRPr="00C04448">
        <w:rPr>
          <w:rFonts w:eastAsia="Times New Roman" w:cstheme="minorHAnsi"/>
          <w:lang w:bidi="en-US"/>
        </w:rPr>
        <w:t>shall</w:t>
      </w:r>
      <w:r w:rsidRPr="00C04448">
        <w:rPr>
          <w:rFonts w:eastAsia="Times New Roman" w:cstheme="minorHAnsi"/>
          <w:spacing w:val="-3"/>
          <w:lang w:bidi="en-US"/>
        </w:rPr>
        <w:t xml:space="preserve"> </w:t>
      </w:r>
      <w:r w:rsidRPr="00C04448">
        <w:rPr>
          <w:rFonts w:eastAsia="Times New Roman" w:cstheme="minorHAnsi"/>
          <w:lang w:bidi="en-US"/>
        </w:rPr>
        <w:t>deliver the</w:t>
      </w:r>
      <w:r w:rsidRPr="00C04448">
        <w:rPr>
          <w:rFonts w:eastAsia="Times New Roman" w:cstheme="minorHAnsi"/>
          <w:spacing w:val="-4"/>
          <w:lang w:bidi="en-US"/>
        </w:rPr>
        <w:t xml:space="preserve"> </w:t>
      </w:r>
      <w:r w:rsidRPr="00C04448">
        <w:rPr>
          <w:rFonts w:eastAsia="Times New Roman" w:cstheme="minorHAnsi"/>
          <w:lang w:bidi="en-US"/>
        </w:rPr>
        <w:t>Property</w:t>
      </w:r>
      <w:r w:rsidRPr="00C04448">
        <w:rPr>
          <w:rFonts w:eastAsia="Times New Roman" w:cstheme="minorHAnsi"/>
          <w:spacing w:val="-4"/>
          <w:lang w:bidi="en-US"/>
        </w:rPr>
        <w:t xml:space="preserve"> </w:t>
      </w:r>
      <w:r w:rsidRPr="00C04448">
        <w:rPr>
          <w:rFonts w:eastAsia="Times New Roman" w:cstheme="minorHAnsi"/>
          <w:lang w:bidi="en-US"/>
        </w:rPr>
        <w:t>at</w:t>
      </w:r>
      <w:r w:rsidRPr="00C04448">
        <w:rPr>
          <w:rFonts w:eastAsia="Times New Roman" w:cstheme="minorHAnsi"/>
          <w:spacing w:val="-3"/>
          <w:lang w:bidi="en-US"/>
        </w:rPr>
        <w:t xml:space="preserve"> </w:t>
      </w:r>
      <w:r w:rsidRPr="00C04448">
        <w:rPr>
          <w:rFonts w:eastAsia="Times New Roman" w:cstheme="minorHAnsi"/>
          <w:lang w:bidi="en-US"/>
        </w:rPr>
        <w:t>a</w:t>
      </w:r>
      <w:r w:rsidRPr="00C04448">
        <w:rPr>
          <w:rFonts w:eastAsia="Times New Roman" w:cstheme="minorHAnsi"/>
          <w:spacing w:val="-5"/>
          <w:lang w:bidi="en-US"/>
        </w:rPr>
        <w:t xml:space="preserve"> </w:t>
      </w:r>
      <w:r w:rsidRPr="00C04448">
        <w:rPr>
          <w:rFonts w:eastAsia="Times New Roman" w:cstheme="minorHAnsi"/>
          <w:lang w:bidi="en-US"/>
        </w:rPr>
        <w:t>reasonable</w:t>
      </w:r>
      <w:r w:rsidRPr="00C04448">
        <w:rPr>
          <w:rFonts w:eastAsia="Times New Roman" w:cstheme="minorHAnsi"/>
          <w:spacing w:val="-3"/>
          <w:lang w:bidi="en-US"/>
        </w:rPr>
        <w:t xml:space="preserve"> </w:t>
      </w:r>
      <w:r w:rsidRPr="00C04448">
        <w:rPr>
          <w:rFonts w:eastAsia="Times New Roman" w:cstheme="minorHAnsi"/>
          <w:lang w:bidi="en-US"/>
        </w:rPr>
        <w:t>time</w:t>
      </w:r>
      <w:r w:rsidRPr="00C04448">
        <w:rPr>
          <w:rFonts w:eastAsia="Times New Roman" w:cstheme="minorHAnsi"/>
          <w:spacing w:val="-4"/>
          <w:lang w:bidi="en-US"/>
        </w:rPr>
        <w:t xml:space="preserve"> </w:t>
      </w:r>
      <w:r w:rsidRPr="00C04448">
        <w:rPr>
          <w:rFonts w:eastAsia="Times New Roman" w:cstheme="minorHAnsi"/>
          <w:lang w:bidi="en-US"/>
        </w:rPr>
        <w:t>and</w:t>
      </w:r>
      <w:r w:rsidRPr="00C04448">
        <w:rPr>
          <w:rFonts w:eastAsia="Times New Roman" w:cstheme="minorHAnsi"/>
          <w:spacing w:val="-4"/>
          <w:lang w:bidi="en-US"/>
        </w:rPr>
        <w:t xml:space="preserve"> </w:t>
      </w:r>
      <w:r w:rsidRPr="00C04448">
        <w:rPr>
          <w:rFonts w:eastAsia="Times New Roman" w:cstheme="minorHAnsi"/>
          <w:lang w:bidi="en-US"/>
        </w:rPr>
        <w:t>place</w:t>
      </w:r>
      <w:r w:rsidRPr="00C04448">
        <w:rPr>
          <w:rFonts w:eastAsia="Times New Roman" w:cstheme="minorHAnsi"/>
          <w:spacing w:val="-5"/>
          <w:lang w:bidi="en-US"/>
        </w:rPr>
        <w:t xml:space="preserve"> </w:t>
      </w:r>
      <w:r w:rsidRPr="00C04448">
        <w:rPr>
          <w:rFonts w:eastAsia="Times New Roman" w:cstheme="minorHAnsi"/>
          <w:lang w:bidi="en-US"/>
        </w:rPr>
        <w:t>as</w:t>
      </w:r>
      <w:r w:rsidRPr="00C04448">
        <w:rPr>
          <w:rFonts w:eastAsia="Times New Roman" w:cstheme="minorHAnsi"/>
          <w:spacing w:val="-4"/>
          <w:lang w:bidi="en-US"/>
        </w:rPr>
        <w:t xml:space="preserve"> </w:t>
      </w:r>
      <w:r w:rsidRPr="00C04448">
        <w:rPr>
          <w:rFonts w:eastAsia="Times New Roman" w:cstheme="minorHAnsi"/>
          <w:lang w:bidi="en-US"/>
        </w:rPr>
        <w:t>instructed</w:t>
      </w:r>
      <w:r w:rsidRPr="00C04448">
        <w:rPr>
          <w:rFonts w:eastAsia="Times New Roman" w:cstheme="minorHAnsi"/>
          <w:spacing w:val="-3"/>
          <w:lang w:bidi="en-US"/>
        </w:rPr>
        <w:t xml:space="preserve"> </w:t>
      </w:r>
      <w:r w:rsidRPr="00C04448">
        <w:rPr>
          <w:rFonts w:eastAsia="Times New Roman" w:cstheme="minorHAnsi"/>
          <w:lang w:bidi="en-US"/>
        </w:rPr>
        <w:t>by</w:t>
      </w:r>
      <w:r w:rsidRPr="00C04448">
        <w:rPr>
          <w:rFonts w:eastAsia="Times New Roman" w:cstheme="minorHAnsi"/>
          <w:spacing w:val="-4"/>
          <w:lang w:bidi="en-US"/>
        </w:rPr>
        <w:t xml:space="preserve"> </w:t>
      </w:r>
      <w:r w:rsidRPr="00C04448">
        <w:rPr>
          <w:rFonts w:eastAsia="Times New Roman" w:cstheme="minorHAnsi"/>
          <w:lang w:bidi="en-US"/>
        </w:rPr>
        <w:t>UN</w:t>
      </w:r>
      <w:r w:rsidRPr="00C04448">
        <w:rPr>
          <w:rFonts w:eastAsia="Times New Roman" w:cstheme="minorHAnsi"/>
          <w:spacing w:val="-5"/>
          <w:lang w:bidi="en-US"/>
        </w:rPr>
        <w:t xml:space="preserve"> </w:t>
      </w:r>
      <w:r w:rsidRPr="00C04448">
        <w:rPr>
          <w:rFonts w:eastAsia="Times New Roman" w:cstheme="minorHAnsi"/>
          <w:lang w:bidi="en-US"/>
        </w:rPr>
        <w:t>Women</w:t>
      </w:r>
      <w:r w:rsidRPr="00C04448">
        <w:rPr>
          <w:rFonts w:eastAsia="Times New Roman" w:cstheme="minorHAnsi"/>
          <w:spacing w:val="-2"/>
          <w:lang w:bidi="en-US"/>
        </w:rPr>
        <w:t xml:space="preserve"> </w:t>
      </w:r>
      <w:r w:rsidRPr="00C04448">
        <w:rPr>
          <w:rFonts w:eastAsia="Times New Roman" w:cstheme="minorHAnsi"/>
          <w:lang w:bidi="en-US"/>
        </w:rPr>
        <w:t>in</w:t>
      </w:r>
      <w:r w:rsidRPr="00C04448">
        <w:rPr>
          <w:rFonts w:eastAsia="Times New Roman" w:cstheme="minorHAnsi"/>
          <w:spacing w:val="-1"/>
          <w:lang w:bidi="en-US"/>
        </w:rPr>
        <w:t xml:space="preserve"> </w:t>
      </w:r>
      <w:r w:rsidRPr="00C04448">
        <w:rPr>
          <w:rFonts w:eastAsia="Times New Roman" w:cstheme="minorHAnsi"/>
          <w:lang w:bidi="en-US"/>
        </w:rPr>
        <w:t>writing</w:t>
      </w:r>
      <w:r w:rsidRPr="00C04448">
        <w:rPr>
          <w:rFonts w:eastAsia="Times New Roman" w:cstheme="minorHAnsi"/>
          <w:spacing w:val="-3"/>
          <w:lang w:bidi="en-US"/>
        </w:rPr>
        <w:t xml:space="preserve"> </w:t>
      </w:r>
      <w:r w:rsidRPr="00C04448">
        <w:rPr>
          <w:rFonts w:eastAsia="Times New Roman" w:cstheme="minorHAnsi"/>
          <w:lang w:bidi="en-US"/>
        </w:rPr>
        <w:t>and shall fully cooperate with UN Women in good faith in the transfer and</w:t>
      </w:r>
      <w:r w:rsidRPr="00C04448">
        <w:rPr>
          <w:rFonts w:eastAsia="Times New Roman" w:cstheme="minorHAnsi"/>
          <w:spacing w:val="-6"/>
          <w:lang w:bidi="en-US"/>
        </w:rPr>
        <w:t xml:space="preserve"> </w:t>
      </w:r>
      <w:r w:rsidRPr="00C04448">
        <w:rPr>
          <w:rFonts w:eastAsia="Times New Roman" w:cstheme="minorHAnsi"/>
          <w:lang w:bidi="en-US"/>
        </w:rPr>
        <w:t>delivery;</w:t>
      </w:r>
    </w:p>
    <w:p w14:paraId="4BE930C1" w14:textId="77777777" w:rsidR="00C04448" w:rsidRPr="00C04448" w:rsidRDefault="00C04448" w:rsidP="00C062AE">
      <w:pPr>
        <w:widowControl w:val="0"/>
        <w:autoSpaceDE w:val="0"/>
        <w:autoSpaceDN w:val="0"/>
        <w:spacing w:before="1" w:after="0" w:line="240" w:lineRule="auto"/>
        <w:ind w:left="720"/>
        <w:rPr>
          <w:rFonts w:eastAsia="Times New Roman" w:cstheme="minorHAnsi"/>
          <w:lang w:bidi="en-US"/>
        </w:rPr>
      </w:pPr>
    </w:p>
    <w:p w14:paraId="4C003068" w14:textId="77777777" w:rsidR="00C04448" w:rsidRPr="00C04448" w:rsidRDefault="00C04448" w:rsidP="00C062AE">
      <w:pPr>
        <w:widowControl w:val="0"/>
        <w:numPr>
          <w:ilvl w:val="1"/>
          <w:numId w:val="54"/>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Submit to UN Women a final financial report, using the FACE Form, including a request for reimbursement of any withheld amount;</w:t>
      </w:r>
      <w:r w:rsidRPr="00C04448">
        <w:rPr>
          <w:rFonts w:eastAsia="Times New Roman" w:cstheme="minorHAnsi"/>
          <w:spacing w:val="-1"/>
          <w:lang w:bidi="en-US"/>
        </w:rPr>
        <w:t xml:space="preserve"> </w:t>
      </w:r>
      <w:r w:rsidRPr="00C04448">
        <w:rPr>
          <w:rFonts w:eastAsia="Times New Roman" w:cstheme="minorHAnsi"/>
          <w:lang w:bidi="en-US"/>
        </w:rPr>
        <w:t>and,</w:t>
      </w:r>
    </w:p>
    <w:p w14:paraId="3E4DECE2"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4E85718B" w14:textId="77777777" w:rsidR="00C04448" w:rsidRPr="00C04448" w:rsidRDefault="00C04448" w:rsidP="00C062AE">
      <w:pPr>
        <w:widowControl w:val="0"/>
        <w:numPr>
          <w:ilvl w:val="1"/>
          <w:numId w:val="54"/>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Submit to UN Women a final progress report using the Progress Report</w:t>
      </w:r>
      <w:r w:rsidRPr="00C04448">
        <w:rPr>
          <w:rFonts w:eastAsia="Times New Roman" w:cstheme="minorHAnsi"/>
          <w:spacing w:val="42"/>
          <w:lang w:bidi="en-US"/>
        </w:rPr>
        <w:t xml:space="preserve"> </w:t>
      </w:r>
      <w:r w:rsidRPr="00C04448">
        <w:rPr>
          <w:rFonts w:eastAsia="Times New Roman" w:cstheme="minorHAnsi"/>
          <w:lang w:bidi="en-US"/>
        </w:rPr>
        <w:t>Form.</w:t>
      </w:r>
    </w:p>
    <w:p w14:paraId="7061BA5C"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0374598" w14:textId="77777777" w:rsidR="00C04448" w:rsidRPr="00C04448" w:rsidRDefault="00C04448" w:rsidP="00C062AE">
      <w:pPr>
        <w:widowControl w:val="0"/>
        <w:numPr>
          <w:ilvl w:val="0"/>
          <w:numId w:val="54"/>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UN Women shall when the Work has been completed or the Agreement expired or is prematurely terminated, whichever happens first, make a final liquidation of the funding provided under this Agreement. If UN Women’s final liquidation shows that the Partner has received more funds than the Partner is entitled to in accordance with this Agreement, the Partner shall repay such balance within 30 calendar days of receiving a request for repayment. UN Women shall, when making such final liquidation of the funding, consider items, including any unspent funds, interest or income earned, ineligible expenditure or funds used for expenditure not supported by documentation.</w:t>
      </w:r>
    </w:p>
    <w:p w14:paraId="1375C0E6"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775E197" w14:textId="77777777" w:rsidR="00C04448" w:rsidRPr="00C04448" w:rsidRDefault="00C04448" w:rsidP="00C062AE">
      <w:pPr>
        <w:widowControl w:val="0"/>
        <w:autoSpaceDE w:val="0"/>
        <w:autoSpaceDN w:val="0"/>
        <w:spacing w:before="1" w:after="0" w:line="240" w:lineRule="auto"/>
        <w:ind w:left="720"/>
        <w:jc w:val="center"/>
        <w:outlineLvl w:val="0"/>
        <w:rPr>
          <w:rFonts w:eastAsia="Times New Roman" w:cstheme="minorHAnsi"/>
          <w:b/>
          <w:bCs/>
          <w:lang w:bidi="en-US"/>
        </w:rPr>
      </w:pPr>
      <w:r w:rsidRPr="00C04448">
        <w:rPr>
          <w:rFonts w:eastAsia="Times New Roman" w:cstheme="minorHAnsi"/>
          <w:b/>
          <w:bCs/>
          <w:lang w:bidi="en-US"/>
        </w:rPr>
        <w:t>ARTICLE X</w:t>
      </w:r>
    </w:p>
    <w:p w14:paraId="705C33DF"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sectPr w:rsidR="00C04448" w:rsidRPr="00C04448">
          <w:pgSz w:w="12240" w:h="15840"/>
          <w:pgMar w:top="1380" w:right="1340" w:bottom="920" w:left="540" w:header="813" w:footer="739" w:gutter="0"/>
          <w:cols w:space="720"/>
        </w:sectPr>
      </w:pPr>
    </w:p>
    <w:p w14:paraId="1C3EDFEF" w14:textId="77777777" w:rsidR="00C04448" w:rsidRPr="00C04448" w:rsidRDefault="00C04448" w:rsidP="00C062AE">
      <w:pPr>
        <w:widowControl w:val="0"/>
        <w:autoSpaceDE w:val="0"/>
        <w:autoSpaceDN w:val="0"/>
        <w:spacing w:before="80" w:after="0" w:line="240" w:lineRule="auto"/>
        <w:ind w:left="720"/>
        <w:jc w:val="center"/>
        <w:rPr>
          <w:rFonts w:eastAsia="Times New Roman" w:cstheme="minorHAnsi"/>
          <w:b/>
          <w:lang w:bidi="en-US"/>
        </w:rPr>
      </w:pPr>
      <w:r w:rsidRPr="00C04448">
        <w:rPr>
          <w:rFonts w:eastAsia="Times New Roman" w:cstheme="minorHAnsi"/>
          <w:b/>
          <w:lang w:bidi="en-US"/>
        </w:rPr>
        <w:lastRenderedPageBreak/>
        <w:t>TERM OF AGREEMENT</w:t>
      </w:r>
    </w:p>
    <w:p w14:paraId="33219949" w14:textId="77777777" w:rsidR="00C04448" w:rsidRPr="00C04448" w:rsidRDefault="00C04448" w:rsidP="00C062AE">
      <w:pPr>
        <w:widowControl w:val="0"/>
        <w:autoSpaceDE w:val="0"/>
        <w:autoSpaceDN w:val="0"/>
        <w:spacing w:after="0" w:line="240" w:lineRule="auto"/>
        <w:ind w:left="720"/>
        <w:rPr>
          <w:rFonts w:eastAsia="Times New Roman" w:cstheme="minorHAnsi"/>
          <w:b/>
          <w:lang w:bidi="en-US"/>
        </w:rPr>
      </w:pPr>
    </w:p>
    <w:p w14:paraId="2B02479C"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lang w:bidi="en-US"/>
        </w:rPr>
        <w:t>This Agreement shall enter into force on the date it is signed by both Parties. It shall expire</w:t>
      </w:r>
      <w:r w:rsidRPr="00C04448">
        <w:rPr>
          <w:rFonts w:eastAsia="Times New Roman" w:cstheme="minorHAnsi"/>
          <w:spacing w:val="-7"/>
          <w:lang w:bidi="en-US"/>
        </w:rPr>
        <w:t xml:space="preserve"> </w:t>
      </w:r>
      <w:r w:rsidRPr="00C04448">
        <w:rPr>
          <w:rFonts w:eastAsia="Times New Roman" w:cstheme="minorHAnsi"/>
          <w:lang w:bidi="en-US"/>
        </w:rPr>
        <w:t>automatically</w:t>
      </w:r>
      <w:r w:rsidRPr="00C04448">
        <w:rPr>
          <w:rFonts w:eastAsia="Times New Roman" w:cstheme="minorHAnsi"/>
          <w:spacing w:val="-7"/>
          <w:lang w:bidi="en-US"/>
        </w:rPr>
        <w:t xml:space="preserve"> </w:t>
      </w:r>
      <w:r w:rsidRPr="00C04448">
        <w:rPr>
          <w:rFonts w:eastAsia="Times New Roman" w:cstheme="minorHAnsi"/>
          <w:lang w:bidi="en-US"/>
        </w:rPr>
        <w:t>on</w:t>
      </w:r>
      <w:r w:rsidRPr="00C04448">
        <w:rPr>
          <w:rFonts w:eastAsia="Times New Roman" w:cstheme="minorHAnsi"/>
          <w:spacing w:val="-8"/>
          <w:lang w:bidi="en-US"/>
        </w:rPr>
        <w:t xml:space="preserve"> </w:t>
      </w:r>
      <w:r w:rsidRPr="00C04448">
        <w:rPr>
          <w:rFonts w:eastAsia="Times New Roman" w:cstheme="minorHAnsi"/>
          <w:shd w:val="clear" w:color="auto" w:fill="FFFF00"/>
          <w:lang w:bidi="en-US"/>
        </w:rPr>
        <w:t>[fill</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in</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the</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date</w:t>
      </w:r>
      <w:r w:rsidRPr="00C04448">
        <w:rPr>
          <w:rFonts w:eastAsia="Times New Roman" w:cstheme="minorHAnsi"/>
          <w:spacing w:val="-8"/>
          <w:shd w:val="clear" w:color="auto" w:fill="FFFF00"/>
          <w:lang w:bidi="en-US"/>
        </w:rPr>
        <w:t xml:space="preserve"> </w:t>
      </w:r>
      <w:r w:rsidRPr="00C04448">
        <w:rPr>
          <w:rFonts w:eastAsia="Times New Roman" w:cstheme="minorHAnsi"/>
          <w:shd w:val="clear" w:color="auto" w:fill="FFFF00"/>
          <w:lang w:bidi="en-US"/>
        </w:rPr>
        <w:t>the</w:t>
      </w:r>
      <w:r w:rsidRPr="00C04448">
        <w:rPr>
          <w:rFonts w:eastAsia="Times New Roman" w:cstheme="minorHAnsi"/>
          <w:spacing w:val="-9"/>
          <w:shd w:val="clear" w:color="auto" w:fill="FFFF00"/>
          <w:lang w:bidi="en-US"/>
        </w:rPr>
        <w:t xml:space="preserve"> </w:t>
      </w:r>
      <w:r w:rsidRPr="00C04448">
        <w:rPr>
          <w:rFonts w:eastAsia="Times New Roman" w:cstheme="minorHAnsi"/>
          <w:shd w:val="clear" w:color="auto" w:fill="FFFF00"/>
          <w:lang w:bidi="en-US"/>
        </w:rPr>
        <w:t>Work</w:t>
      </w:r>
      <w:r w:rsidRPr="00C04448">
        <w:rPr>
          <w:rFonts w:eastAsia="Times New Roman" w:cstheme="minorHAnsi"/>
          <w:spacing w:val="-8"/>
          <w:shd w:val="clear" w:color="auto" w:fill="FFFF00"/>
          <w:lang w:bidi="en-US"/>
        </w:rPr>
        <w:t xml:space="preserve"> </w:t>
      </w:r>
      <w:r w:rsidRPr="00C04448">
        <w:rPr>
          <w:rFonts w:eastAsia="Times New Roman" w:cstheme="minorHAnsi"/>
          <w:shd w:val="clear" w:color="auto" w:fill="FFFF00"/>
          <w:lang w:bidi="en-US"/>
        </w:rPr>
        <w:t>shall</w:t>
      </w:r>
      <w:r w:rsidRPr="00C04448">
        <w:rPr>
          <w:rFonts w:eastAsia="Times New Roman" w:cstheme="minorHAnsi"/>
          <w:spacing w:val="-6"/>
          <w:shd w:val="clear" w:color="auto" w:fill="FFFF00"/>
          <w:lang w:bidi="en-US"/>
        </w:rPr>
        <w:t xml:space="preserve"> </w:t>
      </w:r>
      <w:r w:rsidRPr="00C04448">
        <w:rPr>
          <w:rFonts w:eastAsia="Times New Roman" w:cstheme="minorHAnsi"/>
          <w:shd w:val="clear" w:color="auto" w:fill="FFFF00"/>
          <w:lang w:bidi="en-US"/>
        </w:rPr>
        <w:t>be</w:t>
      </w:r>
      <w:r w:rsidRPr="00C04448">
        <w:rPr>
          <w:rFonts w:eastAsia="Times New Roman" w:cstheme="minorHAnsi"/>
          <w:spacing w:val="-9"/>
          <w:shd w:val="clear" w:color="auto" w:fill="FFFF00"/>
          <w:lang w:bidi="en-US"/>
        </w:rPr>
        <w:t xml:space="preserve"> </w:t>
      </w:r>
      <w:r w:rsidRPr="00C04448">
        <w:rPr>
          <w:rFonts w:eastAsia="Times New Roman" w:cstheme="minorHAnsi"/>
          <w:shd w:val="clear" w:color="auto" w:fill="FFFF00"/>
          <w:lang w:bidi="en-US"/>
        </w:rPr>
        <w:t>completed</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according</w:t>
      </w:r>
      <w:r w:rsidRPr="00C04448">
        <w:rPr>
          <w:rFonts w:eastAsia="Times New Roman" w:cstheme="minorHAnsi"/>
          <w:spacing w:val="-8"/>
          <w:shd w:val="clear" w:color="auto" w:fill="FFFF00"/>
          <w:lang w:bidi="en-US"/>
        </w:rPr>
        <w:t xml:space="preserve"> </w:t>
      </w:r>
      <w:r w:rsidRPr="00C04448">
        <w:rPr>
          <w:rFonts w:eastAsia="Times New Roman" w:cstheme="minorHAnsi"/>
          <w:shd w:val="clear" w:color="auto" w:fill="FFFF00"/>
          <w:lang w:bidi="en-US"/>
        </w:rPr>
        <w:t>to</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the</w:t>
      </w:r>
      <w:r w:rsidRPr="00C04448">
        <w:rPr>
          <w:rFonts w:eastAsia="Times New Roman" w:cstheme="minorHAnsi"/>
          <w:spacing w:val="-8"/>
          <w:shd w:val="clear" w:color="auto" w:fill="FFFF00"/>
          <w:lang w:bidi="en-US"/>
        </w:rPr>
        <w:t xml:space="preserve"> </w:t>
      </w:r>
      <w:r w:rsidRPr="00C04448">
        <w:rPr>
          <w:rFonts w:eastAsia="Times New Roman" w:cstheme="minorHAnsi"/>
          <w:shd w:val="clear" w:color="auto" w:fill="FFFF00"/>
          <w:lang w:bidi="en-US"/>
        </w:rPr>
        <w:t>timeline]</w:t>
      </w:r>
      <w:r w:rsidRPr="00C04448">
        <w:rPr>
          <w:rFonts w:eastAsia="Times New Roman" w:cstheme="minorHAnsi"/>
          <w:lang w:bidi="en-US"/>
        </w:rPr>
        <w:t xml:space="preserve"> unless terminated earlier in accordance with the terms of this</w:t>
      </w:r>
      <w:r w:rsidRPr="00C04448">
        <w:rPr>
          <w:rFonts w:eastAsia="Times New Roman" w:cstheme="minorHAnsi"/>
          <w:spacing w:val="8"/>
          <w:lang w:bidi="en-US"/>
        </w:rPr>
        <w:t xml:space="preserve"> </w:t>
      </w:r>
      <w:r w:rsidRPr="00C04448">
        <w:rPr>
          <w:rFonts w:eastAsia="Times New Roman" w:cstheme="minorHAnsi"/>
          <w:lang w:bidi="en-US"/>
        </w:rPr>
        <w:t>Agreement.</w:t>
      </w:r>
    </w:p>
    <w:p w14:paraId="1181E718"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F8B38C5" w14:textId="77777777" w:rsidR="00C04448" w:rsidRPr="00C04448" w:rsidRDefault="00C04448" w:rsidP="00C062AE">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lang w:bidi="en-US"/>
        </w:rPr>
        <w:t>IN</w:t>
      </w:r>
      <w:r w:rsidRPr="00C04448">
        <w:rPr>
          <w:rFonts w:eastAsia="Times New Roman" w:cstheme="minorHAnsi"/>
          <w:spacing w:val="-11"/>
          <w:lang w:bidi="en-US"/>
        </w:rPr>
        <w:t xml:space="preserve"> </w:t>
      </w:r>
      <w:r w:rsidRPr="00C04448">
        <w:rPr>
          <w:rFonts w:eastAsia="Times New Roman" w:cstheme="minorHAnsi"/>
          <w:lang w:bidi="en-US"/>
        </w:rPr>
        <w:t>WITNESS,</w:t>
      </w:r>
      <w:r w:rsidRPr="00C04448">
        <w:rPr>
          <w:rFonts w:eastAsia="Times New Roman" w:cstheme="minorHAnsi"/>
          <w:spacing w:val="-8"/>
          <w:lang w:bidi="en-US"/>
        </w:rPr>
        <w:t xml:space="preserve"> </w:t>
      </w:r>
      <w:r w:rsidRPr="00C04448">
        <w:rPr>
          <w:rFonts w:eastAsia="Times New Roman" w:cstheme="minorHAnsi"/>
          <w:lang w:bidi="en-US"/>
        </w:rPr>
        <w:t>WHEREOF,</w:t>
      </w:r>
      <w:r w:rsidRPr="00C04448">
        <w:rPr>
          <w:rFonts w:eastAsia="Times New Roman" w:cstheme="minorHAnsi"/>
          <w:spacing w:val="-10"/>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undersigned,</w:t>
      </w:r>
      <w:r w:rsidRPr="00C04448">
        <w:rPr>
          <w:rFonts w:eastAsia="Times New Roman" w:cstheme="minorHAnsi"/>
          <w:spacing w:val="-9"/>
          <w:lang w:bidi="en-US"/>
        </w:rPr>
        <w:t xml:space="preserve"> </w:t>
      </w:r>
      <w:r w:rsidRPr="00C04448">
        <w:rPr>
          <w:rFonts w:eastAsia="Times New Roman" w:cstheme="minorHAnsi"/>
          <w:lang w:bidi="en-US"/>
        </w:rPr>
        <w:t>duly</w:t>
      </w:r>
      <w:r w:rsidRPr="00C04448">
        <w:rPr>
          <w:rFonts w:eastAsia="Times New Roman" w:cstheme="minorHAnsi"/>
          <w:spacing w:val="-10"/>
          <w:lang w:bidi="en-US"/>
        </w:rPr>
        <w:t xml:space="preserve"> </w:t>
      </w:r>
      <w:r w:rsidRPr="00C04448">
        <w:rPr>
          <w:rFonts w:eastAsia="Times New Roman" w:cstheme="minorHAnsi"/>
          <w:lang w:bidi="en-US"/>
        </w:rPr>
        <w:t>authorized</w:t>
      </w:r>
      <w:r w:rsidRPr="00C04448">
        <w:rPr>
          <w:rFonts w:eastAsia="Times New Roman" w:cstheme="minorHAnsi"/>
          <w:spacing w:val="-9"/>
          <w:lang w:bidi="en-US"/>
        </w:rPr>
        <w:t xml:space="preserve"> </w:t>
      </w:r>
      <w:r w:rsidRPr="00C04448">
        <w:rPr>
          <w:rFonts w:eastAsia="Times New Roman" w:cstheme="minorHAnsi"/>
          <w:lang w:bidi="en-US"/>
        </w:rPr>
        <w:t>by</w:t>
      </w:r>
      <w:r w:rsidRPr="00C04448">
        <w:rPr>
          <w:rFonts w:eastAsia="Times New Roman" w:cstheme="minorHAnsi"/>
          <w:spacing w:val="-10"/>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respective</w:t>
      </w:r>
      <w:r w:rsidRPr="00C04448">
        <w:rPr>
          <w:rFonts w:eastAsia="Times New Roman" w:cstheme="minorHAnsi"/>
          <w:spacing w:val="-6"/>
          <w:lang w:bidi="en-US"/>
        </w:rPr>
        <w:t xml:space="preserve"> </w:t>
      </w:r>
      <w:r w:rsidRPr="00C04448">
        <w:rPr>
          <w:rFonts w:eastAsia="Times New Roman" w:cstheme="minorHAnsi"/>
          <w:lang w:bidi="en-US"/>
        </w:rPr>
        <w:t>Parties, have signed this</w:t>
      </w:r>
      <w:r w:rsidRPr="00C04448">
        <w:rPr>
          <w:rFonts w:eastAsia="Times New Roman" w:cstheme="minorHAnsi"/>
          <w:spacing w:val="-2"/>
          <w:lang w:bidi="en-US"/>
        </w:rPr>
        <w:t xml:space="preserve"> </w:t>
      </w:r>
      <w:r w:rsidRPr="00C04448">
        <w:rPr>
          <w:rFonts w:eastAsia="Times New Roman" w:cstheme="minorHAnsi"/>
          <w:lang w:bidi="en-US"/>
        </w:rPr>
        <w:t>Agreement.</w:t>
      </w:r>
    </w:p>
    <w:p w14:paraId="5B0DA81E"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5F77CD6"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727CF3D5"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3EA32744" w14:textId="77777777" w:rsidR="00C04448" w:rsidRPr="00C04448" w:rsidRDefault="00C04448" w:rsidP="00C062AE">
      <w:pPr>
        <w:widowControl w:val="0"/>
        <w:autoSpaceDE w:val="0"/>
        <w:autoSpaceDN w:val="0"/>
        <w:spacing w:before="10" w:after="0" w:line="240" w:lineRule="auto"/>
        <w:ind w:left="720"/>
        <w:rPr>
          <w:rFonts w:eastAsia="Times New Roman" w:cstheme="minorHAnsi"/>
          <w:lang w:bidi="en-US"/>
        </w:rPr>
      </w:pPr>
    </w:p>
    <w:tbl>
      <w:tblPr>
        <w:tblW w:w="0" w:type="auto"/>
        <w:tblInd w:w="904" w:type="dxa"/>
        <w:tblLayout w:type="fixed"/>
        <w:tblCellMar>
          <w:left w:w="0" w:type="dxa"/>
          <w:right w:w="0" w:type="dxa"/>
        </w:tblCellMar>
        <w:tblLook w:val="01E0" w:firstRow="1" w:lastRow="1" w:firstColumn="1" w:lastColumn="1" w:noHBand="0" w:noVBand="0"/>
      </w:tblPr>
      <w:tblGrid>
        <w:gridCol w:w="4437"/>
        <w:gridCol w:w="4438"/>
      </w:tblGrid>
      <w:tr w:rsidR="00C04448" w:rsidRPr="00C04448" w14:paraId="49AD51E4" w14:textId="77777777" w:rsidTr="00A74B30">
        <w:trPr>
          <w:trHeight w:val="409"/>
        </w:trPr>
        <w:tc>
          <w:tcPr>
            <w:tcW w:w="4437" w:type="dxa"/>
          </w:tcPr>
          <w:p w14:paraId="14264355" w14:textId="77777777" w:rsidR="00C04448" w:rsidRPr="00C04448" w:rsidRDefault="00C04448" w:rsidP="00C062AE">
            <w:pPr>
              <w:widowControl w:val="0"/>
              <w:autoSpaceDE w:val="0"/>
              <w:autoSpaceDN w:val="0"/>
              <w:spacing w:after="0" w:line="266" w:lineRule="exact"/>
              <w:ind w:left="720"/>
              <w:rPr>
                <w:rFonts w:eastAsia="Times New Roman" w:cstheme="minorHAnsi"/>
                <w:lang w:bidi="en-US"/>
              </w:rPr>
            </w:pPr>
            <w:r w:rsidRPr="00C04448">
              <w:rPr>
                <w:rFonts w:eastAsia="Times New Roman" w:cstheme="minorHAnsi"/>
                <w:lang w:bidi="en-US"/>
              </w:rPr>
              <w:t>For the Partner:</w:t>
            </w:r>
          </w:p>
        </w:tc>
        <w:tc>
          <w:tcPr>
            <w:tcW w:w="4438" w:type="dxa"/>
          </w:tcPr>
          <w:p w14:paraId="1AF1CF60" w14:textId="77777777" w:rsidR="00C04448" w:rsidRPr="00C04448" w:rsidRDefault="00C04448" w:rsidP="00C062AE">
            <w:pPr>
              <w:widowControl w:val="0"/>
              <w:autoSpaceDE w:val="0"/>
              <w:autoSpaceDN w:val="0"/>
              <w:spacing w:after="0" w:line="266" w:lineRule="exact"/>
              <w:ind w:left="720"/>
              <w:rPr>
                <w:rFonts w:eastAsia="Times New Roman" w:cstheme="minorHAnsi"/>
                <w:lang w:bidi="en-US"/>
              </w:rPr>
            </w:pPr>
            <w:r w:rsidRPr="00C04448">
              <w:rPr>
                <w:rFonts w:eastAsia="Times New Roman" w:cstheme="minorHAnsi"/>
                <w:lang w:bidi="en-US"/>
              </w:rPr>
              <w:t>For UN Women:</w:t>
            </w:r>
          </w:p>
        </w:tc>
      </w:tr>
      <w:tr w:rsidR="00C04448" w:rsidRPr="00C04448" w14:paraId="4D07B179" w14:textId="77777777" w:rsidTr="00A74B30">
        <w:trPr>
          <w:trHeight w:val="552"/>
        </w:trPr>
        <w:tc>
          <w:tcPr>
            <w:tcW w:w="4437" w:type="dxa"/>
          </w:tcPr>
          <w:p w14:paraId="192B84A0" w14:textId="77777777" w:rsidR="00C04448" w:rsidRPr="00C04448" w:rsidRDefault="00C04448" w:rsidP="00C062AE">
            <w:pPr>
              <w:widowControl w:val="0"/>
              <w:autoSpaceDE w:val="0"/>
              <w:autoSpaceDN w:val="0"/>
              <w:spacing w:before="133" w:after="0" w:line="240" w:lineRule="auto"/>
              <w:ind w:left="720"/>
              <w:rPr>
                <w:rFonts w:eastAsia="Times New Roman" w:cstheme="minorHAnsi"/>
                <w:lang w:bidi="en-US"/>
              </w:rPr>
            </w:pPr>
            <w:r w:rsidRPr="00C04448">
              <w:rPr>
                <w:rFonts w:eastAsia="Times New Roman" w:cstheme="minorHAnsi"/>
                <w:lang w:bidi="en-US"/>
              </w:rPr>
              <w:t xml:space="preserve">Name: </w:t>
            </w:r>
            <w:r w:rsidRPr="00C04448">
              <w:rPr>
                <w:rFonts w:eastAsia="Times New Roman" w:cstheme="minorHAnsi"/>
                <w:shd w:val="clear" w:color="auto" w:fill="D2D2D2"/>
                <w:lang w:bidi="en-US"/>
              </w:rPr>
              <w:t>[</w:t>
            </w:r>
            <w:r w:rsidRPr="00C04448">
              <w:rPr>
                <w:rFonts w:eastAsia="Times New Roman" w:cstheme="minorHAnsi"/>
                <w:spacing w:val="58"/>
                <w:shd w:val="clear" w:color="auto" w:fill="D2D2D2"/>
                <w:lang w:bidi="en-US"/>
              </w:rPr>
              <w:t xml:space="preserve"> </w:t>
            </w:r>
            <w:r w:rsidRPr="00C04448">
              <w:rPr>
                <w:rFonts w:eastAsia="Times New Roman" w:cstheme="minorHAnsi"/>
                <w:shd w:val="clear" w:color="auto" w:fill="D2D2D2"/>
                <w:lang w:bidi="en-US"/>
              </w:rPr>
              <w:t>]</w:t>
            </w:r>
          </w:p>
        </w:tc>
        <w:tc>
          <w:tcPr>
            <w:tcW w:w="4438" w:type="dxa"/>
          </w:tcPr>
          <w:p w14:paraId="358BBE13" w14:textId="77777777" w:rsidR="00C04448" w:rsidRPr="00C04448" w:rsidRDefault="00C04448" w:rsidP="00C062AE">
            <w:pPr>
              <w:widowControl w:val="0"/>
              <w:autoSpaceDE w:val="0"/>
              <w:autoSpaceDN w:val="0"/>
              <w:spacing w:before="133" w:after="0" w:line="240" w:lineRule="auto"/>
              <w:ind w:left="720"/>
              <w:rPr>
                <w:rFonts w:eastAsia="Times New Roman" w:cstheme="minorHAnsi"/>
                <w:lang w:bidi="en-US"/>
              </w:rPr>
            </w:pPr>
            <w:r w:rsidRPr="00C04448">
              <w:rPr>
                <w:rFonts w:eastAsia="Times New Roman" w:cstheme="minorHAnsi"/>
                <w:lang w:bidi="en-US"/>
              </w:rPr>
              <w:t xml:space="preserve">Name: </w:t>
            </w:r>
            <w:r w:rsidRPr="00C04448">
              <w:rPr>
                <w:rFonts w:eastAsia="Times New Roman" w:cstheme="minorHAnsi"/>
                <w:shd w:val="clear" w:color="auto" w:fill="D2D2D2"/>
                <w:lang w:bidi="en-US"/>
              </w:rPr>
              <w:t>[</w:t>
            </w:r>
            <w:r w:rsidRPr="00C04448">
              <w:rPr>
                <w:rFonts w:eastAsia="Times New Roman" w:cstheme="minorHAnsi"/>
                <w:spacing w:val="58"/>
                <w:shd w:val="clear" w:color="auto" w:fill="D2D2D2"/>
                <w:lang w:bidi="en-US"/>
              </w:rPr>
              <w:t xml:space="preserve"> </w:t>
            </w:r>
            <w:r w:rsidRPr="00C04448">
              <w:rPr>
                <w:rFonts w:eastAsia="Times New Roman" w:cstheme="minorHAnsi"/>
                <w:shd w:val="clear" w:color="auto" w:fill="D2D2D2"/>
                <w:lang w:bidi="en-US"/>
              </w:rPr>
              <w:t>]</w:t>
            </w:r>
          </w:p>
        </w:tc>
      </w:tr>
      <w:tr w:rsidR="00C04448" w:rsidRPr="00C04448" w14:paraId="4C57E3A4" w14:textId="77777777" w:rsidTr="00A74B30">
        <w:trPr>
          <w:trHeight w:val="550"/>
        </w:trPr>
        <w:tc>
          <w:tcPr>
            <w:tcW w:w="4437" w:type="dxa"/>
          </w:tcPr>
          <w:p w14:paraId="3B304F3E" w14:textId="77777777" w:rsidR="00C04448" w:rsidRPr="00C04448" w:rsidRDefault="00C04448" w:rsidP="00C062AE">
            <w:pPr>
              <w:widowControl w:val="0"/>
              <w:autoSpaceDE w:val="0"/>
              <w:autoSpaceDN w:val="0"/>
              <w:spacing w:before="133" w:after="0" w:line="240" w:lineRule="auto"/>
              <w:ind w:left="720"/>
              <w:rPr>
                <w:rFonts w:eastAsia="Times New Roman" w:cstheme="minorHAnsi"/>
                <w:lang w:bidi="en-US"/>
              </w:rPr>
            </w:pPr>
            <w:r w:rsidRPr="00C04448">
              <w:rPr>
                <w:rFonts w:eastAsia="Times New Roman" w:cstheme="minorHAnsi"/>
                <w:lang w:bidi="en-US"/>
              </w:rPr>
              <w:t xml:space="preserve">Title: </w:t>
            </w:r>
            <w:r w:rsidRPr="00C04448">
              <w:rPr>
                <w:rFonts w:eastAsia="Times New Roman" w:cstheme="minorHAnsi"/>
                <w:shd w:val="clear" w:color="auto" w:fill="D2D2D2"/>
                <w:lang w:bidi="en-US"/>
              </w:rPr>
              <w:t>[</w:t>
            </w:r>
            <w:r w:rsidRPr="00C04448">
              <w:rPr>
                <w:rFonts w:eastAsia="Times New Roman" w:cstheme="minorHAnsi"/>
                <w:spacing w:val="58"/>
                <w:shd w:val="clear" w:color="auto" w:fill="D2D2D2"/>
                <w:lang w:bidi="en-US"/>
              </w:rPr>
              <w:t xml:space="preserve"> </w:t>
            </w:r>
            <w:r w:rsidRPr="00C04448">
              <w:rPr>
                <w:rFonts w:eastAsia="Times New Roman" w:cstheme="minorHAnsi"/>
                <w:shd w:val="clear" w:color="auto" w:fill="D2D2D2"/>
                <w:lang w:bidi="en-US"/>
              </w:rPr>
              <w:t>]</w:t>
            </w:r>
          </w:p>
        </w:tc>
        <w:tc>
          <w:tcPr>
            <w:tcW w:w="4438" w:type="dxa"/>
          </w:tcPr>
          <w:p w14:paraId="475CC0A9" w14:textId="77777777" w:rsidR="00C04448" w:rsidRPr="00C04448" w:rsidRDefault="00C04448" w:rsidP="00C062AE">
            <w:pPr>
              <w:widowControl w:val="0"/>
              <w:autoSpaceDE w:val="0"/>
              <w:autoSpaceDN w:val="0"/>
              <w:spacing w:before="133" w:after="0" w:line="240" w:lineRule="auto"/>
              <w:ind w:left="720"/>
              <w:rPr>
                <w:rFonts w:eastAsia="Times New Roman" w:cstheme="minorHAnsi"/>
                <w:lang w:bidi="en-US"/>
              </w:rPr>
            </w:pPr>
            <w:r w:rsidRPr="00C04448">
              <w:rPr>
                <w:rFonts w:eastAsia="Times New Roman" w:cstheme="minorHAnsi"/>
                <w:lang w:bidi="en-US"/>
              </w:rPr>
              <w:t xml:space="preserve">Title: </w:t>
            </w:r>
            <w:r w:rsidRPr="00C04448">
              <w:rPr>
                <w:rFonts w:eastAsia="Times New Roman" w:cstheme="minorHAnsi"/>
                <w:shd w:val="clear" w:color="auto" w:fill="D2D2D2"/>
                <w:lang w:bidi="en-US"/>
              </w:rPr>
              <w:t>[</w:t>
            </w:r>
            <w:r w:rsidRPr="00C04448">
              <w:rPr>
                <w:rFonts w:eastAsia="Times New Roman" w:cstheme="minorHAnsi"/>
                <w:spacing w:val="59"/>
                <w:shd w:val="clear" w:color="auto" w:fill="D2D2D2"/>
                <w:lang w:bidi="en-US"/>
              </w:rPr>
              <w:t xml:space="preserve"> </w:t>
            </w:r>
            <w:r w:rsidRPr="00C04448">
              <w:rPr>
                <w:rFonts w:eastAsia="Times New Roman" w:cstheme="minorHAnsi"/>
                <w:shd w:val="clear" w:color="auto" w:fill="D2D2D2"/>
                <w:lang w:bidi="en-US"/>
              </w:rPr>
              <w:t>]</w:t>
            </w:r>
          </w:p>
        </w:tc>
      </w:tr>
      <w:tr w:rsidR="00C04448" w:rsidRPr="00C04448" w14:paraId="3787A3D2" w14:textId="77777777" w:rsidTr="00A74B30">
        <w:trPr>
          <w:trHeight w:val="550"/>
        </w:trPr>
        <w:tc>
          <w:tcPr>
            <w:tcW w:w="4437" w:type="dxa"/>
          </w:tcPr>
          <w:p w14:paraId="62C4F905" w14:textId="77777777" w:rsidR="00C04448" w:rsidRPr="00C04448" w:rsidRDefault="00C04448" w:rsidP="00C062AE">
            <w:pPr>
              <w:widowControl w:val="0"/>
              <w:tabs>
                <w:tab w:val="left" w:pos="4300"/>
              </w:tabs>
              <w:autoSpaceDE w:val="0"/>
              <w:autoSpaceDN w:val="0"/>
              <w:spacing w:before="131" w:after="0" w:line="240" w:lineRule="auto"/>
              <w:ind w:left="720"/>
              <w:rPr>
                <w:rFonts w:eastAsia="Times New Roman" w:cstheme="minorHAnsi"/>
                <w:lang w:bidi="en-US"/>
              </w:rPr>
            </w:pPr>
            <w:r w:rsidRPr="00C04448">
              <w:rPr>
                <w:rFonts w:eastAsia="Times New Roman" w:cstheme="minorHAnsi"/>
                <w:lang w:bidi="en-US"/>
              </w:rPr>
              <w:t xml:space="preserve">Signature: </w:t>
            </w:r>
            <w:r w:rsidRPr="00C04448">
              <w:rPr>
                <w:rFonts w:eastAsia="Times New Roman" w:cstheme="minorHAnsi"/>
                <w:u w:val="single"/>
                <w:lang w:bidi="en-US"/>
              </w:rPr>
              <w:t xml:space="preserve"> </w:t>
            </w:r>
            <w:r w:rsidRPr="00C04448">
              <w:rPr>
                <w:rFonts w:eastAsia="Times New Roman" w:cstheme="minorHAnsi"/>
                <w:u w:val="single"/>
                <w:lang w:bidi="en-US"/>
              </w:rPr>
              <w:tab/>
            </w:r>
          </w:p>
        </w:tc>
        <w:tc>
          <w:tcPr>
            <w:tcW w:w="4438" w:type="dxa"/>
          </w:tcPr>
          <w:p w14:paraId="39922AFB" w14:textId="77777777" w:rsidR="00C04448" w:rsidRPr="00C04448" w:rsidRDefault="00C04448" w:rsidP="00C062AE">
            <w:pPr>
              <w:widowControl w:val="0"/>
              <w:tabs>
                <w:tab w:val="left" w:pos="4293"/>
              </w:tabs>
              <w:autoSpaceDE w:val="0"/>
              <w:autoSpaceDN w:val="0"/>
              <w:spacing w:before="131" w:after="0" w:line="240" w:lineRule="auto"/>
              <w:ind w:left="720"/>
              <w:rPr>
                <w:rFonts w:eastAsia="Times New Roman" w:cstheme="minorHAnsi"/>
                <w:lang w:bidi="en-US"/>
              </w:rPr>
            </w:pPr>
            <w:r w:rsidRPr="00C04448">
              <w:rPr>
                <w:rFonts w:eastAsia="Times New Roman" w:cstheme="minorHAnsi"/>
                <w:lang w:bidi="en-US"/>
              </w:rPr>
              <w:t>Signature:</w:t>
            </w:r>
            <w:r w:rsidRPr="00C04448">
              <w:rPr>
                <w:rFonts w:eastAsia="Times New Roman" w:cstheme="minorHAnsi"/>
                <w:spacing w:val="1"/>
                <w:lang w:bidi="en-US"/>
              </w:rPr>
              <w:t xml:space="preserve"> </w:t>
            </w:r>
            <w:r w:rsidRPr="00C04448">
              <w:rPr>
                <w:rFonts w:eastAsia="Times New Roman" w:cstheme="minorHAnsi"/>
                <w:u w:val="single"/>
                <w:lang w:bidi="en-US"/>
              </w:rPr>
              <w:t xml:space="preserve"> </w:t>
            </w:r>
            <w:r w:rsidRPr="00C04448">
              <w:rPr>
                <w:rFonts w:eastAsia="Times New Roman" w:cstheme="minorHAnsi"/>
                <w:u w:val="single"/>
                <w:lang w:bidi="en-US"/>
              </w:rPr>
              <w:tab/>
            </w:r>
          </w:p>
        </w:tc>
      </w:tr>
      <w:tr w:rsidR="00C04448" w:rsidRPr="00C04448" w14:paraId="16F5DF56" w14:textId="77777777" w:rsidTr="00A74B30">
        <w:trPr>
          <w:trHeight w:val="552"/>
        </w:trPr>
        <w:tc>
          <w:tcPr>
            <w:tcW w:w="4437" w:type="dxa"/>
          </w:tcPr>
          <w:p w14:paraId="69A47173" w14:textId="77777777" w:rsidR="00C04448" w:rsidRPr="00C04448" w:rsidRDefault="00C04448" w:rsidP="00C062AE">
            <w:pPr>
              <w:widowControl w:val="0"/>
              <w:autoSpaceDE w:val="0"/>
              <w:autoSpaceDN w:val="0"/>
              <w:spacing w:before="133" w:after="0" w:line="240" w:lineRule="auto"/>
              <w:ind w:left="720"/>
              <w:rPr>
                <w:rFonts w:eastAsia="Times New Roman" w:cstheme="minorHAnsi"/>
                <w:lang w:bidi="en-US"/>
              </w:rPr>
            </w:pPr>
            <w:r w:rsidRPr="00C04448">
              <w:rPr>
                <w:rFonts w:eastAsia="Times New Roman" w:cstheme="minorHAnsi"/>
                <w:lang w:bidi="en-US"/>
              </w:rPr>
              <w:t xml:space="preserve">Date: </w:t>
            </w:r>
            <w:r w:rsidRPr="00C04448">
              <w:rPr>
                <w:rFonts w:eastAsia="Times New Roman" w:cstheme="minorHAnsi"/>
                <w:shd w:val="clear" w:color="auto" w:fill="D2D2D2"/>
                <w:lang w:bidi="en-US"/>
              </w:rPr>
              <w:t>[</w:t>
            </w:r>
            <w:r w:rsidRPr="00C04448">
              <w:rPr>
                <w:rFonts w:eastAsia="Times New Roman" w:cstheme="minorHAnsi"/>
                <w:spacing w:val="58"/>
                <w:shd w:val="clear" w:color="auto" w:fill="D2D2D2"/>
                <w:lang w:bidi="en-US"/>
              </w:rPr>
              <w:t xml:space="preserve"> </w:t>
            </w:r>
            <w:r w:rsidRPr="00C04448">
              <w:rPr>
                <w:rFonts w:eastAsia="Times New Roman" w:cstheme="minorHAnsi"/>
                <w:shd w:val="clear" w:color="auto" w:fill="D2D2D2"/>
                <w:lang w:bidi="en-US"/>
              </w:rPr>
              <w:t>]</w:t>
            </w:r>
          </w:p>
        </w:tc>
        <w:tc>
          <w:tcPr>
            <w:tcW w:w="4438" w:type="dxa"/>
          </w:tcPr>
          <w:p w14:paraId="64A13186" w14:textId="77777777" w:rsidR="00C04448" w:rsidRPr="00C04448" w:rsidRDefault="00C04448" w:rsidP="00C062AE">
            <w:pPr>
              <w:widowControl w:val="0"/>
              <w:autoSpaceDE w:val="0"/>
              <w:autoSpaceDN w:val="0"/>
              <w:spacing w:before="133" w:after="0" w:line="240" w:lineRule="auto"/>
              <w:ind w:left="720"/>
              <w:rPr>
                <w:rFonts w:eastAsia="Times New Roman" w:cstheme="minorHAnsi"/>
                <w:lang w:bidi="en-US"/>
              </w:rPr>
            </w:pPr>
            <w:r w:rsidRPr="00C04448">
              <w:rPr>
                <w:rFonts w:eastAsia="Times New Roman" w:cstheme="minorHAnsi"/>
                <w:lang w:bidi="en-US"/>
              </w:rPr>
              <w:t xml:space="preserve">Date: </w:t>
            </w:r>
            <w:r w:rsidRPr="00C04448">
              <w:rPr>
                <w:rFonts w:eastAsia="Times New Roman" w:cstheme="minorHAnsi"/>
                <w:shd w:val="clear" w:color="auto" w:fill="D2D2D2"/>
                <w:lang w:bidi="en-US"/>
              </w:rPr>
              <w:t>[</w:t>
            </w:r>
            <w:r w:rsidRPr="00C04448">
              <w:rPr>
                <w:rFonts w:eastAsia="Times New Roman" w:cstheme="minorHAnsi"/>
                <w:spacing w:val="58"/>
                <w:shd w:val="clear" w:color="auto" w:fill="D2D2D2"/>
                <w:lang w:bidi="en-US"/>
              </w:rPr>
              <w:t xml:space="preserve"> </w:t>
            </w:r>
            <w:r w:rsidRPr="00C04448">
              <w:rPr>
                <w:rFonts w:eastAsia="Times New Roman" w:cstheme="minorHAnsi"/>
                <w:shd w:val="clear" w:color="auto" w:fill="D2D2D2"/>
                <w:lang w:bidi="en-US"/>
              </w:rPr>
              <w:t>]</w:t>
            </w:r>
          </w:p>
        </w:tc>
      </w:tr>
      <w:tr w:rsidR="00C04448" w:rsidRPr="00C04448" w14:paraId="36968E32" w14:textId="77777777" w:rsidTr="00A74B30">
        <w:trPr>
          <w:trHeight w:val="408"/>
        </w:trPr>
        <w:tc>
          <w:tcPr>
            <w:tcW w:w="4437" w:type="dxa"/>
          </w:tcPr>
          <w:p w14:paraId="7185B12B" w14:textId="77777777" w:rsidR="00C04448" w:rsidRPr="00C04448" w:rsidRDefault="00C04448" w:rsidP="00C062AE">
            <w:pPr>
              <w:widowControl w:val="0"/>
              <w:autoSpaceDE w:val="0"/>
              <w:autoSpaceDN w:val="0"/>
              <w:spacing w:before="133" w:after="0" w:line="256" w:lineRule="exact"/>
              <w:ind w:left="720"/>
              <w:rPr>
                <w:rFonts w:eastAsia="Times New Roman" w:cstheme="minorHAnsi"/>
                <w:lang w:bidi="en-US"/>
              </w:rPr>
            </w:pPr>
            <w:r w:rsidRPr="00C04448">
              <w:rPr>
                <w:rFonts w:eastAsia="Times New Roman" w:cstheme="minorHAnsi"/>
                <w:lang w:bidi="en-US"/>
              </w:rPr>
              <w:t xml:space="preserve">Email: </w:t>
            </w:r>
            <w:r w:rsidRPr="00C04448">
              <w:rPr>
                <w:rFonts w:eastAsia="Times New Roman" w:cstheme="minorHAnsi"/>
                <w:shd w:val="clear" w:color="auto" w:fill="D2D2D2"/>
                <w:lang w:bidi="en-US"/>
              </w:rPr>
              <w:t>[</w:t>
            </w:r>
            <w:r w:rsidRPr="00C04448">
              <w:rPr>
                <w:rFonts w:eastAsia="Times New Roman" w:cstheme="minorHAnsi"/>
                <w:spacing w:val="58"/>
                <w:shd w:val="clear" w:color="auto" w:fill="D2D2D2"/>
                <w:lang w:bidi="en-US"/>
              </w:rPr>
              <w:t xml:space="preserve"> </w:t>
            </w:r>
            <w:r w:rsidRPr="00C04448">
              <w:rPr>
                <w:rFonts w:eastAsia="Times New Roman" w:cstheme="minorHAnsi"/>
                <w:shd w:val="clear" w:color="auto" w:fill="D2D2D2"/>
                <w:lang w:bidi="en-US"/>
              </w:rPr>
              <w:t>]</w:t>
            </w:r>
          </w:p>
        </w:tc>
        <w:tc>
          <w:tcPr>
            <w:tcW w:w="4438" w:type="dxa"/>
          </w:tcPr>
          <w:p w14:paraId="30EAB10A" w14:textId="77777777" w:rsidR="00C04448" w:rsidRPr="00C04448" w:rsidRDefault="00C04448" w:rsidP="00C062AE">
            <w:pPr>
              <w:widowControl w:val="0"/>
              <w:autoSpaceDE w:val="0"/>
              <w:autoSpaceDN w:val="0"/>
              <w:spacing w:before="133" w:after="0" w:line="256" w:lineRule="exact"/>
              <w:ind w:left="720"/>
              <w:rPr>
                <w:rFonts w:eastAsia="Times New Roman" w:cstheme="minorHAnsi"/>
                <w:lang w:bidi="en-US"/>
              </w:rPr>
            </w:pPr>
            <w:r w:rsidRPr="00C04448">
              <w:rPr>
                <w:rFonts w:eastAsia="Times New Roman" w:cstheme="minorHAnsi"/>
                <w:lang w:bidi="en-US"/>
              </w:rPr>
              <w:t xml:space="preserve">Email: </w:t>
            </w:r>
            <w:r w:rsidRPr="00C04448">
              <w:rPr>
                <w:rFonts w:eastAsia="Times New Roman" w:cstheme="minorHAnsi"/>
                <w:shd w:val="clear" w:color="auto" w:fill="D2D2D2"/>
                <w:lang w:bidi="en-US"/>
              </w:rPr>
              <w:t>[</w:t>
            </w:r>
            <w:r w:rsidRPr="00C04448">
              <w:rPr>
                <w:rFonts w:eastAsia="Times New Roman" w:cstheme="minorHAnsi"/>
                <w:spacing w:val="59"/>
                <w:shd w:val="clear" w:color="auto" w:fill="D2D2D2"/>
                <w:lang w:bidi="en-US"/>
              </w:rPr>
              <w:t xml:space="preserve"> </w:t>
            </w:r>
            <w:r w:rsidRPr="00C04448">
              <w:rPr>
                <w:rFonts w:eastAsia="Times New Roman" w:cstheme="minorHAnsi"/>
                <w:shd w:val="clear" w:color="auto" w:fill="D2D2D2"/>
                <w:lang w:bidi="en-US"/>
              </w:rPr>
              <w:t>]</w:t>
            </w:r>
          </w:p>
        </w:tc>
      </w:tr>
    </w:tbl>
    <w:p w14:paraId="48D9EB88" w14:textId="77777777" w:rsidR="00C04448" w:rsidRPr="00C04448" w:rsidRDefault="00C04448" w:rsidP="00C062AE">
      <w:pPr>
        <w:widowControl w:val="0"/>
        <w:autoSpaceDE w:val="0"/>
        <w:autoSpaceDN w:val="0"/>
        <w:spacing w:after="0" w:line="240" w:lineRule="auto"/>
        <w:ind w:left="720"/>
        <w:rPr>
          <w:rFonts w:eastAsia="Times New Roman" w:cstheme="minorHAnsi"/>
          <w:lang w:bidi="en-US"/>
        </w:rPr>
      </w:pPr>
    </w:p>
    <w:p w14:paraId="2C237E0F" w14:textId="77777777" w:rsidR="00184798" w:rsidRPr="0034674F" w:rsidRDefault="00184798" w:rsidP="00C062AE">
      <w:pPr>
        <w:ind w:left="720"/>
        <w:rPr>
          <w:rFonts w:eastAsia="Times New Roman" w:cstheme="minorHAnsi"/>
          <w:b/>
        </w:rPr>
      </w:pPr>
    </w:p>
    <w:p w14:paraId="0711DAE4" w14:textId="3E510978" w:rsidR="001F6AE1" w:rsidRPr="0034674F" w:rsidRDefault="001F6AE1" w:rsidP="00C062AE">
      <w:pPr>
        <w:ind w:left="720"/>
        <w:rPr>
          <w:rFonts w:eastAsia="Times New Roman" w:cstheme="minorHAnsi"/>
          <w:b/>
          <w:lang w:val="en-GB"/>
        </w:rPr>
      </w:pPr>
      <w:r w:rsidRPr="0034674F">
        <w:rPr>
          <w:rFonts w:eastAsia="Times New Roman" w:cstheme="minorHAnsi"/>
          <w:b/>
          <w:lang w:val="en-GB"/>
        </w:rPr>
        <w:br w:type="page"/>
      </w: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6F4F7F55" w14:textId="2C790910" w:rsidR="001F6AE1" w:rsidRP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3D589145" w14:textId="77777777" w:rsidR="001F6AE1" w:rsidRPr="00102969" w:rsidRDefault="001F6AE1" w:rsidP="001F6AE1">
      <w:pPr>
        <w:rPr>
          <w:rFonts w:cstheme="minorHAnsi"/>
          <w:spacing w:val="-2"/>
          <w:sz w:val="18"/>
          <w:szCs w:val="18"/>
          <w:lang w:val="en-CA"/>
        </w:rPr>
      </w:pPr>
    </w:p>
    <w:p w14:paraId="290BF49A" w14:textId="77777777" w:rsidR="006A1D5E" w:rsidRPr="006A1D5E" w:rsidRDefault="006A1D5E" w:rsidP="006A1D5E">
      <w:pPr>
        <w:spacing w:after="0"/>
        <w:rPr>
          <w:rFonts w:ascii="Calibri" w:eastAsia="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6A1D5E" w:rsidRPr="006A1D5E" w14:paraId="65AD6089" w14:textId="77777777" w:rsidTr="003B3BD7">
        <w:trPr>
          <w:trHeight w:val="449"/>
        </w:trPr>
        <w:tc>
          <w:tcPr>
            <w:tcW w:w="8900" w:type="dxa"/>
            <w:gridSpan w:val="2"/>
            <w:shd w:val="clear" w:color="auto" w:fill="auto"/>
          </w:tcPr>
          <w:p w14:paraId="4AB39023" w14:textId="77777777" w:rsidR="006A1D5E" w:rsidRPr="006A1D5E" w:rsidRDefault="006A1D5E" w:rsidP="006A1D5E">
            <w:pPr>
              <w:spacing w:before="120" w:after="120" w:line="240" w:lineRule="auto"/>
              <w:contextualSpacing/>
              <w:jc w:val="center"/>
              <w:rPr>
                <w:rFonts w:ascii="Calibri" w:eastAsia="Malgun Gothic" w:hAnsi="Calibri" w:cs="Times New Roman"/>
                <w:caps/>
                <w:spacing w:val="-10"/>
                <w:w w:val="103"/>
                <w:kern w:val="28"/>
                <w:sz w:val="28"/>
                <w:szCs w:val="56"/>
              </w:rPr>
            </w:pPr>
            <w:r w:rsidRPr="006A1D5E">
              <w:rPr>
                <w:rFonts w:ascii="Calibri" w:eastAsia="Malgun Gothic" w:hAnsi="Calibri" w:cs="Times New Roman"/>
                <w:caps/>
                <w:spacing w:val="-10"/>
                <w:w w:val="103"/>
                <w:kern w:val="28"/>
                <w:sz w:val="28"/>
                <w:szCs w:val="56"/>
              </w:rPr>
              <w:t xml:space="preserve">un women anti-fraud policy </w:t>
            </w:r>
          </w:p>
        </w:tc>
      </w:tr>
      <w:tr w:rsidR="006A1D5E" w:rsidRPr="006A1D5E" w14:paraId="4063B0AE" w14:textId="77777777" w:rsidTr="003B3BD7">
        <w:tc>
          <w:tcPr>
            <w:tcW w:w="1975" w:type="dxa"/>
            <w:shd w:val="clear" w:color="auto" w:fill="auto"/>
            <w:vAlign w:val="center"/>
          </w:tcPr>
          <w:p w14:paraId="475D4F18" w14:textId="77777777" w:rsidR="006A1D5E" w:rsidRPr="006A1D5E" w:rsidRDefault="006A1D5E" w:rsidP="006A1D5E">
            <w:pPr>
              <w:spacing w:after="0"/>
              <w:rPr>
                <w:rFonts w:ascii="Calibri" w:eastAsia="Calibri" w:hAnsi="Calibri" w:cs="Arial"/>
                <w:b/>
              </w:rPr>
            </w:pPr>
            <w:r w:rsidRPr="006A1D5E">
              <w:rPr>
                <w:rFonts w:ascii="Calibri" w:eastAsia="Calibri" w:hAnsi="Calibri" w:cs="Times New Roman"/>
                <w:b/>
              </w:rPr>
              <w:t>Effective Date</w:t>
            </w:r>
          </w:p>
        </w:tc>
        <w:tc>
          <w:tcPr>
            <w:tcW w:w="6925" w:type="dxa"/>
            <w:shd w:val="clear" w:color="auto" w:fill="auto"/>
            <w:vAlign w:val="center"/>
          </w:tcPr>
          <w:p w14:paraId="61B03810" w14:textId="77777777" w:rsidR="006A1D5E" w:rsidRPr="006A1D5E" w:rsidRDefault="006A1D5E" w:rsidP="006A1D5E">
            <w:pPr>
              <w:spacing w:before="60" w:after="60"/>
              <w:rPr>
                <w:rFonts w:ascii="Calibri" w:eastAsia="Calibri" w:hAnsi="Calibri" w:cs="Arial"/>
                <w:b/>
                <w:highlight w:val="yellow"/>
              </w:rPr>
            </w:pPr>
            <w:r w:rsidRPr="006A1D5E">
              <w:rPr>
                <w:rFonts w:ascii="Calibri" w:eastAsia="Calibri" w:hAnsi="Calibri" w:cs="Times New Roman"/>
              </w:rPr>
              <w:t>20 June 2018</w:t>
            </w:r>
          </w:p>
        </w:tc>
      </w:tr>
      <w:tr w:rsidR="006A1D5E" w:rsidRPr="006A1D5E" w14:paraId="06CF4D97" w14:textId="77777777" w:rsidTr="003B3BD7">
        <w:tc>
          <w:tcPr>
            <w:tcW w:w="1975" w:type="dxa"/>
            <w:shd w:val="clear" w:color="auto" w:fill="auto"/>
            <w:vAlign w:val="center"/>
          </w:tcPr>
          <w:p w14:paraId="4B7DC825" w14:textId="77777777" w:rsidR="006A1D5E" w:rsidRPr="006A1D5E" w:rsidRDefault="006A1D5E" w:rsidP="006A1D5E">
            <w:pPr>
              <w:spacing w:after="0"/>
              <w:rPr>
                <w:rFonts w:ascii="Calibri" w:eastAsia="Calibri" w:hAnsi="Calibri" w:cs="Arial"/>
                <w:b/>
              </w:rPr>
            </w:pPr>
            <w:r w:rsidRPr="006A1D5E">
              <w:rPr>
                <w:rFonts w:ascii="Calibri" w:eastAsia="Calibri" w:hAnsi="Calibri" w:cs="Times New Roman"/>
                <w:b/>
              </w:rPr>
              <w:t>Review Date</w:t>
            </w:r>
          </w:p>
        </w:tc>
        <w:tc>
          <w:tcPr>
            <w:tcW w:w="6925" w:type="dxa"/>
            <w:shd w:val="clear" w:color="auto" w:fill="auto"/>
            <w:vAlign w:val="center"/>
          </w:tcPr>
          <w:p w14:paraId="3374117A" w14:textId="77777777" w:rsidR="006A1D5E" w:rsidRPr="006A1D5E" w:rsidRDefault="006A1D5E" w:rsidP="006A1D5E">
            <w:pPr>
              <w:spacing w:before="60" w:after="60"/>
              <w:rPr>
                <w:rFonts w:ascii="Calibri" w:eastAsia="Calibri" w:hAnsi="Calibri" w:cs="Arial"/>
                <w:b/>
              </w:rPr>
            </w:pPr>
            <w:r w:rsidRPr="006A1D5E">
              <w:rPr>
                <w:rFonts w:ascii="Calibri" w:eastAsia="Calibri" w:hAnsi="Calibri" w:cs="Times New Roman"/>
              </w:rPr>
              <w:t>20 June 2022</w:t>
            </w:r>
          </w:p>
        </w:tc>
      </w:tr>
      <w:tr w:rsidR="006A1D5E" w:rsidRPr="006A1D5E" w14:paraId="539A3B24" w14:textId="77777777" w:rsidTr="003B3BD7">
        <w:tc>
          <w:tcPr>
            <w:tcW w:w="1975" w:type="dxa"/>
            <w:shd w:val="clear" w:color="auto" w:fill="auto"/>
            <w:vAlign w:val="center"/>
          </w:tcPr>
          <w:p w14:paraId="59E04C48" w14:textId="77777777" w:rsidR="006A1D5E" w:rsidRPr="006A1D5E" w:rsidRDefault="006A1D5E" w:rsidP="006A1D5E">
            <w:pPr>
              <w:spacing w:after="0"/>
              <w:rPr>
                <w:rFonts w:ascii="Calibri" w:eastAsia="Calibri" w:hAnsi="Calibri" w:cs="Arial"/>
                <w:b/>
              </w:rPr>
            </w:pPr>
            <w:r w:rsidRPr="006A1D5E">
              <w:rPr>
                <w:rFonts w:ascii="Calibri" w:eastAsia="Calibri" w:hAnsi="Calibri" w:cs="Times New Roman"/>
                <w:b/>
              </w:rPr>
              <w:t>Approved by</w:t>
            </w:r>
          </w:p>
        </w:tc>
        <w:tc>
          <w:tcPr>
            <w:tcW w:w="6925" w:type="dxa"/>
            <w:shd w:val="clear" w:color="auto" w:fill="auto"/>
            <w:vAlign w:val="center"/>
          </w:tcPr>
          <w:p w14:paraId="0CDB495D" w14:textId="77777777" w:rsidR="006A1D5E" w:rsidRPr="006A1D5E" w:rsidRDefault="006A1D5E" w:rsidP="006A1D5E">
            <w:pPr>
              <w:spacing w:before="60" w:after="60"/>
              <w:rPr>
                <w:rFonts w:ascii="Calibri" w:eastAsia="Calibri" w:hAnsi="Calibri" w:cs="Arial"/>
              </w:rPr>
            </w:pPr>
            <w:r w:rsidRPr="006A1D5E">
              <w:rPr>
                <w:rFonts w:ascii="Calibri" w:eastAsia="Calibri" w:hAnsi="Calibri" w:cs="Arial"/>
              </w:rPr>
              <w:t>Moez Doraid, Director, DMA</w:t>
            </w:r>
          </w:p>
        </w:tc>
      </w:tr>
      <w:tr w:rsidR="006A1D5E" w:rsidRPr="006A1D5E" w14:paraId="79FC5001" w14:textId="77777777" w:rsidTr="003B3BD7">
        <w:trPr>
          <w:trHeight w:val="58"/>
        </w:trPr>
        <w:tc>
          <w:tcPr>
            <w:tcW w:w="1975" w:type="dxa"/>
            <w:shd w:val="clear" w:color="auto" w:fill="auto"/>
            <w:vAlign w:val="center"/>
          </w:tcPr>
          <w:p w14:paraId="5EDBC36C" w14:textId="77777777" w:rsidR="006A1D5E" w:rsidRPr="006A1D5E" w:rsidRDefault="006A1D5E" w:rsidP="006A1D5E">
            <w:pPr>
              <w:spacing w:after="0"/>
              <w:rPr>
                <w:rFonts w:ascii="Calibri" w:eastAsia="Calibri" w:hAnsi="Calibri" w:cs="Arial"/>
                <w:b/>
              </w:rPr>
            </w:pPr>
            <w:r w:rsidRPr="006A1D5E">
              <w:rPr>
                <w:rFonts w:ascii="Calibri" w:eastAsia="Calibri" w:hAnsi="Calibri" w:cs="Times New Roman"/>
                <w:b/>
              </w:rPr>
              <w:t>Content Owner/s</w:t>
            </w:r>
          </w:p>
        </w:tc>
        <w:tc>
          <w:tcPr>
            <w:tcW w:w="6925" w:type="dxa"/>
            <w:shd w:val="clear" w:color="auto" w:fill="auto"/>
            <w:vAlign w:val="center"/>
          </w:tcPr>
          <w:p w14:paraId="2FE4DCED" w14:textId="77777777" w:rsidR="006A1D5E" w:rsidRPr="006A1D5E" w:rsidRDefault="006A1D5E" w:rsidP="006A1D5E">
            <w:pPr>
              <w:spacing w:before="60" w:after="60"/>
              <w:rPr>
                <w:rFonts w:ascii="Calibri" w:eastAsia="Calibri" w:hAnsi="Calibri" w:cs="Arial"/>
              </w:rPr>
            </w:pPr>
            <w:r w:rsidRPr="006A1D5E">
              <w:rPr>
                <w:rFonts w:ascii="Calibri" w:eastAsia="Calibri" w:hAnsi="Calibri" w:cs="Arial"/>
              </w:rPr>
              <w:t xml:space="preserve">Lene Jespersen, Deputy Director, DMA </w:t>
            </w:r>
          </w:p>
        </w:tc>
      </w:tr>
    </w:tbl>
    <w:p w14:paraId="5F962362" w14:textId="77777777" w:rsidR="006A1D5E" w:rsidRPr="006A1D5E" w:rsidRDefault="006A1D5E" w:rsidP="006A1D5E">
      <w:pPr>
        <w:spacing w:after="0"/>
        <w:rPr>
          <w:rFonts w:ascii="Calibri" w:eastAsia="Calibri" w:hAnsi="Calibri" w:cs="Arial"/>
          <w:b/>
        </w:rPr>
      </w:pPr>
    </w:p>
    <w:p w14:paraId="1DD84B88" w14:textId="77777777" w:rsidR="006A1D5E" w:rsidRPr="006A1D5E" w:rsidRDefault="006A1D5E" w:rsidP="006A1D5E">
      <w:pPr>
        <w:rPr>
          <w:rFonts w:ascii="Calibri" w:eastAsia="Calibri" w:hAnsi="Calibri" w:cs="Calibri"/>
          <w:b/>
          <w:sz w:val="24"/>
        </w:rPr>
      </w:pPr>
      <w:r w:rsidRPr="006A1D5E">
        <w:rPr>
          <w:rFonts w:ascii="Calibri" w:eastAsia="Calibri" w:hAnsi="Calibri" w:cs="Times New Roman"/>
          <w:b/>
          <w:sz w:val="24"/>
        </w:rPr>
        <w:t>Table of Contents</w:t>
      </w:r>
    </w:p>
    <w:p w14:paraId="0DD66D96" w14:textId="6F77E65D" w:rsidR="006A1D5E" w:rsidRPr="006A1D5E" w:rsidRDefault="006A1D5E" w:rsidP="006A1D5E">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
          <w:bCs/>
          <w:sz w:val="24"/>
          <w:szCs w:val="24"/>
        </w:rPr>
        <w:fldChar w:fldCharType="begin"/>
      </w:r>
      <w:r w:rsidRPr="006A1D5E">
        <w:rPr>
          <w:rFonts w:ascii="Calibri" w:eastAsia="Calibri" w:hAnsi="Calibri" w:cs="Times New Roman"/>
          <w:b/>
          <w:bCs/>
          <w:sz w:val="24"/>
          <w:szCs w:val="24"/>
        </w:rPr>
        <w:instrText xml:space="preserve"> TOC \o "1-1" </w:instrText>
      </w:r>
      <w:r w:rsidRPr="006A1D5E">
        <w:rPr>
          <w:rFonts w:ascii="Calibri" w:eastAsia="Calibri" w:hAnsi="Calibri" w:cs="Times New Roman"/>
          <w:b/>
          <w:bCs/>
          <w:sz w:val="24"/>
          <w:szCs w:val="24"/>
        </w:rPr>
        <w:fldChar w:fldCharType="separate"/>
      </w:r>
      <w:r w:rsidRPr="006A1D5E">
        <w:rPr>
          <w:rFonts w:ascii="Calibri" w:eastAsia="Calibri" w:hAnsi="Calibri" w:cs="Times New Roman"/>
          <w:bCs/>
          <w:noProof/>
          <w:szCs w:val="24"/>
        </w:rPr>
        <w:t>1</w:t>
      </w:r>
      <w:r w:rsidRPr="006A1D5E">
        <w:rPr>
          <w:rFonts w:ascii="Calibri" w:eastAsia="Times New Roman" w:hAnsi="Calibri" w:cs="Times New Roman"/>
          <w:bCs/>
          <w:noProof/>
        </w:rPr>
        <w:tab/>
      </w:r>
      <w:r w:rsidRPr="006A1D5E">
        <w:rPr>
          <w:rFonts w:ascii="Calibri" w:eastAsia="Calibri" w:hAnsi="Calibri" w:cs="Times New Roman"/>
          <w:bCs/>
          <w:noProof/>
          <w:szCs w:val="24"/>
        </w:rPr>
        <w:t>Purpose</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_Toc516567170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B6131D">
        <w:rPr>
          <w:rFonts w:ascii="Calibri" w:eastAsia="Calibri" w:hAnsi="Calibri" w:cs="Times New Roman"/>
          <w:bCs/>
          <w:noProof/>
          <w:szCs w:val="24"/>
        </w:rPr>
        <w:t>39</w:t>
      </w:r>
      <w:r w:rsidRPr="006A1D5E">
        <w:rPr>
          <w:rFonts w:ascii="Calibri" w:eastAsia="Calibri" w:hAnsi="Calibri" w:cs="Times New Roman"/>
          <w:bCs/>
          <w:noProof/>
          <w:szCs w:val="24"/>
        </w:rPr>
        <w:fldChar w:fldCharType="end"/>
      </w:r>
    </w:p>
    <w:p w14:paraId="7636CA69" w14:textId="1359736C" w:rsidR="006A1D5E" w:rsidRPr="006A1D5E" w:rsidRDefault="006A1D5E" w:rsidP="006A1D5E">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2</w:t>
      </w:r>
      <w:r w:rsidRPr="006A1D5E">
        <w:rPr>
          <w:rFonts w:ascii="Calibri" w:eastAsia="Times New Roman" w:hAnsi="Calibri" w:cs="Times New Roman"/>
          <w:bCs/>
          <w:noProof/>
        </w:rPr>
        <w:tab/>
      </w:r>
      <w:r w:rsidRPr="006A1D5E">
        <w:rPr>
          <w:rFonts w:ascii="Calibri" w:eastAsia="Calibri" w:hAnsi="Calibri" w:cs="Times New Roman"/>
          <w:bCs/>
          <w:noProof/>
          <w:szCs w:val="24"/>
        </w:rPr>
        <w:t>Application</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_Toc516567171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B6131D">
        <w:rPr>
          <w:rFonts w:ascii="Calibri" w:eastAsia="Calibri" w:hAnsi="Calibri" w:cs="Times New Roman"/>
          <w:bCs/>
          <w:noProof/>
          <w:szCs w:val="24"/>
        </w:rPr>
        <w:t>40</w:t>
      </w:r>
      <w:r w:rsidRPr="006A1D5E">
        <w:rPr>
          <w:rFonts w:ascii="Calibri" w:eastAsia="Calibri" w:hAnsi="Calibri" w:cs="Times New Roman"/>
          <w:bCs/>
          <w:noProof/>
          <w:szCs w:val="24"/>
        </w:rPr>
        <w:fldChar w:fldCharType="end"/>
      </w:r>
    </w:p>
    <w:p w14:paraId="2F0023D1" w14:textId="47151420" w:rsidR="006A1D5E" w:rsidRPr="006A1D5E" w:rsidRDefault="006A1D5E" w:rsidP="006A1D5E">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3</w:t>
      </w:r>
      <w:r w:rsidRPr="006A1D5E">
        <w:rPr>
          <w:rFonts w:ascii="Calibri" w:eastAsia="Times New Roman" w:hAnsi="Calibri" w:cs="Times New Roman"/>
          <w:bCs/>
          <w:noProof/>
        </w:rPr>
        <w:tab/>
      </w:r>
      <w:r w:rsidRPr="006A1D5E">
        <w:rPr>
          <w:rFonts w:ascii="Calibri" w:eastAsia="Calibri" w:hAnsi="Calibri" w:cs="Times New Roman"/>
          <w:bCs/>
          <w:noProof/>
          <w:szCs w:val="24"/>
        </w:rPr>
        <w:t>Definitions</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_Toc516567172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B6131D">
        <w:rPr>
          <w:rFonts w:ascii="Calibri" w:eastAsia="Calibri" w:hAnsi="Calibri" w:cs="Times New Roman"/>
          <w:bCs/>
          <w:noProof/>
          <w:szCs w:val="24"/>
        </w:rPr>
        <w:t>40</w:t>
      </w:r>
      <w:r w:rsidRPr="006A1D5E">
        <w:rPr>
          <w:rFonts w:ascii="Calibri" w:eastAsia="Calibri" w:hAnsi="Calibri" w:cs="Times New Roman"/>
          <w:bCs/>
          <w:noProof/>
          <w:szCs w:val="24"/>
        </w:rPr>
        <w:fldChar w:fldCharType="end"/>
      </w:r>
    </w:p>
    <w:p w14:paraId="336AE490" w14:textId="5922B9BD" w:rsidR="006A1D5E" w:rsidRPr="006A1D5E" w:rsidRDefault="006A1D5E" w:rsidP="006A1D5E">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4</w:t>
      </w:r>
      <w:r w:rsidRPr="006A1D5E">
        <w:rPr>
          <w:rFonts w:ascii="Calibri" w:eastAsia="Times New Roman" w:hAnsi="Calibri" w:cs="Times New Roman"/>
          <w:bCs/>
          <w:noProof/>
        </w:rPr>
        <w:tab/>
      </w:r>
      <w:r w:rsidRPr="006A1D5E">
        <w:rPr>
          <w:rFonts w:ascii="Calibri" w:eastAsia="Calibri" w:hAnsi="Calibri" w:cs="Times New Roman"/>
          <w:bCs/>
          <w:noProof/>
          <w:szCs w:val="24"/>
        </w:rPr>
        <w:t>Roles and Responsibilities</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_Toc516567173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B6131D">
        <w:rPr>
          <w:rFonts w:ascii="Calibri" w:eastAsia="Calibri" w:hAnsi="Calibri" w:cs="Times New Roman"/>
          <w:bCs/>
          <w:noProof/>
          <w:szCs w:val="24"/>
        </w:rPr>
        <w:t>41</w:t>
      </w:r>
      <w:r w:rsidRPr="006A1D5E">
        <w:rPr>
          <w:rFonts w:ascii="Calibri" w:eastAsia="Calibri" w:hAnsi="Calibri" w:cs="Times New Roman"/>
          <w:bCs/>
          <w:noProof/>
          <w:szCs w:val="24"/>
        </w:rPr>
        <w:fldChar w:fldCharType="end"/>
      </w:r>
    </w:p>
    <w:p w14:paraId="26CF47C6" w14:textId="3E3B3D3B" w:rsidR="006A1D5E" w:rsidRPr="006A1D5E" w:rsidRDefault="006A1D5E" w:rsidP="006A1D5E">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5</w:t>
      </w:r>
      <w:r w:rsidRPr="006A1D5E">
        <w:rPr>
          <w:rFonts w:ascii="Calibri" w:eastAsia="Times New Roman" w:hAnsi="Calibri" w:cs="Times New Roman"/>
          <w:bCs/>
          <w:noProof/>
        </w:rPr>
        <w:tab/>
      </w:r>
      <w:r w:rsidRPr="006A1D5E">
        <w:rPr>
          <w:rFonts w:ascii="Calibri" w:eastAsia="Calibri" w:hAnsi="Calibri" w:cs="Times New Roman"/>
          <w:bCs/>
          <w:noProof/>
          <w:szCs w:val="24"/>
        </w:rPr>
        <w:t>Policy</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_Toc516567174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B6131D">
        <w:rPr>
          <w:rFonts w:ascii="Calibri" w:eastAsia="Calibri" w:hAnsi="Calibri" w:cs="Times New Roman"/>
          <w:bCs/>
          <w:noProof/>
          <w:szCs w:val="24"/>
        </w:rPr>
        <w:t>44</w:t>
      </w:r>
      <w:r w:rsidRPr="006A1D5E">
        <w:rPr>
          <w:rFonts w:ascii="Calibri" w:eastAsia="Calibri" w:hAnsi="Calibri" w:cs="Times New Roman"/>
          <w:bCs/>
          <w:noProof/>
          <w:szCs w:val="24"/>
        </w:rPr>
        <w:fldChar w:fldCharType="end"/>
      </w:r>
    </w:p>
    <w:p w14:paraId="79013A23" w14:textId="42A8852F" w:rsidR="006A1D5E" w:rsidRPr="006A1D5E" w:rsidRDefault="006A1D5E" w:rsidP="006A1D5E">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6</w:t>
      </w:r>
      <w:r w:rsidRPr="006A1D5E">
        <w:rPr>
          <w:rFonts w:ascii="Calibri" w:eastAsia="Times New Roman" w:hAnsi="Calibri" w:cs="Times New Roman"/>
          <w:bCs/>
          <w:noProof/>
        </w:rPr>
        <w:tab/>
      </w:r>
      <w:r w:rsidRPr="006A1D5E">
        <w:rPr>
          <w:rFonts w:ascii="Calibri" w:eastAsia="Calibri" w:hAnsi="Calibri" w:cs="Times New Roman"/>
          <w:bCs/>
          <w:noProof/>
          <w:szCs w:val="24"/>
        </w:rPr>
        <w:t>Other Provisions</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_Toc516567175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B6131D">
        <w:rPr>
          <w:rFonts w:ascii="Calibri" w:eastAsia="Calibri" w:hAnsi="Calibri" w:cs="Times New Roman"/>
          <w:bCs/>
          <w:noProof/>
          <w:szCs w:val="24"/>
        </w:rPr>
        <w:t>50</w:t>
      </w:r>
      <w:r w:rsidRPr="006A1D5E">
        <w:rPr>
          <w:rFonts w:ascii="Calibri" w:eastAsia="Calibri" w:hAnsi="Calibri" w:cs="Times New Roman"/>
          <w:bCs/>
          <w:noProof/>
          <w:szCs w:val="24"/>
        </w:rPr>
        <w:fldChar w:fldCharType="end"/>
      </w:r>
    </w:p>
    <w:p w14:paraId="3F204E4C" w14:textId="6086D1DC" w:rsidR="006A1D5E" w:rsidRPr="006A1D5E" w:rsidRDefault="006A1D5E" w:rsidP="006A1D5E">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7</w:t>
      </w:r>
      <w:r w:rsidRPr="006A1D5E">
        <w:rPr>
          <w:rFonts w:ascii="Calibri" w:eastAsia="Times New Roman" w:hAnsi="Calibri" w:cs="Times New Roman"/>
          <w:bCs/>
          <w:noProof/>
        </w:rPr>
        <w:tab/>
      </w:r>
      <w:r w:rsidRPr="006A1D5E">
        <w:rPr>
          <w:rFonts w:ascii="Calibri" w:eastAsia="Calibri" w:hAnsi="Calibri" w:cs="Times New Roman"/>
          <w:bCs/>
          <w:noProof/>
          <w:szCs w:val="24"/>
        </w:rPr>
        <w:t>Entry into Force and Other Transitional Measures</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_Toc516567176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B6131D">
        <w:rPr>
          <w:rFonts w:ascii="Calibri" w:eastAsia="Calibri" w:hAnsi="Calibri" w:cs="Times New Roman"/>
          <w:bCs/>
          <w:noProof/>
          <w:szCs w:val="24"/>
        </w:rPr>
        <w:t>50</w:t>
      </w:r>
      <w:r w:rsidRPr="006A1D5E">
        <w:rPr>
          <w:rFonts w:ascii="Calibri" w:eastAsia="Calibri" w:hAnsi="Calibri" w:cs="Times New Roman"/>
          <w:bCs/>
          <w:noProof/>
          <w:szCs w:val="24"/>
        </w:rPr>
        <w:fldChar w:fldCharType="end"/>
      </w:r>
    </w:p>
    <w:p w14:paraId="55687D91" w14:textId="092FCE30" w:rsidR="006A1D5E" w:rsidRPr="006A1D5E" w:rsidRDefault="006A1D5E" w:rsidP="006A1D5E">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8</w:t>
      </w:r>
      <w:r w:rsidRPr="006A1D5E">
        <w:rPr>
          <w:rFonts w:ascii="Calibri" w:eastAsia="Times New Roman" w:hAnsi="Calibri" w:cs="Times New Roman"/>
          <w:bCs/>
          <w:noProof/>
        </w:rPr>
        <w:tab/>
      </w:r>
      <w:r w:rsidRPr="006A1D5E">
        <w:rPr>
          <w:rFonts w:ascii="Calibri" w:eastAsia="Calibri" w:hAnsi="Calibri" w:cs="Times New Roman"/>
          <w:bCs/>
          <w:noProof/>
          <w:szCs w:val="24"/>
        </w:rPr>
        <w:t>Relevant documents</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_Toc516567177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B6131D">
        <w:rPr>
          <w:rFonts w:ascii="Calibri" w:eastAsia="Calibri" w:hAnsi="Calibri" w:cs="Times New Roman"/>
          <w:bCs/>
          <w:noProof/>
          <w:szCs w:val="24"/>
        </w:rPr>
        <w:t>51</w:t>
      </w:r>
      <w:r w:rsidRPr="006A1D5E">
        <w:rPr>
          <w:rFonts w:ascii="Calibri" w:eastAsia="Calibri" w:hAnsi="Calibri" w:cs="Times New Roman"/>
          <w:bCs/>
          <w:noProof/>
          <w:szCs w:val="24"/>
        </w:rPr>
        <w:fldChar w:fldCharType="end"/>
      </w:r>
    </w:p>
    <w:p w14:paraId="24A61A37" w14:textId="1930F110" w:rsidR="006A1D5E" w:rsidRPr="006A1D5E" w:rsidRDefault="006A1D5E" w:rsidP="006A1D5E">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9</w:t>
      </w:r>
      <w:r w:rsidRPr="006A1D5E">
        <w:rPr>
          <w:rFonts w:ascii="Calibri" w:eastAsia="Times New Roman" w:hAnsi="Calibri" w:cs="Times New Roman"/>
          <w:bCs/>
          <w:noProof/>
        </w:rPr>
        <w:tab/>
      </w:r>
      <w:r w:rsidRPr="006A1D5E">
        <w:rPr>
          <w:rFonts w:ascii="Calibri" w:eastAsia="Calibri" w:hAnsi="Calibri" w:cs="Times New Roman"/>
          <w:bCs/>
          <w:noProof/>
          <w:szCs w:val="24"/>
        </w:rPr>
        <w:t>Annex I: Reference Matrix for Dealing with Fraud</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_Toc516567178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B6131D">
        <w:rPr>
          <w:rFonts w:ascii="Calibri" w:eastAsia="Calibri" w:hAnsi="Calibri" w:cs="Times New Roman"/>
          <w:bCs/>
          <w:noProof/>
          <w:szCs w:val="24"/>
        </w:rPr>
        <w:t>52</w:t>
      </w:r>
      <w:r w:rsidRPr="006A1D5E">
        <w:rPr>
          <w:rFonts w:ascii="Calibri" w:eastAsia="Calibri" w:hAnsi="Calibri" w:cs="Times New Roman"/>
          <w:bCs/>
          <w:noProof/>
          <w:szCs w:val="24"/>
        </w:rPr>
        <w:fldChar w:fldCharType="end"/>
      </w:r>
    </w:p>
    <w:p w14:paraId="13487119" w14:textId="77777777" w:rsidR="006A1D5E" w:rsidRPr="006A1D5E" w:rsidRDefault="006A1D5E" w:rsidP="006A1D5E">
      <w:pPr>
        <w:rPr>
          <w:rFonts w:ascii="Calibri" w:eastAsia="Calibri" w:hAnsi="Calibri" w:cs="Times New Roman"/>
        </w:rPr>
      </w:pPr>
      <w:r w:rsidRPr="006A1D5E">
        <w:rPr>
          <w:rFonts w:ascii="Calibri" w:eastAsia="Calibri" w:hAnsi="Calibri" w:cs="Times New Roman"/>
          <w:b/>
          <w:bCs/>
          <w:sz w:val="24"/>
          <w:szCs w:val="24"/>
        </w:rPr>
        <w:fldChar w:fldCharType="end"/>
      </w:r>
    </w:p>
    <w:p w14:paraId="5D2779A3" w14:textId="77777777" w:rsidR="006A1D5E" w:rsidRPr="006A1D5E" w:rsidRDefault="006A1D5E" w:rsidP="006A1D5E">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3" w:name="_Toc497764858"/>
      <w:bookmarkStart w:id="4" w:name="_Toc516567170"/>
      <w:r w:rsidRPr="006A1D5E">
        <w:rPr>
          <w:rFonts w:ascii="Calibri Light" w:eastAsia="Malgun Gothic" w:hAnsi="Calibri Light" w:cs="Times New Roman"/>
          <w:b/>
          <w:color w:val="2F5496"/>
          <w:sz w:val="32"/>
          <w:szCs w:val="32"/>
        </w:rPr>
        <w:t>Purpose</w:t>
      </w:r>
      <w:bookmarkEnd w:id="3"/>
      <w:bookmarkEnd w:id="4"/>
      <w:r w:rsidRPr="006A1D5E">
        <w:rPr>
          <w:rFonts w:ascii="Calibri Light" w:eastAsia="Malgun Gothic" w:hAnsi="Calibri Light" w:cs="Times New Roman"/>
          <w:b/>
          <w:color w:val="2F5496"/>
          <w:sz w:val="32"/>
          <w:szCs w:val="32"/>
        </w:rPr>
        <w:t xml:space="preserve"> </w:t>
      </w:r>
    </w:p>
    <w:p w14:paraId="4E724CD6"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 xml:space="preserve">UN Women, as a potential victim of fraud, is exposed to various risks which may include: </w:t>
      </w:r>
      <w:r w:rsidRPr="006A1D5E">
        <w:rPr>
          <w:rFonts w:ascii="Calibri" w:eastAsia="Malgun Gothic" w:hAnsi="Calibri" w:cs="Times New Roman"/>
          <w:b/>
          <w:color w:val="262626"/>
          <w:szCs w:val="26"/>
        </w:rPr>
        <w:t>financial risks</w:t>
      </w:r>
      <w:r w:rsidRPr="006A1D5E">
        <w:rPr>
          <w:rFonts w:ascii="Calibri" w:eastAsia="Malgun Gothic" w:hAnsi="Calibri" w:cs="Times New Roman"/>
          <w:color w:val="262626"/>
          <w:szCs w:val="26"/>
        </w:rPr>
        <w:t xml:space="preserve">, which can be measured in monetary terms; </w:t>
      </w:r>
      <w:r w:rsidRPr="006A1D5E">
        <w:rPr>
          <w:rFonts w:ascii="Calibri" w:eastAsia="Malgun Gothic" w:hAnsi="Calibri" w:cs="Times New Roman"/>
          <w:b/>
          <w:color w:val="262626"/>
          <w:szCs w:val="26"/>
        </w:rPr>
        <w:t>operational risks</w:t>
      </w:r>
      <w:r w:rsidRPr="006A1D5E">
        <w:rPr>
          <w:rFonts w:ascii="Calibri" w:eastAsia="Malgun Gothic" w:hAnsi="Calibri" w:cs="Times New Roman"/>
          <w:color w:val="262626"/>
          <w:szCs w:val="26"/>
        </w:rPr>
        <w:t xml:space="preserve">, which cause deficiencies in the implementation and delivery of programmes; and </w:t>
      </w:r>
      <w:r w:rsidRPr="006A1D5E">
        <w:rPr>
          <w:rFonts w:ascii="Calibri" w:eastAsia="Malgun Gothic" w:hAnsi="Calibri" w:cs="Times New Roman"/>
          <w:b/>
          <w:color w:val="262626"/>
          <w:szCs w:val="26"/>
        </w:rPr>
        <w:t>reputational risks</w:t>
      </w:r>
      <w:r w:rsidRPr="006A1D5E">
        <w:rPr>
          <w:rFonts w:ascii="Calibri" w:eastAsia="Malgun Gothic" w:hAnsi="Calibri" w:cs="Times New Roman"/>
          <w:color w:val="262626"/>
          <w:szCs w:val="26"/>
        </w:rPr>
        <w:t>, which harm the prestige and respect of the Organization.</w:t>
      </w:r>
    </w:p>
    <w:p w14:paraId="11FA99CB"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In respect of fraud risks, UN Women maps its three lines of defense as follows:</w:t>
      </w:r>
    </w:p>
    <w:p w14:paraId="55EAB160" w14:textId="77777777" w:rsidR="006A1D5E" w:rsidRPr="006A1D5E" w:rsidRDefault="006A1D5E" w:rsidP="006A1D5E">
      <w:pPr>
        <w:tabs>
          <w:tab w:val="num" w:pos="964"/>
        </w:tabs>
        <w:adjustRightInd w:val="0"/>
        <w:spacing w:before="60" w:after="60" w:line="264" w:lineRule="auto"/>
        <w:ind w:left="964" w:hanging="397"/>
        <w:jc w:val="both"/>
        <w:rPr>
          <w:rFonts w:ascii="Calibri" w:eastAsia="Calibri" w:hAnsi="Calibri" w:cs="Times New Roman"/>
          <w:color w:val="262626"/>
        </w:rPr>
      </w:pPr>
      <w:r w:rsidRPr="006A1D5E">
        <w:rPr>
          <w:rFonts w:ascii="Calibri" w:eastAsia="Calibri" w:hAnsi="Calibri" w:cs="Times New Roman"/>
          <w:color w:val="262626"/>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27A3854C" w14:textId="77777777" w:rsidR="006A1D5E" w:rsidRPr="006A1D5E" w:rsidRDefault="006A1D5E" w:rsidP="006A1D5E">
      <w:pPr>
        <w:tabs>
          <w:tab w:val="num" w:pos="964"/>
        </w:tabs>
        <w:adjustRightInd w:val="0"/>
        <w:spacing w:before="60" w:after="60" w:line="264" w:lineRule="auto"/>
        <w:ind w:left="964" w:hanging="397"/>
        <w:jc w:val="both"/>
        <w:rPr>
          <w:rFonts w:ascii="Calibri" w:eastAsia="Calibri" w:hAnsi="Calibri" w:cs="Times New Roman"/>
          <w:color w:val="262626"/>
        </w:rPr>
      </w:pPr>
      <w:r w:rsidRPr="006A1D5E">
        <w:rPr>
          <w:rFonts w:ascii="Calibri" w:eastAsia="Calibri" w:hAnsi="Calibri" w:cs="Times New Roman"/>
          <w:color w:val="262626"/>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473D6AC8" w14:textId="77777777" w:rsidR="006A1D5E" w:rsidRPr="006A1D5E" w:rsidRDefault="006A1D5E" w:rsidP="006A1D5E">
      <w:pPr>
        <w:tabs>
          <w:tab w:val="num" w:pos="964"/>
        </w:tabs>
        <w:adjustRightInd w:val="0"/>
        <w:spacing w:before="60" w:after="60" w:line="264" w:lineRule="auto"/>
        <w:ind w:left="964" w:hanging="397"/>
        <w:jc w:val="both"/>
        <w:rPr>
          <w:rFonts w:ascii="Calibri" w:eastAsia="Calibri" w:hAnsi="Calibri" w:cs="Times New Roman"/>
          <w:color w:val="262626"/>
        </w:rPr>
      </w:pPr>
      <w:r w:rsidRPr="006A1D5E">
        <w:rPr>
          <w:rFonts w:ascii="Calibri" w:eastAsia="Calibri" w:hAnsi="Calibri" w:cs="Times New Roman"/>
          <w:color w:val="262626"/>
        </w:rPr>
        <w:t xml:space="preserve">Internal and external audit carry out agreed upon regular audits, the scope of which includes the consideration of prevention and detective controls to manage fraud risk. The </w:t>
      </w:r>
      <w:r w:rsidRPr="006A1D5E">
        <w:rPr>
          <w:rFonts w:ascii="Calibri" w:eastAsia="Calibri" w:hAnsi="Calibri" w:cs="Times New Roman"/>
          <w:color w:val="262626"/>
        </w:rPr>
        <w:lastRenderedPageBreak/>
        <w:t>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1A366103"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33346836"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6A1D5E">
        <w:rPr>
          <w:rFonts w:ascii="Calibri" w:eastAsia="Malgun Gothic" w:hAnsi="Calibri" w:cs="Times New Roman"/>
          <w:color w:val="262626"/>
          <w:spacing w:val="-10"/>
          <w:szCs w:val="26"/>
        </w:rPr>
        <w:t>Policy</w:t>
      </w:r>
      <w:r w:rsidRPr="006A1D5E">
        <w:rPr>
          <w:rFonts w:ascii="Calibri" w:eastAsia="Malgun Gothic" w:hAnsi="Calibri" w:cs="Times New Roman"/>
          <w:color w:val="262626"/>
          <w:szCs w:val="26"/>
        </w:rPr>
        <w:t xml:space="preserve"> for Addressing Non-Compliance with UN Standards of Conduct (the “Legal Policy”), </w:t>
      </w:r>
      <w:r w:rsidRPr="006A1D5E">
        <w:rPr>
          <w:rFonts w:ascii="Calibri" w:eastAsia="Malgun Gothic" w:hAnsi="Calibri" w:cs="Times New Roman"/>
          <w:color w:val="262626"/>
          <w:spacing w:val="-11"/>
          <w:szCs w:val="26"/>
        </w:rPr>
        <w:t xml:space="preserve">the </w:t>
      </w:r>
      <w:r w:rsidRPr="006A1D5E">
        <w:rPr>
          <w:rFonts w:ascii="Calibri" w:eastAsia="Malgun Gothic" w:hAnsi="Calibri" w:cs="Times New Roman"/>
          <w:color w:val="262626"/>
          <w:szCs w:val="26"/>
        </w:rPr>
        <w:t>UN-Women Policy for Protection Against Retaliation, and the Delegation of Authority Policy (the “DoA Policy”) A full list of existing regulations, rules, policies and procedures can be found under Annex I. As such, the Policy is a cumulative statement of UN Women’s anti-fraud strategy and does not depart from UN Women’s current approach to confronting fraud.</w:t>
      </w:r>
    </w:p>
    <w:p w14:paraId="7C8EBB53" w14:textId="77777777" w:rsidR="006A1D5E" w:rsidRPr="006A1D5E" w:rsidRDefault="006A1D5E" w:rsidP="006A1D5E">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5" w:name="_Toc497764859"/>
      <w:bookmarkStart w:id="6" w:name="_Toc516567171"/>
      <w:r w:rsidRPr="006A1D5E">
        <w:rPr>
          <w:rFonts w:ascii="Calibri Light" w:eastAsia="Malgun Gothic" w:hAnsi="Calibri Light" w:cs="Times New Roman"/>
          <w:b/>
          <w:color w:val="2F5496"/>
          <w:sz w:val="32"/>
          <w:szCs w:val="32"/>
        </w:rPr>
        <w:t>Application</w:t>
      </w:r>
      <w:bookmarkEnd w:id="5"/>
      <w:bookmarkEnd w:id="6"/>
    </w:p>
    <w:p w14:paraId="0AB56BF2"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This Policy applies to any fraud involving UN Women staff members as well as any party, individual or corporate, having a direct or indirect contractual relationship with UN Women or that is funded, wholly or in part, with UN Women resources.</w:t>
      </w:r>
    </w:p>
    <w:p w14:paraId="6CFAE214"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This Policy can apply to:</w:t>
      </w:r>
    </w:p>
    <w:p w14:paraId="6FBFF7D3" w14:textId="77777777" w:rsidR="006A1D5E" w:rsidRPr="006A1D5E" w:rsidRDefault="006A1D5E" w:rsidP="006A1D5E">
      <w:pPr>
        <w:numPr>
          <w:ilvl w:val="0"/>
          <w:numId w:val="20"/>
        </w:numPr>
        <w:adjustRightInd w:val="0"/>
        <w:spacing w:before="60" w:after="60" w:line="264" w:lineRule="auto"/>
        <w:jc w:val="both"/>
        <w:rPr>
          <w:rFonts w:ascii="Calibri" w:eastAsia="Calibri" w:hAnsi="Calibri" w:cs="Times New Roman"/>
          <w:color w:val="262626"/>
        </w:rPr>
      </w:pPr>
      <w:r w:rsidRPr="006A1D5E">
        <w:rPr>
          <w:rFonts w:ascii="Calibri" w:eastAsia="Calibri" w:hAnsi="Calibri" w:cs="Times New Roman"/>
          <w:b/>
          <w:color w:val="262626"/>
        </w:rPr>
        <w:t>Personnel</w:t>
      </w:r>
      <w:r w:rsidRPr="006A1D5E">
        <w:rPr>
          <w:rFonts w:ascii="Calibri" w:eastAsia="Calibri" w:hAnsi="Calibri" w:cs="Times New Roman"/>
          <w:color w:val="262626"/>
        </w:rPr>
        <w:t>: staff members of UN Women and persons engaged by UN Women under other contractual arrangements to perform services for UN Women.</w:t>
      </w:r>
    </w:p>
    <w:p w14:paraId="32933C7C" w14:textId="77777777" w:rsidR="006A1D5E" w:rsidRPr="006A1D5E" w:rsidRDefault="006A1D5E" w:rsidP="006A1D5E">
      <w:pPr>
        <w:tabs>
          <w:tab w:val="num" w:pos="964"/>
        </w:tabs>
        <w:adjustRightInd w:val="0"/>
        <w:spacing w:before="60" w:after="60" w:line="264" w:lineRule="auto"/>
        <w:ind w:left="964" w:hanging="397"/>
        <w:jc w:val="both"/>
        <w:rPr>
          <w:rFonts w:ascii="Calibri" w:eastAsia="Calibri" w:hAnsi="Calibri" w:cs="Times New Roman"/>
          <w:color w:val="262626"/>
        </w:rPr>
      </w:pPr>
      <w:r w:rsidRPr="006A1D5E">
        <w:rPr>
          <w:rFonts w:ascii="Calibri" w:eastAsia="Calibri" w:hAnsi="Calibri" w:cs="Times New Roman"/>
          <w:b/>
          <w:color w:val="262626"/>
        </w:rPr>
        <w:t>Implementing Partners and Responsible Parties</w:t>
      </w:r>
      <w:r w:rsidRPr="006A1D5E">
        <w:rPr>
          <w:rFonts w:ascii="Calibri" w:eastAsia="Calibri" w:hAnsi="Calibri" w:cs="Times New Roman"/>
          <w:color w:val="262626"/>
        </w:rPr>
        <w:t>: entities engaged by UN Women to carry out programme or project activities including government entities, non-UN inter- governmental organizations, non-governmental organizations, and UN agencies.</w:t>
      </w:r>
    </w:p>
    <w:p w14:paraId="55842B00" w14:textId="77777777" w:rsidR="006A1D5E" w:rsidRPr="006A1D5E" w:rsidRDefault="006A1D5E" w:rsidP="006A1D5E">
      <w:pPr>
        <w:tabs>
          <w:tab w:val="num" w:pos="964"/>
        </w:tabs>
        <w:adjustRightInd w:val="0"/>
        <w:spacing w:before="60" w:after="60" w:line="264" w:lineRule="auto"/>
        <w:ind w:left="964" w:hanging="397"/>
        <w:jc w:val="both"/>
        <w:rPr>
          <w:rFonts w:ascii="Calibri" w:eastAsia="Calibri" w:hAnsi="Calibri" w:cs="Times New Roman"/>
          <w:color w:val="262626"/>
        </w:rPr>
      </w:pPr>
      <w:r w:rsidRPr="006A1D5E">
        <w:rPr>
          <w:rFonts w:ascii="Calibri" w:eastAsia="Calibri" w:hAnsi="Calibri" w:cs="Times New Roman"/>
          <w:b/>
          <w:color w:val="262626"/>
        </w:rPr>
        <w:t>Vendors</w:t>
      </w:r>
      <w:r w:rsidRPr="006A1D5E">
        <w:rPr>
          <w:rFonts w:ascii="Calibri" w:eastAsia="Calibri" w:hAnsi="Calibri" w:cs="Times New Roman"/>
          <w:color w:val="262626"/>
        </w:rPr>
        <w:t>: An offeror or a prospective, registered or actual supplier, contractor or provider of goods, services and/or works to the UN System.</w:t>
      </w:r>
    </w:p>
    <w:p w14:paraId="4A72838E" w14:textId="77777777" w:rsidR="006A1D5E" w:rsidRPr="006A1D5E" w:rsidRDefault="006A1D5E" w:rsidP="006A1D5E">
      <w:pPr>
        <w:rPr>
          <w:rFonts w:ascii="Calibri" w:eastAsia="Calibri" w:hAnsi="Calibri" w:cs="Times New Roman"/>
        </w:rPr>
      </w:pPr>
    </w:p>
    <w:p w14:paraId="262DAF49" w14:textId="77777777" w:rsidR="006A1D5E" w:rsidRPr="006A1D5E" w:rsidRDefault="006A1D5E" w:rsidP="006A1D5E">
      <w:pPr>
        <w:rPr>
          <w:rFonts w:ascii="Calibri" w:eastAsia="Calibri" w:hAnsi="Calibri" w:cs="Times New Roman"/>
        </w:rPr>
      </w:pPr>
    </w:p>
    <w:p w14:paraId="41AA4F0C" w14:textId="77777777" w:rsidR="006A1D5E" w:rsidRPr="006A1D5E" w:rsidRDefault="006A1D5E" w:rsidP="006A1D5E">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7" w:name="_Toc497764860"/>
      <w:bookmarkStart w:id="8" w:name="_Toc516567172"/>
      <w:r w:rsidRPr="006A1D5E">
        <w:rPr>
          <w:rFonts w:ascii="Calibri Light" w:eastAsia="Malgun Gothic" w:hAnsi="Calibri Light" w:cs="Times New Roman"/>
          <w:b/>
          <w:color w:val="2F5496"/>
          <w:sz w:val="32"/>
          <w:szCs w:val="32"/>
        </w:rPr>
        <w:t>Definitions</w:t>
      </w:r>
      <w:bookmarkEnd w:id="7"/>
      <w:bookmarkEnd w:id="8"/>
    </w:p>
    <w:p w14:paraId="3DA75CCC" w14:textId="77777777" w:rsidR="006A1D5E" w:rsidRPr="006A1D5E" w:rsidRDefault="006A1D5E" w:rsidP="006A1D5E">
      <w:pPr>
        <w:adjustRightInd w:val="0"/>
        <w:spacing w:before="120" w:after="120" w:line="264" w:lineRule="auto"/>
        <w:ind w:left="2835" w:hanging="2835"/>
        <w:jc w:val="both"/>
        <w:rPr>
          <w:rFonts w:ascii="Calibri" w:eastAsia="Calibri" w:hAnsi="Calibri" w:cs="Times New Roman"/>
          <w:color w:val="262626"/>
        </w:rPr>
      </w:pPr>
      <w:r w:rsidRPr="006A1D5E">
        <w:rPr>
          <w:rFonts w:ascii="Calibri" w:eastAsia="Calibri" w:hAnsi="Calibri" w:cs="Times New Roman"/>
          <w:b/>
          <w:color w:val="262626"/>
        </w:rPr>
        <w:t>“Fraud”</w:t>
      </w:r>
      <w:r w:rsidRPr="006A1D5E">
        <w:rPr>
          <w:rFonts w:ascii="Calibri" w:eastAsia="Calibri" w:hAnsi="Calibri" w:cs="Times New Roman"/>
          <w:color w:val="262626"/>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6A1D5E">
        <w:rPr>
          <w:rFonts w:ascii="Calibri" w:eastAsia="Calibri" w:hAnsi="Calibri" w:cs="Times New Roman"/>
          <w:color w:val="262626"/>
          <w:vertAlign w:val="superscript"/>
        </w:rPr>
        <w:t>rd</w:t>
      </w:r>
      <w:r w:rsidRPr="006A1D5E">
        <w:rPr>
          <w:rFonts w:ascii="Calibri" w:eastAsia="Calibri" w:hAnsi="Calibri" w:cs="Times New Roman"/>
          <w:color w:val="262626"/>
        </w:rPr>
        <w:t xml:space="preserve"> Session, March 2017).</w:t>
      </w:r>
    </w:p>
    <w:p w14:paraId="589FC4FE" w14:textId="77777777" w:rsidR="006A1D5E" w:rsidRPr="006A1D5E" w:rsidRDefault="006A1D5E" w:rsidP="006A1D5E">
      <w:pPr>
        <w:adjustRightInd w:val="0"/>
        <w:spacing w:before="120" w:after="120" w:line="264" w:lineRule="auto"/>
        <w:ind w:left="2835" w:hanging="2835"/>
        <w:jc w:val="both"/>
        <w:rPr>
          <w:rFonts w:ascii="Calibri" w:eastAsia="Calibri" w:hAnsi="Calibri" w:cs="Times New Roman"/>
          <w:color w:val="262626"/>
        </w:rPr>
      </w:pPr>
      <w:r w:rsidRPr="006A1D5E" w:rsidDel="00082C19">
        <w:rPr>
          <w:rFonts w:ascii="Calibri" w:eastAsia="Calibri" w:hAnsi="Calibri" w:cs="Times New Roman"/>
          <w:color w:val="262626"/>
        </w:rPr>
        <w:lastRenderedPageBreak/>
        <w:t xml:space="preserve"> </w:t>
      </w:r>
      <w:r w:rsidRPr="006A1D5E">
        <w:rPr>
          <w:rFonts w:ascii="Calibri" w:eastAsia="Calibri" w:hAnsi="Calibri" w:cs="Times New Roman"/>
          <w:b/>
          <w:color w:val="262626"/>
        </w:rPr>
        <w:t>“Presumptive Fraud”</w:t>
      </w:r>
      <w:r w:rsidRPr="006A1D5E">
        <w:rPr>
          <w:rFonts w:ascii="Calibri" w:eastAsia="Calibri" w:hAnsi="Calibri" w:cs="Times New Roman"/>
          <w:color w:val="262626"/>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6A1D5E">
        <w:rPr>
          <w:rFonts w:ascii="Calibri" w:eastAsia="Calibri" w:hAnsi="Calibri" w:cs="Times New Roman"/>
          <w:color w:val="262626"/>
          <w:vertAlign w:val="superscript"/>
        </w:rPr>
        <w:t>rd</w:t>
      </w:r>
      <w:r w:rsidRPr="006A1D5E">
        <w:rPr>
          <w:rFonts w:ascii="Calibri" w:eastAsia="Calibri" w:hAnsi="Calibri" w:cs="Times New Roman"/>
          <w:color w:val="262626"/>
        </w:rPr>
        <w:t xml:space="preserve"> Session, March 2017).</w:t>
      </w:r>
    </w:p>
    <w:p w14:paraId="045517AC" w14:textId="77777777" w:rsidR="006A1D5E" w:rsidRPr="006A1D5E" w:rsidRDefault="006A1D5E" w:rsidP="006A1D5E">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9" w:name="_Toc497764861"/>
      <w:bookmarkStart w:id="10" w:name="_Toc516567173"/>
      <w:r w:rsidRPr="006A1D5E">
        <w:rPr>
          <w:rFonts w:ascii="Calibri Light" w:eastAsia="Malgun Gothic" w:hAnsi="Calibri Light" w:cs="Times New Roman"/>
          <w:b/>
          <w:color w:val="2F5496"/>
          <w:sz w:val="32"/>
          <w:szCs w:val="32"/>
        </w:rPr>
        <w:t>Roles and Responsibilities</w:t>
      </w:r>
      <w:bookmarkEnd w:id="9"/>
      <w:bookmarkEnd w:id="10"/>
    </w:p>
    <w:p w14:paraId="4F79DB54"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All</w:t>
      </w:r>
      <w:r w:rsidRPr="006A1D5E">
        <w:rPr>
          <w:rFonts w:ascii="Calibri" w:eastAsia="Malgun Gothic" w:hAnsi="Calibri" w:cs="Times New Roman"/>
          <w:color w:val="262626"/>
          <w:spacing w:val="-8"/>
          <w:szCs w:val="26"/>
        </w:rPr>
        <w:t xml:space="preserve"> </w:t>
      </w:r>
      <w:r w:rsidRPr="006A1D5E">
        <w:rPr>
          <w:rFonts w:ascii="Calibri" w:eastAsia="Malgun Gothic" w:hAnsi="Calibri" w:cs="Times New Roman"/>
          <w:color w:val="262626"/>
          <w:szCs w:val="26"/>
        </w:rPr>
        <w:t>parties</w:t>
      </w:r>
      <w:r w:rsidRPr="006A1D5E">
        <w:rPr>
          <w:rFonts w:ascii="Calibri" w:eastAsia="Malgun Gothic" w:hAnsi="Calibri" w:cs="Times New Roman"/>
          <w:color w:val="262626"/>
          <w:spacing w:val="-8"/>
          <w:szCs w:val="26"/>
        </w:rPr>
        <w:t xml:space="preserve"> </w:t>
      </w:r>
      <w:r w:rsidRPr="006A1D5E">
        <w:rPr>
          <w:rFonts w:ascii="Calibri" w:eastAsia="Malgun Gothic" w:hAnsi="Calibri" w:cs="Times New Roman"/>
          <w:color w:val="262626"/>
          <w:szCs w:val="26"/>
        </w:rPr>
        <w:t>to</w:t>
      </w:r>
      <w:r w:rsidRPr="006A1D5E">
        <w:rPr>
          <w:rFonts w:ascii="Calibri" w:eastAsia="Malgun Gothic" w:hAnsi="Calibri" w:cs="Times New Roman"/>
          <w:color w:val="262626"/>
          <w:spacing w:val="-7"/>
          <w:szCs w:val="26"/>
        </w:rPr>
        <w:t xml:space="preserve"> </w:t>
      </w:r>
      <w:r w:rsidRPr="006A1D5E">
        <w:rPr>
          <w:rFonts w:ascii="Calibri" w:eastAsia="Malgun Gothic" w:hAnsi="Calibri" w:cs="Times New Roman"/>
          <w:color w:val="262626"/>
          <w:szCs w:val="26"/>
        </w:rPr>
        <w:t>whom</w:t>
      </w:r>
      <w:r w:rsidRPr="006A1D5E">
        <w:rPr>
          <w:rFonts w:ascii="Calibri" w:eastAsia="Malgun Gothic" w:hAnsi="Calibri" w:cs="Times New Roman"/>
          <w:color w:val="262626"/>
          <w:spacing w:val="-10"/>
          <w:szCs w:val="26"/>
        </w:rPr>
        <w:t xml:space="preserve"> </w:t>
      </w:r>
      <w:r w:rsidRPr="006A1D5E">
        <w:rPr>
          <w:rFonts w:ascii="Calibri" w:eastAsia="Malgun Gothic" w:hAnsi="Calibri" w:cs="Times New Roman"/>
          <w:color w:val="262626"/>
          <w:szCs w:val="26"/>
        </w:rPr>
        <w:t>this</w:t>
      </w:r>
      <w:r w:rsidRPr="006A1D5E">
        <w:rPr>
          <w:rFonts w:ascii="Calibri" w:eastAsia="Malgun Gothic" w:hAnsi="Calibri" w:cs="Times New Roman"/>
          <w:color w:val="262626"/>
          <w:spacing w:val="-10"/>
          <w:szCs w:val="26"/>
        </w:rPr>
        <w:t xml:space="preserve"> </w:t>
      </w:r>
      <w:r w:rsidRPr="006A1D5E">
        <w:rPr>
          <w:rFonts w:ascii="Calibri" w:eastAsia="Malgun Gothic" w:hAnsi="Calibri" w:cs="Times New Roman"/>
          <w:color w:val="262626"/>
          <w:szCs w:val="26"/>
        </w:rPr>
        <w:t>Policy</w:t>
      </w:r>
      <w:r w:rsidRPr="006A1D5E">
        <w:rPr>
          <w:rFonts w:ascii="Calibri" w:eastAsia="Malgun Gothic" w:hAnsi="Calibri" w:cs="Times New Roman"/>
          <w:color w:val="262626"/>
          <w:spacing w:val="-8"/>
          <w:szCs w:val="26"/>
        </w:rPr>
        <w:t xml:space="preserve"> </w:t>
      </w:r>
      <w:r w:rsidRPr="006A1D5E">
        <w:rPr>
          <w:rFonts w:ascii="Calibri" w:eastAsia="Malgun Gothic" w:hAnsi="Calibri" w:cs="Times New Roman"/>
          <w:color w:val="262626"/>
          <w:szCs w:val="26"/>
        </w:rPr>
        <w:t>applies</w:t>
      </w:r>
      <w:r w:rsidRPr="006A1D5E">
        <w:rPr>
          <w:rFonts w:ascii="Calibri" w:eastAsia="Malgun Gothic" w:hAnsi="Calibri" w:cs="Times New Roman"/>
          <w:color w:val="262626"/>
          <w:spacing w:val="-8"/>
          <w:szCs w:val="26"/>
        </w:rPr>
        <w:t xml:space="preserve"> </w:t>
      </w:r>
      <w:r w:rsidRPr="006A1D5E">
        <w:rPr>
          <w:rFonts w:ascii="Calibri" w:eastAsia="Malgun Gothic" w:hAnsi="Calibri" w:cs="Times New Roman"/>
          <w:color w:val="262626"/>
          <w:szCs w:val="26"/>
        </w:rPr>
        <w:t>are</w:t>
      </w:r>
      <w:r w:rsidRPr="006A1D5E">
        <w:rPr>
          <w:rFonts w:ascii="Calibri" w:eastAsia="Malgun Gothic" w:hAnsi="Calibri" w:cs="Times New Roman"/>
          <w:color w:val="262626"/>
          <w:spacing w:val="-7"/>
          <w:szCs w:val="26"/>
        </w:rPr>
        <w:t xml:space="preserve"> </w:t>
      </w:r>
      <w:r w:rsidRPr="006A1D5E">
        <w:rPr>
          <w:rFonts w:ascii="Calibri" w:eastAsia="Malgun Gothic" w:hAnsi="Calibri" w:cs="Times New Roman"/>
          <w:color w:val="262626"/>
          <w:szCs w:val="26"/>
        </w:rPr>
        <w:t>responsible</w:t>
      </w:r>
      <w:r w:rsidRPr="006A1D5E">
        <w:rPr>
          <w:rFonts w:ascii="Calibri" w:eastAsia="Malgun Gothic" w:hAnsi="Calibri" w:cs="Times New Roman"/>
          <w:color w:val="262626"/>
          <w:spacing w:val="-10"/>
          <w:szCs w:val="26"/>
        </w:rPr>
        <w:t xml:space="preserve"> </w:t>
      </w:r>
      <w:r w:rsidRPr="006A1D5E">
        <w:rPr>
          <w:rFonts w:ascii="Calibri" w:eastAsia="Malgun Gothic" w:hAnsi="Calibri" w:cs="Times New Roman"/>
          <w:color w:val="262626"/>
          <w:szCs w:val="26"/>
        </w:rPr>
        <w:t>for</w:t>
      </w:r>
      <w:r w:rsidRPr="006A1D5E">
        <w:rPr>
          <w:rFonts w:ascii="Calibri" w:eastAsia="Malgun Gothic" w:hAnsi="Calibri" w:cs="Times New Roman"/>
          <w:color w:val="262626"/>
          <w:spacing w:val="-7"/>
          <w:szCs w:val="26"/>
        </w:rPr>
        <w:t xml:space="preserve"> </w:t>
      </w:r>
      <w:r w:rsidRPr="006A1D5E">
        <w:rPr>
          <w:rFonts w:ascii="Calibri" w:eastAsia="Malgun Gothic" w:hAnsi="Calibri" w:cs="Times New Roman"/>
          <w:color w:val="262626"/>
          <w:szCs w:val="26"/>
        </w:rPr>
        <w:t>safeguarding</w:t>
      </w:r>
      <w:r w:rsidRPr="006A1D5E">
        <w:rPr>
          <w:rFonts w:ascii="Calibri" w:eastAsia="Malgun Gothic" w:hAnsi="Calibri" w:cs="Times New Roman"/>
          <w:color w:val="262626"/>
          <w:spacing w:val="-8"/>
          <w:szCs w:val="26"/>
        </w:rPr>
        <w:t xml:space="preserve"> </w:t>
      </w:r>
      <w:r w:rsidRPr="006A1D5E">
        <w:rPr>
          <w:rFonts w:ascii="Calibri" w:eastAsia="Malgun Gothic" w:hAnsi="Calibri" w:cs="Times New Roman"/>
          <w:color w:val="262626"/>
          <w:szCs w:val="26"/>
        </w:rPr>
        <w:t>the</w:t>
      </w:r>
      <w:r w:rsidRPr="006A1D5E">
        <w:rPr>
          <w:rFonts w:ascii="Calibri" w:eastAsia="Malgun Gothic" w:hAnsi="Calibri" w:cs="Times New Roman"/>
          <w:color w:val="262626"/>
          <w:spacing w:val="-7"/>
          <w:szCs w:val="26"/>
        </w:rPr>
        <w:t xml:space="preserve"> </w:t>
      </w:r>
      <w:r w:rsidRPr="006A1D5E">
        <w:rPr>
          <w:rFonts w:ascii="Calibri" w:eastAsia="Malgun Gothic" w:hAnsi="Calibri" w:cs="Times New Roman"/>
          <w:color w:val="262626"/>
          <w:szCs w:val="26"/>
        </w:rPr>
        <w:t>resources entrusted to UN Women and have critical roles and responsibilities in ensuring that fraud in relation to UN Women resources and activities is prevented, detected, reported and addressed promptly.</w:t>
      </w:r>
    </w:p>
    <w:p w14:paraId="10E0080D"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 xml:space="preserve">Director, Division of the Internal Evaluation and Audit Services (IEAS) </w:t>
      </w:r>
    </w:p>
    <w:p w14:paraId="7DA188BA"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The Director, IEAS shall act as the corporate manager who is the custodian of this Policy and who is responsible for the implementation, monitoring, and periodic review of this Policy.</w:t>
      </w:r>
    </w:p>
    <w:p w14:paraId="390735A4"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In carrying out this role, the Director, IEAS will among other things:</w:t>
      </w:r>
    </w:p>
    <w:p w14:paraId="64A1A7F9" w14:textId="77777777" w:rsidR="006A1D5E" w:rsidRPr="006A1D5E" w:rsidRDefault="006A1D5E" w:rsidP="006A1D5E">
      <w:pPr>
        <w:tabs>
          <w:tab w:val="num" w:pos="1644"/>
        </w:tabs>
        <w:spacing w:before="60" w:after="60" w:line="264" w:lineRule="auto"/>
        <w:ind w:left="1644" w:hanging="397"/>
        <w:contextualSpacing/>
        <w:jc w:val="both"/>
        <w:rPr>
          <w:rFonts w:ascii="Calibri" w:eastAsia="Calibri" w:hAnsi="Calibri" w:cs="Times New Roman"/>
          <w:color w:val="262626"/>
        </w:rPr>
      </w:pPr>
      <w:r w:rsidRPr="006A1D5E">
        <w:rPr>
          <w:rFonts w:ascii="Calibri" w:eastAsia="Calibri" w:hAnsi="Calibri" w:cs="Times New Roman"/>
          <w:color w:val="262626"/>
        </w:rPr>
        <w:t>Serve as the repository of knowledge on fraud risks and controls;</w:t>
      </w:r>
      <w:r w:rsidRPr="006A1D5E">
        <w:rPr>
          <w:rFonts w:ascii="Calibri" w:eastAsia="Calibri" w:hAnsi="Calibri" w:cs="Times New Roman"/>
          <w:color w:val="262626"/>
          <w:spacing w:val="-19"/>
        </w:rPr>
        <w:t xml:space="preserve"> </w:t>
      </w:r>
      <w:r w:rsidRPr="006A1D5E">
        <w:rPr>
          <w:rFonts w:ascii="Calibri" w:eastAsia="Calibri" w:hAnsi="Calibri" w:cs="Times New Roman"/>
          <w:color w:val="262626"/>
        </w:rPr>
        <w:t>and</w:t>
      </w:r>
    </w:p>
    <w:p w14:paraId="28B5DBAB" w14:textId="77777777" w:rsidR="006A1D5E" w:rsidRPr="006A1D5E" w:rsidRDefault="006A1D5E" w:rsidP="006A1D5E">
      <w:pPr>
        <w:tabs>
          <w:tab w:val="num" w:pos="1644"/>
        </w:tabs>
        <w:spacing w:before="60" w:after="60" w:line="264" w:lineRule="auto"/>
        <w:ind w:left="1644" w:hanging="397"/>
        <w:contextualSpacing/>
        <w:jc w:val="both"/>
        <w:rPr>
          <w:rFonts w:ascii="Calibri" w:eastAsia="Calibri" w:hAnsi="Calibri" w:cs="Times New Roman"/>
          <w:color w:val="262626"/>
        </w:rPr>
      </w:pPr>
      <w:r w:rsidRPr="006A1D5E">
        <w:rPr>
          <w:rFonts w:ascii="Calibri" w:eastAsia="Calibri" w:hAnsi="Calibri" w:cs="Times New Roman"/>
          <w:color w:val="262626"/>
        </w:rPr>
        <w:t>Manage</w:t>
      </w:r>
      <w:r w:rsidRPr="006A1D5E">
        <w:rPr>
          <w:rFonts w:ascii="Calibri" w:eastAsia="Calibri" w:hAnsi="Calibri" w:cs="Times New Roman"/>
          <w:color w:val="262626"/>
          <w:spacing w:val="-13"/>
        </w:rPr>
        <w:t xml:space="preserve"> </w:t>
      </w:r>
      <w:r w:rsidRPr="006A1D5E">
        <w:rPr>
          <w:rFonts w:ascii="Calibri" w:eastAsia="Calibri" w:hAnsi="Calibri" w:cs="Times New Roman"/>
          <w:color w:val="262626"/>
        </w:rPr>
        <w:t>the</w:t>
      </w:r>
      <w:r w:rsidRPr="006A1D5E">
        <w:rPr>
          <w:rFonts w:ascii="Calibri" w:eastAsia="Calibri" w:hAnsi="Calibri" w:cs="Times New Roman"/>
          <w:color w:val="262626"/>
          <w:spacing w:val="-13"/>
        </w:rPr>
        <w:t xml:space="preserve"> </w:t>
      </w:r>
      <w:r w:rsidRPr="006A1D5E">
        <w:rPr>
          <w:rFonts w:ascii="Calibri" w:eastAsia="Calibri" w:hAnsi="Calibri" w:cs="Times New Roman"/>
          <w:color w:val="262626"/>
        </w:rPr>
        <w:t>fraud</w:t>
      </w:r>
      <w:r w:rsidRPr="006A1D5E">
        <w:rPr>
          <w:rFonts w:ascii="Calibri" w:eastAsia="Calibri" w:hAnsi="Calibri" w:cs="Times New Roman"/>
          <w:color w:val="262626"/>
          <w:spacing w:val="-10"/>
        </w:rPr>
        <w:t xml:space="preserve"> </w:t>
      </w:r>
      <w:r w:rsidRPr="006A1D5E">
        <w:rPr>
          <w:rFonts w:ascii="Calibri" w:eastAsia="Calibri" w:hAnsi="Calibri" w:cs="Times New Roman"/>
          <w:color w:val="262626"/>
        </w:rPr>
        <w:t>risk</w:t>
      </w:r>
      <w:r w:rsidRPr="006A1D5E">
        <w:rPr>
          <w:rFonts w:ascii="Calibri" w:eastAsia="Calibri" w:hAnsi="Calibri" w:cs="Times New Roman"/>
          <w:color w:val="262626"/>
          <w:spacing w:val="-12"/>
        </w:rPr>
        <w:t xml:space="preserve"> </w:t>
      </w:r>
      <w:r w:rsidRPr="006A1D5E">
        <w:rPr>
          <w:rFonts w:ascii="Calibri" w:eastAsia="Calibri" w:hAnsi="Calibri" w:cs="Times New Roman"/>
          <w:color w:val="262626"/>
        </w:rPr>
        <w:t>assessment</w:t>
      </w:r>
      <w:r w:rsidRPr="006A1D5E">
        <w:rPr>
          <w:rFonts w:ascii="Calibri" w:eastAsia="Calibri" w:hAnsi="Calibri" w:cs="Times New Roman"/>
          <w:color w:val="262626"/>
          <w:spacing w:val="-12"/>
        </w:rPr>
        <w:t xml:space="preserve"> </w:t>
      </w:r>
      <w:r w:rsidRPr="006A1D5E">
        <w:rPr>
          <w:rFonts w:ascii="Calibri" w:eastAsia="Calibri" w:hAnsi="Calibri" w:cs="Times New Roman"/>
          <w:color w:val="262626"/>
        </w:rPr>
        <w:t>process</w:t>
      </w:r>
      <w:r w:rsidRPr="006A1D5E">
        <w:rPr>
          <w:rFonts w:ascii="Calibri" w:eastAsia="Calibri" w:hAnsi="Calibri" w:cs="Times New Roman"/>
          <w:color w:val="262626"/>
          <w:spacing w:val="-11"/>
        </w:rPr>
        <w:t xml:space="preserve"> </w:t>
      </w:r>
      <w:r w:rsidRPr="006A1D5E">
        <w:rPr>
          <w:rFonts w:ascii="Calibri" w:eastAsia="Calibri" w:hAnsi="Calibri" w:cs="Times New Roman"/>
          <w:color w:val="262626"/>
        </w:rPr>
        <w:t>and</w:t>
      </w:r>
      <w:r w:rsidRPr="006A1D5E">
        <w:rPr>
          <w:rFonts w:ascii="Calibri" w:eastAsia="Calibri" w:hAnsi="Calibri" w:cs="Times New Roman"/>
          <w:color w:val="262626"/>
          <w:spacing w:val="-10"/>
        </w:rPr>
        <w:t xml:space="preserve"> </w:t>
      </w:r>
      <w:r w:rsidRPr="006A1D5E">
        <w:rPr>
          <w:rFonts w:ascii="Calibri" w:eastAsia="Calibri" w:hAnsi="Calibri" w:cs="Times New Roman"/>
          <w:color w:val="262626"/>
        </w:rPr>
        <w:t>co-ordinate</w:t>
      </w:r>
      <w:r w:rsidRPr="006A1D5E">
        <w:rPr>
          <w:rFonts w:ascii="Calibri" w:eastAsia="Calibri" w:hAnsi="Calibri" w:cs="Times New Roman"/>
          <w:color w:val="262626"/>
          <w:spacing w:val="-11"/>
        </w:rPr>
        <w:t xml:space="preserve"> </w:t>
      </w:r>
      <w:r w:rsidRPr="006A1D5E">
        <w:rPr>
          <w:rFonts w:ascii="Calibri" w:eastAsia="Calibri" w:hAnsi="Calibri" w:cs="Times New Roman"/>
          <w:color w:val="262626"/>
        </w:rPr>
        <w:t>anti-fraud</w:t>
      </w:r>
      <w:r w:rsidRPr="006A1D5E">
        <w:rPr>
          <w:rFonts w:ascii="Calibri" w:eastAsia="Calibri" w:hAnsi="Calibri" w:cs="Times New Roman"/>
          <w:color w:val="262626"/>
          <w:spacing w:val="-10"/>
        </w:rPr>
        <w:t xml:space="preserve"> </w:t>
      </w:r>
      <w:r w:rsidRPr="006A1D5E">
        <w:rPr>
          <w:rFonts w:ascii="Calibri" w:eastAsia="Calibri" w:hAnsi="Calibri" w:cs="Times New Roman"/>
          <w:color w:val="262626"/>
        </w:rPr>
        <w:t>activities</w:t>
      </w:r>
      <w:r w:rsidRPr="006A1D5E">
        <w:rPr>
          <w:rFonts w:ascii="Calibri" w:eastAsia="Calibri" w:hAnsi="Calibri" w:cs="Times New Roman"/>
          <w:color w:val="262626"/>
          <w:spacing w:val="-11"/>
        </w:rPr>
        <w:t xml:space="preserve"> </w:t>
      </w:r>
      <w:r w:rsidRPr="006A1D5E">
        <w:rPr>
          <w:rFonts w:ascii="Calibri" w:eastAsia="Calibri" w:hAnsi="Calibri" w:cs="Times New Roman"/>
          <w:color w:val="262626"/>
        </w:rPr>
        <w:t>across</w:t>
      </w:r>
      <w:r w:rsidRPr="006A1D5E">
        <w:rPr>
          <w:rFonts w:ascii="Calibri" w:eastAsia="Calibri" w:hAnsi="Calibri" w:cs="Times New Roman"/>
          <w:color w:val="262626"/>
          <w:spacing w:val="-11"/>
        </w:rPr>
        <w:t xml:space="preserve"> </w:t>
      </w:r>
      <w:r w:rsidRPr="006A1D5E">
        <w:rPr>
          <w:rFonts w:ascii="Calibri" w:eastAsia="Calibri" w:hAnsi="Calibri" w:cs="Times New Roman"/>
          <w:color w:val="262626"/>
        </w:rPr>
        <w:t>the Organization.</w:t>
      </w:r>
    </w:p>
    <w:p w14:paraId="63B8EB49"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6A1D5E">
        <w:rPr>
          <w:rFonts w:ascii="Calibri" w:eastAsia="Malgun Gothic" w:hAnsi="Calibri" w:cs="Times New Roman"/>
          <w:b/>
          <w:color w:val="262626"/>
          <w:szCs w:val="26"/>
        </w:rPr>
        <w:t>Personnel</w:t>
      </w:r>
    </w:p>
    <w:p w14:paraId="48274A40"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Women</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Financial</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Rule</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203</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states,</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“All</w:t>
      </w:r>
      <w:r w:rsidRPr="006A1D5E">
        <w:rPr>
          <w:rFonts w:ascii="Calibri" w:eastAsia="Malgun Gothic" w:hAnsi="Calibri" w:cs="Times New Roman"/>
          <w:color w:val="262626"/>
          <w:spacing w:val="-14"/>
          <w:szCs w:val="24"/>
        </w:rPr>
        <w:t xml:space="preserve"> </w:t>
      </w:r>
      <w:r w:rsidRPr="006A1D5E">
        <w:rPr>
          <w:rFonts w:ascii="Calibri" w:eastAsia="Malgun Gothic" w:hAnsi="Calibri" w:cs="Times New Roman"/>
          <w:color w:val="262626"/>
          <w:szCs w:val="24"/>
        </w:rPr>
        <w:t>personnel</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UN-Women</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are</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responsible</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Under- Secretary-General/Executive Director for the regularity of actions taken by them during their official</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duties.</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Personnel</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who</w:t>
      </w:r>
      <w:r w:rsidRPr="006A1D5E">
        <w:rPr>
          <w:rFonts w:ascii="Calibri" w:eastAsia="Malgun Gothic" w:hAnsi="Calibri" w:cs="Times New Roman"/>
          <w:color w:val="262626"/>
          <w:spacing w:val="-3"/>
          <w:szCs w:val="24"/>
        </w:rPr>
        <w:t xml:space="preserve"> </w:t>
      </w:r>
      <w:r w:rsidRPr="006A1D5E">
        <w:rPr>
          <w:rFonts w:ascii="Calibri" w:eastAsia="Malgun Gothic" w:hAnsi="Calibri" w:cs="Times New Roman"/>
          <w:color w:val="262626"/>
          <w:szCs w:val="24"/>
        </w:rPr>
        <w:t>take</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any</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action</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contrary</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these</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financial</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regulations</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rules</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or to the instructions that may be issued in connection therewith may be held personally responsible and financially liable for the consequences of such</w:t>
      </w:r>
      <w:r w:rsidRPr="006A1D5E">
        <w:rPr>
          <w:rFonts w:ascii="Calibri" w:eastAsia="Malgun Gothic" w:hAnsi="Calibri" w:cs="Times New Roman"/>
          <w:color w:val="262626"/>
          <w:spacing w:val="-19"/>
          <w:szCs w:val="24"/>
        </w:rPr>
        <w:t xml:space="preserve"> </w:t>
      </w:r>
      <w:r w:rsidRPr="006A1D5E">
        <w:rPr>
          <w:rFonts w:ascii="Calibri" w:eastAsia="Malgun Gothic" w:hAnsi="Calibri" w:cs="Times New Roman"/>
          <w:color w:val="262626"/>
          <w:szCs w:val="24"/>
        </w:rPr>
        <w:t>action.”</w:t>
      </w:r>
    </w:p>
    <w:p w14:paraId="26586752"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6A1D5E">
        <w:rPr>
          <w:rFonts w:ascii="Calibri" w:eastAsia="Malgun Gothic" w:hAnsi="Calibri" w:cs="Times New Roman"/>
          <w:b/>
          <w:color w:val="262626"/>
          <w:szCs w:val="24"/>
        </w:rPr>
        <w:t>Staff members</w:t>
      </w:r>
    </w:p>
    <w:p w14:paraId="2880881C"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szCs w:val="26"/>
        </w:rPr>
        <w:t xml:space="preserve">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w:t>
      </w:r>
      <w:r w:rsidRPr="006A1D5E">
        <w:rPr>
          <w:rFonts w:ascii="Calibri" w:eastAsia="Malgun Gothic" w:hAnsi="Calibri" w:cs="Times New Roman"/>
          <w:iCs/>
          <w:color w:val="262626"/>
        </w:rPr>
        <w:t>their</w:t>
      </w:r>
      <w:r w:rsidRPr="006A1D5E">
        <w:rPr>
          <w:rFonts w:ascii="Calibri" w:eastAsia="Malgun Gothic" w:hAnsi="Calibri" w:cs="Times New Roman"/>
          <w:iCs/>
          <w:color w:val="262626"/>
          <w:szCs w:val="26"/>
        </w:rPr>
        <w:t xml:space="preserve"> immediate supervisor</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or</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another</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appropriate</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supervisor</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within the</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operating</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unit.</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supervisor</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whom</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report</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was</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made,</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shall</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report</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matter</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OIOS. If</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staff</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member</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believes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that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there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is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a</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conflict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interest</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on</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part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person</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whom the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allegations</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wrongdoing</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are</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be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reported,</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he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or</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she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will</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report</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allegations</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next higher level of authority. In addition, as set out above, they are responsible for the regularity of actions taken by them during their official</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duties.</w:t>
      </w:r>
    </w:p>
    <w:p w14:paraId="65F27369"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Failure to report allegations of misconduct, which includes fraud, represents misconduct itself. Staff members are, however, cautioned that using the investigation process in a malicious manner</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or</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otherwise</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providing</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information</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known to</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lastRenderedPageBreak/>
        <w:t>be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false</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or</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with</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reckless</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disregard</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for</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its accuracy – may constitute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misconduct.</w:t>
      </w:r>
    </w:p>
    <w:p w14:paraId="214269CC" w14:textId="77777777" w:rsidR="006A1D5E" w:rsidRPr="006A1D5E" w:rsidRDefault="006A1D5E" w:rsidP="006A1D5E">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6A1D5E">
        <w:rPr>
          <w:rFonts w:ascii="Calibri" w:eastAsia="Calibri" w:hAnsi="Calibri" w:cs="Times New Roman"/>
          <w:i/>
          <w:color w:val="262626"/>
        </w:rPr>
        <w:t>For further information on the responsibilities of staff members, please consult Section 5.1.3- Misconduct and Section 4.9 - Staff members of the Legal Policy and Staff Rule 1.2 (c) of the Staff Rules and Staff Regulations of the United Nations.</w:t>
      </w:r>
    </w:p>
    <w:p w14:paraId="0BE18B1C"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6A1D5E">
        <w:rPr>
          <w:rFonts w:ascii="Calibri" w:eastAsia="Malgun Gothic" w:hAnsi="Calibri" w:cs="Times New Roman"/>
          <w:b/>
          <w:color w:val="262626"/>
          <w:szCs w:val="24"/>
        </w:rPr>
        <w:t>Non-staff personnel</w:t>
      </w:r>
    </w:p>
    <w:p w14:paraId="66A25609"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7CCB7F31" w14:textId="77777777" w:rsidR="006A1D5E" w:rsidRPr="006A1D5E" w:rsidRDefault="006A1D5E" w:rsidP="006A1D5E">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rPr>
      </w:pPr>
      <w:r w:rsidRPr="006A1D5E">
        <w:rPr>
          <w:rFonts w:ascii="Calibri" w:eastAsia="Calibri" w:hAnsi="Calibri" w:cs="Times New Roman"/>
          <w:i/>
          <w:color w:val="262626"/>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6A1D5E">
        <w:rPr>
          <w:rFonts w:ascii="Calibri" w:eastAsia="Calibri" w:hAnsi="Calibri" w:cs="Times New Roman"/>
          <w:i/>
        </w:rPr>
        <w:t>.</w:t>
      </w:r>
    </w:p>
    <w:p w14:paraId="25DB7888" w14:textId="77777777" w:rsidR="006A1D5E" w:rsidRPr="006A1D5E" w:rsidRDefault="006A1D5E" w:rsidP="006A1D5E">
      <w:pPr>
        <w:spacing w:before="120" w:after="120" w:line="264" w:lineRule="auto"/>
        <w:ind w:left="1247"/>
        <w:jc w:val="both"/>
        <w:outlineLvl w:val="2"/>
        <w:rPr>
          <w:rFonts w:ascii="Calibri" w:eastAsia="Malgun Gothic" w:hAnsi="Calibri" w:cs="Times New Roman"/>
          <w:b/>
          <w:color w:val="262626"/>
          <w:szCs w:val="24"/>
        </w:rPr>
      </w:pPr>
    </w:p>
    <w:p w14:paraId="6FABCB73"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6A1D5E">
        <w:rPr>
          <w:rFonts w:ascii="Calibri" w:eastAsia="Malgun Gothic" w:hAnsi="Calibri" w:cs="Times New Roman"/>
          <w:b/>
          <w:color w:val="262626"/>
          <w:szCs w:val="24"/>
        </w:rPr>
        <w:t>Managers</w:t>
      </w:r>
    </w:p>
    <w:p w14:paraId="2CA8F703"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Managing</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risk</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fraud</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is</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a</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crucial</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part</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Organization’s</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good</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governance.</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While</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it</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is</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the responsibility</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all</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personnel</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assist</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in</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preventing,</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identifying,</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and</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combating</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fraud,</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managers are expected to put in place the appropriate controls to prevent and address fraud risks. Furthermore, managers should use sound judgement and act lawfully in compliance with applicable UN Women regulations, rules, policies, and</w:t>
      </w:r>
      <w:r w:rsidRPr="006A1D5E">
        <w:rPr>
          <w:rFonts w:ascii="Calibri" w:eastAsia="Malgun Gothic" w:hAnsi="Calibri" w:cs="Times New Roman"/>
          <w:iCs/>
          <w:color w:val="262626"/>
          <w:spacing w:val="-16"/>
        </w:rPr>
        <w:t xml:space="preserve"> </w:t>
      </w:r>
      <w:r w:rsidRPr="006A1D5E">
        <w:rPr>
          <w:rFonts w:ascii="Calibri" w:eastAsia="Malgun Gothic" w:hAnsi="Calibri" w:cs="Times New Roman"/>
          <w:iCs/>
          <w:color w:val="262626"/>
        </w:rPr>
        <w:t>procedures.</w:t>
      </w:r>
    </w:p>
    <w:p w14:paraId="6918E7DB"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Managers have a responsibility to:</w:t>
      </w:r>
    </w:p>
    <w:p w14:paraId="7B83BE7B" w14:textId="77777777" w:rsidR="006A1D5E" w:rsidRPr="006A1D5E" w:rsidRDefault="006A1D5E" w:rsidP="006A1D5E">
      <w:pPr>
        <w:tabs>
          <w:tab w:val="num" w:pos="2552"/>
        </w:tabs>
        <w:spacing w:before="60" w:after="60" w:line="264" w:lineRule="auto"/>
        <w:ind w:left="2552" w:hanging="397"/>
        <w:contextualSpacing/>
        <w:jc w:val="both"/>
        <w:rPr>
          <w:rFonts w:ascii="Calibri" w:eastAsia="Calibri" w:hAnsi="Calibri" w:cs="Times New Roman"/>
          <w:color w:val="262626"/>
        </w:rPr>
      </w:pPr>
      <w:r w:rsidRPr="006A1D5E">
        <w:rPr>
          <w:rFonts w:ascii="Calibri" w:eastAsia="Calibri" w:hAnsi="Calibri" w:cs="Times New Roman"/>
          <w:color w:val="262626"/>
        </w:rPr>
        <w:t>Identify the types of risks to which activities within the area of responsibilities are exposed, including those relating to implementing partnership management and procurement and sub-contracting of goods and</w:t>
      </w:r>
      <w:r w:rsidRPr="006A1D5E">
        <w:rPr>
          <w:rFonts w:ascii="Calibri" w:eastAsia="Calibri" w:hAnsi="Calibri" w:cs="Times New Roman"/>
          <w:color w:val="262626"/>
          <w:spacing w:val="-18"/>
        </w:rPr>
        <w:t xml:space="preserve"> </w:t>
      </w:r>
      <w:r w:rsidRPr="006A1D5E">
        <w:rPr>
          <w:rFonts w:ascii="Calibri" w:eastAsia="Calibri" w:hAnsi="Calibri" w:cs="Times New Roman"/>
          <w:color w:val="262626"/>
        </w:rPr>
        <w:t>services;</w:t>
      </w:r>
    </w:p>
    <w:p w14:paraId="082F738A" w14:textId="77777777" w:rsidR="006A1D5E" w:rsidRPr="006A1D5E" w:rsidRDefault="006A1D5E" w:rsidP="006A1D5E">
      <w:pPr>
        <w:tabs>
          <w:tab w:val="num" w:pos="2552"/>
        </w:tabs>
        <w:spacing w:before="60" w:after="60" w:line="264" w:lineRule="auto"/>
        <w:ind w:left="2552" w:hanging="397"/>
        <w:contextualSpacing/>
        <w:jc w:val="both"/>
        <w:rPr>
          <w:rFonts w:ascii="Calibri" w:eastAsia="Calibri" w:hAnsi="Calibri" w:cs="Times New Roman"/>
          <w:color w:val="262626"/>
        </w:rPr>
      </w:pPr>
      <w:r w:rsidRPr="006A1D5E">
        <w:rPr>
          <w:rFonts w:ascii="Calibri" w:eastAsia="Calibri" w:hAnsi="Calibri" w:cs="Times New Roman"/>
          <w:color w:val="262626"/>
        </w:rPr>
        <w:t>Assess the identified risks and risk mitigation options, and design and implement cost effective prevention and control measures, including to prevent the occurrence and recurrence of fraud and</w:t>
      </w:r>
      <w:r w:rsidRPr="006A1D5E">
        <w:rPr>
          <w:rFonts w:ascii="Calibri" w:eastAsia="Calibri" w:hAnsi="Calibri" w:cs="Times New Roman"/>
          <w:color w:val="262626"/>
          <w:spacing w:val="-9"/>
        </w:rPr>
        <w:t xml:space="preserve"> </w:t>
      </w:r>
      <w:r w:rsidRPr="006A1D5E">
        <w:rPr>
          <w:rFonts w:ascii="Calibri" w:eastAsia="Calibri" w:hAnsi="Calibri" w:cs="Times New Roman"/>
          <w:color w:val="262626"/>
        </w:rPr>
        <w:t>corruption;</w:t>
      </w:r>
    </w:p>
    <w:p w14:paraId="1F703C8B" w14:textId="77777777" w:rsidR="006A1D5E" w:rsidRPr="006A1D5E" w:rsidRDefault="006A1D5E" w:rsidP="006A1D5E">
      <w:pPr>
        <w:tabs>
          <w:tab w:val="num" w:pos="2552"/>
        </w:tabs>
        <w:spacing w:before="60" w:after="60" w:line="264" w:lineRule="auto"/>
        <w:ind w:left="2552" w:hanging="397"/>
        <w:contextualSpacing/>
        <w:jc w:val="both"/>
        <w:rPr>
          <w:rFonts w:ascii="Calibri" w:eastAsia="Calibri" w:hAnsi="Calibri" w:cs="Times New Roman"/>
          <w:color w:val="262626"/>
        </w:rPr>
      </w:pPr>
      <w:r w:rsidRPr="006A1D5E">
        <w:rPr>
          <w:rFonts w:ascii="Calibri" w:eastAsia="Calibri" w:hAnsi="Calibri" w:cs="Times New Roman"/>
          <w:color w:val="262626"/>
        </w:rPr>
        <w:t>Escalate any risks where the relevant impact or likelihood is assessed to have markedly increased and can no longer be managed within his / her</w:t>
      </w:r>
      <w:r w:rsidRPr="006A1D5E">
        <w:rPr>
          <w:rFonts w:ascii="Calibri" w:eastAsia="Calibri" w:hAnsi="Calibri" w:cs="Times New Roman"/>
          <w:color w:val="262626"/>
          <w:spacing w:val="-18"/>
        </w:rPr>
        <w:t xml:space="preserve"> </w:t>
      </w:r>
      <w:r w:rsidRPr="006A1D5E">
        <w:rPr>
          <w:rFonts w:ascii="Calibri" w:eastAsia="Calibri" w:hAnsi="Calibri" w:cs="Times New Roman"/>
          <w:color w:val="262626"/>
        </w:rPr>
        <w:t>level</w:t>
      </w:r>
    </w:p>
    <w:p w14:paraId="2FCF57F2" w14:textId="77777777" w:rsidR="006A1D5E" w:rsidRPr="006A1D5E" w:rsidRDefault="006A1D5E" w:rsidP="006A1D5E">
      <w:pPr>
        <w:tabs>
          <w:tab w:val="num" w:pos="2552"/>
        </w:tabs>
        <w:spacing w:before="60" w:after="60" w:line="264" w:lineRule="auto"/>
        <w:ind w:left="2552" w:hanging="397"/>
        <w:contextualSpacing/>
        <w:jc w:val="both"/>
        <w:rPr>
          <w:rFonts w:ascii="Calibri" w:eastAsia="Calibri" w:hAnsi="Calibri" w:cs="Times New Roman"/>
          <w:color w:val="262626"/>
        </w:rPr>
      </w:pPr>
      <w:r w:rsidRPr="006A1D5E">
        <w:rPr>
          <w:rFonts w:ascii="Calibri" w:eastAsia="Calibri" w:hAnsi="Calibri" w:cs="Times New Roman"/>
          <w:color w:val="262626"/>
        </w:rPr>
        <w:t>To report any allegations of wrongdoing to OIOS as soon as they become aware of such allegations;</w:t>
      </w:r>
      <w:r w:rsidRPr="006A1D5E">
        <w:rPr>
          <w:rFonts w:ascii="Calibri" w:eastAsia="Calibri" w:hAnsi="Calibri" w:cs="Times New Roman"/>
          <w:color w:val="262626"/>
          <w:spacing w:val="-3"/>
        </w:rPr>
        <w:t xml:space="preserve"> </w:t>
      </w:r>
      <w:r w:rsidRPr="006A1D5E">
        <w:rPr>
          <w:rFonts w:ascii="Calibri" w:eastAsia="Calibri" w:hAnsi="Calibri" w:cs="Times New Roman"/>
          <w:color w:val="262626"/>
        </w:rPr>
        <w:t>and</w:t>
      </w:r>
    </w:p>
    <w:p w14:paraId="406DA246" w14:textId="77777777" w:rsidR="006A1D5E" w:rsidRPr="006A1D5E" w:rsidRDefault="006A1D5E" w:rsidP="006A1D5E">
      <w:pPr>
        <w:tabs>
          <w:tab w:val="num" w:pos="2552"/>
        </w:tabs>
        <w:spacing w:before="60" w:after="60" w:line="264" w:lineRule="auto"/>
        <w:ind w:left="2552" w:hanging="397"/>
        <w:contextualSpacing/>
        <w:jc w:val="both"/>
        <w:rPr>
          <w:rFonts w:ascii="Calibri" w:eastAsia="Calibri" w:hAnsi="Calibri" w:cs="Times New Roman"/>
          <w:color w:val="262626"/>
        </w:rPr>
      </w:pPr>
      <w:r w:rsidRPr="006A1D5E">
        <w:rPr>
          <w:rFonts w:ascii="Calibri" w:eastAsia="Calibri" w:hAnsi="Calibri" w:cs="Times New Roman"/>
          <w:color w:val="262626"/>
        </w:rPr>
        <w:t>Raise awareness of this Policy, inform all those to whom this Policy applies,</w:t>
      </w:r>
      <w:r w:rsidRPr="006A1D5E">
        <w:rPr>
          <w:rFonts w:ascii="Calibri" w:eastAsia="Calibri" w:hAnsi="Calibri" w:cs="Times New Roman"/>
          <w:color w:val="262626"/>
          <w:spacing w:val="-6"/>
        </w:rPr>
        <w:t xml:space="preserve"> </w:t>
      </w:r>
      <w:r w:rsidRPr="006A1D5E">
        <w:rPr>
          <w:rFonts w:ascii="Calibri" w:eastAsia="Calibri" w:hAnsi="Calibri" w:cs="Times New Roman"/>
          <w:color w:val="262626"/>
        </w:rPr>
        <w:t>and</w:t>
      </w:r>
      <w:r w:rsidRPr="006A1D5E">
        <w:rPr>
          <w:rFonts w:ascii="Calibri" w:eastAsia="Calibri" w:hAnsi="Calibri" w:cs="Times New Roman"/>
          <w:color w:val="262626"/>
          <w:spacing w:val="-8"/>
        </w:rPr>
        <w:t xml:space="preserve"> </w:t>
      </w:r>
      <w:r w:rsidRPr="006A1D5E">
        <w:rPr>
          <w:rFonts w:ascii="Calibri" w:eastAsia="Calibri" w:hAnsi="Calibri" w:cs="Times New Roman"/>
          <w:color w:val="262626"/>
        </w:rPr>
        <w:t>reiterate</w:t>
      </w:r>
      <w:r w:rsidRPr="006A1D5E">
        <w:rPr>
          <w:rFonts w:ascii="Calibri" w:eastAsia="Calibri" w:hAnsi="Calibri" w:cs="Times New Roman"/>
          <w:color w:val="262626"/>
          <w:spacing w:val="-6"/>
        </w:rPr>
        <w:t xml:space="preserve"> </w:t>
      </w:r>
      <w:r w:rsidRPr="006A1D5E">
        <w:rPr>
          <w:rFonts w:ascii="Calibri" w:eastAsia="Calibri" w:hAnsi="Calibri" w:cs="Times New Roman"/>
          <w:color w:val="262626"/>
        </w:rPr>
        <w:t>the</w:t>
      </w:r>
      <w:r w:rsidRPr="006A1D5E">
        <w:rPr>
          <w:rFonts w:ascii="Calibri" w:eastAsia="Calibri" w:hAnsi="Calibri" w:cs="Times New Roman"/>
          <w:color w:val="262626"/>
          <w:spacing w:val="-6"/>
        </w:rPr>
        <w:t xml:space="preserve"> </w:t>
      </w:r>
      <w:r w:rsidRPr="006A1D5E">
        <w:rPr>
          <w:rFonts w:ascii="Calibri" w:eastAsia="Calibri" w:hAnsi="Calibri" w:cs="Times New Roman"/>
          <w:color w:val="262626"/>
        </w:rPr>
        <w:t>importance</w:t>
      </w:r>
      <w:r w:rsidRPr="006A1D5E">
        <w:rPr>
          <w:rFonts w:ascii="Calibri" w:eastAsia="Calibri" w:hAnsi="Calibri" w:cs="Times New Roman"/>
          <w:color w:val="262626"/>
          <w:spacing w:val="-6"/>
        </w:rPr>
        <w:t xml:space="preserve"> </w:t>
      </w:r>
      <w:r w:rsidRPr="006A1D5E">
        <w:rPr>
          <w:rFonts w:ascii="Calibri" w:eastAsia="Calibri" w:hAnsi="Calibri" w:cs="Times New Roman"/>
          <w:color w:val="262626"/>
        </w:rPr>
        <w:t>of</w:t>
      </w:r>
      <w:r w:rsidRPr="006A1D5E">
        <w:rPr>
          <w:rFonts w:ascii="Calibri" w:eastAsia="Calibri" w:hAnsi="Calibri" w:cs="Times New Roman"/>
          <w:color w:val="262626"/>
          <w:spacing w:val="-5"/>
        </w:rPr>
        <w:t xml:space="preserve"> </w:t>
      </w:r>
      <w:r w:rsidRPr="006A1D5E">
        <w:rPr>
          <w:rFonts w:ascii="Calibri" w:eastAsia="Calibri" w:hAnsi="Calibri" w:cs="Times New Roman"/>
          <w:color w:val="262626"/>
        </w:rPr>
        <w:t>reporting</w:t>
      </w:r>
      <w:r w:rsidRPr="006A1D5E">
        <w:rPr>
          <w:rFonts w:ascii="Calibri" w:eastAsia="Calibri" w:hAnsi="Calibri" w:cs="Times New Roman"/>
          <w:color w:val="262626"/>
          <w:spacing w:val="-7"/>
        </w:rPr>
        <w:t xml:space="preserve"> </w:t>
      </w:r>
      <w:r w:rsidRPr="006A1D5E">
        <w:rPr>
          <w:rFonts w:ascii="Calibri" w:eastAsia="Calibri" w:hAnsi="Calibri" w:cs="Times New Roman"/>
          <w:color w:val="262626"/>
        </w:rPr>
        <w:t>fraud</w:t>
      </w:r>
      <w:r w:rsidRPr="006A1D5E">
        <w:rPr>
          <w:rFonts w:ascii="Calibri" w:eastAsia="Calibri" w:hAnsi="Calibri" w:cs="Times New Roman"/>
          <w:color w:val="262626"/>
          <w:spacing w:val="-5"/>
        </w:rPr>
        <w:t xml:space="preserve"> </w:t>
      </w:r>
      <w:r w:rsidRPr="006A1D5E">
        <w:rPr>
          <w:rFonts w:ascii="Calibri" w:eastAsia="Calibri" w:hAnsi="Calibri" w:cs="Times New Roman"/>
          <w:color w:val="262626"/>
        </w:rPr>
        <w:t>and</w:t>
      </w:r>
      <w:r w:rsidRPr="006A1D5E">
        <w:rPr>
          <w:rFonts w:ascii="Calibri" w:eastAsia="Calibri" w:hAnsi="Calibri" w:cs="Times New Roman"/>
          <w:color w:val="262626"/>
          <w:spacing w:val="-5"/>
        </w:rPr>
        <w:t xml:space="preserve"> </w:t>
      </w:r>
      <w:r w:rsidRPr="006A1D5E">
        <w:rPr>
          <w:rFonts w:ascii="Calibri" w:eastAsia="Calibri" w:hAnsi="Calibri" w:cs="Times New Roman"/>
          <w:color w:val="262626"/>
        </w:rPr>
        <w:t>the</w:t>
      </w:r>
      <w:r w:rsidRPr="006A1D5E">
        <w:rPr>
          <w:rFonts w:ascii="Calibri" w:eastAsia="Calibri" w:hAnsi="Calibri" w:cs="Times New Roman"/>
          <w:color w:val="262626"/>
          <w:spacing w:val="-6"/>
        </w:rPr>
        <w:t xml:space="preserve"> </w:t>
      </w:r>
      <w:r w:rsidRPr="006A1D5E">
        <w:rPr>
          <w:rFonts w:ascii="Calibri" w:eastAsia="Calibri" w:hAnsi="Calibri" w:cs="Times New Roman"/>
          <w:color w:val="262626"/>
        </w:rPr>
        <w:t>mechanisms for doing</w:t>
      </w:r>
      <w:r w:rsidRPr="006A1D5E">
        <w:rPr>
          <w:rFonts w:ascii="Calibri" w:eastAsia="Calibri" w:hAnsi="Calibri" w:cs="Times New Roman"/>
          <w:color w:val="262626"/>
          <w:spacing w:val="-2"/>
        </w:rPr>
        <w:t xml:space="preserve"> </w:t>
      </w:r>
      <w:r w:rsidRPr="006A1D5E">
        <w:rPr>
          <w:rFonts w:ascii="Calibri" w:eastAsia="Calibri" w:hAnsi="Calibri" w:cs="Times New Roman"/>
          <w:color w:val="262626"/>
        </w:rPr>
        <w:t>so.</w:t>
      </w:r>
    </w:p>
    <w:p w14:paraId="48F73C95" w14:textId="77777777" w:rsidR="006A1D5E" w:rsidRPr="006A1D5E" w:rsidRDefault="006A1D5E" w:rsidP="006A1D5E">
      <w:pPr>
        <w:spacing w:before="60" w:after="60" w:line="264" w:lineRule="auto"/>
        <w:ind w:left="2552"/>
        <w:contextualSpacing/>
        <w:jc w:val="both"/>
        <w:rPr>
          <w:rFonts w:ascii="Calibri" w:eastAsia="Calibri" w:hAnsi="Calibri" w:cs="Times New Roman"/>
          <w:color w:val="262626"/>
        </w:rPr>
      </w:pPr>
    </w:p>
    <w:p w14:paraId="4FDC0236" w14:textId="77777777" w:rsidR="006A1D5E" w:rsidRPr="006A1D5E" w:rsidRDefault="006A1D5E" w:rsidP="006A1D5E">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6A1D5E">
        <w:rPr>
          <w:rFonts w:ascii="Calibri" w:eastAsia="Calibri" w:hAnsi="Calibri" w:cs="Times New Roman"/>
          <w:i/>
          <w:color w:val="262626"/>
        </w:rPr>
        <w:lastRenderedPageBreak/>
        <w:t>For further information on responsibilities of managers, please consult Section 5.1.3 and Section 4.8-Staff members with supervisory role (“managers”) of the Legal Policy and Section 5.3- Exercise of Delegated authority of the DoA Policy.</w:t>
      </w:r>
    </w:p>
    <w:p w14:paraId="464DA28A"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6A1D5E">
        <w:rPr>
          <w:rFonts w:ascii="Calibri" w:eastAsia="Malgun Gothic" w:hAnsi="Calibri" w:cs="Times New Roman"/>
          <w:b/>
          <w:color w:val="262626"/>
          <w:szCs w:val="26"/>
        </w:rPr>
        <w:t>Implementing partners and Responsible parties</w:t>
      </w:r>
    </w:p>
    <w:p w14:paraId="2B616891"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52F553BF"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289AB4C2"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While implementing a UN Women project or programme, implementing partners shall refrain from</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any</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conduct</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that</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would</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adversely</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reflect</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on</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Women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shall</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not</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engage</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in</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any</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activity that is incompatible with the aims and objectives of UN Women. As set out in the Project Cooperation Agreement (PCA), the implementing partner has an obligation to comply with any investigation conducted on behalf of UN</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Women.</w:t>
      </w:r>
    </w:p>
    <w:p w14:paraId="52153F4E" w14:textId="77777777" w:rsidR="006A1D5E" w:rsidRPr="006A1D5E" w:rsidRDefault="006A1D5E" w:rsidP="006A1D5E">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6A1D5E">
        <w:rPr>
          <w:rFonts w:ascii="Calibri" w:eastAsia="Calibri" w:hAnsi="Calibri" w:cs="Times New Roman"/>
          <w:i/>
          <w:color w:val="262626"/>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142A8275"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6A1D5E">
        <w:rPr>
          <w:rFonts w:ascii="Calibri" w:eastAsia="Malgun Gothic" w:hAnsi="Calibri" w:cs="Times New Roman"/>
          <w:b/>
          <w:color w:val="262626"/>
          <w:szCs w:val="26"/>
        </w:rPr>
        <w:t>Vendors</w:t>
      </w:r>
    </w:p>
    <w:p w14:paraId="3DDB844B"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Women</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expects</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its</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vendors</w:t>
      </w:r>
      <w:r w:rsidRPr="006A1D5E">
        <w:rPr>
          <w:rFonts w:ascii="Calibri" w:eastAsia="Malgun Gothic" w:hAnsi="Calibri" w:cs="Times New Roman"/>
          <w:color w:val="262626"/>
          <w:spacing w:val="-14"/>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adhere</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highest</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standards</w:t>
      </w:r>
      <w:r w:rsidRPr="006A1D5E">
        <w:rPr>
          <w:rFonts w:ascii="Calibri" w:eastAsia="Malgun Gothic" w:hAnsi="Calibri" w:cs="Times New Roman"/>
          <w:color w:val="262626"/>
          <w:spacing w:val="-14"/>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moral</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ethical</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conduct, to</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respect</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international</w:t>
      </w:r>
      <w:r w:rsidRPr="006A1D5E">
        <w:rPr>
          <w:rFonts w:ascii="Calibri" w:eastAsia="Malgun Gothic" w:hAnsi="Calibri" w:cs="Times New Roman"/>
          <w:color w:val="262626"/>
          <w:spacing w:val="-16"/>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local</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laws</w:t>
      </w:r>
      <w:r w:rsidRPr="006A1D5E">
        <w:rPr>
          <w:rFonts w:ascii="Calibri" w:eastAsia="Malgun Gothic" w:hAnsi="Calibri" w:cs="Times New Roman"/>
          <w:color w:val="262626"/>
          <w:spacing w:val="-14"/>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not</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engage</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in</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any</w:t>
      </w:r>
      <w:r w:rsidRPr="006A1D5E">
        <w:rPr>
          <w:rFonts w:ascii="Calibri" w:eastAsia="Malgun Gothic" w:hAnsi="Calibri" w:cs="Times New Roman"/>
          <w:color w:val="262626"/>
          <w:spacing w:val="-17"/>
          <w:szCs w:val="24"/>
        </w:rPr>
        <w:t xml:space="preserve"> </w:t>
      </w:r>
      <w:r w:rsidRPr="006A1D5E">
        <w:rPr>
          <w:rFonts w:ascii="Calibri" w:eastAsia="Malgun Gothic" w:hAnsi="Calibri" w:cs="Times New Roman"/>
          <w:color w:val="262626"/>
          <w:szCs w:val="24"/>
        </w:rPr>
        <w:t>form</w:t>
      </w:r>
      <w:r w:rsidRPr="006A1D5E">
        <w:rPr>
          <w:rFonts w:ascii="Calibri" w:eastAsia="Malgun Gothic" w:hAnsi="Calibri" w:cs="Times New Roman"/>
          <w:color w:val="262626"/>
          <w:spacing w:val="-16"/>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corrupt</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practices,</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including extortion, fraud, or bribery, at a</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minimum.</w:t>
      </w:r>
    </w:p>
    <w:p w14:paraId="296EF728"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As set out in the UN Women General Conditions of Contract, vendors have an obligation to comply with any investigation conducted on behalf of UN Women.</w:t>
      </w:r>
    </w:p>
    <w:p w14:paraId="210C7F11" w14:textId="77777777" w:rsidR="006A1D5E" w:rsidRPr="006A1D5E" w:rsidRDefault="006A1D5E" w:rsidP="006A1D5E">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6A1D5E">
        <w:rPr>
          <w:rFonts w:ascii="Calibri" w:eastAsia="Calibri" w:hAnsi="Calibri" w:cs="Times New Roman"/>
          <w:i/>
          <w:color w:val="262626"/>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7773783A"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6A1D5E">
        <w:rPr>
          <w:rFonts w:ascii="Calibri" w:eastAsia="Malgun Gothic" w:hAnsi="Calibri" w:cs="Times New Roman"/>
          <w:b/>
          <w:color w:val="262626"/>
          <w:szCs w:val="26"/>
        </w:rPr>
        <w:t>Office of Internal Oversight Services of the United Nations (OIOS)</w:t>
      </w:r>
    </w:p>
    <w:p w14:paraId="23D84D19"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Women.</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OIOS</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conducts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fact-finding</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investigations</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in</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an</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ethical,</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professional</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6A1D5E">
        <w:rPr>
          <w:rFonts w:ascii="Calibri" w:eastAsia="Malgun Gothic" w:hAnsi="Calibri" w:cs="Times New Roman"/>
          <w:color w:val="262626"/>
          <w:spacing w:val="-17"/>
          <w:szCs w:val="24"/>
        </w:rPr>
        <w:t xml:space="preserve"> </w:t>
      </w:r>
      <w:r w:rsidRPr="006A1D5E">
        <w:rPr>
          <w:rFonts w:ascii="Calibri" w:eastAsia="Malgun Gothic" w:hAnsi="Calibri" w:cs="Times New Roman"/>
          <w:color w:val="262626"/>
          <w:szCs w:val="24"/>
        </w:rPr>
        <w:t>sanctions.</w:t>
      </w:r>
    </w:p>
    <w:p w14:paraId="3C126DA8"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lastRenderedPageBreak/>
        <w:t>OIOS has established a dedicated reporting mechanism. For more information on reporting procedures, please refer to Section 5.3 of this document.</w:t>
      </w:r>
    </w:p>
    <w:p w14:paraId="2A059B00"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6A1D5E">
        <w:rPr>
          <w:rFonts w:ascii="Calibri" w:eastAsia="Malgun Gothic" w:hAnsi="Calibri" w:cs="Times New Roman"/>
          <w:b/>
          <w:color w:val="262626"/>
          <w:szCs w:val="26"/>
        </w:rPr>
        <w:t>UN Ethics Office</w:t>
      </w:r>
    </w:p>
    <w:p w14:paraId="34182817"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9" w:anchor="search%3Dun%20women%20policy%20for%20protection%20against%20retaliation">
        <w:r w:rsidRPr="006A1D5E">
          <w:rPr>
            <w:rFonts w:ascii="Calibri" w:eastAsia="Malgun Gothic" w:hAnsi="Calibri" w:cs="Times New Roman"/>
            <w:color w:val="262626"/>
            <w:szCs w:val="24"/>
          </w:rPr>
          <w:t>UN–Women Policy for</w:t>
        </w:r>
      </w:hyperlink>
      <w:r w:rsidRPr="006A1D5E">
        <w:rPr>
          <w:rFonts w:ascii="Calibri" w:eastAsia="Malgun Gothic" w:hAnsi="Calibri" w:cs="Times New Roman"/>
          <w:color w:val="262626"/>
          <w:szCs w:val="24"/>
        </w:rPr>
        <w:t xml:space="preserve"> Protection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against</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Retaliation.</w:t>
      </w:r>
      <w:r w:rsidRPr="006A1D5E">
        <w:rPr>
          <w:rFonts w:ascii="Calibri" w:eastAsia="Malgun Gothic" w:hAnsi="Calibri" w:cs="Times New Roman"/>
          <w:color w:val="262626"/>
          <w:spacing w:val="36"/>
          <w:szCs w:val="24"/>
        </w:rPr>
        <w:t xml:space="preserve"> </w:t>
      </w:r>
      <w:r w:rsidRPr="006A1D5E">
        <w:rPr>
          <w:rFonts w:ascii="Calibri" w:eastAsia="Malgun Gothic" w:hAnsi="Calibri" w:cs="Times New Roman"/>
          <w:color w:val="262626"/>
          <w:szCs w:val="24"/>
        </w:rPr>
        <w:t>For</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more</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information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on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protection</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from</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retaliation,</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please</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refer to Section 5.4.2 of this</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document.</w:t>
      </w:r>
    </w:p>
    <w:p w14:paraId="1DC6D313" w14:textId="77777777" w:rsidR="006A1D5E" w:rsidRPr="006A1D5E" w:rsidRDefault="006A1D5E" w:rsidP="006A1D5E">
      <w:pPr>
        <w:rPr>
          <w:rFonts w:ascii="Calibri" w:eastAsia="Calibri" w:hAnsi="Calibri" w:cs="Times New Roman"/>
        </w:rPr>
      </w:pPr>
    </w:p>
    <w:p w14:paraId="6F9C35C6" w14:textId="77777777" w:rsidR="006A1D5E" w:rsidRPr="006A1D5E" w:rsidRDefault="006A1D5E" w:rsidP="006A1D5E">
      <w:pPr>
        <w:keepNext/>
        <w:keepLines/>
        <w:tabs>
          <w:tab w:val="num" w:pos="567"/>
        </w:tabs>
        <w:spacing w:before="240" w:after="120" w:line="264" w:lineRule="auto"/>
        <w:ind w:left="567" w:hanging="567"/>
        <w:jc w:val="both"/>
        <w:outlineLvl w:val="0"/>
        <w:rPr>
          <w:rFonts w:ascii="Calibri Light" w:eastAsia="Malgun Gothic" w:hAnsi="Calibri Light" w:cs="Times New Roman"/>
          <w:b/>
          <w:color w:val="2F5496"/>
          <w:sz w:val="32"/>
          <w:szCs w:val="32"/>
        </w:rPr>
      </w:pPr>
      <w:bookmarkStart w:id="11" w:name="_Toc516567174"/>
      <w:r w:rsidRPr="006A1D5E">
        <w:rPr>
          <w:rFonts w:ascii="Calibri Light" w:eastAsia="Malgun Gothic" w:hAnsi="Calibri Light" w:cs="Times New Roman"/>
          <w:b/>
          <w:color w:val="2F5496"/>
          <w:sz w:val="32"/>
          <w:szCs w:val="32"/>
        </w:rPr>
        <w:t>Policy</w:t>
      </w:r>
      <w:bookmarkStart w:id="12" w:name="_TOC_250010"/>
      <w:bookmarkEnd w:id="11"/>
    </w:p>
    <w:bookmarkEnd w:id="12"/>
    <w:p w14:paraId="56C7DDC5"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b/>
          <w:color w:val="262626"/>
          <w:szCs w:val="26"/>
        </w:rPr>
        <w:t>Preventing</w:t>
      </w:r>
      <w:r w:rsidRPr="006A1D5E">
        <w:rPr>
          <w:rFonts w:ascii="Calibri" w:eastAsia="Malgun Gothic" w:hAnsi="Calibri" w:cs="Times New Roman"/>
          <w:color w:val="262626"/>
          <w:szCs w:val="26"/>
        </w:rPr>
        <w:t xml:space="preserve"> </w:t>
      </w:r>
      <w:r w:rsidRPr="006A1D5E">
        <w:rPr>
          <w:rFonts w:ascii="Calibri" w:eastAsia="Malgun Gothic" w:hAnsi="Calibri" w:cs="Times New Roman"/>
          <w:b/>
          <w:color w:val="262626"/>
          <w:szCs w:val="26"/>
        </w:rPr>
        <w:t>Fraud</w:t>
      </w:r>
    </w:p>
    <w:p w14:paraId="4C93BDAF"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5AE0CAB9"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Fraud awareness and</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training</w:t>
      </w:r>
    </w:p>
    <w:p w14:paraId="7CCE077A"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0701BF39"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Internal control</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systems</w:t>
      </w:r>
    </w:p>
    <w:p w14:paraId="69119066"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6A1D5E">
        <w:rPr>
          <w:rFonts w:ascii="Calibri" w:eastAsia="Malgun Gothic" w:hAnsi="Calibri" w:cs="Times New Roman"/>
          <w:iCs/>
          <w:color w:val="262626"/>
          <w:u w:color="0000FF"/>
        </w:rPr>
        <w:t xml:space="preserve"> </w:t>
      </w:r>
      <w:r w:rsidRPr="006A1D5E">
        <w:rPr>
          <w:rFonts w:ascii="Calibri" w:eastAsia="Malgun Gothic" w:hAnsi="Calibri" w:cs="Times New Roman"/>
          <w:iCs/>
          <w:color w:val="262626"/>
        </w:rPr>
        <w:t>(ICP) sets out a framework for operationalizing and assigning responsibility for internal controls, based on the principle of segregation of duties which is necessary to implement appropriate levels of checks and</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balances</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upon</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activities</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individuals.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This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minimizes</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risk</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error</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or</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fraud</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and</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helps detect these</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occurrences (See:</w:t>
      </w:r>
      <w:r w:rsidRPr="006A1D5E">
        <w:rPr>
          <w:rFonts w:ascii="Calibri" w:eastAsia="Malgun Gothic" w:hAnsi="Calibri" w:cs="Calibri"/>
          <w:iCs/>
          <w:color w:val="262626"/>
        </w:rPr>
        <w:t xml:space="preserve"> </w:t>
      </w:r>
      <w:r w:rsidRPr="006A1D5E">
        <w:rPr>
          <w:rFonts w:ascii="Calibri" w:eastAsia="Malgun Gothic" w:hAnsi="Calibri" w:cs="Times New Roman"/>
          <w:iCs/>
          <w:color w:val="262626"/>
        </w:rPr>
        <w:t>UN-Women Internal Control Policy (“ICP”), Separation of Duties, section 5.10).</w:t>
      </w:r>
    </w:p>
    <w:p w14:paraId="61DD76B7"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6A1D5E">
        <w:rPr>
          <w:rFonts w:ascii="Calibri" w:eastAsia="Malgun Gothic" w:hAnsi="Calibri" w:cs="Times New Roman"/>
          <w:b/>
          <w:color w:val="262626"/>
          <w:szCs w:val="24"/>
        </w:rPr>
        <w:t>Fraud risk identification and management (as a part of Enterprise Risk Management [ERM])</w:t>
      </w:r>
    </w:p>
    <w:p w14:paraId="08202645"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5468EC19"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lastRenderedPageBreak/>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58365C6A"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Programme management</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controls</w:t>
      </w:r>
    </w:p>
    <w:p w14:paraId="38842679"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When</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developing</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a</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new</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programme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or</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project,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it</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is</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important</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ensure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that</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fraud</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risks</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are</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fully considered</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in</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programme/project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design</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and</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processes.</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This</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is</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especially</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important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for</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high risk programmes/projects, such as those that are complex or operate in high risk</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environments.</w:t>
      </w:r>
    </w:p>
    <w:p w14:paraId="40C4D33D"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These programme/project risk logs shall be communicated to relevant stakeholders, including donors, implementing partners and responsible parties, together with an assessment of the extent to which risks can be mitigated.</w:t>
      </w:r>
    </w:p>
    <w:p w14:paraId="59E8987C"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Programme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and</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Project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Managers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are</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responsible</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for</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ensuring</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that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risk</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fraud</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is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identified during</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programme/project</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design</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phase.</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Managers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shall</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consider</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how</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easily</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fraudulent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4B2EB845"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5A600622" w14:textId="77777777" w:rsidR="006A1D5E" w:rsidRPr="006A1D5E" w:rsidRDefault="006A1D5E" w:rsidP="006A1D5E">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6A1D5E">
        <w:rPr>
          <w:rFonts w:ascii="Calibri" w:eastAsia="Calibri" w:hAnsi="Calibri" w:cs="Times New Roman"/>
          <w:i/>
          <w:iCs/>
          <w:color w:val="262626"/>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30D822BD" w14:textId="77777777" w:rsidR="006A1D5E" w:rsidRPr="006A1D5E" w:rsidRDefault="006A1D5E" w:rsidP="006A1D5E">
      <w:pPr>
        <w:numPr>
          <w:ilvl w:val="2"/>
          <w:numId w:val="21"/>
        </w:numPr>
        <w:spacing w:before="120" w:after="120" w:line="264" w:lineRule="auto"/>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Procurement management</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controls</w:t>
      </w:r>
    </w:p>
    <w:p w14:paraId="6EB98513"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5E3310A1"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0000FF"/>
          <w:u w:val="single" w:color="0000FF"/>
        </w:rPr>
      </w:pPr>
      <w:r w:rsidRPr="006A1D5E">
        <w:rPr>
          <w:rFonts w:ascii="Calibri" w:eastAsia="Malgun Gothic" w:hAnsi="Calibri" w:cs="Times New Roman"/>
          <w:iCs/>
          <w:color w:val="262626"/>
        </w:rPr>
        <w:t>Furthermore, relevant staff members and other personnel with procurement functions must abide</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by</w:t>
      </w:r>
      <w:r w:rsidRPr="006A1D5E">
        <w:rPr>
          <w:rFonts w:ascii="Calibri" w:eastAsia="Malgun Gothic" w:hAnsi="Calibri" w:cs="Times New Roman"/>
          <w:iCs/>
          <w:color w:val="262626"/>
          <w:spacing w:val="-14"/>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procurement</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management</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controls</w:t>
      </w:r>
      <w:r w:rsidRPr="006A1D5E">
        <w:rPr>
          <w:rFonts w:ascii="Calibri" w:eastAsia="Malgun Gothic" w:hAnsi="Calibri" w:cs="Times New Roman"/>
          <w:iCs/>
          <w:color w:val="262626"/>
          <w:spacing w:val="-14"/>
        </w:rPr>
        <w:t xml:space="preserve"> </w:t>
      </w:r>
      <w:r w:rsidRPr="006A1D5E">
        <w:rPr>
          <w:rFonts w:ascii="Calibri" w:eastAsia="Malgun Gothic" w:hAnsi="Calibri" w:cs="Times New Roman"/>
          <w:iCs/>
          <w:color w:val="262626"/>
        </w:rPr>
        <w:t>and</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proce</w:t>
      </w:r>
      <w:r w:rsidRPr="006A1D5E">
        <w:rPr>
          <w:rFonts w:ascii="Calibri" w:eastAsia="Malgun Gothic" w:hAnsi="Calibri" w:cs="Times New Roman"/>
          <w:iCs/>
        </w:rPr>
        <w:t>dures,</w:t>
      </w:r>
      <w:r w:rsidRPr="006A1D5E">
        <w:rPr>
          <w:rFonts w:ascii="Calibri" w:eastAsia="Malgun Gothic" w:hAnsi="Calibri" w:cs="Times New Roman"/>
          <w:iCs/>
          <w:spacing w:val="-13"/>
        </w:rPr>
        <w:t xml:space="preserve"> </w:t>
      </w:r>
      <w:r w:rsidRPr="006A1D5E">
        <w:rPr>
          <w:rFonts w:ascii="Calibri" w:eastAsia="Malgun Gothic" w:hAnsi="Calibri" w:cs="Times New Roman"/>
          <w:iCs/>
          <w:color w:val="262626"/>
        </w:rPr>
        <w:lastRenderedPageBreak/>
        <w:t>including</w:t>
      </w:r>
      <w:r w:rsidRPr="006A1D5E">
        <w:rPr>
          <w:rFonts w:ascii="Calibri" w:eastAsia="Malgun Gothic" w:hAnsi="Calibri" w:cs="Times New Roman"/>
          <w:iCs/>
          <w:color w:val="262626"/>
          <w:spacing w:val="-14"/>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Procurement</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 xml:space="preserve">and </w:t>
      </w:r>
      <w:hyperlink r:id="rId30">
        <w:r w:rsidRPr="006A1D5E">
          <w:rPr>
            <w:rFonts w:ascii="Calibri" w:eastAsia="Malgun Gothic" w:hAnsi="Calibri" w:cs="Times New Roman"/>
            <w:iCs/>
            <w:color w:val="262626"/>
          </w:rPr>
          <w:t xml:space="preserve">Contract Management </w:t>
        </w:r>
      </w:hyperlink>
      <w:r w:rsidRPr="006A1D5E">
        <w:rPr>
          <w:rFonts w:ascii="Calibri" w:eastAsia="Malgun Gothic" w:hAnsi="Calibri" w:cs="Times New Roman"/>
          <w:iCs/>
          <w:color w:val="262626"/>
        </w:rPr>
        <w:t xml:space="preserve">Policy and the Separation of Duties section of the </w:t>
      </w:r>
      <w:r w:rsidRPr="006A1D5E">
        <w:rPr>
          <w:rFonts w:ascii="Calibri" w:eastAsia="Malgun Gothic" w:hAnsi="Calibri" w:cs="Times New Roman"/>
          <w:iCs/>
          <w:color w:val="262626"/>
          <w:spacing w:val="-30"/>
        </w:rPr>
        <w:t xml:space="preserve"> </w:t>
      </w:r>
      <w:r w:rsidRPr="006A1D5E">
        <w:rPr>
          <w:rFonts w:ascii="Calibri" w:eastAsia="Malgun Gothic" w:hAnsi="Calibri" w:cs="Times New Roman"/>
          <w:iCs/>
          <w:color w:val="262626"/>
        </w:rPr>
        <w:t>ICP.</w:t>
      </w:r>
    </w:p>
    <w:p w14:paraId="6811CB86" w14:textId="77777777" w:rsidR="006A1D5E" w:rsidRPr="006A1D5E" w:rsidRDefault="006A1D5E" w:rsidP="006A1D5E">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6A1D5E">
        <w:rPr>
          <w:rFonts w:ascii="Calibri" w:eastAsia="Calibri" w:hAnsi="Calibri" w:cs="Times New Roman"/>
          <w:i/>
          <w:iCs/>
          <w:color w:val="262626"/>
        </w:rPr>
        <w:t xml:space="preserve">For further information on programme management controls and procedures, please consult the Procurement and Contract Management Policy and the Separation of Duties section of the ICP. </w:t>
      </w:r>
    </w:p>
    <w:p w14:paraId="0DB9C81F"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Asset management</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controls</w:t>
      </w:r>
    </w:p>
    <w:p w14:paraId="2B3F0B14"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Personnel charged with asset management responsibilities shall act in accordance with existing business practices, which are designed to mitigate the risk of fraud and corruption during the asset management cycle.  Existing business practices include:</w:t>
      </w:r>
    </w:p>
    <w:p w14:paraId="2C98D27D" w14:textId="77777777" w:rsidR="006A1D5E" w:rsidRPr="006A1D5E" w:rsidRDefault="006A1D5E" w:rsidP="006A1D5E">
      <w:pPr>
        <w:tabs>
          <w:tab w:val="num" w:pos="2552"/>
        </w:tabs>
        <w:spacing w:before="60" w:after="60" w:line="264" w:lineRule="auto"/>
        <w:ind w:left="2552" w:hanging="397"/>
        <w:contextualSpacing/>
        <w:rPr>
          <w:rFonts w:ascii="Calibri" w:eastAsia="Calibri" w:hAnsi="Calibri" w:cs="Times New Roman"/>
          <w:color w:val="262626"/>
        </w:rPr>
      </w:pPr>
      <w:r w:rsidRPr="006A1D5E">
        <w:rPr>
          <w:rFonts w:ascii="Calibri" w:eastAsia="Calibri" w:hAnsi="Calibri" w:cs="Times New Roman"/>
          <w:color w:val="262626"/>
        </w:rPr>
        <w:t>Purchasing all assets through a purchase order (PO) to ensure they are captured in the asset management module;</w:t>
      </w:r>
    </w:p>
    <w:p w14:paraId="7DCFBF2D" w14:textId="77777777" w:rsidR="006A1D5E" w:rsidRPr="006A1D5E" w:rsidRDefault="006A1D5E" w:rsidP="006A1D5E">
      <w:pPr>
        <w:tabs>
          <w:tab w:val="num" w:pos="2552"/>
        </w:tabs>
        <w:spacing w:before="60" w:after="60" w:line="264" w:lineRule="auto"/>
        <w:ind w:left="2552" w:hanging="397"/>
        <w:contextualSpacing/>
        <w:rPr>
          <w:rFonts w:ascii="Calibri" w:eastAsia="Calibri" w:hAnsi="Calibri" w:cs="Times New Roman"/>
          <w:color w:val="262626"/>
        </w:rPr>
      </w:pPr>
      <w:r w:rsidRPr="006A1D5E">
        <w:rPr>
          <w:rFonts w:ascii="Calibri" w:eastAsia="Calibri" w:hAnsi="Calibri" w:cs="Times New Roman"/>
          <w:color w:val="262626"/>
        </w:rPr>
        <w:t>Maintaining segregation of duties with respect to authorization, recording, custody, and disposal of assets;</w:t>
      </w:r>
      <w:r w:rsidRPr="006A1D5E">
        <w:rPr>
          <w:rFonts w:ascii="Calibri" w:eastAsia="Calibri" w:hAnsi="Calibri" w:cs="Times New Roman"/>
          <w:color w:val="262626"/>
          <w:spacing w:val="-8"/>
        </w:rPr>
        <w:t xml:space="preserve"> </w:t>
      </w:r>
      <w:r w:rsidRPr="006A1D5E">
        <w:rPr>
          <w:rFonts w:ascii="Calibri" w:eastAsia="Calibri" w:hAnsi="Calibri" w:cs="Times New Roman"/>
          <w:color w:val="262626"/>
        </w:rPr>
        <w:t>and</w:t>
      </w:r>
    </w:p>
    <w:p w14:paraId="25E62346" w14:textId="77777777" w:rsidR="006A1D5E" w:rsidRPr="006A1D5E" w:rsidRDefault="006A1D5E" w:rsidP="006A1D5E">
      <w:pPr>
        <w:tabs>
          <w:tab w:val="num" w:pos="2552"/>
        </w:tabs>
        <w:spacing w:before="60" w:after="60" w:line="264" w:lineRule="auto"/>
        <w:ind w:left="2552" w:hanging="397"/>
        <w:contextualSpacing/>
        <w:rPr>
          <w:rFonts w:ascii="Calibri" w:eastAsia="Calibri" w:hAnsi="Calibri" w:cs="Times New Roman"/>
          <w:color w:val="262626"/>
        </w:rPr>
      </w:pPr>
      <w:r w:rsidRPr="006A1D5E">
        <w:rPr>
          <w:rFonts w:ascii="Calibri" w:eastAsia="Calibri" w:hAnsi="Calibri" w:cs="Times New Roman"/>
          <w:color w:val="262626"/>
        </w:rPr>
        <w:t>Conducting bi-annual physical verifications.</w:t>
      </w:r>
    </w:p>
    <w:p w14:paraId="08E40D13" w14:textId="77777777" w:rsidR="006A1D5E" w:rsidRPr="006A1D5E" w:rsidRDefault="006A1D5E" w:rsidP="006A1D5E">
      <w:pPr>
        <w:spacing w:before="60" w:after="60" w:line="264" w:lineRule="auto"/>
        <w:ind w:left="2552"/>
        <w:contextualSpacing/>
        <w:rPr>
          <w:rFonts w:ascii="Calibri" w:eastAsia="Calibri" w:hAnsi="Calibri" w:cs="Times New Roman"/>
          <w:color w:val="262626"/>
        </w:rPr>
      </w:pPr>
    </w:p>
    <w:p w14:paraId="2FD640CF" w14:textId="77777777" w:rsidR="006A1D5E" w:rsidRPr="006A1D5E" w:rsidRDefault="006A1D5E" w:rsidP="006A1D5E">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rPr>
      </w:pPr>
      <w:r w:rsidRPr="006A1D5E">
        <w:rPr>
          <w:rFonts w:ascii="Calibri" w:eastAsia="Calibri" w:hAnsi="Calibri" w:cs="Times New Roman"/>
          <w:i/>
          <w:color w:val="262626"/>
        </w:rPr>
        <w:t>For further information on asset management controls and procedures, please consult the Asset Management Policy and Vehicle Management Policy.</w:t>
      </w:r>
    </w:p>
    <w:p w14:paraId="498113CC"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Financial management</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controls</w:t>
      </w:r>
    </w:p>
    <w:p w14:paraId="77E167B3"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1D544221"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Procurement, vendor approvals and payment approvals are all subjected to two levels of approvals: Level 1 (verification) and Level 2 (approvals).</w:t>
      </w:r>
    </w:p>
    <w:p w14:paraId="4479A875"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0A405A63"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Finance</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HQ</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performs</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monthly</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general</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ledger</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account</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reconciliations</w:t>
      </w:r>
      <w:r w:rsidRPr="006A1D5E">
        <w:rPr>
          <w:rFonts w:ascii="Calibri" w:eastAsia="Malgun Gothic" w:hAnsi="Calibri" w:cs="Times New Roman"/>
          <w:iCs/>
          <w:color w:val="262626"/>
          <w:spacing w:val="-14"/>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highlight</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any</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exceptional transactions. All general ledger account reconciliations are reviewed and approved by Team Leads and the Chief of</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Accounts.</w:t>
      </w:r>
    </w:p>
    <w:p w14:paraId="61D83F2F"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Detailed Month-end / Year-end closure instructions are sent to all offices, requiring adherence to timelines and certification of completed tasks by the Head of Office.</w:t>
      </w:r>
    </w:p>
    <w:p w14:paraId="3FFCE942" w14:textId="77777777" w:rsidR="006A1D5E" w:rsidRPr="006A1D5E" w:rsidRDefault="006A1D5E" w:rsidP="006A1D5E">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rPr>
      </w:pPr>
      <w:r w:rsidRPr="006A1D5E">
        <w:rPr>
          <w:rFonts w:ascii="Calibri" w:eastAsia="Calibri" w:hAnsi="Calibri" w:cs="Calibri"/>
          <w:i/>
          <w:color w:val="262626"/>
        </w:rPr>
        <w:t>For further information on finance management controls and procedures, please consult the Petty Cash Policy, the Revenue Management Policy and the Finance Manual and Standard Operating Procedures (Extract for Field Office).</w:t>
      </w:r>
    </w:p>
    <w:p w14:paraId="648D5421"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Human resource management</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controls</w:t>
      </w:r>
    </w:p>
    <w:p w14:paraId="1CE156F3"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lastRenderedPageBreak/>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0BD15D68"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b/>
          <w:color w:val="262626"/>
          <w:szCs w:val="26"/>
        </w:rPr>
        <w:t>Detecting</w:t>
      </w:r>
      <w:r w:rsidRPr="006A1D5E">
        <w:rPr>
          <w:rFonts w:ascii="Calibri" w:eastAsia="Malgun Gothic" w:hAnsi="Calibri" w:cs="Times New Roman"/>
          <w:color w:val="262626"/>
          <w:szCs w:val="26"/>
        </w:rPr>
        <w:t xml:space="preserve"> </w:t>
      </w:r>
      <w:r w:rsidRPr="006A1D5E">
        <w:rPr>
          <w:rFonts w:ascii="Calibri" w:eastAsia="Malgun Gothic" w:hAnsi="Calibri" w:cs="Times New Roman"/>
          <w:b/>
          <w:color w:val="262626"/>
          <w:szCs w:val="26"/>
        </w:rPr>
        <w:t>Fraud</w:t>
      </w:r>
    </w:p>
    <w:p w14:paraId="79F909F0"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Effective</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fraud</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prevention</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measures</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as</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outlined</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in</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Section</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5.1</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also</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enable</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successful</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that</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any</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persons</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who</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detect</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identify</w:t>
      </w:r>
      <w:r w:rsidRPr="006A1D5E">
        <w:rPr>
          <w:rFonts w:ascii="Calibri" w:eastAsia="Malgun Gothic" w:hAnsi="Calibri" w:cs="Times New Roman"/>
          <w:color w:val="262626"/>
          <w:spacing w:val="-16"/>
          <w:szCs w:val="24"/>
        </w:rPr>
        <w:t xml:space="preserve"> </w:t>
      </w:r>
      <w:r w:rsidRPr="006A1D5E">
        <w:rPr>
          <w:rFonts w:ascii="Calibri" w:eastAsia="Malgun Gothic" w:hAnsi="Calibri" w:cs="Times New Roman"/>
          <w:color w:val="262626"/>
          <w:szCs w:val="24"/>
        </w:rPr>
        <w:t>such</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anomalies</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or</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concerns,</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may</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do</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so</w:t>
      </w:r>
      <w:r w:rsidRPr="006A1D5E">
        <w:rPr>
          <w:rFonts w:ascii="Calibri" w:eastAsia="Malgun Gothic" w:hAnsi="Calibri" w:cs="Times New Roman"/>
          <w:color w:val="262626"/>
          <w:spacing w:val="-14"/>
          <w:szCs w:val="24"/>
        </w:rPr>
        <w:t xml:space="preserve"> </w:t>
      </w:r>
      <w:r w:rsidRPr="006A1D5E">
        <w:rPr>
          <w:rFonts w:ascii="Calibri" w:eastAsia="Malgun Gothic" w:hAnsi="Calibri" w:cs="Times New Roman"/>
          <w:color w:val="262626"/>
          <w:szCs w:val="24"/>
        </w:rPr>
        <w:t>through a dedicated “anti-fraud</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hotline”.</w:t>
      </w:r>
    </w:p>
    <w:p w14:paraId="61FF2E00"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Women’s</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Audit</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Unit,</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also</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provides</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Women</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with</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effective</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independent</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and objective internal oversight that is designed to improve the effectiveness and efficiency of UN Women’s operations in achieving its development goals and objectives through the provision of internal</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audit</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related</w:t>
      </w:r>
      <w:r w:rsidRPr="006A1D5E">
        <w:rPr>
          <w:rFonts w:ascii="Calibri" w:eastAsia="Malgun Gothic" w:hAnsi="Calibri" w:cs="Times New Roman"/>
          <w:color w:val="262626"/>
          <w:spacing w:val="-3"/>
          <w:szCs w:val="24"/>
        </w:rPr>
        <w:t xml:space="preserve"> </w:t>
      </w:r>
      <w:r w:rsidRPr="006A1D5E">
        <w:rPr>
          <w:rFonts w:ascii="Calibri" w:eastAsia="Malgun Gothic" w:hAnsi="Calibri" w:cs="Times New Roman"/>
          <w:color w:val="262626"/>
          <w:szCs w:val="24"/>
        </w:rPr>
        <w:t>advisory</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services.</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Women’s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internal</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audit</w:t>
      </w:r>
      <w:r w:rsidRPr="006A1D5E">
        <w:rPr>
          <w:rFonts w:ascii="Calibri" w:eastAsia="Malgun Gothic" w:hAnsi="Calibri" w:cs="Times New Roman"/>
          <w:color w:val="262626"/>
          <w:spacing w:val="-3"/>
          <w:szCs w:val="24"/>
        </w:rPr>
        <w:t xml:space="preserve"> </w:t>
      </w:r>
      <w:r w:rsidRPr="006A1D5E">
        <w:rPr>
          <w:rFonts w:ascii="Calibri" w:eastAsia="Malgun Gothic" w:hAnsi="Calibri" w:cs="Times New Roman"/>
          <w:color w:val="262626"/>
          <w:szCs w:val="24"/>
        </w:rPr>
        <w:t>function</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plays</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a</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key</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take</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decisions</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on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improvements</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needed</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in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Women’s</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financial</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risk</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practices.</w:t>
      </w:r>
    </w:p>
    <w:p w14:paraId="1594B2E9"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bookmarkStart w:id="13" w:name="_Reporting_Fraud"/>
      <w:bookmarkEnd w:id="13"/>
      <w:r w:rsidRPr="006A1D5E">
        <w:rPr>
          <w:rFonts w:ascii="Calibri" w:eastAsia="Malgun Gothic" w:hAnsi="Calibri" w:cs="Times New Roman"/>
          <w:b/>
          <w:color w:val="262626"/>
          <w:szCs w:val="26"/>
        </w:rPr>
        <w:t>Reporting</w:t>
      </w:r>
      <w:r w:rsidRPr="006A1D5E">
        <w:rPr>
          <w:rFonts w:ascii="Calibri" w:eastAsia="Malgun Gothic" w:hAnsi="Calibri" w:cs="Times New Roman"/>
          <w:color w:val="262626"/>
          <w:szCs w:val="26"/>
        </w:rPr>
        <w:t xml:space="preserve"> </w:t>
      </w:r>
      <w:r w:rsidRPr="006A1D5E">
        <w:rPr>
          <w:rFonts w:ascii="Calibri" w:eastAsia="Malgun Gothic" w:hAnsi="Calibri" w:cs="Times New Roman"/>
          <w:b/>
          <w:color w:val="262626"/>
          <w:szCs w:val="26"/>
        </w:rPr>
        <w:t>Fraud</w:t>
      </w:r>
    </w:p>
    <w:p w14:paraId="04A04042"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12CDCC84" w14:textId="77777777" w:rsidR="006A1D5E" w:rsidRPr="006A1D5E" w:rsidRDefault="006A1D5E" w:rsidP="006A1D5E">
      <w:pPr>
        <w:numPr>
          <w:ilvl w:val="0"/>
          <w:numId w:val="25"/>
        </w:numPr>
        <w:spacing w:before="60" w:after="60" w:line="264" w:lineRule="auto"/>
        <w:contextualSpacing/>
        <w:jc w:val="both"/>
        <w:rPr>
          <w:rFonts w:ascii="Calibri" w:eastAsia="Calibri" w:hAnsi="Calibri" w:cs="Times New Roman"/>
          <w:color w:val="262626"/>
        </w:rPr>
      </w:pPr>
      <w:r w:rsidRPr="006A1D5E">
        <w:rPr>
          <w:rFonts w:ascii="Calibri" w:eastAsia="Calibri" w:hAnsi="Calibri" w:cs="Times New Roman"/>
          <w:b/>
          <w:color w:val="262626"/>
        </w:rPr>
        <w:fldChar w:fldCharType="begin"/>
      </w:r>
      <w:r w:rsidRPr="006A1D5E">
        <w:rPr>
          <w:rFonts w:ascii="Calibri" w:eastAsia="Calibri" w:hAnsi="Calibri" w:cs="Times New Roman"/>
          <w:b/>
          <w:color w:val="262626"/>
        </w:rPr>
        <w:instrText xml:space="preserve"> HYPERLINK "https://unvoiosctxwi.unvienna.org/OIOSIDWDR_3/(X(1)S(vli3gkwgzvi5gvhwxw52sqe1))/default.aspx?AspxAutoDetectCookieSupport=1" </w:instrText>
      </w:r>
      <w:r w:rsidRPr="006A1D5E">
        <w:rPr>
          <w:rFonts w:ascii="Calibri" w:eastAsia="Calibri" w:hAnsi="Calibri" w:cs="Times New Roman"/>
          <w:b/>
          <w:color w:val="262626"/>
        </w:rPr>
        <w:fldChar w:fldCharType="separate"/>
      </w:r>
      <w:r w:rsidRPr="006A1D5E">
        <w:rPr>
          <w:rFonts w:ascii="Calibri" w:eastAsia="Calibri" w:hAnsi="Calibri" w:cs="Times New Roman"/>
          <w:b/>
          <w:color w:val="262626"/>
        </w:rPr>
        <w:t>Online referral form</w:t>
      </w:r>
      <w:r w:rsidRPr="006A1D5E">
        <w:rPr>
          <w:rFonts w:ascii="Calibri" w:eastAsia="Calibri" w:hAnsi="Calibri" w:cs="Times New Roman"/>
          <w:color w:val="262626"/>
        </w:rPr>
        <w:t xml:space="preserve">  </w:t>
      </w:r>
    </w:p>
    <w:p w14:paraId="7C2BA1B1" w14:textId="77777777" w:rsidR="006A1D5E" w:rsidRPr="006A1D5E" w:rsidRDefault="006A1D5E" w:rsidP="006A1D5E">
      <w:pPr>
        <w:spacing w:before="60" w:after="60" w:line="264" w:lineRule="auto"/>
        <w:ind w:left="1644"/>
        <w:contextualSpacing/>
        <w:jc w:val="both"/>
        <w:rPr>
          <w:rFonts w:ascii="Calibri" w:eastAsia="Calibri" w:hAnsi="Calibri" w:cs="Times New Roman"/>
          <w:color w:val="262626"/>
        </w:rPr>
      </w:pPr>
      <w:r w:rsidRPr="006A1D5E">
        <w:rPr>
          <w:rFonts w:ascii="Calibri" w:eastAsia="Calibri" w:hAnsi="Calibri" w:cs="Times New Roman"/>
          <w:b/>
          <w:color w:val="262626"/>
        </w:rPr>
        <w:fldChar w:fldCharType="end"/>
      </w:r>
      <w:r w:rsidRPr="006A1D5E">
        <w:rPr>
          <w:rFonts w:ascii="Calibri" w:eastAsia="Calibri" w:hAnsi="Calibri" w:cs="Times New Roman"/>
          <w:color w:val="262626"/>
        </w:rPr>
        <w:t>(</w:t>
      </w:r>
      <w:hyperlink r:id="rId31" w:history="1">
        <w:r w:rsidRPr="006A1D5E">
          <w:rPr>
            <w:rFonts w:ascii="Calibri" w:eastAsia="Calibri" w:hAnsi="Calibri" w:cs="Times New Roman"/>
            <w:color w:val="0563C1"/>
            <w:u w:val="single"/>
          </w:rPr>
          <w:t>http://www.unwomen.org/en/about-us/accountability/investigations</w:t>
        </w:r>
      </w:hyperlink>
      <w:r w:rsidRPr="006A1D5E">
        <w:rPr>
          <w:rFonts w:ascii="Calibri" w:eastAsia="Calibri" w:hAnsi="Calibri" w:cs="Times New Roman"/>
          <w:color w:val="262626"/>
        </w:rPr>
        <w:t xml:space="preserve">) </w:t>
      </w:r>
    </w:p>
    <w:p w14:paraId="30E6F6EB" w14:textId="77777777" w:rsidR="006A1D5E" w:rsidRPr="006A1D5E" w:rsidRDefault="006A1D5E" w:rsidP="006A1D5E">
      <w:pPr>
        <w:spacing w:before="60" w:after="60" w:line="264" w:lineRule="auto"/>
        <w:ind w:left="1644" w:hanging="397"/>
        <w:contextualSpacing/>
        <w:jc w:val="both"/>
        <w:rPr>
          <w:rFonts w:ascii="Calibri" w:eastAsia="Calibri" w:hAnsi="Calibri" w:cs="Times New Roman"/>
          <w:color w:val="262626"/>
        </w:rPr>
      </w:pPr>
    </w:p>
    <w:p w14:paraId="279B5357" w14:textId="77777777" w:rsidR="006A1D5E" w:rsidRPr="006A1D5E" w:rsidRDefault="006A1D5E" w:rsidP="006A1D5E">
      <w:pPr>
        <w:tabs>
          <w:tab w:val="num" w:pos="1644"/>
        </w:tabs>
        <w:spacing w:before="60" w:after="60" w:line="264" w:lineRule="auto"/>
        <w:ind w:left="1644" w:hanging="397"/>
        <w:contextualSpacing/>
        <w:jc w:val="both"/>
        <w:rPr>
          <w:rFonts w:ascii="Calibri" w:eastAsia="Calibri" w:hAnsi="Calibri" w:cs="Times New Roman"/>
          <w:color w:val="262626"/>
        </w:rPr>
      </w:pPr>
      <w:r w:rsidRPr="006A1D5E">
        <w:rPr>
          <w:rFonts w:ascii="Calibri" w:eastAsia="Calibri" w:hAnsi="Calibri" w:cs="Times New Roman"/>
          <w:b/>
          <w:color w:val="262626"/>
        </w:rPr>
        <w:t>Phone</w:t>
      </w:r>
      <w:r w:rsidRPr="006A1D5E">
        <w:rPr>
          <w:rFonts w:ascii="Calibri" w:eastAsia="Calibri" w:hAnsi="Calibri" w:cs="Times New Roman"/>
          <w:color w:val="262626"/>
        </w:rPr>
        <w:t>: + 1 212-963-1111 (24 hours a day)</w:t>
      </w:r>
    </w:p>
    <w:p w14:paraId="0CD8EC67" w14:textId="77777777" w:rsidR="006A1D5E" w:rsidRPr="006A1D5E" w:rsidRDefault="006A1D5E" w:rsidP="006A1D5E">
      <w:pPr>
        <w:spacing w:before="60" w:after="60" w:line="264" w:lineRule="auto"/>
        <w:ind w:left="1644"/>
        <w:contextualSpacing/>
        <w:jc w:val="both"/>
        <w:rPr>
          <w:rFonts w:ascii="Calibri" w:eastAsia="Calibri" w:hAnsi="Calibri" w:cs="Times New Roman"/>
          <w:color w:val="262626"/>
        </w:rPr>
      </w:pPr>
    </w:p>
    <w:p w14:paraId="78F1DCF1" w14:textId="77777777" w:rsidR="006A1D5E" w:rsidRPr="006A1D5E" w:rsidRDefault="006A1D5E" w:rsidP="006A1D5E">
      <w:pPr>
        <w:tabs>
          <w:tab w:val="num" w:pos="1644"/>
        </w:tabs>
        <w:spacing w:before="60" w:after="60" w:line="264" w:lineRule="auto"/>
        <w:ind w:left="1644" w:hanging="397"/>
        <w:contextualSpacing/>
        <w:jc w:val="both"/>
        <w:rPr>
          <w:rFonts w:ascii="Calibri" w:eastAsia="Calibri" w:hAnsi="Calibri" w:cs="Times New Roman"/>
          <w:color w:val="262626"/>
        </w:rPr>
      </w:pPr>
      <w:r w:rsidRPr="006A1D5E">
        <w:rPr>
          <w:rFonts w:ascii="Calibri" w:eastAsia="Calibri" w:hAnsi="Calibri" w:cs="Times New Roman"/>
          <w:b/>
          <w:color w:val="262626"/>
        </w:rPr>
        <w:t>Regular mail</w:t>
      </w:r>
      <w:r w:rsidRPr="006A1D5E">
        <w:rPr>
          <w:rFonts w:ascii="Calibri" w:eastAsia="Calibri" w:hAnsi="Calibri" w:cs="Times New Roman"/>
          <w:color w:val="262626"/>
        </w:rPr>
        <w:t xml:space="preserve">: </w:t>
      </w:r>
    </w:p>
    <w:p w14:paraId="71B60C39" w14:textId="77777777" w:rsidR="006A1D5E" w:rsidRPr="006A1D5E" w:rsidRDefault="006A1D5E" w:rsidP="006A1D5E">
      <w:pPr>
        <w:spacing w:before="60" w:after="60" w:line="264" w:lineRule="auto"/>
        <w:ind w:left="1644"/>
        <w:contextualSpacing/>
        <w:jc w:val="both"/>
        <w:rPr>
          <w:rFonts w:ascii="Calibri" w:eastAsia="Calibri" w:hAnsi="Calibri" w:cs="Times New Roman"/>
          <w:color w:val="262626"/>
        </w:rPr>
      </w:pPr>
      <w:r w:rsidRPr="006A1D5E">
        <w:rPr>
          <w:rFonts w:ascii="Calibri" w:eastAsia="Calibri" w:hAnsi="Calibri" w:cs="Times New Roman"/>
          <w:color w:val="262626"/>
        </w:rPr>
        <w:t>Director, Investigations Division – Office of Internal Oversight Services</w:t>
      </w:r>
    </w:p>
    <w:p w14:paraId="6FFFDE84" w14:textId="77777777" w:rsidR="006A1D5E" w:rsidRPr="006A1D5E" w:rsidRDefault="006A1D5E" w:rsidP="006A1D5E">
      <w:pPr>
        <w:spacing w:before="60" w:after="60" w:line="264" w:lineRule="auto"/>
        <w:ind w:left="1644"/>
        <w:contextualSpacing/>
        <w:jc w:val="both"/>
        <w:rPr>
          <w:rFonts w:ascii="Calibri" w:eastAsia="Calibri" w:hAnsi="Calibri" w:cs="Times New Roman"/>
          <w:color w:val="262626"/>
        </w:rPr>
      </w:pPr>
      <w:r w:rsidRPr="006A1D5E">
        <w:rPr>
          <w:rFonts w:ascii="Calibri" w:eastAsia="Calibri" w:hAnsi="Calibri" w:cs="Times New Roman"/>
          <w:color w:val="262626"/>
        </w:rPr>
        <w:t>7th Floor 300 East 42nd (Corner Second Avenue)</w:t>
      </w:r>
    </w:p>
    <w:p w14:paraId="460858E0" w14:textId="77777777" w:rsidR="006A1D5E" w:rsidRPr="006A1D5E" w:rsidRDefault="006A1D5E" w:rsidP="006A1D5E">
      <w:pPr>
        <w:spacing w:before="60" w:after="60" w:line="264" w:lineRule="auto"/>
        <w:ind w:left="1644"/>
        <w:contextualSpacing/>
        <w:jc w:val="both"/>
        <w:rPr>
          <w:rFonts w:ascii="Calibri" w:eastAsia="Calibri" w:hAnsi="Calibri" w:cs="Times New Roman"/>
          <w:color w:val="262626"/>
        </w:rPr>
      </w:pPr>
      <w:r w:rsidRPr="006A1D5E">
        <w:rPr>
          <w:rFonts w:ascii="Calibri" w:eastAsia="Calibri" w:hAnsi="Calibri" w:cs="Times New Roman"/>
          <w:color w:val="262626"/>
        </w:rPr>
        <w:lastRenderedPageBreak/>
        <w:t>New York, NY, 10017, U.S.A.</w:t>
      </w:r>
    </w:p>
    <w:p w14:paraId="49466B02" w14:textId="77777777" w:rsidR="006A1D5E" w:rsidRPr="006A1D5E" w:rsidRDefault="006A1D5E" w:rsidP="006A1D5E">
      <w:pPr>
        <w:widowControl w:val="0"/>
        <w:tabs>
          <w:tab w:val="right" w:pos="1418"/>
        </w:tabs>
        <w:autoSpaceDE w:val="0"/>
        <w:autoSpaceDN w:val="0"/>
        <w:spacing w:before="51" w:after="120" w:line="264" w:lineRule="auto"/>
        <w:ind w:left="119" w:right="393"/>
        <w:jc w:val="both"/>
        <w:rPr>
          <w:rFonts w:ascii="Calibri" w:eastAsia="Calibri" w:hAnsi="Calibri" w:cs="Calibri"/>
          <w:color w:val="404040"/>
        </w:rPr>
      </w:pPr>
    </w:p>
    <w:p w14:paraId="2D83F934" w14:textId="77777777" w:rsidR="006A1D5E" w:rsidRPr="006A1D5E" w:rsidRDefault="006A1D5E" w:rsidP="006A1D5E">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rPr>
      </w:pPr>
      <w:r w:rsidRPr="006A1D5E">
        <w:rPr>
          <w:rFonts w:ascii="Calibri" w:eastAsia="Calibri" w:hAnsi="Calibri" w:cs="Calibri"/>
          <w:i/>
          <w:color w:val="262626"/>
        </w:rPr>
        <w:t xml:space="preserve">For further information on reporting procedures, please consult the UN Women Legal Policy and the UN Women </w:t>
      </w:r>
      <w:r w:rsidRPr="006A1D5E">
        <w:rPr>
          <w:rFonts w:ascii="Calibri" w:eastAsia="Calibri" w:hAnsi="Calibri" w:cs="Calibri"/>
          <w:i/>
          <w:color w:val="404040"/>
        </w:rPr>
        <w:t>Accountability website.</w:t>
      </w:r>
    </w:p>
    <w:p w14:paraId="3AFC12B0"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b/>
          <w:color w:val="262626"/>
          <w:szCs w:val="26"/>
        </w:rPr>
        <w:t>Confidentiality and Protection from</w:t>
      </w:r>
      <w:r w:rsidRPr="006A1D5E">
        <w:rPr>
          <w:rFonts w:ascii="Calibri" w:eastAsia="Malgun Gothic" w:hAnsi="Calibri" w:cs="Times New Roman"/>
          <w:color w:val="262626"/>
          <w:szCs w:val="26"/>
        </w:rPr>
        <w:t xml:space="preserve"> </w:t>
      </w:r>
      <w:r w:rsidRPr="006A1D5E">
        <w:rPr>
          <w:rFonts w:ascii="Calibri" w:eastAsia="Malgun Gothic" w:hAnsi="Calibri" w:cs="Times New Roman"/>
          <w:b/>
          <w:color w:val="262626"/>
          <w:szCs w:val="26"/>
        </w:rPr>
        <w:t>Retaliation</w:t>
      </w:r>
    </w:p>
    <w:p w14:paraId="7365B8C2"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6A1D5E">
        <w:rPr>
          <w:rFonts w:ascii="Calibri" w:eastAsia="Malgun Gothic" w:hAnsi="Calibri" w:cs="Times New Roman"/>
          <w:b/>
          <w:color w:val="262626"/>
          <w:szCs w:val="24"/>
        </w:rPr>
        <w:t>Confidentiality</w:t>
      </w:r>
    </w:p>
    <w:p w14:paraId="206DEDFA"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344F6145"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All investigations undertaken by OIOS are confidential and requests for confidentiality by investigation participants will be honored to the extent possible within the legitimate needs of the investigation.</w:t>
      </w:r>
    </w:p>
    <w:p w14:paraId="6453588D"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bookmarkStart w:id="14" w:name="_Protection_from_Retaliation"/>
      <w:bookmarkEnd w:id="14"/>
      <w:r w:rsidRPr="006A1D5E">
        <w:rPr>
          <w:rFonts w:ascii="Calibri" w:eastAsia="Malgun Gothic" w:hAnsi="Calibri" w:cs="Times New Roman"/>
          <w:b/>
          <w:color w:val="262626"/>
          <w:szCs w:val="24"/>
        </w:rPr>
        <w:t>Protection from</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Retaliation</w:t>
      </w:r>
    </w:p>
    <w:p w14:paraId="6C78F3CF"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UN–Women</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Policy</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for</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Protection</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against</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Retaliation</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establishes</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a</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framework</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and</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procedure for</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protection</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staff</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members</w:t>
      </w:r>
      <w:r w:rsidRPr="006A1D5E">
        <w:rPr>
          <w:rFonts w:ascii="Calibri" w:eastAsia="Malgun Gothic" w:hAnsi="Calibri" w:cs="Times New Roman"/>
          <w:iCs/>
          <w:color w:val="262626"/>
          <w:spacing w:val="-14"/>
        </w:rPr>
        <w:t xml:space="preserve"> </w:t>
      </w:r>
      <w:r w:rsidRPr="006A1D5E">
        <w:rPr>
          <w:rFonts w:ascii="Calibri" w:eastAsia="Malgun Gothic" w:hAnsi="Calibri" w:cs="Times New Roman"/>
          <w:iCs/>
          <w:color w:val="262626"/>
        </w:rPr>
        <w:t>from</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retaliation.</w:t>
      </w:r>
      <w:r w:rsidRPr="006A1D5E">
        <w:rPr>
          <w:rFonts w:ascii="Calibri" w:eastAsia="Malgun Gothic" w:hAnsi="Calibri" w:cs="Times New Roman"/>
          <w:iCs/>
          <w:color w:val="262626"/>
          <w:spacing w:val="22"/>
        </w:rPr>
        <w:t xml:space="preserve"> </w:t>
      </w:r>
      <w:r w:rsidRPr="006A1D5E">
        <w:rPr>
          <w:rFonts w:ascii="Calibri" w:eastAsia="Malgun Gothic" w:hAnsi="Calibri" w:cs="Times New Roman"/>
          <w:iCs/>
          <w:color w:val="262626"/>
        </w:rPr>
        <w:t>Staff</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members</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who</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believe</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that</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sidRPr="006A1D5E">
        <w:rPr>
          <w:rFonts w:ascii="Calibri" w:eastAsia="Malgun Gothic" w:hAnsi="Calibri" w:cs="Times New Roman"/>
          <w:iCs/>
          <w:color w:val="262626"/>
          <w:spacing w:val="-16"/>
        </w:rPr>
        <w:t xml:space="preserve"> </w:t>
      </w:r>
      <w:r w:rsidRPr="006A1D5E">
        <w:rPr>
          <w:rFonts w:ascii="Calibri" w:eastAsia="Malgun Gothic" w:hAnsi="Calibri" w:cs="Times New Roman"/>
          <w:iCs/>
          <w:color w:val="262626"/>
        </w:rPr>
        <w:t>ways:</w:t>
      </w:r>
    </w:p>
    <w:p w14:paraId="772E3D30" w14:textId="77777777" w:rsidR="006A1D5E" w:rsidRPr="006A1D5E" w:rsidRDefault="006A1D5E" w:rsidP="006A1D5E">
      <w:pPr>
        <w:tabs>
          <w:tab w:val="num" w:pos="2552"/>
        </w:tabs>
        <w:spacing w:before="60" w:after="60" w:line="264" w:lineRule="auto"/>
        <w:ind w:left="2552" w:hanging="397"/>
        <w:contextualSpacing/>
        <w:rPr>
          <w:rFonts w:ascii="Calibri" w:eastAsia="Calibri" w:hAnsi="Calibri" w:cs="Times New Roman"/>
          <w:color w:val="262626"/>
        </w:rPr>
      </w:pPr>
      <w:r w:rsidRPr="006A1D5E">
        <w:rPr>
          <w:rFonts w:ascii="Calibri" w:eastAsia="Calibri" w:hAnsi="Calibri" w:cs="Times New Roman"/>
          <w:b/>
          <w:bCs/>
          <w:color w:val="262626"/>
          <w:sz w:val="24"/>
          <w:szCs w:val="24"/>
        </w:rPr>
        <w:t xml:space="preserve">Phone: </w:t>
      </w:r>
      <w:r w:rsidRPr="006A1D5E">
        <w:rPr>
          <w:rFonts w:ascii="Calibri" w:eastAsia="Calibri" w:hAnsi="Calibri" w:cs="Times New Roman"/>
          <w:color w:val="262626"/>
          <w:sz w:val="24"/>
          <w:szCs w:val="24"/>
        </w:rPr>
        <w:t>+1 917-367-9858</w:t>
      </w:r>
    </w:p>
    <w:p w14:paraId="43EE5758" w14:textId="77777777" w:rsidR="006A1D5E" w:rsidRPr="006A1D5E" w:rsidRDefault="006A1D5E" w:rsidP="006A1D5E">
      <w:pPr>
        <w:tabs>
          <w:tab w:val="num" w:pos="2552"/>
        </w:tabs>
        <w:spacing w:before="60" w:after="60" w:line="264" w:lineRule="auto"/>
        <w:ind w:left="2552" w:hanging="397"/>
        <w:contextualSpacing/>
        <w:rPr>
          <w:rFonts w:ascii="Calibri" w:eastAsia="Calibri" w:hAnsi="Calibri" w:cs="Times New Roman"/>
          <w:color w:val="262626"/>
        </w:rPr>
      </w:pPr>
      <w:r w:rsidRPr="006A1D5E">
        <w:rPr>
          <w:rFonts w:ascii="Calibri" w:eastAsia="Calibri" w:hAnsi="Calibri" w:cs="Times New Roman"/>
          <w:b/>
          <w:bCs/>
          <w:color w:val="262626"/>
        </w:rPr>
        <w:t>Email</w:t>
      </w:r>
      <w:r w:rsidRPr="006A1D5E">
        <w:rPr>
          <w:rFonts w:ascii="Calibri" w:eastAsia="Calibri" w:hAnsi="Calibri" w:cs="Times New Roman"/>
          <w:color w:val="262626"/>
        </w:rPr>
        <w:t xml:space="preserve">: </w:t>
      </w:r>
      <w:hyperlink r:id="rId32">
        <w:r w:rsidRPr="006A1D5E">
          <w:rPr>
            <w:rFonts w:ascii="Calibri" w:eastAsia="Calibri" w:hAnsi="Calibri" w:cs="Times New Roman"/>
            <w:color w:val="0000FF"/>
            <w:u w:val="single"/>
          </w:rPr>
          <w:t>ethicsoffice@un.org</w:t>
        </w:r>
      </w:hyperlink>
    </w:p>
    <w:p w14:paraId="29999D04"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05297853" w14:textId="77777777" w:rsidR="006A1D5E" w:rsidRPr="006A1D5E" w:rsidRDefault="006A1D5E" w:rsidP="006A1D5E">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6A1D5E">
        <w:rPr>
          <w:rFonts w:ascii="Calibri" w:eastAsia="Calibri" w:hAnsi="Calibri" w:cs="Times New Roman"/>
          <w:i/>
          <w:color w:val="262626"/>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22F9C1C6"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6A1D5E">
        <w:rPr>
          <w:rFonts w:ascii="Calibri" w:eastAsia="Malgun Gothic" w:hAnsi="Calibri" w:cs="Times New Roman"/>
          <w:b/>
          <w:color w:val="262626"/>
          <w:szCs w:val="26"/>
        </w:rPr>
        <w:t>Investigations</w:t>
      </w:r>
    </w:p>
    <w:p w14:paraId="628B968E"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OIOS has discretionary authority to decide which matters to investigate. All reports received by OIOS will be assessed through an intake process. Where it is determined that the matter warrants an OIOS investigation it will be appropriately assigned.</w:t>
      </w:r>
    </w:p>
    <w:p w14:paraId="201BA652"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investigation</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is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process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planning</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conducting</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appropriate</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lines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inquiry</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obtain the evidence required to objectively determine the factual basis of allegations. This will</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 xml:space="preserve">include: (i) interviewing people with relevant information and recording their testimony; (ii) obtaining documents and other evidence; (iii) conducting financial and IT analysis; (iv) evaluating information and evidence; and (v) reporting and making </w:t>
      </w:r>
      <w:r w:rsidRPr="006A1D5E">
        <w:rPr>
          <w:rFonts w:ascii="Calibri" w:eastAsia="Malgun Gothic" w:hAnsi="Calibri" w:cs="Times New Roman"/>
          <w:color w:val="262626"/>
          <w:szCs w:val="24"/>
        </w:rPr>
        <w:lastRenderedPageBreak/>
        <w:t>recommendations. OIOS will conduct investigations in accordance with its Investigation Manual.</w:t>
      </w:r>
    </w:p>
    <w:p w14:paraId="5FC85E5F" w14:textId="77777777" w:rsidR="006A1D5E" w:rsidRPr="006A1D5E" w:rsidRDefault="006A1D5E" w:rsidP="006A1D5E">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rPr>
      </w:pPr>
      <w:r w:rsidRPr="006A1D5E">
        <w:rPr>
          <w:rFonts w:ascii="Calibri" w:eastAsia="Calibri" w:hAnsi="Calibri" w:cs="Calibri"/>
          <w:i/>
          <w:color w:val="404040"/>
        </w:rPr>
        <w:t xml:space="preserve">For further information on OIOS investigations procedures, please consult the OIOS Investigations Manual, the UN Women Legal </w:t>
      </w:r>
      <w:r w:rsidRPr="006A1D5E">
        <w:rPr>
          <w:rFonts w:ascii="Calibri" w:eastAsia="Calibri" w:hAnsi="Calibri" w:cs="Calibri"/>
          <w:i/>
          <w:color w:val="262626"/>
        </w:rPr>
        <w:t xml:space="preserve">Policy </w:t>
      </w:r>
      <w:r w:rsidRPr="006A1D5E">
        <w:rPr>
          <w:rFonts w:ascii="Calibri" w:eastAsia="Calibri" w:hAnsi="Calibri" w:cs="Calibri"/>
          <w:i/>
          <w:color w:val="404040"/>
        </w:rPr>
        <w:t>and the UN Women Accountability website.</w:t>
      </w:r>
    </w:p>
    <w:p w14:paraId="24D94066"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b/>
          <w:color w:val="262626"/>
          <w:szCs w:val="26"/>
        </w:rPr>
        <w:t>Actions based on</w:t>
      </w:r>
      <w:r w:rsidRPr="006A1D5E">
        <w:rPr>
          <w:rFonts w:ascii="Calibri" w:eastAsia="Malgun Gothic" w:hAnsi="Calibri" w:cs="Times New Roman"/>
          <w:color w:val="262626"/>
          <w:szCs w:val="26"/>
        </w:rPr>
        <w:t xml:space="preserve"> </w:t>
      </w:r>
      <w:r w:rsidRPr="006A1D5E">
        <w:rPr>
          <w:rFonts w:ascii="Calibri" w:eastAsia="Malgun Gothic" w:hAnsi="Calibri" w:cs="Times New Roman"/>
          <w:b/>
          <w:color w:val="262626"/>
          <w:szCs w:val="26"/>
        </w:rPr>
        <w:t>investigations</w:t>
      </w:r>
    </w:p>
    <w:p w14:paraId="3D885362"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31F3B7A3"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If there is evidence of improper use of funds as determined after an investigation, UN Women will use its best efforts, consistent with its regulations, rules, policies and procedures to recover any</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funds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misused.</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This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may</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include</w:t>
      </w:r>
      <w:r w:rsidRPr="006A1D5E">
        <w:rPr>
          <w:rFonts w:ascii="Calibri" w:eastAsia="Malgun Gothic" w:hAnsi="Calibri" w:cs="Times New Roman"/>
          <w:color w:val="262626"/>
          <w:spacing w:val="-3"/>
          <w:szCs w:val="24"/>
        </w:rPr>
        <w:t xml:space="preserve"> </w:t>
      </w:r>
      <w:r w:rsidRPr="006A1D5E">
        <w:rPr>
          <w:rFonts w:ascii="Calibri" w:eastAsia="Malgun Gothic" w:hAnsi="Calibri" w:cs="Times New Roman"/>
          <w:color w:val="262626"/>
          <w:szCs w:val="24"/>
        </w:rPr>
        <w:t>administrative</w:t>
      </w:r>
      <w:r w:rsidRPr="006A1D5E">
        <w:rPr>
          <w:rFonts w:ascii="Calibri" w:eastAsia="Malgun Gothic" w:hAnsi="Calibri" w:cs="Times New Roman"/>
          <w:color w:val="262626"/>
          <w:spacing w:val="-3"/>
          <w:szCs w:val="24"/>
        </w:rPr>
        <w:t xml:space="preserve"> </w:t>
      </w:r>
      <w:r w:rsidRPr="006A1D5E">
        <w:rPr>
          <w:rFonts w:ascii="Calibri" w:eastAsia="Malgun Gothic" w:hAnsi="Calibri" w:cs="Times New Roman"/>
          <w:color w:val="262626"/>
          <w:szCs w:val="24"/>
        </w:rPr>
        <w:t>action</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recover</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funds</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from</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staff</w:t>
      </w:r>
      <w:r w:rsidRPr="006A1D5E">
        <w:rPr>
          <w:rFonts w:ascii="Calibri" w:eastAsia="Malgun Gothic" w:hAnsi="Calibri" w:cs="Times New Roman"/>
          <w:color w:val="262626"/>
          <w:spacing w:val="-3"/>
          <w:szCs w:val="24"/>
        </w:rPr>
        <w:t xml:space="preserve"> </w:t>
      </w:r>
      <w:r w:rsidRPr="006A1D5E">
        <w:rPr>
          <w:rFonts w:ascii="Calibri" w:eastAsia="Malgun Gothic" w:hAnsi="Calibri" w:cs="Times New Roman"/>
          <w:color w:val="262626"/>
          <w:szCs w:val="24"/>
        </w:rPr>
        <w:t>members, referral</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matter</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appropriate</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national</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authorities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Member</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State</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in</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accordance with General Assembly resolution 62/63, or, in relation to implementing partners and vendors, acting in accordance with the terms of the relevant contract or</w:t>
      </w:r>
      <w:r w:rsidRPr="006A1D5E">
        <w:rPr>
          <w:rFonts w:ascii="Calibri" w:eastAsia="Malgun Gothic" w:hAnsi="Calibri" w:cs="Times New Roman"/>
          <w:color w:val="262626"/>
          <w:spacing w:val="-20"/>
          <w:szCs w:val="24"/>
        </w:rPr>
        <w:t xml:space="preserve"> </w:t>
      </w:r>
      <w:r w:rsidRPr="006A1D5E">
        <w:rPr>
          <w:rFonts w:ascii="Calibri" w:eastAsia="Malgun Gothic" w:hAnsi="Calibri" w:cs="Times New Roman"/>
          <w:color w:val="262626"/>
          <w:szCs w:val="24"/>
        </w:rPr>
        <w:t>agreement.</w:t>
      </w:r>
    </w:p>
    <w:p w14:paraId="6DD8A44E" w14:textId="77777777" w:rsidR="006A1D5E" w:rsidRPr="006A1D5E" w:rsidRDefault="006A1D5E" w:rsidP="006A1D5E">
      <w:pPr>
        <w:rPr>
          <w:rFonts w:ascii="Calibri" w:eastAsia="Calibri" w:hAnsi="Calibri" w:cs="Times New Roman"/>
        </w:rPr>
      </w:pPr>
    </w:p>
    <w:p w14:paraId="2B24381A" w14:textId="77777777" w:rsidR="006A1D5E" w:rsidRPr="006A1D5E" w:rsidRDefault="006A1D5E" w:rsidP="006A1D5E">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6A1D5E">
        <w:rPr>
          <w:rFonts w:ascii="Calibri" w:eastAsia="Calibri" w:hAnsi="Calibri" w:cs="Times New Roman"/>
          <w:i/>
          <w:color w:val="262626"/>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27890959"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b/>
          <w:color w:val="262626"/>
          <w:szCs w:val="26"/>
        </w:rPr>
        <w:t>Disclosing cases of</w:t>
      </w:r>
      <w:r w:rsidRPr="006A1D5E">
        <w:rPr>
          <w:rFonts w:ascii="Calibri" w:eastAsia="Malgun Gothic" w:hAnsi="Calibri" w:cs="Times New Roman"/>
          <w:color w:val="262626"/>
          <w:szCs w:val="26"/>
        </w:rPr>
        <w:t xml:space="preserve"> </w:t>
      </w:r>
      <w:r w:rsidRPr="006A1D5E">
        <w:rPr>
          <w:rFonts w:ascii="Calibri" w:eastAsia="Malgun Gothic" w:hAnsi="Calibri" w:cs="Times New Roman"/>
          <w:b/>
          <w:color w:val="262626"/>
          <w:szCs w:val="26"/>
        </w:rPr>
        <w:t>fraud</w:t>
      </w:r>
    </w:p>
    <w:p w14:paraId="4F38753F"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Fraud and other cases of misconduct investigated by OIOS on behalf of UN Women will be reported to the Executive Board through its established reporting mechanisms, as follows:</w:t>
      </w:r>
    </w:p>
    <w:p w14:paraId="43F6CA87"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6DC4724F"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246235AA" w14:textId="77777777" w:rsidR="006A1D5E" w:rsidRPr="006A1D5E" w:rsidRDefault="006A1D5E" w:rsidP="006A1D5E">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lastRenderedPageBreak/>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66B18310"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42FDE184"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 xml:space="preserve">Information relating to allegations of fraud and other misconduct, subsequent investigations and post-investigation actions is to be treated confidentially and with utmost discretion in order to ensure </w:t>
      </w:r>
      <w:r w:rsidRPr="006A1D5E">
        <w:rPr>
          <w:rFonts w:ascii="Calibri" w:eastAsia="Malgun Gothic" w:hAnsi="Calibri" w:cs="Times New Roman"/>
          <w:i/>
          <w:color w:val="262626"/>
          <w:szCs w:val="24"/>
        </w:rPr>
        <w:t>inter alia</w:t>
      </w:r>
      <w:r w:rsidRPr="006A1D5E">
        <w:rPr>
          <w:rFonts w:ascii="Calibri" w:eastAsia="Malgun Gothic" w:hAnsi="Calibri" w:cs="Times New Roman"/>
          <w:color w:val="262626"/>
          <w:szCs w:val="24"/>
        </w:rPr>
        <w:t xml:space="preserve"> the probity and confidentiality of any investigation, to maximise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20C16397"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36165B24"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12B35244" w14:textId="77777777" w:rsidR="006A1D5E" w:rsidRPr="006A1D5E" w:rsidRDefault="006A1D5E" w:rsidP="006A1D5E">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0467BA8C" w14:textId="77777777" w:rsidR="006A1D5E" w:rsidRPr="006A1D5E" w:rsidRDefault="006A1D5E" w:rsidP="006A1D5E">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15" w:name="_Toc516567175"/>
      <w:r w:rsidRPr="006A1D5E">
        <w:rPr>
          <w:rFonts w:ascii="Calibri Light" w:eastAsia="Malgun Gothic" w:hAnsi="Calibri Light" w:cs="Times New Roman"/>
          <w:b/>
          <w:color w:val="2F5496"/>
          <w:sz w:val="32"/>
          <w:szCs w:val="32"/>
        </w:rPr>
        <w:t>Other Provisions</w:t>
      </w:r>
      <w:bookmarkEnd w:id="15"/>
    </w:p>
    <w:p w14:paraId="1A6C370C"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Not applicable.</w:t>
      </w:r>
    </w:p>
    <w:p w14:paraId="448884F3" w14:textId="77777777" w:rsidR="006A1D5E" w:rsidRPr="006A1D5E" w:rsidRDefault="006A1D5E" w:rsidP="006A1D5E">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16" w:name="_Toc516567176"/>
      <w:r w:rsidRPr="006A1D5E">
        <w:rPr>
          <w:rFonts w:ascii="Calibri Light" w:eastAsia="Malgun Gothic" w:hAnsi="Calibri Light" w:cs="Times New Roman"/>
          <w:b/>
          <w:color w:val="2F5496"/>
          <w:sz w:val="32"/>
          <w:szCs w:val="32"/>
        </w:rPr>
        <w:t>Entry into Force and Other Transitional Measures</w:t>
      </w:r>
      <w:bookmarkEnd w:id="16"/>
    </w:p>
    <w:p w14:paraId="446143F5"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The present Policy enters into force on 20 June 2018.</w:t>
      </w:r>
    </w:p>
    <w:p w14:paraId="6278D423" w14:textId="77777777" w:rsidR="006A1D5E" w:rsidRPr="006A1D5E" w:rsidRDefault="006A1D5E" w:rsidP="006A1D5E">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17" w:name="_Toc516567177"/>
      <w:r w:rsidRPr="006A1D5E">
        <w:rPr>
          <w:rFonts w:ascii="Calibri Light" w:eastAsia="Malgun Gothic" w:hAnsi="Calibri Light" w:cs="Times New Roman"/>
          <w:b/>
          <w:color w:val="2F5496"/>
          <w:sz w:val="32"/>
          <w:szCs w:val="32"/>
        </w:rPr>
        <w:lastRenderedPageBreak/>
        <w:t>Relevant documents</w:t>
      </w:r>
      <w:bookmarkEnd w:id="17"/>
    </w:p>
    <w:p w14:paraId="506F1D27" w14:textId="77777777" w:rsidR="006A1D5E" w:rsidRPr="006A1D5E" w:rsidRDefault="006A1D5E" w:rsidP="006A1D5E">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See Annex I.</w:t>
      </w:r>
    </w:p>
    <w:p w14:paraId="51BE4439" w14:textId="77777777" w:rsidR="006A1D5E" w:rsidRPr="006A1D5E" w:rsidRDefault="006A1D5E" w:rsidP="006A1D5E">
      <w:pPr>
        <w:rPr>
          <w:rFonts w:ascii="Calibri" w:eastAsia="Calibri" w:hAnsi="Calibri" w:cs="Times New Roman"/>
        </w:rPr>
      </w:pPr>
    </w:p>
    <w:p w14:paraId="0B4C1D7F" w14:textId="77777777" w:rsidR="006A1D5E" w:rsidRPr="006A1D5E" w:rsidRDefault="006A1D5E" w:rsidP="006A1D5E">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r w:rsidRPr="006A1D5E">
        <w:rPr>
          <w:rFonts w:ascii="Calibri Light" w:eastAsia="Malgun Gothic" w:hAnsi="Calibri Light" w:cs="Times New Roman"/>
          <w:b/>
          <w:color w:val="2F5496"/>
          <w:sz w:val="32"/>
          <w:szCs w:val="32"/>
        </w:rPr>
        <w:br w:type="page"/>
      </w:r>
      <w:bookmarkStart w:id="18" w:name="_Toc516567178"/>
      <w:r w:rsidRPr="006A1D5E">
        <w:rPr>
          <w:rFonts w:ascii="Calibri Light" w:eastAsia="Malgun Gothic" w:hAnsi="Calibri Light" w:cs="Times New Roman"/>
          <w:b/>
          <w:color w:val="2F5496"/>
          <w:sz w:val="32"/>
          <w:szCs w:val="32"/>
        </w:rPr>
        <w:lastRenderedPageBreak/>
        <w:t>Annex I: Reference Matrix for Dealing with Fraud</w:t>
      </w:r>
      <w:bookmarkEnd w:id="18"/>
    </w:p>
    <w:tbl>
      <w:tblPr>
        <w:tblStyle w:val="TableGrid10"/>
        <w:tblW w:w="10710" w:type="dxa"/>
        <w:tblInd w:w="-725" w:type="dxa"/>
        <w:tblLook w:val="04A0" w:firstRow="1" w:lastRow="0" w:firstColumn="1" w:lastColumn="0" w:noHBand="0" w:noVBand="1"/>
      </w:tblPr>
      <w:tblGrid>
        <w:gridCol w:w="1620"/>
        <w:gridCol w:w="5525"/>
        <w:gridCol w:w="1770"/>
        <w:gridCol w:w="1795"/>
      </w:tblGrid>
      <w:tr w:rsidR="006A1D5E" w:rsidRPr="006A1D5E" w14:paraId="1DCD36BD" w14:textId="77777777" w:rsidTr="006A1D5E">
        <w:trPr>
          <w:trHeight w:val="350"/>
        </w:trPr>
        <w:tc>
          <w:tcPr>
            <w:tcW w:w="1620" w:type="dxa"/>
            <w:shd w:val="clear" w:color="auto" w:fill="DBDBDB"/>
          </w:tcPr>
          <w:p w14:paraId="02143C00" w14:textId="77777777" w:rsidR="006A1D5E" w:rsidRPr="006A1D5E" w:rsidRDefault="006A1D5E" w:rsidP="006A1D5E">
            <w:pPr>
              <w:rPr>
                <w:b/>
                <w:color w:val="262626"/>
              </w:rPr>
            </w:pPr>
            <w:r w:rsidRPr="006A1D5E">
              <w:rPr>
                <w:b/>
                <w:color w:val="262626"/>
              </w:rPr>
              <w:t>Area</w:t>
            </w:r>
          </w:p>
        </w:tc>
        <w:tc>
          <w:tcPr>
            <w:tcW w:w="5525" w:type="dxa"/>
            <w:shd w:val="clear" w:color="auto" w:fill="DBDBDB"/>
          </w:tcPr>
          <w:p w14:paraId="5D4E7B94" w14:textId="77777777" w:rsidR="006A1D5E" w:rsidRPr="006A1D5E" w:rsidRDefault="006A1D5E" w:rsidP="006A1D5E">
            <w:pPr>
              <w:rPr>
                <w:b/>
                <w:color w:val="262626"/>
              </w:rPr>
            </w:pPr>
            <w:r w:rsidRPr="006A1D5E">
              <w:rPr>
                <w:b/>
                <w:color w:val="262626"/>
              </w:rPr>
              <w:t>Regulatory Instrument</w:t>
            </w:r>
          </w:p>
        </w:tc>
        <w:tc>
          <w:tcPr>
            <w:tcW w:w="1770" w:type="dxa"/>
            <w:shd w:val="clear" w:color="auto" w:fill="DBDBDB"/>
          </w:tcPr>
          <w:p w14:paraId="26E7C3B9" w14:textId="77777777" w:rsidR="006A1D5E" w:rsidRPr="006A1D5E" w:rsidRDefault="006A1D5E" w:rsidP="006A1D5E">
            <w:pPr>
              <w:rPr>
                <w:b/>
                <w:color w:val="262626"/>
              </w:rPr>
            </w:pPr>
            <w:r w:rsidRPr="006A1D5E">
              <w:rPr>
                <w:b/>
                <w:color w:val="262626"/>
              </w:rPr>
              <w:t>Process/Controls</w:t>
            </w:r>
          </w:p>
        </w:tc>
        <w:tc>
          <w:tcPr>
            <w:tcW w:w="1795" w:type="dxa"/>
            <w:shd w:val="clear" w:color="auto" w:fill="DBDBDB"/>
          </w:tcPr>
          <w:p w14:paraId="244C4A5A" w14:textId="77777777" w:rsidR="006A1D5E" w:rsidRPr="006A1D5E" w:rsidRDefault="006A1D5E" w:rsidP="006A1D5E">
            <w:pPr>
              <w:rPr>
                <w:b/>
                <w:color w:val="262626"/>
              </w:rPr>
            </w:pPr>
            <w:r w:rsidRPr="006A1D5E">
              <w:rPr>
                <w:b/>
                <w:color w:val="262626"/>
              </w:rPr>
              <w:t>Focal Point</w:t>
            </w:r>
          </w:p>
        </w:tc>
      </w:tr>
      <w:tr w:rsidR="006A1D5E" w:rsidRPr="006A1D5E" w14:paraId="796EDF74" w14:textId="77777777" w:rsidTr="003B3BD7">
        <w:trPr>
          <w:trHeight w:val="2690"/>
        </w:trPr>
        <w:tc>
          <w:tcPr>
            <w:tcW w:w="1620" w:type="dxa"/>
          </w:tcPr>
          <w:p w14:paraId="64B9B48B" w14:textId="77777777" w:rsidR="006A1D5E" w:rsidRPr="006A1D5E" w:rsidRDefault="006A1D5E" w:rsidP="006A1D5E">
            <w:pPr>
              <w:rPr>
                <w:color w:val="262626"/>
              </w:rPr>
            </w:pPr>
            <w:r w:rsidRPr="006A1D5E">
              <w:rPr>
                <w:color w:val="262626"/>
              </w:rPr>
              <w:t>Financial Management</w:t>
            </w:r>
          </w:p>
        </w:tc>
        <w:tc>
          <w:tcPr>
            <w:tcW w:w="5525" w:type="dxa"/>
          </w:tcPr>
          <w:p w14:paraId="43502810" w14:textId="77777777" w:rsidR="006A1D5E" w:rsidRPr="006A1D5E" w:rsidRDefault="006A1D5E" w:rsidP="006A1D5E">
            <w:pPr>
              <w:rPr>
                <w:color w:val="262626"/>
              </w:rPr>
            </w:pPr>
            <w:r w:rsidRPr="006A1D5E">
              <w:rPr>
                <w:color w:val="262626"/>
              </w:rPr>
              <w:t>Financial Regulations and Rules of the United Nations (as at 1 May 2018 ST/GB/2003/7 and, ST/SGB/2003/7/Amend.1)</w:t>
            </w:r>
          </w:p>
          <w:p w14:paraId="751DD968" w14:textId="77777777" w:rsidR="006A1D5E" w:rsidRPr="006A1D5E" w:rsidRDefault="006A1D5E" w:rsidP="006A1D5E">
            <w:pPr>
              <w:rPr>
                <w:color w:val="262626"/>
              </w:rPr>
            </w:pPr>
            <w:r w:rsidRPr="006A1D5E">
              <w:rPr>
                <w:color w:val="262626"/>
              </w:rPr>
              <w:t xml:space="preserve"> UN Women Financial Regulations and Rules (as at 1 May 2018 UNW/2012/6) </w:t>
            </w:r>
          </w:p>
          <w:p w14:paraId="152A64B1" w14:textId="77777777" w:rsidR="006A1D5E" w:rsidRPr="006A1D5E" w:rsidRDefault="006A1D5E" w:rsidP="006A1D5E">
            <w:pPr>
              <w:widowControl w:val="0"/>
              <w:autoSpaceDE w:val="0"/>
              <w:autoSpaceDN w:val="0"/>
              <w:spacing w:before="1"/>
              <w:ind w:right="639"/>
              <w:rPr>
                <w:rFonts w:cs="Calibri"/>
                <w:color w:val="262626"/>
              </w:rPr>
            </w:pPr>
          </w:p>
          <w:p w14:paraId="1665A229" w14:textId="77777777" w:rsidR="006A1D5E" w:rsidRPr="006A1D5E" w:rsidRDefault="006A1D5E" w:rsidP="006A1D5E">
            <w:pPr>
              <w:widowControl w:val="0"/>
              <w:autoSpaceDE w:val="0"/>
              <w:autoSpaceDN w:val="0"/>
              <w:spacing w:before="1"/>
              <w:ind w:right="639"/>
              <w:rPr>
                <w:rFonts w:cs="Calibri"/>
                <w:color w:val="262626"/>
              </w:rPr>
            </w:pPr>
            <w:r w:rsidRPr="006A1D5E">
              <w:rPr>
                <w:rFonts w:cs="Calibri"/>
                <w:color w:val="262626"/>
              </w:rPr>
              <w:t>UN Women, Petty Cash Policy</w:t>
            </w:r>
          </w:p>
          <w:p w14:paraId="540AB9CA" w14:textId="77777777" w:rsidR="006A1D5E" w:rsidRPr="006A1D5E" w:rsidRDefault="006A1D5E" w:rsidP="006A1D5E">
            <w:pPr>
              <w:widowControl w:val="0"/>
              <w:autoSpaceDE w:val="0"/>
              <w:autoSpaceDN w:val="0"/>
              <w:spacing w:before="1"/>
              <w:ind w:right="639"/>
              <w:rPr>
                <w:rFonts w:cs="Calibri"/>
                <w:color w:val="262626"/>
              </w:rPr>
            </w:pPr>
            <w:r w:rsidRPr="006A1D5E">
              <w:rPr>
                <w:rFonts w:cs="Calibri"/>
                <w:color w:val="262626"/>
              </w:rPr>
              <w:t>UN Women, Revenue Management Policy</w:t>
            </w:r>
          </w:p>
          <w:p w14:paraId="3A864B62" w14:textId="77777777" w:rsidR="006A1D5E" w:rsidRPr="006A1D5E" w:rsidRDefault="006A1D5E" w:rsidP="006A1D5E">
            <w:pPr>
              <w:widowControl w:val="0"/>
              <w:autoSpaceDE w:val="0"/>
              <w:autoSpaceDN w:val="0"/>
              <w:spacing w:before="1"/>
              <w:ind w:right="639"/>
              <w:rPr>
                <w:rFonts w:cs="Calibri"/>
              </w:rPr>
            </w:pPr>
          </w:p>
          <w:p w14:paraId="4D06AFA4" w14:textId="77777777" w:rsidR="006A1D5E" w:rsidRPr="006A1D5E" w:rsidRDefault="006A1D5E" w:rsidP="006A1D5E">
            <w:pPr>
              <w:rPr>
                <w:color w:val="262626"/>
              </w:rPr>
            </w:pPr>
            <w:r w:rsidRPr="006A1D5E">
              <w:rPr>
                <w:rFonts w:cs="Calibri"/>
                <w:color w:val="262626"/>
              </w:rPr>
              <w:t xml:space="preserve">UN Women, Cash Advances and other Cash Transfers to Partners Policy  </w:t>
            </w:r>
          </w:p>
        </w:tc>
        <w:tc>
          <w:tcPr>
            <w:tcW w:w="1770" w:type="dxa"/>
          </w:tcPr>
          <w:p w14:paraId="148CF388" w14:textId="77777777" w:rsidR="006A1D5E" w:rsidRPr="006A1D5E" w:rsidRDefault="006A1D5E" w:rsidP="006A1D5E">
            <w:pPr>
              <w:rPr>
                <w:color w:val="262626"/>
              </w:rPr>
            </w:pPr>
            <w:r w:rsidRPr="006A1D5E">
              <w:rPr>
                <w:color w:val="262626"/>
              </w:rPr>
              <w:t>Segregation of duties</w:t>
            </w:r>
          </w:p>
          <w:p w14:paraId="7E6770C9" w14:textId="77777777" w:rsidR="006A1D5E" w:rsidRPr="006A1D5E" w:rsidRDefault="006A1D5E" w:rsidP="006A1D5E">
            <w:pPr>
              <w:rPr>
                <w:color w:val="262626"/>
              </w:rPr>
            </w:pPr>
            <w:r w:rsidRPr="006A1D5E">
              <w:rPr>
                <w:color w:val="262626"/>
              </w:rPr>
              <w:t>Transaction approval system</w:t>
            </w:r>
          </w:p>
          <w:p w14:paraId="615EBAB1" w14:textId="77777777" w:rsidR="006A1D5E" w:rsidRPr="006A1D5E" w:rsidRDefault="006A1D5E" w:rsidP="006A1D5E">
            <w:pPr>
              <w:rPr>
                <w:color w:val="262626"/>
              </w:rPr>
            </w:pPr>
            <w:r w:rsidRPr="006A1D5E">
              <w:rPr>
                <w:color w:val="262626"/>
              </w:rPr>
              <w:t>Reconciliation of accounts</w:t>
            </w:r>
          </w:p>
        </w:tc>
        <w:tc>
          <w:tcPr>
            <w:tcW w:w="1795" w:type="dxa"/>
          </w:tcPr>
          <w:p w14:paraId="0A2CF2E5" w14:textId="77777777" w:rsidR="006A1D5E" w:rsidRPr="006A1D5E" w:rsidRDefault="006A1D5E" w:rsidP="006A1D5E">
            <w:pPr>
              <w:rPr>
                <w:color w:val="262626"/>
              </w:rPr>
            </w:pPr>
            <w:r w:rsidRPr="006A1D5E">
              <w:rPr>
                <w:color w:val="262626"/>
              </w:rPr>
              <w:t>Chief of Accounts, Division of Management and Administration (DMA)</w:t>
            </w:r>
          </w:p>
        </w:tc>
      </w:tr>
      <w:tr w:rsidR="006A1D5E" w:rsidRPr="006A1D5E" w14:paraId="7416C6CD" w14:textId="77777777" w:rsidTr="003B3BD7">
        <w:tc>
          <w:tcPr>
            <w:tcW w:w="1620" w:type="dxa"/>
          </w:tcPr>
          <w:p w14:paraId="2D7F620C" w14:textId="77777777" w:rsidR="006A1D5E" w:rsidRPr="006A1D5E" w:rsidRDefault="006A1D5E" w:rsidP="006A1D5E">
            <w:pPr>
              <w:rPr>
                <w:color w:val="262626"/>
              </w:rPr>
            </w:pPr>
            <w:r w:rsidRPr="006A1D5E">
              <w:rPr>
                <w:color w:val="262626"/>
              </w:rPr>
              <w:t>Programme Management</w:t>
            </w:r>
          </w:p>
        </w:tc>
        <w:tc>
          <w:tcPr>
            <w:tcW w:w="5525" w:type="dxa"/>
          </w:tcPr>
          <w:p w14:paraId="0AE13869" w14:textId="77777777" w:rsidR="006A1D5E" w:rsidRPr="006A1D5E" w:rsidRDefault="006A1D5E" w:rsidP="006A1D5E">
            <w:pPr>
              <w:widowControl w:val="0"/>
              <w:autoSpaceDE w:val="0"/>
              <w:autoSpaceDN w:val="0"/>
              <w:ind w:right="103"/>
              <w:rPr>
                <w:rFonts w:cs="Calibri"/>
                <w:color w:val="262626"/>
              </w:rPr>
            </w:pPr>
            <w:r w:rsidRPr="006A1D5E">
              <w:rPr>
                <w:rFonts w:cs="Calibri"/>
                <w:color w:val="262626"/>
              </w:rPr>
              <w:t>UN Women, Programme Formulation Policy;</w:t>
            </w:r>
          </w:p>
          <w:p w14:paraId="7D3DC3A5" w14:textId="77777777" w:rsidR="006A1D5E" w:rsidRPr="006A1D5E" w:rsidRDefault="006A1D5E" w:rsidP="006A1D5E">
            <w:pPr>
              <w:widowControl w:val="0"/>
              <w:autoSpaceDE w:val="0"/>
              <w:autoSpaceDN w:val="0"/>
              <w:ind w:right="103"/>
              <w:rPr>
                <w:rFonts w:cs="Calibri"/>
                <w:color w:val="262626"/>
              </w:rPr>
            </w:pPr>
            <w:r w:rsidRPr="006A1D5E">
              <w:rPr>
                <w:rFonts w:cs="Calibri"/>
                <w:color w:val="262626"/>
              </w:rPr>
              <w:t>Programme Cycle Procedure;</w:t>
            </w:r>
          </w:p>
          <w:p w14:paraId="4587974A" w14:textId="77777777" w:rsidR="006A1D5E" w:rsidRPr="006A1D5E" w:rsidRDefault="006A1D5E" w:rsidP="006A1D5E">
            <w:pPr>
              <w:widowControl w:val="0"/>
              <w:autoSpaceDE w:val="0"/>
              <w:autoSpaceDN w:val="0"/>
              <w:ind w:right="103"/>
              <w:rPr>
                <w:rFonts w:cs="Calibri"/>
                <w:color w:val="262626"/>
              </w:rPr>
            </w:pPr>
            <w:r w:rsidRPr="006A1D5E">
              <w:rPr>
                <w:rFonts w:cs="Calibri"/>
                <w:color w:val="262626"/>
              </w:rPr>
              <w:t>Programme Appraisal and Approval Policy;</w:t>
            </w:r>
          </w:p>
          <w:p w14:paraId="7DC3BF94" w14:textId="77777777" w:rsidR="006A1D5E" w:rsidRPr="006A1D5E" w:rsidRDefault="006A1D5E" w:rsidP="006A1D5E">
            <w:pPr>
              <w:widowControl w:val="0"/>
              <w:autoSpaceDE w:val="0"/>
              <w:autoSpaceDN w:val="0"/>
              <w:ind w:right="103"/>
              <w:rPr>
                <w:rFonts w:cs="Calibri"/>
                <w:color w:val="262626"/>
              </w:rPr>
            </w:pPr>
            <w:r w:rsidRPr="006A1D5E">
              <w:rPr>
                <w:rFonts w:cs="Calibri"/>
                <w:color w:val="262626"/>
              </w:rPr>
              <w:t>Procedure for Programme Appraisal and Approval;</w:t>
            </w:r>
          </w:p>
          <w:p w14:paraId="59999ED4" w14:textId="77777777" w:rsidR="006A1D5E" w:rsidRPr="006A1D5E" w:rsidRDefault="006A1D5E" w:rsidP="006A1D5E">
            <w:pPr>
              <w:widowControl w:val="0"/>
              <w:autoSpaceDE w:val="0"/>
              <w:autoSpaceDN w:val="0"/>
              <w:ind w:right="103"/>
              <w:rPr>
                <w:rFonts w:cs="Calibri"/>
                <w:color w:val="262626"/>
              </w:rPr>
            </w:pPr>
            <w:r w:rsidRPr="006A1D5E">
              <w:rPr>
                <w:rFonts w:cs="Calibri"/>
                <w:color w:val="262626"/>
              </w:rPr>
              <w:t>Programme Implementation and Management Policy;</w:t>
            </w:r>
          </w:p>
          <w:p w14:paraId="756F13D6" w14:textId="77777777" w:rsidR="006A1D5E" w:rsidRPr="006A1D5E" w:rsidRDefault="006A1D5E" w:rsidP="006A1D5E">
            <w:pPr>
              <w:widowControl w:val="0"/>
              <w:autoSpaceDE w:val="0"/>
              <w:autoSpaceDN w:val="0"/>
              <w:ind w:right="103"/>
              <w:rPr>
                <w:rFonts w:cs="Calibri"/>
                <w:color w:val="262626"/>
              </w:rPr>
            </w:pPr>
            <w:r w:rsidRPr="006A1D5E">
              <w:rPr>
                <w:rFonts w:cs="Calibri"/>
                <w:color w:val="262626"/>
              </w:rPr>
              <w:t>Programme Implementation and Management Procedure;</w:t>
            </w:r>
          </w:p>
          <w:p w14:paraId="4158FD5E" w14:textId="77777777" w:rsidR="006A1D5E" w:rsidRPr="006A1D5E" w:rsidRDefault="006A1D5E" w:rsidP="006A1D5E">
            <w:pPr>
              <w:widowControl w:val="0"/>
              <w:autoSpaceDE w:val="0"/>
              <w:autoSpaceDN w:val="0"/>
              <w:ind w:right="103"/>
              <w:rPr>
                <w:rFonts w:cs="Calibri"/>
                <w:color w:val="262626"/>
              </w:rPr>
            </w:pPr>
            <w:r w:rsidRPr="006A1D5E">
              <w:rPr>
                <w:rFonts w:cs="Calibri"/>
                <w:color w:val="262626"/>
              </w:rPr>
              <w:t>Programme Monitoring, Reporting, and Oversight Policy</w:t>
            </w:r>
          </w:p>
          <w:p w14:paraId="0DFCC61C" w14:textId="77777777" w:rsidR="006A1D5E" w:rsidRPr="006A1D5E" w:rsidRDefault="006A1D5E" w:rsidP="006A1D5E">
            <w:pPr>
              <w:widowControl w:val="0"/>
              <w:autoSpaceDE w:val="0"/>
              <w:autoSpaceDN w:val="0"/>
              <w:ind w:right="103"/>
              <w:rPr>
                <w:rFonts w:cs="Calibri"/>
                <w:color w:val="262626"/>
              </w:rPr>
            </w:pPr>
          </w:p>
          <w:p w14:paraId="3548D42C" w14:textId="77777777" w:rsidR="006A1D5E" w:rsidRPr="006A1D5E" w:rsidRDefault="006A1D5E" w:rsidP="006A1D5E">
            <w:pPr>
              <w:rPr>
                <w:color w:val="262626"/>
              </w:rPr>
            </w:pPr>
            <w:r w:rsidRPr="006A1D5E">
              <w:rPr>
                <w:rFonts w:cs="Calibri"/>
                <w:color w:val="262626"/>
              </w:rPr>
              <w:t>UN Women Capacity Assessments of NGOs Procedure</w:t>
            </w:r>
          </w:p>
        </w:tc>
        <w:tc>
          <w:tcPr>
            <w:tcW w:w="1770" w:type="dxa"/>
          </w:tcPr>
          <w:p w14:paraId="46007812" w14:textId="77777777" w:rsidR="006A1D5E" w:rsidRPr="006A1D5E" w:rsidRDefault="006A1D5E" w:rsidP="006A1D5E">
            <w:pPr>
              <w:rPr>
                <w:color w:val="262626"/>
              </w:rPr>
            </w:pPr>
            <w:r w:rsidRPr="006A1D5E">
              <w:rPr>
                <w:color w:val="262626"/>
              </w:rPr>
              <w:t>Programme formulation</w:t>
            </w:r>
          </w:p>
          <w:p w14:paraId="1B0B2D72" w14:textId="77777777" w:rsidR="006A1D5E" w:rsidRPr="006A1D5E" w:rsidRDefault="006A1D5E" w:rsidP="006A1D5E">
            <w:pPr>
              <w:rPr>
                <w:color w:val="262626"/>
              </w:rPr>
            </w:pPr>
            <w:r w:rsidRPr="006A1D5E">
              <w:rPr>
                <w:color w:val="262626"/>
              </w:rPr>
              <w:t>Capacity assessment</w:t>
            </w:r>
          </w:p>
        </w:tc>
        <w:tc>
          <w:tcPr>
            <w:tcW w:w="1795" w:type="dxa"/>
          </w:tcPr>
          <w:p w14:paraId="16DB3F44" w14:textId="77777777" w:rsidR="006A1D5E" w:rsidRPr="006A1D5E" w:rsidRDefault="006A1D5E" w:rsidP="006A1D5E">
            <w:pPr>
              <w:rPr>
                <w:color w:val="262626"/>
              </w:rPr>
            </w:pPr>
            <w:r w:rsidRPr="006A1D5E">
              <w:rPr>
                <w:color w:val="262626"/>
              </w:rPr>
              <w:t>Director, Programme Division</w:t>
            </w:r>
          </w:p>
        </w:tc>
      </w:tr>
      <w:tr w:rsidR="006A1D5E" w:rsidRPr="006A1D5E" w14:paraId="39492443" w14:textId="77777777" w:rsidTr="003B3BD7">
        <w:trPr>
          <w:trHeight w:val="800"/>
        </w:trPr>
        <w:tc>
          <w:tcPr>
            <w:tcW w:w="1620" w:type="dxa"/>
          </w:tcPr>
          <w:p w14:paraId="28D5A208" w14:textId="77777777" w:rsidR="006A1D5E" w:rsidRPr="006A1D5E" w:rsidRDefault="006A1D5E" w:rsidP="006A1D5E">
            <w:pPr>
              <w:rPr>
                <w:color w:val="262626"/>
              </w:rPr>
            </w:pPr>
            <w:r w:rsidRPr="006A1D5E">
              <w:rPr>
                <w:color w:val="262626"/>
              </w:rPr>
              <w:t>Procurement</w:t>
            </w:r>
          </w:p>
        </w:tc>
        <w:tc>
          <w:tcPr>
            <w:tcW w:w="5525" w:type="dxa"/>
          </w:tcPr>
          <w:p w14:paraId="26B5D49D" w14:textId="77777777" w:rsidR="006A1D5E" w:rsidRPr="006A1D5E" w:rsidRDefault="006A1D5E" w:rsidP="006A1D5E">
            <w:pPr>
              <w:rPr>
                <w:color w:val="262626"/>
              </w:rPr>
            </w:pPr>
            <w:r w:rsidRPr="006A1D5E">
              <w:rPr>
                <w:color w:val="262626"/>
              </w:rPr>
              <w:t xml:space="preserve">UN Women, Contract and Procurement Management Policy; </w:t>
            </w:r>
            <w:r w:rsidRPr="006A1D5E">
              <w:t>Vendor Protest Procedures</w:t>
            </w:r>
          </w:p>
        </w:tc>
        <w:tc>
          <w:tcPr>
            <w:tcW w:w="1770" w:type="dxa"/>
          </w:tcPr>
          <w:p w14:paraId="28AA5E5B" w14:textId="77777777" w:rsidR="006A1D5E" w:rsidRPr="006A1D5E" w:rsidRDefault="006A1D5E" w:rsidP="006A1D5E">
            <w:pPr>
              <w:rPr>
                <w:color w:val="262626"/>
              </w:rPr>
            </w:pPr>
            <w:r w:rsidRPr="006A1D5E">
              <w:rPr>
                <w:color w:val="262626"/>
              </w:rPr>
              <w:t>Competitive bidding</w:t>
            </w:r>
          </w:p>
        </w:tc>
        <w:tc>
          <w:tcPr>
            <w:tcW w:w="1795" w:type="dxa"/>
          </w:tcPr>
          <w:p w14:paraId="2AF2A24D" w14:textId="77777777" w:rsidR="006A1D5E" w:rsidRPr="006A1D5E" w:rsidRDefault="006A1D5E" w:rsidP="006A1D5E">
            <w:pPr>
              <w:rPr>
                <w:color w:val="262626"/>
              </w:rPr>
            </w:pPr>
            <w:r w:rsidRPr="006A1D5E">
              <w:rPr>
                <w:color w:val="262626"/>
              </w:rPr>
              <w:t>Chief of Procurement, DMA</w:t>
            </w:r>
          </w:p>
        </w:tc>
      </w:tr>
      <w:tr w:rsidR="006A1D5E" w:rsidRPr="006A1D5E" w14:paraId="30A4DCA1" w14:textId="77777777" w:rsidTr="003B3BD7">
        <w:trPr>
          <w:trHeight w:val="890"/>
        </w:trPr>
        <w:tc>
          <w:tcPr>
            <w:tcW w:w="1620" w:type="dxa"/>
          </w:tcPr>
          <w:p w14:paraId="4600F256" w14:textId="77777777" w:rsidR="006A1D5E" w:rsidRPr="006A1D5E" w:rsidRDefault="006A1D5E" w:rsidP="006A1D5E">
            <w:pPr>
              <w:rPr>
                <w:color w:val="262626"/>
              </w:rPr>
            </w:pPr>
            <w:r w:rsidRPr="006A1D5E">
              <w:rPr>
                <w:color w:val="262626"/>
              </w:rPr>
              <w:t>Asset Management</w:t>
            </w:r>
          </w:p>
        </w:tc>
        <w:tc>
          <w:tcPr>
            <w:tcW w:w="5525" w:type="dxa"/>
          </w:tcPr>
          <w:p w14:paraId="2D5D9879" w14:textId="77777777" w:rsidR="006A1D5E" w:rsidRPr="006A1D5E" w:rsidRDefault="006A1D5E" w:rsidP="006A1D5E">
            <w:pPr>
              <w:rPr>
                <w:color w:val="262626"/>
              </w:rPr>
            </w:pPr>
            <w:r w:rsidRPr="006A1D5E">
              <w:rPr>
                <w:color w:val="262626"/>
              </w:rPr>
              <w:t>UN Women, Asset Management Policy</w:t>
            </w:r>
          </w:p>
          <w:p w14:paraId="7AAF1B84" w14:textId="77777777" w:rsidR="006A1D5E" w:rsidRPr="006A1D5E" w:rsidRDefault="006A1D5E" w:rsidP="006A1D5E">
            <w:pPr>
              <w:rPr>
                <w:color w:val="262626"/>
              </w:rPr>
            </w:pPr>
            <w:r w:rsidRPr="006A1D5E">
              <w:rPr>
                <w:color w:val="262626"/>
              </w:rPr>
              <w:t>UN Women, Vehicle Management Policy</w:t>
            </w:r>
          </w:p>
        </w:tc>
        <w:tc>
          <w:tcPr>
            <w:tcW w:w="1770" w:type="dxa"/>
          </w:tcPr>
          <w:p w14:paraId="2ABF94AF" w14:textId="77777777" w:rsidR="006A1D5E" w:rsidRPr="006A1D5E" w:rsidRDefault="006A1D5E" w:rsidP="006A1D5E">
            <w:pPr>
              <w:rPr>
                <w:color w:val="262626"/>
              </w:rPr>
            </w:pPr>
            <w:r w:rsidRPr="006A1D5E">
              <w:rPr>
                <w:color w:val="262626"/>
              </w:rPr>
              <w:t>Physical verification</w:t>
            </w:r>
          </w:p>
        </w:tc>
        <w:tc>
          <w:tcPr>
            <w:tcW w:w="1795" w:type="dxa"/>
          </w:tcPr>
          <w:p w14:paraId="12B7CFA0" w14:textId="77777777" w:rsidR="006A1D5E" w:rsidRPr="006A1D5E" w:rsidRDefault="006A1D5E" w:rsidP="006A1D5E">
            <w:pPr>
              <w:rPr>
                <w:color w:val="262626"/>
              </w:rPr>
            </w:pPr>
            <w:r w:rsidRPr="006A1D5E">
              <w:rPr>
                <w:color w:val="262626"/>
              </w:rPr>
              <w:t>Administrative and Facilities Specialist, DMA</w:t>
            </w:r>
          </w:p>
        </w:tc>
      </w:tr>
      <w:tr w:rsidR="006A1D5E" w:rsidRPr="006A1D5E" w14:paraId="41B8D222" w14:textId="77777777" w:rsidTr="003B3BD7">
        <w:trPr>
          <w:trHeight w:val="1250"/>
        </w:trPr>
        <w:tc>
          <w:tcPr>
            <w:tcW w:w="1620" w:type="dxa"/>
          </w:tcPr>
          <w:p w14:paraId="3FB0EC79" w14:textId="77777777" w:rsidR="006A1D5E" w:rsidRPr="006A1D5E" w:rsidRDefault="006A1D5E" w:rsidP="006A1D5E">
            <w:pPr>
              <w:rPr>
                <w:color w:val="262626"/>
              </w:rPr>
            </w:pPr>
            <w:r w:rsidRPr="006A1D5E">
              <w:rPr>
                <w:color w:val="262626"/>
              </w:rPr>
              <w:t>Partnerships</w:t>
            </w:r>
          </w:p>
        </w:tc>
        <w:tc>
          <w:tcPr>
            <w:tcW w:w="5525" w:type="dxa"/>
          </w:tcPr>
          <w:p w14:paraId="016CAB96" w14:textId="77777777" w:rsidR="006A1D5E" w:rsidRPr="006A1D5E" w:rsidRDefault="006A1D5E" w:rsidP="006A1D5E">
            <w:pPr>
              <w:widowControl w:val="0"/>
              <w:autoSpaceDE w:val="0"/>
              <w:autoSpaceDN w:val="0"/>
              <w:spacing w:before="1"/>
              <w:ind w:right="639"/>
              <w:rPr>
                <w:rFonts w:cs="Calibri"/>
                <w:color w:val="262626"/>
              </w:rPr>
            </w:pPr>
            <w:r w:rsidRPr="006A1D5E">
              <w:rPr>
                <w:rFonts w:cs="Calibri"/>
                <w:color w:val="262626"/>
              </w:rPr>
              <w:t>UN Women, Audit Approach Policy</w:t>
            </w:r>
          </w:p>
          <w:p w14:paraId="40FF53DD" w14:textId="77777777" w:rsidR="006A1D5E" w:rsidRPr="006A1D5E" w:rsidRDefault="006A1D5E" w:rsidP="006A1D5E">
            <w:pPr>
              <w:widowControl w:val="0"/>
              <w:autoSpaceDE w:val="0"/>
              <w:autoSpaceDN w:val="0"/>
              <w:spacing w:before="1"/>
              <w:ind w:right="639"/>
              <w:rPr>
                <w:rFonts w:cs="Calibri"/>
                <w:color w:val="262626"/>
              </w:rPr>
            </w:pPr>
            <w:r w:rsidRPr="006A1D5E">
              <w:rPr>
                <w:rFonts w:cs="Calibri"/>
                <w:color w:val="262626"/>
              </w:rPr>
              <w:t>UN Women, Audit Approach Procedure</w:t>
            </w:r>
          </w:p>
          <w:p w14:paraId="1E410BDF" w14:textId="77777777" w:rsidR="006A1D5E" w:rsidRPr="006A1D5E" w:rsidRDefault="006A1D5E" w:rsidP="006A1D5E">
            <w:pPr>
              <w:rPr>
                <w:color w:val="262626"/>
              </w:rPr>
            </w:pPr>
          </w:p>
          <w:p w14:paraId="40712CFF" w14:textId="77777777" w:rsidR="006A1D5E" w:rsidRPr="006A1D5E" w:rsidRDefault="006A1D5E" w:rsidP="006A1D5E">
            <w:pPr>
              <w:rPr>
                <w:color w:val="262626"/>
              </w:rPr>
            </w:pPr>
            <w:r w:rsidRPr="006A1D5E">
              <w:rPr>
                <w:color w:val="262626"/>
              </w:rPr>
              <w:t xml:space="preserve">UN Women </w:t>
            </w:r>
            <w:r w:rsidRPr="006A1D5E">
              <w:t>approved agreement templates</w:t>
            </w:r>
          </w:p>
        </w:tc>
        <w:tc>
          <w:tcPr>
            <w:tcW w:w="1770" w:type="dxa"/>
          </w:tcPr>
          <w:p w14:paraId="50D81B50" w14:textId="77777777" w:rsidR="006A1D5E" w:rsidRPr="006A1D5E" w:rsidRDefault="006A1D5E" w:rsidP="006A1D5E">
            <w:pPr>
              <w:rPr>
                <w:color w:val="262626"/>
              </w:rPr>
            </w:pPr>
            <w:r w:rsidRPr="006A1D5E">
              <w:rPr>
                <w:color w:val="262626"/>
              </w:rPr>
              <w:t>Project agreement</w:t>
            </w:r>
          </w:p>
          <w:p w14:paraId="0D9C9C64" w14:textId="77777777" w:rsidR="006A1D5E" w:rsidRPr="006A1D5E" w:rsidRDefault="006A1D5E" w:rsidP="006A1D5E">
            <w:pPr>
              <w:rPr>
                <w:color w:val="262626"/>
              </w:rPr>
            </w:pPr>
            <w:r w:rsidRPr="006A1D5E">
              <w:rPr>
                <w:color w:val="262626"/>
              </w:rPr>
              <w:t>Project audit</w:t>
            </w:r>
          </w:p>
        </w:tc>
        <w:tc>
          <w:tcPr>
            <w:tcW w:w="1795" w:type="dxa"/>
          </w:tcPr>
          <w:p w14:paraId="4C285104" w14:textId="77777777" w:rsidR="006A1D5E" w:rsidRPr="006A1D5E" w:rsidRDefault="006A1D5E" w:rsidP="006A1D5E">
            <w:pPr>
              <w:rPr>
                <w:color w:val="262626"/>
              </w:rPr>
            </w:pPr>
            <w:r w:rsidRPr="006A1D5E">
              <w:rPr>
                <w:color w:val="262626"/>
              </w:rPr>
              <w:t>Director, IEAS</w:t>
            </w:r>
          </w:p>
        </w:tc>
      </w:tr>
      <w:tr w:rsidR="006A1D5E" w:rsidRPr="006A1D5E" w14:paraId="17AE90DC" w14:textId="77777777" w:rsidTr="003B3BD7">
        <w:trPr>
          <w:trHeight w:val="1160"/>
        </w:trPr>
        <w:tc>
          <w:tcPr>
            <w:tcW w:w="1620" w:type="dxa"/>
          </w:tcPr>
          <w:p w14:paraId="6A62275C" w14:textId="77777777" w:rsidR="006A1D5E" w:rsidRPr="006A1D5E" w:rsidRDefault="006A1D5E" w:rsidP="006A1D5E">
            <w:pPr>
              <w:rPr>
                <w:color w:val="262626"/>
              </w:rPr>
            </w:pPr>
            <w:r w:rsidRPr="006A1D5E">
              <w:rPr>
                <w:color w:val="262626"/>
              </w:rPr>
              <w:t>Staff Conduct</w:t>
            </w:r>
          </w:p>
        </w:tc>
        <w:tc>
          <w:tcPr>
            <w:tcW w:w="5525" w:type="dxa"/>
          </w:tcPr>
          <w:p w14:paraId="528CD96D" w14:textId="77777777" w:rsidR="006A1D5E" w:rsidRPr="006A1D5E" w:rsidRDefault="006A1D5E" w:rsidP="006A1D5E">
            <w:pPr>
              <w:rPr>
                <w:color w:val="262626"/>
              </w:rPr>
            </w:pPr>
            <w:r w:rsidRPr="006A1D5E">
              <w:t>UN Charter</w:t>
            </w:r>
          </w:p>
          <w:p w14:paraId="007DFEBF" w14:textId="77777777" w:rsidR="006A1D5E" w:rsidRPr="006A1D5E" w:rsidRDefault="006A1D5E" w:rsidP="006A1D5E">
            <w:pPr>
              <w:rPr>
                <w:color w:val="262626"/>
              </w:rPr>
            </w:pPr>
            <w:r w:rsidRPr="006A1D5E">
              <w:rPr>
                <w:color w:val="262626"/>
              </w:rPr>
              <w:t xml:space="preserve">Staff Rules and Staff Regulation of the United Nations (as at 1 May 2018 </w:t>
            </w:r>
            <w:r w:rsidRPr="006A1D5E">
              <w:t>ST/SGB/2018/1</w:t>
            </w:r>
            <w:r w:rsidRPr="006A1D5E">
              <w:rPr>
                <w:color w:val="262626"/>
              </w:rPr>
              <w:t>)</w:t>
            </w:r>
          </w:p>
          <w:p w14:paraId="7CA2982F" w14:textId="77777777" w:rsidR="006A1D5E" w:rsidRPr="006A1D5E" w:rsidRDefault="006A1D5E" w:rsidP="006A1D5E">
            <w:pPr>
              <w:rPr>
                <w:color w:val="262626"/>
              </w:rPr>
            </w:pPr>
            <w:r w:rsidRPr="006A1D5E">
              <w:rPr>
                <w:color w:val="262626"/>
              </w:rPr>
              <w:t xml:space="preserve">ICSC </w:t>
            </w:r>
            <w:r w:rsidRPr="006A1D5E">
              <w:t>Standards of Conduct for the International Civil Service</w:t>
            </w:r>
            <w:r w:rsidRPr="006A1D5E">
              <w:rPr>
                <w:color w:val="262626"/>
              </w:rPr>
              <w:t xml:space="preserve"> (2013)</w:t>
            </w:r>
          </w:p>
        </w:tc>
        <w:tc>
          <w:tcPr>
            <w:tcW w:w="1770" w:type="dxa"/>
          </w:tcPr>
          <w:p w14:paraId="04B54920" w14:textId="77777777" w:rsidR="006A1D5E" w:rsidRPr="006A1D5E" w:rsidRDefault="006A1D5E" w:rsidP="006A1D5E">
            <w:pPr>
              <w:rPr>
                <w:color w:val="262626"/>
              </w:rPr>
            </w:pPr>
            <w:r w:rsidRPr="006A1D5E">
              <w:rPr>
                <w:color w:val="262626"/>
              </w:rPr>
              <w:t>Staff regulations and rules</w:t>
            </w:r>
          </w:p>
        </w:tc>
        <w:tc>
          <w:tcPr>
            <w:tcW w:w="1795" w:type="dxa"/>
          </w:tcPr>
          <w:p w14:paraId="39C30DFE" w14:textId="77777777" w:rsidR="006A1D5E" w:rsidRPr="006A1D5E" w:rsidRDefault="006A1D5E" w:rsidP="006A1D5E">
            <w:pPr>
              <w:rPr>
                <w:color w:val="262626"/>
              </w:rPr>
            </w:pPr>
            <w:r w:rsidRPr="006A1D5E">
              <w:rPr>
                <w:color w:val="262626"/>
              </w:rPr>
              <w:t>Director, DMA</w:t>
            </w:r>
          </w:p>
          <w:p w14:paraId="0AFC9A0D" w14:textId="77777777" w:rsidR="006A1D5E" w:rsidRPr="006A1D5E" w:rsidRDefault="006A1D5E" w:rsidP="006A1D5E">
            <w:pPr>
              <w:rPr>
                <w:color w:val="262626"/>
              </w:rPr>
            </w:pPr>
            <w:r w:rsidRPr="006A1D5E">
              <w:rPr>
                <w:color w:val="262626"/>
              </w:rPr>
              <w:t>Director, Human Resources</w:t>
            </w:r>
          </w:p>
        </w:tc>
      </w:tr>
      <w:tr w:rsidR="006A1D5E" w:rsidRPr="006A1D5E" w14:paraId="7016C616" w14:textId="77777777" w:rsidTr="003B3BD7">
        <w:trPr>
          <w:trHeight w:val="890"/>
        </w:trPr>
        <w:tc>
          <w:tcPr>
            <w:tcW w:w="1620" w:type="dxa"/>
          </w:tcPr>
          <w:p w14:paraId="1EF7FAE0" w14:textId="77777777" w:rsidR="006A1D5E" w:rsidRPr="006A1D5E" w:rsidRDefault="006A1D5E" w:rsidP="006A1D5E">
            <w:pPr>
              <w:rPr>
                <w:color w:val="262626"/>
              </w:rPr>
            </w:pPr>
            <w:r w:rsidRPr="006A1D5E">
              <w:rPr>
                <w:color w:val="262626"/>
              </w:rPr>
              <w:t>Protection</w:t>
            </w:r>
          </w:p>
        </w:tc>
        <w:tc>
          <w:tcPr>
            <w:tcW w:w="5525" w:type="dxa"/>
          </w:tcPr>
          <w:p w14:paraId="2A602AA2" w14:textId="77777777" w:rsidR="006A1D5E" w:rsidRPr="006A1D5E" w:rsidRDefault="006A1D5E" w:rsidP="006A1D5E">
            <w:pPr>
              <w:rPr>
                <w:color w:val="262626"/>
              </w:rPr>
            </w:pPr>
            <w:r w:rsidRPr="006A1D5E">
              <w:rPr>
                <w:color w:val="262626"/>
              </w:rPr>
              <w:t xml:space="preserve">UN Women Policy for Protection Against Retaliation </w:t>
            </w:r>
          </w:p>
          <w:p w14:paraId="465058BA" w14:textId="77777777" w:rsidR="006A1D5E" w:rsidRPr="006A1D5E" w:rsidRDefault="006A1D5E" w:rsidP="006A1D5E">
            <w:pPr>
              <w:rPr>
                <w:color w:val="262626"/>
              </w:rPr>
            </w:pPr>
          </w:p>
        </w:tc>
        <w:tc>
          <w:tcPr>
            <w:tcW w:w="1770" w:type="dxa"/>
          </w:tcPr>
          <w:p w14:paraId="1368A32D" w14:textId="77777777" w:rsidR="006A1D5E" w:rsidRPr="006A1D5E" w:rsidRDefault="006A1D5E" w:rsidP="006A1D5E">
            <w:pPr>
              <w:rPr>
                <w:color w:val="262626"/>
              </w:rPr>
            </w:pPr>
            <w:r w:rsidRPr="006A1D5E">
              <w:rPr>
                <w:color w:val="262626"/>
              </w:rPr>
              <w:t>Protection</w:t>
            </w:r>
          </w:p>
        </w:tc>
        <w:tc>
          <w:tcPr>
            <w:tcW w:w="1795" w:type="dxa"/>
          </w:tcPr>
          <w:p w14:paraId="3048B364" w14:textId="77777777" w:rsidR="006A1D5E" w:rsidRPr="006A1D5E" w:rsidRDefault="006A1D5E" w:rsidP="006A1D5E">
            <w:pPr>
              <w:rPr>
                <w:color w:val="262626"/>
              </w:rPr>
            </w:pPr>
            <w:r w:rsidRPr="006A1D5E">
              <w:rPr>
                <w:color w:val="262626"/>
              </w:rPr>
              <w:t>Director, Human Resources</w:t>
            </w:r>
          </w:p>
        </w:tc>
      </w:tr>
      <w:tr w:rsidR="006A1D5E" w:rsidRPr="006A1D5E" w14:paraId="1F6E882E" w14:textId="77777777" w:rsidTr="003B3BD7">
        <w:trPr>
          <w:trHeight w:val="890"/>
        </w:trPr>
        <w:tc>
          <w:tcPr>
            <w:tcW w:w="1620" w:type="dxa"/>
          </w:tcPr>
          <w:p w14:paraId="34BA3420" w14:textId="77777777" w:rsidR="006A1D5E" w:rsidRPr="006A1D5E" w:rsidRDefault="006A1D5E" w:rsidP="006A1D5E">
            <w:pPr>
              <w:rPr>
                <w:color w:val="262626"/>
              </w:rPr>
            </w:pPr>
            <w:r w:rsidRPr="006A1D5E">
              <w:rPr>
                <w:color w:val="262626"/>
              </w:rPr>
              <w:t>Reporting and investigating misconduct, and disciplinary process</w:t>
            </w:r>
          </w:p>
        </w:tc>
        <w:tc>
          <w:tcPr>
            <w:tcW w:w="5525" w:type="dxa"/>
          </w:tcPr>
          <w:p w14:paraId="666E8C76" w14:textId="77777777" w:rsidR="006A1D5E" w:rsidRPr="006A1D5E" w:rsidRDefault="006A1D5E" w:rsidP="006A1D5E">
            <w:pPr>
              <w:rPr>
                <w:color w:val="262626"/>
              </w:rPr>
            </w:pPr>
            <w:r w:rsidRPr="006A1D5E">
              <w:rPr>
                <w:color w:val="262626"/>
              </w:rPr>
              <w:t>Article X and Chapter X of the Staff Rules and Staff Regulation of the United Nations (as at 1 May 2018 ST/SGB/2018/1)</w:t>
            </w:r>
          </w:p>
          <w:p w14:paraId="3A0F66BB" w14:textId="77777777" w:rsidR="006A1D5E" w:rsidRPr="006A1D5E" w:rsidRDefault="006A1D5E" w:rsidP="006A1D5E">
            <w:pPr>
              <w:rPr>
                <w:color w:val="262626"/>
              </w:rPr>
            </w:pPr>
            <w:r w:rsidRPr="006A1D5E">
              <w:rPr>
                <w:color w:val="262626"/>
              </w:rPr>
              <w:t>UN Women Policy for Addressing Non-Compliance with UN Standards of Conduct</w:t>
            </w:r>
          </w:p>
          <w:p w14:paraId="7BE4E1EE" w14:textId="77777777" w:rsidR="006A1D5E" w:rsidRPr="006A1D5E" w:rsidRDefault="006A1D5E" w:rsidP="006A1D5E">
            <w:pPr>
              <w:rPr>
                <w:color w:val="262626"/>
              </w:rPr>
            </w:pPr>
            <w:r w:rsidRPr="006A1D5E">
              <w:rPr>
                <w:color w:val="262626"/>
              </w:rPr>
              <w:t>OIOS Investigations Manual</w:t>
            </w:r>
          </w:p>
        </w:tc>
        <w:tc>
          <w:tcPr>
            <w:tcW w:w="1770" w:type="dxa"/>
          </w:tcPr>
          <w:p w14:paraId="16BC6B0A" w14:textId="77777777" w:rsidR="006A1D5E" w:rsidRPr="006A1D5E" w:rsidRDefault="006A1D5E" w:rsidP="006A1D5E">
            <w:pPr>
              <w:rPr>
                <w:color w:val="262626"/>
              </w:rPr>
            </w:pPr>
            <w:r w:rsidRPr="006A1D5E">
              <w:rPr>
                <w:color w:val="262626"/>
              </w:rPr>
              <w:t xml:space="preserve">Investigation </w:t>
            </w:r>
          </w:p>
          <w:p w14:paraId="5563109C" w14:textId="77777777" w:rsidR="006A1D5E" w:rsidRPr="006A1D5E" w:rsidRDefault="006A1D5E" w:rsidP="006A1D5E">
            <w:pPr>
              <w:rPr>
                <w:color w:val="262626"/>
              </w:rPr>
            </w:pPr>
            <w:r w:rsidRPr="006A1D5E">
              <w:rPr>
                <w:color w:val="262626"/>
              </w:rPr>
              <w:t>Internal justice system</w:t>
            </w:r>
          </w:p>
        </w:tc>
        <w:tc>
          <w:tcPr>
            <w:tcW w:w="1795" w:type="dxa"/>
          </w:tcPr>
          <w:p w14:paraId="5481106E" w14:textId="77777777" w:rsidR="006A1D5E" w:rsidRPr="006A1D5E" w:rsidRDefault="006A1D5E" w:rsidP="006A1D5E">
            <w:pPr>
              <w:rPr>
                <w:color w:val="262626"/>
              </w:rPr>
            </w:pPr>
            <w:r w:rsidRPr="006A1D5E">
              <w:rPr>
                <w:color w:val="262626"/>
              </w:rPr>
              <w:t>Director, DMA</w:t>
            </w:r>
          </w:p>
          <w:p w14:paraId="76602B0B" w14:textId="77777777" w:rsidR="006A1D5E" w:rsidRPr="006A1D5E" w:rsidRDefault="006A1D5E" w:rsidP="006A1D5E">
            <w:pPr>
              <w:rPr>
                <w:color w:val="262626"/>
              </w:rPr>
            </w:pPr>
            <w:r w:rsidRPr="006A1D5E">
              <w:rPr>
                <w:color w:val="262626"/>
              </w:rPr>
              <w:t>Director, Human Resources</w:t>
            </w:r>
          </w:p>
          <w:p w14:paraId="62603217" w14:textId="77777777" w:rsidR="006A1D5E" w:rsidRPr="006A1D5E" w:rsidRDefault="006A1D5E" w:rsidP="006A1D5E">
            <w:pPr>
              <w:rPr>
                <w:color w:val="262626"/>
              </w:rPr>
            </w:pPr>
            <w:r w:rsidRPr="006A1D5E">
              <w:rPr>
                <w:color w:val="262626"/>
              </w:rPr>
              <w:t>Director, IEAS</w:t>
            </w:r>
          </w:p>
        </w:tc>
      </w:tr>
      <w:tr w:rsidR="006A1D5E" w:rsidRPr="006A1D5E" w14:paraId="0DEE98F9" w14:textId="77777777" w:rsidTr="003B3BD7">
        <w:trPr>
          <w:trHeight w:val="890"/>
        </w:trPr>
        <w:tc>
          <w:tcPr>
            <w:tcW w:w="1620" w:type="dxa"/>
          </w:tcPr>
          <w:p w14:paraId="6E6B0ECC" w14:textId="77777777" w:rsidR="006A1D5E" w:rsidRPr="006A1D5E" w:rsidRDefault="006A1D5E" w:rsidP="006A1D5E">
            <w:pPr>
              <w:rPr>
                <w:color w:val="262626"/>
              </w:rPr>
            </w:pPr>
            <w:r w:rsidRPr="006A1D5E">
              <w:rPr>
                <w:color w:val="262626"/>
              </w:rPr>
              <w:t>Recovery</w:t>
            </w:r>
          </w:p>
        </w:tc>
        <w:tc>
          <w:tcPr>
            <w:tcW w:w="5525" w:type="dxa"/>
          </w:tcPr>
          <w:p w14:paraId="1C2389E5" w14:textId="77777777" w:rsidR="006A1D5E" w:rsidRPr="006A1D5E" w:rsidRDefault="006A1D5E" w:rsidP="006A1D5E">
            <w:pPr>
              <w:rPr>
                <w:color w:val="262626"/>
              </w:rPr>
            </w:pPr>
            <w:r w:rsidRPr="006A1D5E">
              <w:rPr>
                <w:color w:val="262626"/>
              </w:rPr>
              <w:t>UN Women Financial Regulations and Rules (as at 1 May 2018 UNW/2012/6))</w:t>
            </w:r>
          </w:p>
          <w:p w14:paraId="1A6DCB51" w14:textId="77777777" w:rsidR="006A1D5E" w:rsidRPr="006A1D5E" w:rsidRDefault="006A1D5E" w:rsidP="006A1D5E">
            <w:pPr>
              <w:rPr>
                <w:color w:val="262626"/>
              </w:rPr>
            </w:pPr>
            <w:r w:rsidRPr="006A1D5E">
              <w:rPr>
                <w:color w:val="262626"/>
              </w:rPr>
              <w:t>UN Women Policy for Addressing Non-Compliance with UN Standards of Conduct</w:t>
            </w:r>
          </w:p>
          <w:p w14:paraId="011DB3F4" w14:textId="77777777" w:rsidR="006A1D5E" w:rsidRPr="006A1D5E" w:rsidRDefault="006A1D5E" w:rsidP="006A1D5E">
            <w:pPr>
              <w:rPr>
                <w:color w:val="262626"/>
              </w:rPr>
            </w:pPr>
            <w:r w:rsidRPr="006A1D5E">
              <w:rPr>
                <w:color w:val="262626"/>
              </w:rPr>
              <w:t>ST/AI/2004/3 (gross negligence)</w:t>
            </w:r>
          </w:p>
          <w:p w14:paraId="6B8D3CBA" w14:textId="77777777" w:rsidR="006A1D5E" w:rsidRPr="006A1D5E" w:rsidRDefault="006A1D5E" w:rsidP="006A1D5E">
            <w:pPr>
              <w:rPr>
                <w:color w:val="262626"/>
              </w:rPr>
            </w:pPr>
            <w:r w:rsidRPr="006A1D5E">
              <w:rPr>
                <w:color w:val="262626"/>
              </w:rPr>
              <w:t>A/RES/62/63 (Referral to national authorities)</w:t>
            </w:r>
          </w:p>
        </w:tc>
        <w:tc>
          <w:tcPr>
            <w:tcW w:w="1770" w:type="dxa"/>
          </w:tcPr>
          <w:p w14:paraId="245FA867" w14:textId="77777777" w:rsidR="006A1D5E" w:rsidRPr="006A1D5E" w:rsidRDefault="006A1D5E" w:rsidP="006A1D5E">
            <w:pPr>
              <w:rPr>
                <w:color w:val="262626"/>
              </w:rPr>
            </w:pPr>
            <w:r w:rsidRPr="006A1D5E">
              <w:rPr>
                <w:color w:val="262626"/>
              </w:rPr>
              <w:t>General reconciliations</w:t>
            </w:r>
          </w:p>
          <w:p w14:paraId="04CC4DF7" w14:textId="77777777" w:rsidR="006A1D5E" w:rsidRPr="006A1D5E" w:rsidRDefault="006A1D5E" w:rsidP="006A1D5E">
            <w:pPr>
              <w:rPr>
                <w:color w:val="262626"/>
              </w:rPr>
            </w:pPr>
            <w:r w:rsidRPr="006A1D5E">
              <w:rPr>
                <w:color w:val="262626"/>
              </w:rPr>
              <w:t>Disciplinary measures</w:t>
            </w:r>
          </w:p>
        </w:tc>
        <w:tc>
          <w:tcPr>
            <w:tcW w:w="1795" w:type="dxa"/>
          </w:tcPr>
          <w:p w14:paraId="2CD7A857" w14:textId="77777777" w:rsidR="006A1D5E" w:rsidRPr="006A1D5E" w:rsidRDefault="006A1D5E" w:rsidP="006A1D5E">
            <w:pPr>
              <w:rPr>
                <w:color w:val="262626"/>
              </w:rPr>
            </w:pPr>
            <w:r w:rsidRPr="006A1D5E">
              <w:rPr>
                <w:color w:val="262626"/>
              </w:rPr>
              <w:t>Director, DMA</w:t>
            </w:r>
          </w:p>
          <w:p w14:paraId="6861E081" w14:textId="77777777" w:rsidR="006A1D5E" w:rsidRPr="006A1D5E" w:rsidRDefault="006A1D5E" w:rsidP="006A1D5E">
            <w:pPr>
              <w:rPr>
                <w:color w:val="262626"/>
              </w:rPr>
            </w:pPr>
            <w:r w:rsidRPr="006A1D5E">
              <w:rPr>
                <w:color w:val="262626"/>
              </w:rPr>
              <w:t>Director, Human Resources</w:t>
            </w:r>
          </w:p>
        </w:tc>
      </w:tr>
    </w:tbl>
    <w:p w14:paraId="156F2F59" w14:textId="77777777" w:rsidR="006A1D5E" w:rsidRPr="006A1D5E" w:rsidRDefault="006A1D5E" w:rsidP="006A1D5E">
      <w:pPr>
        <w:rPr>
          <w:rFonts w:ascii="Calibri" w:eastAsia="Calibri" w:hAnsi="Calibri" w:cs="Times New Roman"/>
        </w:rPr>
      </w:pPr>
    </w:p>
    <w:p w14:paraId="65782739" w14:textId="77777777" w:rsidR="006A1D5E" w:rsidRPr="006A1D5E" w:rsidRDefault="006A1D5E" w:rsidP="006A1D5E">
      <w:pPr>
        <w:rPr>
          <w:rFonts w:ascii="Calibri" w:eastAsia="Calibri" w:hAnsi="Calibri" w:cs="Times New Roman"/>
        </w:rPr>
      </w:pPr>
    </w:p>
    <w:p w14:paraId="4D8590E5" w14:textId="77777777" w:rsidR="006A1D5E" w:rsidRPr="006A1D5E" w:rsidRDefault="006A1D5E" w:rsidP="006A1D5E">
      <w:pPr>
        <w:rPr>
          <w:rFonts w:ascii="Calibri" w:eastAsia="Calibri" w:hAnsi="Calibri" w:cs="Times New Roman"/>
        </w:rPr>
      </w:pPr>
    </w:p>
    <w:p w14:paraId="18147D35" w14:textId="77777777" w:rsidR="006A1D5E" w:rsidRPr="006A1D5E" w:rsidRDefault="006A1D5E" w:rsidP="006A1D5E">
      <w:pPr>
        <w:rPr>
          <w:rFonts w:ascii="Calibri" w:eastAsia="Calibri" w:hAnsi="Calibri" w:cs="Times New Roman"/>
        </w:rPr>
      </w:pPr>
    </w:p>
    <w:p w14:paraId="65140FD3" w14:textId="77777777" w:rsidR="006A1D5E" w:rsidRPr="006A1D5E" w:rsidRDefault="006A1D5E" w:rsidP="006A1D5E">
      <w:pPr>
        <w:rPr>
          <w:rFonts w:ascii="Calibri" w:eastAsia="Calibri" w:hAnsi="Calibri" w:cs="Times New Roman"/>
        </w:rPr>
      </w:pPr>
    </w:p>
    <w:p w14:paraId="4DB00CFC" w14:textId="77777777" w:rsidR="006A1D5E" w:rsidRPr="006A1D5E" w:rsidRDefault="006A1D5E" w:rsidP="006A1D5E">
      <w:pPr>
        <w:rPr>
          <w:rFonts w:ascii="Calibri" w:eastAsia="Calibri" w:hAnsi="Calibri" w:cs="Times New Roman"/>
        </w:rPr>
      </w:pPr>
    </w:p>
    <w:p w14:paraId="75EEF8A2" w14:textId="77777777" w:rsidR="006A1D5E" w:rsidRPr="006A1D5E" w:rsidRDefault="006A1D5E" w:rsidP="006A1D5E">
      <w:pPr>
        <w:rPr>
          <w:rFonts w:ascii="Calibri" w:eastAsia="Calibri" w:hAnsi="Calibri" w:cs="Times New Roman"/>
        </w:rPr>
      </w:pPr>
    </w:p>
    <w:p w14:paraId="6BC55DED" w14:textId="77777777" w:rsidR="006A1D5E" w:rsidRPr="006A1D5E" w:rsidRDefault="006A1D5E" w:rsidP="006A1D5E">
      <w:pPr>
        <w:rPr>
          <w:rFonts w:ascii="Calibri" w:eastAsia="Calibri" w:hAnsi="Calibri" w:cs="Times New Roman"/>
        </w:rPr>
      </w:pPr>
    </w:p>
    <w:p w14:paraId="0DB14FB3" w14:textId="77777777" w:rsidR="006A1D5E" w:rsidRPr="006A1D5E" w:rsidRDefault="006A1D5E" w:rsidP="006A1D5E">
      <w:pPr>
        <w:spacing w:after="0" w:line="240" w:lineRule="auto"/>
        <w:rPr>
          <w:rFonts w:ascii="Calibri" w:eastAsia="Calibri" w:hAnsi="Calibri" w:cs="Times New Roman"/>
        </w:rPr>
      </w:pPr>
    </w:p>
    <w:p w14:paraId="45E5133D" w14:textId="77777777" w:rsidR="00184798" w:rsidRDefault="00184798" w:rsidP="00184798">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3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5AE0" w14:textId="77777777" w:rsidR="003042AC" w:rsidRDefault="003042AC" w:rsidP="00C22EF1">
      <w:pPr>
        <w:spacing w:after="0" w:line="240" w:lineRule="auto"/>
      </w:pPr>
      <w:r>
        <w:separator/>
      </w:r>
    </w:p>
  </w:endnote>
  <w:endnote w:type="continuationSeparator" w:id="0">
    <w:p w14:paraId="3BEA7DC1" w14:textId="77777777" w:rsidR="003042AC" w:rsidRDefault="003042AC" w:rsidP="00C22EF1">
      <w:pPr>
        <w:spacing w:after="0" w:line="240" w:lineRule="auto"/>
      </w:pPr>
      <w:r>
        <w:continuationSeparator/>
      </w:r>
    </w:p>
  </w:endnote>
  <w:endnote w:type="continuationNotice" w:id="1">
    <w:p w14:paraId="16F5EFDA" w14:textId="77777777" w:rsidR="003042AC" w:rsidRDefault="00304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236FD" w14:textId="77777777" w:rsidR="003042AC" w:rsidRDefault="003042AC" w:rsidP="00C22EF1">
      <w:pPr>
        <w:spacing w:after="0" w:line="240" w:lineRule="auto"/>
      </w:pPr>
      <w:r>
        <w:separator/>
      </w:r>
    </w:p>
  </w:footnote>
  <w:footnote w:type="continuationSeparator" w:id="0">
    <w:p w14:paraId="5B6FFAE4" w14:textId="77777777" w:rsidR="003042AC" w:rsidRDefault="003042AC" w:rsidP="00C22EF1">
      <w:pPr>
        <w:spacing w:after="0" w:line="240" w:lineRule="auto"/>
      </w:pPr>
      <w:r>
        <w:continuationSeparator/>
      </w:r>
    </w:p>
  </w:footnote>
  <w:footnote w:type="continuationNotice" w:id="1">
    <w:p w14:paraId="71C07642" w14:textId="77777777" w:rsidR="003042AC" w:rsidRDefault="003042AC">
      <w:pPr>
        <w:spacing w:after="0" w:line="240" w:lineRule="auto"/>
      </w:pPr>
    </w:p>
  </w:footnote>
  <w:footnote w:id="2">
    <w:p w14:paraId="71C18BFB" w14:textId="4CEE2564"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7C5F224C" w14:textId="77777777" w:rsidR="0065252A" w:rsidRPr="00E93513" w:rsidRDefault="0065252A" w:rsidP="0065252A">
      <w:pPr>
        <w:pStyle w:val="FootnoteText"/>
        <w:rPr>
          <w:sz w:val="16"/>
          <w:szCs w:val="16"/>
        </w:rPr>
      </w:pPr>
      <w:r>
        <w:rPr>
          <w:rStyle w:val="FootnoteReference"/>
        </w:rPr>
        <w:footnoteRef/>
      </w:r>
      <w:r>
        <w:t xml:space="preserve"> </w:t>
      </w:r>
      <w:r w:rsidRPr="00E93513">
        <w:rPr>
          <w:sz w:val="16"/>
          <w:szCs w:val="16"/>
        </w:rPr>
        <w:t>Excluded women’s groups include rural women, conflict affected women, survivors of trafficking, returnee women migrant workers, home-based workers and women living with HIV.</w:t>
      </w:r>
    </w:p>
  </w:footnote>
  <w:footnote w:id="4">
    <w:p w14:paraId="68B3BA10" w14:textId="77777777" w:rsidR="0065252A" w:rsidRPr="00987F94" w:rsidRDefault="0065252A" w:rsidP="0065252A">
      <w:pPr>
        <w:pStyle w:val="FootnoteText"/>
        <w:rPr>
          <w:rFonts w:ascii="Segoe UI" w:hAnsi="Segoe UI" w:cs="Segoe UI"/>
          <w:sz w:val="16"/>
          <w:szCs w:val="16"/>
        </w:rPr>
      </w:pPr>
      <w:r w:rsidRPr="00987F94">
        <w:rPr>
          <w:rStyle w:val="FootnoteReference"/>
          <w:rFonts w:ascii="Segoe UI" w:hAnsi="Segoe UI" w:cs="Segoe UI"/>
        </w:rPr>
        <w:footnoteRef/>
      </w:r>
      <w:r w:rsidRPr="00987F94">
        <w:rPr>
          <w:rFonts w:ascii="Segoe UI" w:hAnsi="Segoe UI" w:cs="Segoe UI"/>
          <w:sz w:val="16"/>
          <w:szCs w:val="16"/>
        </w:rPr>
        <w:t xml:space="preserve"> https://www.worldbank.org/en/country/nepal/publication/nepaldevelopmentupdate</w:t>
      </w:r>
    </w:p>
  </w:footnote>
  <w:footnote w:id="5">
    <w:p w14:paraId="51F5ECC6" w14:textId="77777777" w:rsidR="0065252A" w:rsidRPr="0065252A" w:rsidRDefault="0065252A" w:rsidP="0065252A">
      <w:pPr>
        <w:pStyle w:val="FootnoteText"/>
        <w:rPr>
          <w:sz w:val="16"/>
          <w:szCs w:val="16"/>
        </w:rPr>
      </w:pPr>
      <w:r>
        <w:rPr>
          <w:rStyle w:val="FootnoteReference"/>
        </w:rPr>
        <w:footnoteRef/>
      </w:r>
      <w:r>
        <w:t xml:space="preserve"> </w:t>
      </w:r>
      <w:hyperlink r:id="rId1" w:anchor="1" w:history="1">
        <w:r w:rsidRPr="0065252A">
          <w:rPr>
            <w:sz w:val="16"/>
            <w:szCs w:val="16"/>
          </w:rPr>
          <w:t>https://www.worldbank.org/en/country/nepal/overview#1</w:t>
        </w:r>
      </w:hyperlink>
      <w:r w:rsidRPr="0065252A">
        <w:rPr>
          <w:sz w:val="16"/>
          <w:szCs w:val="16"/>
        </w:rPr>
        <w:t xml:space="preserve"> </w:t>
      </w:r>
    </w:p>
  </w:footnote>
  <w:footnote w:id="6">
    <w:p w14:paraId="62895686" w14:textId="77777777" w:rsidR="0065252A" w:rsidRPr="00987F94" w:rsidRDefault="0065252A" w:rsidP="0065252A">
      <w:pPr>
        <w:pStyle w:val="FootnoteText"/>
        <w:rPr>
          <w:rFonts w:ascii="Segoe UI" w:hAnsi="Segoe UI" w:cs="Segoe UI"/>
          <w:sz w:val="16"/>
          <w:szCs w:val="16"/>
        </w:rPr>
      </w:pPr>
      <w:r w:rsidRPr="00987F94">
        <w:rPr>
          <w:rStyle w:val="FootnoteReference"/>
          <w:rFonts w:ascii="Segoe UI" w:hAnsi="Segoe UI" w:cs="Segoe UI"/>
        </w:rPr>
        <w:footnoteRef/>
      </w:r>
      <w:r w:rsidRPr="00987F94">
        <w:rPr>
          <w:rFonts w:ascii="Segoe UI" w:hAnsi="Segoe UI" w:cs="Segoe UI"/>
          <w:sz w:val="16"/>
          <w:szCs w:val="16"/>
        </w:rPr>
        <w:t xml:space="preserve"> RGA 2021, CARE</w:t>
      </w:r>
    </w:p>
  </w:footnote>
  <w:footnote w:id="7">
    <w:p w14:paraId="49C9306A" w14:textId="77777777" w:rsidR="0065252A" w:rsidRPr="00987F94" w:rsidRDefault="0065252A" w:rsidP="0065252A">
      <w:pPr>
        <w:pStyle w:val="FootnoteText"/>
        <w:rPr>
          <w:rFonts w:ascii="Segoe UI" w:hAnsi="Segoe UI" w:cs="Segoe UI"/>
          <w:sz w:val="16"/>
          <w:szCs w:val="16"/>
        </w:rPr>
      </w:pPr>
      <w:r w:rsidRPr="00987F94">
        <w:rPr>
          <w:rStyle w:val="FootnoteReference"/>
          <w:rFonts w:ascii="Segoe UI" w:hAnsi="Segoe UI" w:cs="Segoe UI"/>
        </w:rPr>
        <w:footnoteRef/>
      </w:r>
      <w:r w:rsidRPr="00987F94">
        <w:rPr>
          <w:rFonts w:ascii="Segoe UI" w:hAnsi="Segoe UI" w:cs="Segoe UI"/>
          <w:sz w:val="16"/>
          <w:szCs w:val="16"/>
        </w:rPr>
        <w:t xml:space="preserve"> ibid</w:t>
      </w:r>
    </w:p>
  </w:footnote>
  <w:footnote w:id="8">
    <w:p w14:paraId="46533543" w14:textId="77777777" w:rsidR="0065252A" w:rsidRDefault="0065252A" w:rsidP="0065252A">
      <w:pPr>
        <w:pStyle w:val="FootnoteText"/>
      </w:pPr>
      <w:r>
        <w:rPr>
          <w:rStyle w:val="FootnoteReference"/>
        </w:rPr>
        <w:footnoteRef/>
      </w:r>
      <w:r>
        <w:t xml:space="preserve"> </w:t>
      </w:r>
      <w:r w:rsidRPr="00DC6B09">
        <w:rPr>
          <w:rFonts w:cstheme="minorHAnsi"/>
          <w:sz w:val="16"/>
          <w:szCs w:val="16"/>
        </w:rPr>
        <w:t>UN Women</w:t>
      </w:r>
      <w:r>
        <w:rPr>
          <w:rFonts w:cstheme="minorHAnsi"/>
          <w:sz w:val="16"/>
          <w:szCs w:val="16"/>
        </w:rPr>
        <w:t>/IIDS</w:t>
      </w:r>
      <w:r w:rsidRPr="00DC6B09">
        <w:rPr>
          <w:rFonts w:cstheme="minorHAnsi"/>
          <w:sz w:val="16"/>
          <w:szCs w:val="16"/>
        </w:rPr>
        <w:t>- S</w:t>
      </w:r>
      <w:r>
        <w:rPr>
          <w:rFonts w:cstheme="minorHAnsi"/>
          <w:sz w:val="16"/>
          <w:szCs w:val="16"/>
        </w:rPr>
        <w:t>tudy on the Gendered Impact of Covid-19 on Local and National Supply Chain in Nepal (2021)</w:t>
      </w:r>
    </w:p>
  </w:footnote>
  <w:footnote w:id="9">
    <w:p w14:paraId="012F349E" w14:textId="77777777" w:rsidR="0065252A" w:rsidRDefault="0065252A" w:rsidP="0065252A">
      <w:pPr>
        <w:pStyle w:val="FootnoteText"/>
      </w:pPr>
      <w:r>
        <w:rPr>
          <w:rStyle w:val="FootnoteReference"/>
        </w:rPr>
        <w:footnoteRef/>
      </w:r>
      <w:r>
        <w:t xml:space="preserve"> The participants will be selected from the previous intervened cohort of Education Joint Programming and Women in Value Chain Project</w:t>
      </w:r>
    </w:p>
  </w:footnote>
  <w:footnote w:id="10">
    <w:p w14:paraId="0B024CBF" w14:textId="0C8D1A28" w:rsidR="0065252A" w:rsidRPr="00B342F8" w:rsidRDefault="0065252A" w:rsidP="0065252A">
      <w:pPr>
        <w:pStyle w:val="FootnoteText"/>
        <w:rPr>
          <w:sz w:val="16"/>
          <w:szCs w:val="16"/>
        </w:rPr>
      </w:pPr>
      <w:bookmarkStart w:id="1" w:name="_Hlk98504087"/>
      <w:r w:rsidRPr="00B342F8">
        <w:rPr>
          <w:sz w:val="16"/>
          <w:szCs w:val="16"/>
        </w:rPr>
        <w:footnoteRef/>
      </w:r>
      <w:r w:rsidRPr="00B342F8">
        <w:rPr>
          <w:sz w:val="16"/>
          <w:szCs w:val="16"/>
        </w:rPr>
        <w:t xml:space="preserve"> The seed fund should be in the </w:t>
      </w:r>
      <w:r w:rsidRPr="006F10DB">
        <w:rPr>
          <w:sz w:val="16"/>
          <w:szCs w:val="16"/>
        </w:rPr>
        <w:t xml:space="preserve">range of NPR </w:t>
      </w:r>
      <w:r w:rsidR="00A6444D">
        <w:rPr>
          <w:sz w:val="16"/>
          <w:szCs w:val="16"/>
        </w:rPr>
        <w:t>140</w:t>
      </w:r>
      <w:r w:rsidR="00657A4F">
        <w:rPr>
          <w:sz w:val="16"/>
          <w:szCs w:val="16"/>
        </w:rPr>
        <w:t>,</w:t>
      </w:r>
      <w:r w:rsidR="00A6444D">
        <w:rPr>
          <w:sz w:val="16"/>
          <w:szCs w:val="16"/>
        </w:rPr>
        <w:t>000-</w:t>
      </w:r>
      <w:r w:rsidRPr="006F10DB">
        <w:rPr>
          <w:sz w:val="16"/>
          <w:szCs w:val="16"/>
        </w:rPr>
        <w:t>150,000 per</w:t>
      </w:r>
      <w:r w:rsidRPr="00B342F8">
        <w:rPr>
          <w:sz w:val="16"/>
          <w:szCs w:val="16"/>
        </w:rPr>
        <w:t xml:space="preserve"> women collectives.</w:t>
      </w:r>
      <w:r>
        <w:rPr>
          <w:sz w:val="16"/>
          <w:szCs w:val="16"/>
        </w:rPr>
        <w:t xml:space="preserve"> </w:t>
      </w:r>
    </w:p>
    <w:bookmarkEnd w:id="1"/>
  </w:footnote>
  <w:footnote w:id="11">
    <w:p w14:paraId="7246E977" w14:textId="77777777" w:rsidR="0065252A" w:rsidRPr="00846F1A" w:rsidRDefault="0065252A" w:rsidP="0065252A">
      <w:pPr>
        <w:pStyle w:val="FootnoteText"/>
        <w:rPr>
          <w:sz w:val="16"/>
          <w:szCs w:val="16"/>
        </w:rPr>
      </w:pPr>
      <w:r>
        <w:rPr>
          <w:rStyle w:val="FootnoteReference"/>
        </w:rPr>
        <w:footnoteRef/>
      </w:r>
      <w:r>
        <w:t xml:space="preserve"> </w:t>
      </w:r>
      <w:r w:rsidRPr="00846F1A">
        <w:rPr>
          <w:sz w:val="16"/>
          <w:szCs w:val="16"/>
        </w:rPr>
        <w:t>private sector associations such as Federation of Women Entrepreneurs’ Association of Nepal (FWEAN), Women Entrepreneurs Association Nepal (WEAN), Federation of Nepal Cottage and Small Industries (FNCSI), Federation of Cooperatives/Women’s Cooperatives and other relevant networks/federations in respective districts.</w:t>
      </w:r>
    </w:p>
    <w:p w14:paraId="25777AC6" w14:textId="77777777" w:rsidR="0065252A" w:rsidRDefault="0065252A" w:rsidP="0065252A">
      <w:pPr>
        <w:pStyle w:val="FootnoteText"/>
      </w:pPr>
    </w:p>
  </w:footnote>
  <w:footnote w:id="12">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13">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2"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14">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15">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1"/>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1"/>
      <w:lvlText w:val="%1)"/>
      <w:lvlJc w:val="left"/>
      <w:pPr>
        <w:tabs>
          <w:tab w:val="num" w:pos="2552"/>
        </w:tabs>
        <w:ind w:left="2552" w:hanging="397"/>
      </w:pPr>
      <w:rPr>
        <w:rFonts w:hint="default"/>
      </w:rPr>
    </w:lvl>
  </w:abstractNum>
  <w:abstractNum w:abstractNumId="3" w15:restartNumberingAfterBreak="0">
    <w:nsid w:val="FFFFFF7E"/>
    <w:multiLevelType w:val="singleLevel"/>
    <w:tmpl w:val="BC9AD62A"/>
    <w:lvl w:ilvl="0">
      <w:start w:val="1"/>
      <w:numFmt w:val="lowerLetter"/>
      <w:pStyle w:val="ListNumber31"/>
      <w:lvlText w:val="%1)"/>
      <w:lvlJc w:val="left"/>
      <w:pPr>
        <w:tabs>
          <w:tab w:val="num" w:pos="1644"/>
        </w:tabs>
        <w:ind w:left="1644" w:hanging="397"/>
      </w:pPr>
      <w:rPr>
        <w:rFonts w:hint="default"/>
        <w:b w:val="0"/>
      </w:rPr>
    </w:lvl>
  </w:abstractNum>
  <w:abstractNum w:abstractNumId="4" w15:restartNumberingAfterBreak="0">
    <w:nsid w:val="FFFFFF7F"/>
    <w:multiLevelType w:val="singleLevel"/>
    <w:tmpl w:val="0720A92E"/>
    <w:lvl w:ilvl="0">
      <w:start w:val="1"/>
      <w:numFmt w:val="lowerLetter"/>
      <w:pStyle w:val="ListNumber21"/>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1"/>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1"/>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9"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15"/>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402"/>
    <w:multiLevelType w:val="multilevel"/>
    <w:tmpl w:val="00000885"/>
    <w:lvl w:ilvl="0">
      <w:start w:val="2"/>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2" w15:restartNumberingAfterBreak="0">
    <w:nsid w:val="00000403"/>
    <w:multiLevelType w:val="multilevel"/>
    <w:tmpl w:val="00000886"/>
    <w:lvl w:ilvl="0">
      <w:start w:val="3"/>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start w:val="1"/>
      <w:numFmt w:val="lowerLetter"/>
      <w:lvlText w:val="(%3)"/>
      <w:lvlJc w:val="left"/>
      <w:pPr>
        <w:ind w:left="1382" w:hanging="476"/>
      </w:pPr>
      <w:rPr>
        <w:rFonts w:ascii="Times New Roman" w:hAnsi="Times New Roman" w:cs="Times New Roman"/>
        <w:b w:val="0"/>
        <w:bCs w:val="0"/>
        <w:i w:val="0"/>
        <w:iCs w:val="0"/>
        <w:spacing w:val="0"/>
        <w:w w:val="98"/>
        <w:sz w:val="20"/>
        <w:szCs w:val="20"/>
      </w:r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3" w15:restartNumberingAfterBreak="0">
    <w:nsid w:val="00000404"/>
    <w:multiLevelType w:val="multilevel"/>
    <w:tmpl w:val="00000887"/>
    <w:lvl w:ilvl="0">
      <w:start w:val="4"/>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4" w15:restartNumberingAfterBreak="0">
    <w:nsid w:val="00000405"/>
    <w:multiLevelType w:val="multilevel"/>
    <w:tmpl w:val="00000888"/>
    <w:lvl w:ilvl="0">
      <w:start w:val="4"/>
      <w:numFmt w:val="decimal"/>
      <w:lvlText w:val="%1"/>
      <w:lvlJc w:val="left"/>
      <w:pPr>
        <w:ind w:left="1382" w:hanging="475"/>
      </w:pPr>
    </w:lvl>
    <w:lvl w:ilvl="1">
      <w:start w:val="3"/>
      <w:numFmt w:val="decimal"/>
      <w:lvlText w:val="%1.%2"/>
      <w:lvlJc w:val="left"/>
      <w:pPr>
        <w:ind w:left="1382" w:hanging="475"/>
      </w:pPr>
      <w:rPr>
        <w:rFonts w:ascii="Times New Roman" w:hAnsi="Times New Roman" w:cs="Times New Roman"/>
        <w:b w:val="0"/>
        <w:bCs w:val="0"/>
        <w:i w:val="0"/>
        <w:iCs w:val="0"/>
        <w:spacing w:val="0"/>
        <w:w w:val="98"/>
        <w:sz w:val="20"/>
        <w:szCs w:val="20"/>
      </w:rPr>
    </w:lvl>
    <w:lvl w:ilvl="2">
      <w:numFmt w:val="bullet"/>
      <w:lvlText w:val="•"/>
      <w:lvlJc w:val="left"/>
      <w:pPr>
        <w:ind w:left="3128" w:hanging="475"/>
      </w:pPr>
    </w:lvl>
    <w:lvl w:ilvl="3">
      <w:numFmt w:val="bullet"/>
      <w:lvlText w:val="•"/>
      <w:lvlJc w:val="left"/>
      <w:pPr>
        <w:ind w:left="4002" w:hanging="475"/>
      </w:pPr>
    </w:lvl>
    <w:lvl w:ilvl="4">
      <w:numFmt w:val="bullet"/>
      <w:lvlText w:val="•"/>
      <w:lvlJc w:val="left"/>
      <w:pPr>
        <w:ind w:left="4876" w:hanging="475"/>
      </w:pPr>
    </w:lvl>
    <w:lvl w:ilvl="5">
      <w:numFmt w:val="bullet"/>
      <w:lvlText w:val="•"/>
      <w:lvlJc w:val="left"/>
      <w:pPr>
        <w:ind w:left="5750" w:hanging="475"/>
      </w:pPr>
    </w:lvl>
    <w:lvl w:ilvl="6">
      <w:numFmt w:val="bullet"/>
      <w:lvlText w:val="•"/>
      <w:lvlJc w:val="left"/>
      <w:pPr>
        <w:ind w:left="6624" w:hanging="475"/>
      </w:pPr>
    </w:lvl>
    <w:lvl w:ilvl="7">
      <w:numFmt w:val="bullet"/>
      <w:lvlText w:val="•"/>
      <w:lvlJc w:val="left"/>
      <w:pPr>
        <w:ind w:left="7498" w:hanging="475"/>
      </w:pPr>
    </w:lvl>
    <w:lvl w:ilvl="8">
      <w:numFmt w:val="bullet"/>
      <w:lvlText w:val="•"/>
      <w:lvlJc w:val="left"/>
      <w:pPr>
        <w:ind w:left="8372" w:hanging="475"/>
      </w:pPr>
    </w:lvl>
  </w:abstractNum>
  <w:abstractNum w:abstractNumId="15" w15:restartNumberingAfterBreak="0">
    <w:nsid w:val="00000406"/>
    <w:multiLevelType w:val="multilevel"/>
    <w:tmpl w:val="00000889"/>
    <w:lvl w:ilvl="0">
      <w:start w:val="6"/>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6" w15:restartNumberingAfterBreak="0">
    <w:nsid w:val="00000407"/>
    <w:multiLevelType w:val="multilevel"/>
    <w:tmpl w:val="0000088A"/>
    <w:lvl w:ilvl="0">
      <w:start w:val="13"/>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551" w:hanging="360"/>
      </w:pPr>
      <w:rPr>
        <w:rFonts w:ascii="Times New Roman" w:hAnsi="Times New Roman" w:cs="Times New Roman"/>
        <w:b w:val="0"/>
        <w:bCs w:val="0"/>
        <w:i w:val="0"/>
        <w:iCs w:val="0"/>
        <w:spacing w:val="0"/>
        <w:w w:val="99"/>
        <w:sz w:val="20"/>
        <w:szCs w:val="20"/>
      </w:rPr>
    </w:lvl>
    <w:lvl w:ilvl="3">
      <w:numFmt w:val="bullet"/>
      <w:lvlText w:val="•"/>
      <w:lvlJc w:val="left"/>
      <w:pPr>
        <w:ind w:left="3262" w:hanging="360"/>
      </w:pPr>
    </w:lvl>
    <w:lvl w:ilvl="4">
      <w:numFmt w:val="bullet"/>
      <w:lvlText w:val="•"/>
      <w:lvlJc w:val="left"/>
      <w:pPr>
        <w:ind w:left="4113" w:hanging="360"/>
      </w:pPr>
    </w:lvl>
    <w:lvl w:ilvl="5">
      <w:numFmt w:val="bullet"/>
      <w:lvlText w:val="•"/>
      <w:lvlJc w:val="left"/>
      <w:pPr>
        <w:ind w:left="4964" w:hanging="360"/>
      </w:pPr>
    </w:lvl>
    <w:lvl w:ilvl="6">
      <w:numFmt w:val="bullet"/>
      <w:lvlText w:val="•"/>
      <w:lvlJc w:val="left"/>
      <w:pPr>
        <w:ind w:left="5815" w:hanging="360"/>
      </w:pPr>
    </w:lvl>
    <w:lvl w:ilvl="7">
      <w:numFmt w:val="bullet"/>
      <w:lvlText w:val="•"/>
      <w:lvlJc w:val="left"/>
      <w:pPr>
        <w:ind w:left="6666" w:hanging="360"/>
      </w:pPr>
    </w:lvl>
    <w:lvl w:ilvl="8">
      <w:numFmt w:val="bullet"/>
      <w:lvlText w:val="•"/>
      <w:lvlJc w:val="left"/>
      <w:pPr>
        <w:ind w:left="7517" w:hanging="360"/>
      </w:pPr>
    </w:lvl>
  </w:abstractNum>
  <w:abstractNum w:abstractNumId="17" w15:restartNumberingAfterBreak="0">
    <w:nsid w:val="00000408"/>
    <w:multiLevelType w:val="multilevel"/>
    <w:tmpl w:val="0000088B"/>
    <w:lvl w:ilvl="0">
      <w:start w:val="2"/>
      <w:numFmt w:val="lowerLetter"/>
      <w:lvlText w:val="%1."/>
      <w:lvlJc w:val="left"/>
      <w:pPr>
        <w:ind w:left="1551" w:hanging="360"/>
      </w:pPr>
      <w:rPr>
        <w:rFonts w:ascii="Times New Roman" w:hAnsi="Times New Roman" w:cs="Times New Roman"/>
        <w:b w:val="0"/>
        <w:bCs w:val="0"/>
        <w:i w:val="0"/>
        <w:iCs w:val="0"/>
        <w:spacing w:val="0"/>
        <w:w w:val="99"/>
        <w:sz w:val="20"/>
        <w:szCs w:val="20"/>
      </w:rPr>
    </w:lvl>
    <w:lvl w:ilvl="1">
      <w:numFmt w:val="bullet"/>
      <w:lvlText w:val="•"/>
      <w:lvlJc w:val="left"/>
      <w:pPr>
        <w:ind w:left="2326" w:hanging="360"/>
      </w:pPr>
    </w:lvl>
    <w:lvl w:ilvl="2">
      <w:numFmt w:val="bullet"/>
      <w:lvlText w:val="•"/>
      <w:lvlJc w:val="left"/>
      <w:pPr>
        <w:ind w:left="3092" w:hanging="360"/>
      </w:pPr>
    </w:lvl>
    <w:lvl w:ilvl="3">
      <w:numFmt w:val="bullet"/>
      <w:lvlText w:val="•"/>
      <w:lvlJc w:val="left"/>
      <w:pPr>
        <w:ind w:left="3858" w:hanging="360"/>
      </w:pPr>
    </w:lvl>
    <w:lvl w:ilvl="4">
      <w:numFmt w:val="bullet"/>
      <w:lvlText w:val="•"/>
      <w:lvlJc w:val="left"/>
      <w:pPr>
        <w:ind w:left="4624" w:hanging="360"/>
      </w:pPr>
    </w:lvl>
    <w:lvl w:ilvl="5">
      <w:numFmt w:val="bullet"/>
      <w:lvlText w:val="•"/>
      <w:lvlJc w:val="left"/>
      <w:pPr>
        <w:ind w:left="5390" w:hanging="360"/>
      </w:pPr>
    </w:lvl>
    <w:lvl w:ilvl="6">
      <w:numFmt w:val="bullet"/>
      <w:lvlText w:val="•"/>
      <w:lvlJc w:val="left"/>
      <w:pPr>
        <w:ind w:left="6156" w:hanging="360"/>
      </w:pPr>
    </w:lvl>
    <w:lvl w:ilvl="7">
      <w:numFmt w:val="bullet"/>
      <w:lvlText w:val="•"/>
      <w:lvlJc w:val="left"/>
      <w:pPr>
        <w:ind w:left="6922" w:hanging="360"/>
      </w:pPr>
    </w:lvl>
    <w:lvl w:ilvl="8">
      <w:numFmt w:val="bullet"/>
      <w:lvlText w:val="•"/>
      <w:lvlJc w:val="left"/>
      <w:pPr>
        <w:ind w:left="7688" w:hanging="360"/>
      </w:pPr>
    </w:lvl>
  </w:abstractNum>
  <w:abstractNum w:abstractNumId="18" w15:restartNumberingAfterBreak="0">
    <w:nsid w:val="00000409"/>
    <w:multiLevelType w:val="multilevel"/>
    <w:tmpl w:val="0000088C"/>
    <w:lvl w:ilvl="0">
      <w:start w:val="14"/>
      <w:numFmt w:val="decimal"/>
      <w:lvlText w:val="%1"/>
      <w:lvlJc w:val="left"/>
      <w:pPr>
        <w:ind w:left="831" w:hanging="432"/>
      </w:pPr>
    </w:lvl>
    <w:lvl w:ilvl="1">
      <w:start w:val="2"/>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104" w:hanging="274"/>
      </w:pPr>
      <w:rPr>
        <w:rFonts w:ascii="Times New Roman" w:hAnsi="Times New Roman" w:cs="Times New Roman"/>
        <w:b w:val="0"/>
        <w:bCs w:val="0"/>
        <w:i w:val="0"/>
        <w:iCs w:val="0"/>
        <w:spacing w:val="0"/>
        <w:w w:val="99"/>
        <w:sz w:val="20"/>
        <w:szCs w:val="20"/>
      </w:rPr>
    </w:lvl>
    <w:lvl w:ilvl="3">
      <w:numFmt w:val="bullet"/>
      <w:lvlText w:val="•"/>
      <w:lvlJc w:val="left"/>
      <w:pPr>
        <w:ind w:left="2904" w:hanging="274"/>
      </w:pPr>
    </w:lvl>
    <w:lvl w:ilvl="4">
      <w:numFmt w:val="bullet"/>
      <w:lvlText w:val="•"/>
      <w:lvlJc w:val="left"/>
      <w:pPr>
        <w:ind w:left="3806" w:hanging="274"/>
      </w:pPr>
    </w:lvl>
    <w:lvl w:ilvl="5">
      <w:numFmt w:val="bullet"/>
      <w:lvlText w:val="•"/>
      <w:lvlJc w:val="left"/>
      <w:pPr>
        <w:ind w:left="4708" w:hanging="274"/>
      </w:pPr>
    </w:lvl>
    <w:lvl w:ilvl="6">
      <w:numFmt w:val="bullet"/>
      <w:lvlText w:val="•"/>
      <w:lvlJc w:val="left"/>
      <w:pPr>
        <w:ind w:left="5611" w:hanging="274"/>
      </w:pPr>
    </w:lvl>
    <w:lvl w:ilvl="7">
      <w:numFmt w:val="bullet"/>
      <w:lvlText w:val="•"/>
      <w:lvlJc w:val="left"/>
      <w:pPr>
        <w:ind w:left="6513" w:hanging="274"/>
      </w:pPr>
    </w:lvl>
    <w:lvl w:ilvl="8">
      <w:numFmt w:val="bullet"/>
      <w:lvlText w:val="•"/>
      <w:lvlJc w:val="left"/>
      <w:pPr>
        <w:ind w:left="7415" w:hanging="274"/>
      </w:pPr>
    </w:lvl>
  </w:abstractNum>
  <w:abstractNum w:abstractNumId="19" w15:restartNumberingAfterBreak="0">
    <w:nsid w:val="0000040A"/>
    <w:multiLevelType w:val="multilevel"/>
    <w:tmpl w:val="0000088D"/>
    <w:lvl w:ilvl="0">
      <w:start w:val="16"/>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20" w15:restartNumberingAfterBreak="0">
    <w:nsid w:val="0000040B"/>
    <w:multiLevelType w:val="multilevel"/>
    <w:tmpl w:val="0000088E"/>
    <w:lvl w:ilvl="0">
      <w:start w:val="21"/>
      <w:numFmt w:val="decimal"/>
      <w:lvlText w:val="%1"/>
      <w:lvlJc w:val="left"/>
      <w:pPr>
        <w:ind w:left="831" w:hanging="432"/>
      </w:pPr>
    </w:lvl>
    <w:lvl w:ilvl="1">
      <w:start w:val="3"/>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21" w15:restartNumberingAfterBreak="0">
    <w:nsid w:val="02DC67D0"/>
    <w:multiLevelType w:val="hybridMultilevel"/>
    <w:tmpl w:val="FFFFFFFF"/>
    <w:lvl w:ilvl="0" w:tplc="A1BC10B8">
      <w:start w:val="1"/>
      <w:numFmt w:val="decimal"/>
      <w:lvlText w:val="%1."/>
      <w:lvlJc w:val="left"/>
      <w:pPr>
        <w:ind w:left="720" w:hanging="360"/>
      </w:pPr>
    </w:lvl>
    <w:lvl w:ilvl="1" w:tplc="AE660576">
      <w:start w:val="1"/>
      <w:numFmt w:val="lowerLetter"/>
      <w:lvlText w:val="%2."/>
      <w:lvlJc w:val="left"/>
      <w:pPr>
        <w:ind w:left="1440" w:hanging="360"/>
      </w:pPr>
    </w:lvl>
    <w:lvl w:ilvl="2" w:tplc="DA44F234">
      <w:start w:val="1"/>
      <w:numFmt w:val="lowerRoman"/>
      <w:lvlText w:val="%3."/>
      <w:lvlJc w:val="right"/>
      <w:pPr>
        <w:ind w:left="2160" w:hanging="180"/>
      </w:pPr>
    </w:lvl>
    <w:lvl w:ilvl="3" w:tplc="67D848D4">
      <w:start w:val="1"/>
      <w:numFmt w:val="decimal"/>
      <w:lvlText w:val="%4."/>
      <w:lvlJc w:val="left"/>
      <w:pPr>
        <w:ind w:left="2880" w:hanging="360"/>
      </w:pPr>
    </w:lvl>
    <w:lvl w:ilvl="4" w:tplc="7646D184">
      <w:start w:val="1"/>
      <w:numFmt w:val="lowerLetter"/>
      <w:lvlText w:val="%5."/>
      <w:lvlJc w:val="left"/>
      <w:pPr>
        <w:ind w:left="3600" w:hanging="360"/>
      </w:pPr>
    </w:lvl>
    <w:lvl w:ilvl="5" w:tplc="3BF0BA56">
      <w:start w:val="1"/>
      <w:numFmt w:val="lowerRoman"/>
      <w:lvlText w:val="%6."/>
      <w:lvlJc w:val="right"/>
      <w:pPr>
        <w:ind w:left="4320" w:hanging="180"/>
      </w:pPr>
    </w:lvl>
    <w:lvl w:ilvl="6" w:tplc="EB32730A">
      <w:start w:val="1"/>
      <w:numFmt w:val="decimal"/>
      <w:lvlText w:val="%7."/>
      <w:lvlJc w:val="left"/>
      <w:pPr>
        <w:ind w:left="5040" w:hanging="360"/>
      </w:pPr>
    </w:lvl>
    <w:lvl w:ilvl="7" w:tplc="B8147136">
      <w:start w:val="1"/>
      <w:numFmt w:val="lowerLetter"/>
      <w:lvlText w:val="%8."/>
      <w:lvlJc w:val="left"/>
      <w:pPr>
        <w:ind w:left="5760" w:hanging="360"/>
      </w:pPr>
    </w:lvl>
    <w:lvl w:ilvl="8" w:tplc="B742033C">
      <w:start w:val="1"/>
      <w:numFmt w:val="lowerRoman"/>
      <w:lvlText w:val="%9."/>
      <w:lvlJc w:val="right"/>
      <w:pPr>
        <w:ind w:left="6480" w:hanging="180"/>
      </w:pPr>
    </w:lvl>
  </w:abstractNum>
  <w:abstractNum w:abstractNumId="22"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6D54EDD"/>
    <w:multiLevelType w:val="multilevel"/>
    <w:tmpl w:val="75662E4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95821CB"/>
    <w:multiLevelType w:val="hybridMultilevel"/>
    <w:tmpl w:val="FFFFFFFF"/>
    <w:lvl w:ilvl="0" w:tplc="60E6E022">
      <w:start w:val="1"/>
      <w:numFmt w:val="decimal"/>
      <w:lvlText w:val="%1."/>
      <w:lvlJc w:val="left"/>
      <w:pPr>
        <w:ind w:left="720" w:hanging="360"/>
      </w:pPr>
    </w:lvl>
    <w:lvl w:ilvl="1" w:tplc="10A6123C">
      <w:start w:val="1"/>
      <w:numFmt w:val="lowerLetter"/>
      <w:lvlText w:val="%2."/>
      <w:lvlJc w:val="left"/>
      <w:pPr>
        <w:ind w:left="1440" w:hanging="360"/>
      </w:pPr>
    </w:lvl>
    <w:lvl w:ilvl="2" w:tplc="F4ECAE12">
      <w:start w:val="1"/>
      <w:numFmt w:val="lowerRoman"/>
      <w:lvlText w:val="%3."/>
      <w:lvlJc w:val="right"/>
      <w:pPr>
        <w:ind w:left="2160" w:hanging="180"/>
      </w:pPr>
    </w:lvl>
    <w:lvl w:ilvl="3" w:tplc="8982AF8C">
      <w:start w:val="1"/>
      <w:numFmt w:val="decimal"/>
      <w:lvlText w:val="%4."/>
      <w:lvlJc w:val="left"/>
      <w:pPr>
        <w:ind w:left="2880" w:hanging="360"/>
      </w:pPr>
    </w:lvl>
    <w:lvl w:ilvl="4" w:tplc="45482F1A">
      <w:start w:val="1"/>
      <w:numFmt w:val="lowerLetter"/>
      <w:lvlText w:val="%5."/>
      <w:lvlJc w:val="left"/>
      <w:pPr>
        <w:ind w:left="3600" w:hanging="360"/>
      </w:pPr>
    </w:lvl>
    <w:lvl w:ilvl="5" w:tplc="580C4756">
      <w:start w:val="1"/>
      <w:numFmt w:val="lowerRoman"/>
      <w:lvlText w:val="%6."/>
      <w:lvlJc w:val="right"/>
      <w:pPr>
        <w:ind w:left="4320" w:hanging="180"/>
      </w:pPr>
    </w:lvl>
    <w:lvl w:ilvl="6" w:tplc="3C482986">
      <w:start w:val="1"/>
      <w:numFmt w:val="decimal"/>
      <w:lvlText w:val="%7."/>
      <w:lvlJc w:val="left"/>
      <w:pPr>
        <w:ind w:left="5040" w:hanging="360"/>
      </w:pPr>
    </w:lvl>
    <w:lvl w:ilvl="7" w:tplc="4002E4A2">
      <w:start w:val="1"/>
      <w:numFmt w:val="lowerLetter"/>
      <w:lvlText w:val="%8."/>
      <w:lvlJc w:val="left"/>
      <w:pPr>
        <w:ind w:left="5760" w:hanging="360"/>
      </w:pPr>
    </w:lvl>
    <w:lvl w:ilvl="8" w:tplc="ADC855D8">
      <w:start w:val="1"/>
      <w:numFmt w:val="lowerRoman"/>
      <w:lvlText w:val="%9."/>
      <w:lvlJc w:val="right"/>
      <w:pPr>
        <w:ind w:left="6480" w:hanging="180"/>
      </w:pPr>
    </w:lvl>
  </w:abstractNum>
  <w:abstractNum w:abstractNumId="25"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0E225501"/>
    <w:multiLevelType w:val="hybridMultilevel"/>
    <w:tmpl w:val="AE3E3600"/>
    <w:lvl w:ilvl="0" w:tplc="0568B024">
      <w:start w:val="1"/>
      <w:numFmt w:val="decimal"/>
      <w:lvlText w:val="%1."/>
      <w:lvlJc w:val="left"/>
      <w:pPr>
        <w:ind w:left="1711" w:hanging="720"/>
        <w:jc w:val="left"/>
      </w:pPr>
      <w:rPr>
        <w:rFonts w:ascii="Times New Roman" w:eastAsia="Times New Roman" w:hAnsi="Times New Roman" w:cs="Times New Roman" w:hint="default"/>
        <w:spacing w:val="-30"/>
        <w:w w:val="99"/>
        <w:sz w:val="24"/>
        <w:szCs w:val="24"/>
        <w:lang w:val="en-US" w:eastAsia="en-US" w:bidi="en-US"/>
      </w:rPr>
    </w:lvl>
    <w:lvl w:ilvl="1" w:tplc="D1FEAB8A">
      <w:start w:val="1"/>
      <w:numFmt w:val="lowerLetter"/>
      <w:lvlText w:val="(%2)"/>
      <w:lvlJc w:val="left"/>
      <w:pPr>
        <w:ind w:left="1711" w:hanging="360"/>
        <w:jc w:val="left"/>
      </w:pPr>
      <w:rPr>
        <w:rFonts w:hint="default"/>
        <w:spacing w:val="-25"/>
        <w:w w:val="99"/>
        <w:lang w:val="en-US" w:eastAsia="en-US" w:bidi="en-US"/>
      </w:rPr>
    </w:lvl>
    <w:lvl w:ilvl="2" w:tplc="42C04E14">
      <w:start w:val="1"/>
      <w:numFmt w:val="lowerRoman"/>
      <w:lvlText w:val="%3."/>
      <w:lvlJc w:val="left"/>
      <w:pPr>
        <w:ind w:left="2431" w:hanging="488"/>
        <w:jc w:val="right"/>
      </w:pPr>
      <w:rPr>
        <w:rFonts w:ascii="Times New Roman" w:eastAsia="Times New Roman" w:hAnsi="Times New Roman" w:cs="Times New Roman" w:hint="default"/>
        <w:spacing w:val="-2"/>
        <w:w w:val="99"/>
        <w:sz w:val="24"/>
        <w:szCs w:val="24"/>
        <w:lang w:val="en-US" w:eastAsia="en-US" w:bidi="en-US"/>
      </w:rPr>
    </w:lvl>
    <w:lvl w:ilvl="3" w:tplc="AAE82E8C">
      <w:numFmt w:val="bullet"/>
      <w:lvlText w:val="•"/>
      <w:lvlJc w:val="left"/>
      <w:pPr>
        <w:ind w:left="3430" w:hanging="488"/>
      </w:pPr>
      <w:rPr>
        <w:rFonts w:hint="default"/>
        <w:lang w:val="en-US" w:eastAsia="en-US" w:bidi="en-US"/>
      </w:rPr>
    </w:lvl>
    <w:lvl w:ilvl="4" w:tplc="398C2238">
      <w:numFmt w:val="bullet"/>
      <w:lvlText w:val="•"/>
      <w:lvlJc w:val="left"/>
      <w:pPr>
        <w:ind w:left="4420" w:hanging="488"/>
      </w:pPr>
      <w:rPr>
        <w:rFonts w:hint="default"/>
        <w:lang w:val="en-US" w:eastAsia="en-US" w:bidi="en-US"/>
      </w:rPr>
    </w:lvl>
    <w:lvl w:ilvl="5" w:tplc="120C93C0">
      <w:numFmt w:val="bullet"/>
      <w:lvlText w:val="•"/>
      <w:lvlJc w:val="left"/>
      <w:pPr>
        <w:ind w:left="5410" w:hanging="488"/>
      </w:pPr>
      <w:rPr>
        <w:rFonts w:hint="default"/>
        <w:lang w:val="en-US" w:eastAsia="en-US" w:bidi="en-US"/>
      </w:rPr>
    </w:lvl>
    <w:lvl w:ilvl="6" w:tplc="B1AEE1F0">
      <w:numFmt w:val="bullet"/>
      <w:lvlText w:val="•"/>
      <w:lvlJc w:val="left"/>
      <w:pPr>
        <w:ind w:left="6400" w:hanging="488"/>
      </w:pPr>
      <w:rPr>
        <w:rFonts w:hint="default"/>
        <w:lang w:val="en-US" w:eastAsia="en-US" w:bidi="en-US"/>
      </w:rPr>
    </w:lvl>
    <w:lvl w:ilvl="7" w:tplc="7010A96A">
      <w:numFmt w:val="bullet"/>
      <w:lvlText w:val="•"/>
      <w:lvlJc w:val="left"/>
      <w:pPr>
        <w:ind w:left="7390" w:hanging="488"/>
      </w:pPr>
      <w:rPr>
        <w:rFonts w:hint="default"/>
        <w:lang w:val="en-US" w:eastAsia="en-US" w:bidi="en-US"/>
      </w:rPr>
    </w:lvl>
    <w:lvl w:ilvl="8" w:tplc="D71CC75A">
      <w:numFmt w:val="bullet"/>
      <w:lvlText w:val="•"/>
      <w:lvlJc w:val="left"/>
      <w:pPr>
        <w:ind w:left="8380" w:hanging="488"/>
      </w:pPr>
      <w:rPr>
        <w:rFonts w:hint="default"/>
        <w:lang w:val="en-US" w:eastAsia="en-US" w:bidi="en-US"/>
      </w:rPr>
    </w:lvl>
  </w:abstractNum>
  <w:abstractNum w:abstractNumId="28"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287723"/>
    <w:multiLevelType w:val="hybridMultilevel"/>
    <w:tmpl w:val="FFFFFFFF"/>
    <w:lvl w:ilvl="0" w:tplc="A4CA5250">
      <w:start w:val="1"/>
      <w:numFmt w:val="decimal"/>
      <w:lvlText w:val="%1."/>
      <w:lvlJc w:val="left"/>
      <w:pPr>
        <w:ind w:left="720" w:hanging="360"/>
      </w:pPr>
    </w:lvl>
    <w:lvl w:ilvl="1" w:tplc="202EC72C">
      <w:start w:val="1"/>
      <w:numFmt w:val="lowerLetter"/>
      <w:lvlText w:val="%2."/>
      <w:lvlJc w:val="left"/>
      <w:pPr>
        <w:ind w:left="1440" w:hanging="360"/>
      </w:pPr>
    </w:lvl>
    <w:lvl w:ilvl="2" w:tplc="8FE6D3B4">
      <w:start w:val="1"/>
      <w:numFmt w:val="lowerRoman"/>
      <w:lvlText w:val="%3."/>
      <w:lvlJc w:val="right"/>
      <w:pPr>
        <w:ind w:left="2160" w:hanging="180"/>
      </w:pPr>
    </w:lvl>
    <w:lvl w:ilvl="3" w:tplc="421A3EE0">
      <w:start w:val="1"/>
      <w:numFmt w:val="decimal"/>
      <w:lvlText w:val="%4."/>
      <w:lvlJc w:val="left"/>
      <w:pPr>
        <w:ind w:left="2880" w:hanging="360"/>
      </w:pPr>
    </w:lvl>
    <w:lvl w:ilvl="4" w:tplc="6FE40648">
      <w:start w:val="1"/>
      <w:numFmt w:val="lowerLetter"/>
      <w:lvlText w:val="%5."/>
      <w:lvlJc w:val="left"/>
      <w:pPr>
        <w:ind w:left="3600" w:hanging="360"/>
      </w:pPr>
    </w:lvl>
    <w:lvl w:ilvl="5" w:tplc="37EA9C8C">
      <w:start w:val="1"/>
      <w:numFmt w:val="lowerRoman"/>
      <w:lvlText w:val="%6."/>
      <w:lvlJc w:val="right"/>
      <w:pPr>
        <w:ind w:left="4320" w:hanging="180"/>
      </w:pPr>
    </w:lvl>
    <w:lvl w:ilvl="6" w:tplc="464E77D0">
      <w:start w:val="1"/>
      <w:numFmt w:val="decimal"/>
      <w:lvlText w:val="%7."/>
      <w:lvlJc w:val="left"/>
      <w:pPr>
        <w:ind w:left="5040" w:hanging="360"/>
      </w:pPr>
    </w:lvl>
    <w:lvl w:ilvl="7" w:tplc="E9145DB4">
      <w:start w:val="1"/>
      <w:numFmt w:val="lowerLetter"/>
      <w:lvlText w:val="%8."/>
      <w:lvlJc w:val="left"/>
      <w:pPr>
        <w:ind w:left="5760" w:hanging="360"/>
      </w:pPr>
    </w:lvl>
    <w:lvl w:ilvl="8" w:tplc="413ADBF4">
      <w:start w:val="1"/>
      <w:numFmt w:val="lowerRoman"/>
      <w:lvlText w:val="%9."/>
      <w:lvlJc w:val="right"/>
      <w:pPr>
        <w:ind w:left="6480" w:hanging="180"/>
      </w:pPr>
    </w:lvl>
  </w:abstractNum>
  <w:abstractNum w:abstractNumId="32" w15:restartNumberingAfterBreak="0">
    <w:nsid w:val="19EF1BE7"/>
    <w:multiLevelType w:val="hybridMultilevel"/>
    <w:tmpl w:val="FFFFFFFF"/>
    <w:lvl w:ilvl="0" w:tplc="2FFAE4C6">
      <w:start w:val="1"/>
      <w:numFmt w:val="decimal"/>
      <w:lvlText w:val="%1."/>
      <w:lvlJc w:val="left"/>
      <w:pPr>
        <w:ind w:left="720" w:hanging="360"/>
      </w:pPr>
    </w:lvl>
    <w:lvl w:ilvl="1" w:tplc="441C3AB6">
      <w:start w:val="1"/>
      <w:numFmt w:val="lowerLetter"/>
      <w:lvlText w:val="%2."/>
      <w:lvlJc w:val="left"/>
      <w:pPr>
        <w:ind w:left="1440" w:hanging="360"/>
      </w:pPr>
    </w:lvl>
    <w:lvl w:ilvl="2" w:tplc="E2D226E6">
      <w:start w:val="1"/>
      <w:numFmt w:val="lowerRoman"/>
      <w:lvlText w:val="%3."/>
      <w:lvlJc w:val="right"/>
      <w:pPr>
        <w:ind w:left="2160" w:hanging="180"/>
      </w:pPr>
    </w:lvl>
    <w:lvl w:ilvl="3" w:tplc="9352574E">
      <w:start w:val="1"/>
      <w:numFmt w:val="decimal"/>
      <w:lvlText w:val="%4."/>
      <w:lvlJc w:val="left"/>
      <w:pPr>
        <w:ind w:left="2880" w:hanging="360"/>
      </w:pPr>
    </w:lvl>
    <w:lvl w:ilvl="4" w:tplc="E4B8E296">
      <w:start w:val="1"/>
      <w:numFmt w:val="lowerLetter"/>
      <w:lvlText w:val="%5."/>
      <w:lvlJc w:val="left"/>
      <w:pPr>
        <w:ind w:left="3600" w:hanging="360"/>
      </w:pPr>
    </w:lvl>
    <w:lvl w:ilvl="5" w:tplc="1ECE39FA">
      <w:start w:val="1"/>
      <w:numFmt w:val="lowerRoman"/>
      <w:lvlText w:val="%6."/>
      <w:lvlJc w:val="right"/>
      <w:pPr>
        <w:ind w:left="4320" w:hanging="180"/>
      </w:pPr>
    </w:lvl>
    <w:lvl w:ilvl="6" w:tplc="BD529C00">
      <w:start w:val="1"/>
      <w:numFmt w:val="decimal"/>
      <w:lvlText w:val="%7."/>
      <w:lvlJc w:val="left"/>
      <w:pPr>
        <w:ind w:left="5040" w:hanging="360"/>
      </w:pPr>
    </w:lvl>
    <w:lvl w:ilvl="7" w:tplc="4066DFE0">
      <w:start w:val="1"/>
      <w:numFmt w:val="lowerLetter"/>
      <w:lvlText w:val="%8."/>
      <w:lvlJc w:val="left"/>
      <w:pPr>
        <w:ind w:left="5760" w:hanging="360"/>
      </w:pPr>
    </w:lvl>
    <w:lvl w:ilvl="8" w:tplc="3CA634F4">
      <w:start w:val="1"/>
      <w:numFmt w:val="lowerRoman"/>
      <w:lvlText w:val="%9."/>
      <w:lvlJc w:val="right"/>
      <w:pPr>
        <w:ind w:left="6480" w:hanging="180"/>
      </w:pPr>
    </w:lvl>
  </w:abstractNum>
  <w:abstractNum w:abstractNumId="33" w15:restartNumberingAfterBreak="0">
    <w:nsid w:val="19F628DC"/>
    <w:multiLevelType w:val="hybridMultilevel"/>
    <w:tmpl w:val="FFFFFFFF"/>
    <w:lvl w:ilvl="0" w:tplc="7A64D75A">
      <w:start w:val="1"/>
      <w:numFmt w:val="decimal"/>
      <w:lvlText w:val="%1."/>
      <w:lvlJc w:val="left"/>
      <w:pPr>
        <w:ind w:left="720" w:hanging="360"/>
      </w:pPr>
    </w:lvl>
    <w:lvl w:ilvl="1" w:tplc="44E468E4">
      <w:start w:val="1"/>
      <w:numFmt w:val="lowerLetter"/>
      <w:lvlText w:val="%2."/>
      <w:lvlJc w:val="left"/>
      <w:pPr>
        <w:ind w:left="1440" w:hanging="360"/>
      </w:pPr>
    </w:lvl>
    <w:lvl w:ilvl="2" w:tplc="5AEEC984">
      <w:start w:val="1"/>
      <w:numFmt w:val="lowerRoman"/>
      <w:lvlText w:val="%3."/>
      <w:lvlJc w:val="right"/>
      <w:pPr>
        <w:ind w:left="2160" w:hanging="180"/>
      </w:pPr>
    </w:lvl>
    <w:lvl w:ilvl="3" w:tplc="59DCE39A">
      <w:start w:val="1"/>
      <w:numFmt w:val="decimal"/>
      <w:lvlText w:val="%4."/>
      <w:lvlJc w:val="left"/>
      <w:pPr>
        <w:ind w:left="2880" w:hanging="360"/>
      </w:pPr>
    </w:lvl>
    <w:lvl w:ilvl="4" w:tplc="49B2A3F6">
      <w:start w:val="1"/>
      <w:numFmt w:val="lowerLetter"/>
      <w:lvlText w:val="%5."/>
      <w:lvlJc w:val="left"/>
      <w:pPr>
        <w:ind w:left="3600" w:hanging="360"/>
      </w:pPr>
    </w:lvl>
    <w:lvl w:ilvl="5" w:tplc="BD8C5EB0">
      <w:start w:val="1"/>
      <w:numFmt w:val="lowerRoman"/>
      <w:lvlText w:val="%6."/>
      <w:lvlJc w:val="right"/>
      <w:pPr>
        <w:ind w:left="4320" w:hanging="180"/>
      </w:pPr>
    </w:lvl>
    <w:lvl w:ilvl="6" w:tplc="FC8E7B00">
      <w:start w:val="1"/>
      <w:numFmt w:val="decimal"/>
      <w:lvlText w:val="%7."/>
      <w:lvlJc w:val="left"/>
      <w:pPr>
        <w:ind w:left="5040" w:hanging="360"/>
      </w:pPr>
    </w:lvl>
    <w:lvl w:ilvl="7" w:tplc="1876CCA8">
      <w:start w:val="1"/>
      <w:numFmt w:val="lowerLetter"/>
      <w:lvlText w:val="%8."/>
      <w:lvlJc w:val="left"/>
      <w:pPr>
        <w:ind w:left="5760" w:hanging="360"/>
      </w:pPr>
    </w:lvl>
    <w:lvl w:ilvl="8" w:tplc="E6746E36">
      <w:start w:val="1"/>
      <w:numFmt w:val="lowerRoman"/>
      <w:lvlText w:val="%9."/>
      <w:lvlJc w:val="right"/>
      <w:pPr>
        <w:ind w:left="6480" w:hanging="180"/>
      </w:pPr>
    </w:lvl>
  </w:abstractNum>
  <w:abstractNum w:abstractNumId="34"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D685636"/>
    <w:multiLevelType w:val="hybridMultilevel"/>
    <w:tmpl w:val="FFFFFFFF"/>
    <w:lvl w:ilvl="0" w:tplc="2A6859AE">
      <w:start w:val="1"/>
      <w:numFmt w:val="decimal"/>
      <w:lvlText w:val="%1."/>
      <w:lvlJc w:val="left"/>
      <w:pPr>
        <w:ind w:left="720" w:hanging="360"/>
      </w:pPr>
    </w:lvl>
    <w:lvl w:ilvl="1" w:tplc="F8568632">
      <w:start w:val="1"/>
      <w:numFmt w:val="lowerLetter"/>
      <w:lvlText w:val="%2."/>
      <w:lvlJc w:val="left"/>
      <w:pPr>
        <w:ind w:left="1440" w:hanging="360"/>
      </w:pPr>
    </w:lvl>
    <w:lvl w:ilvl="2" w:tplc="C6C29206">
      <w:start w:val="1"/>
      <w:numFmt w:val="lowerRoman"/>
      <w:lvlText w:val="%3."/>
      <w:lvlJc w:val="right"/>
      <w:pPr>
        <w:ind w:left="2160" w:hanging="180"/>
      </w:pPr>
    </w:lvl>
    <w:lvl w:ilvl="3" w:tplc="78FA7322">
      <w:start w:val="1"/>
      <w:numFmt w:val="decimal"/>
      <w:lvlText w:val="%4."/>
      <w:lvlJc w:val="left"/>
      <w:pPr>
        <w:ind w:left="2880" w:hanging="360"/>
      </w:pPr>
    </w:lvl>
    <w:lvl w:ilvl="4" w:tplc="484E3B0E">
      <w:start w:val="1"/>
      <w:numFmt w:val="lowerLetter"/>
      <w:lvlText w:val="%5."/>
      <w:lvlJc w:val="left"/>
      <w:pPr>
        <w:ind w:left="3600" w:hanging="360"/>
      </w:pPr>
    </w:lvl>
    <w:lvl w:ilvl="5" w:tplc="ECA4FB52">
      <w:start w:val="1"/>
      <w:numFmt w:val="lowerRoman"/>
      <w:lvlText w:val="%6."/>
      <w:lvlJc w:val="right"/>
      <w:pPr>
        <w:ind w:left="4320" w:hanging="180"/>
      </w:pPr>
    </w:lvl>
    <w:lvl w:ilvl="6" w:tplc="1DFE1856">
      <w:start w:val="1"/>
      <w:numFmt w:val="decimal"/>
      <w:lvlText w:val="%7."/>
      <w:lvlJc w:val="left"/>
      <w:pPr>
        <w:ind w:left="5040" w:hanging="360"/>
      </w:pPr>
    </w:lvl>
    <w:lvl w:ilvl="7" w:tplc="FECA0FC0">
      <w:start w:val="1"/>
      <w:numFmt w:val="lowerLetter"/>
      <w:lvlText w:val="%8."/>
      <w:lvlJc w:val="left"/>
      <w:pPr>
        <w:ind w:left="5760" w:hanging="360"/>
      </w:pPr>
    </w:lvl>
    <w:lvl w:ilvl="8" w:tplc="B10237B0">
      <w:start w:val="1"/>
      <w:numFmt w:val="lowerRoman"/>
      <w:lvlText w:val="%9."/>
      <w:lvlJc w:val="right"/>
      <w:pPr>
        <w:ind w:left="6480" w:hanging="180"/>
      </w:pPr>
    </w:lvl>
  </w:abstractNum>
  <w:abstractNum w:abstractNumId="37" w15:restartNumberingAfterBreak="0">
    <w:nsid w:val="1E3F0ABC"/>
    <w:multiLevelType w:val="hybridMultilevel"/>
    <w:tmpl w:val="24F67F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1E7C3ECB"/>
    <w:multiLevelType w:val="multilevel"/>
    <w:tmpl w:val="B95A49A8"/>
    <w:lvl w:ilvl="0">
      <w:start w:val="1"/>
      <w:numFmt w:val="decimal"/>
      <w:lvlText w:val="%1."/>
      <w:lvlJc w:val="left"/>
      <w:pPr>
        <w:ind w:left="360" w:hanging="360"/>
      </w:pPr>
      <w:rPr>
        <w:b/>
        <w:bCs/>
      </w:rPr>
    </w:lvl>
    <w:lvl w:ilvl="1">
      <w:start w:val="1"/>
      <w:numFmt w:val="decimal"/>
      <w:isLgl/>
      <w:lvlText w:val="%1.%2"/>
      <w:lvlJc w:val="left"/>
      <w:pPr>
        <w:ind w:left="720" w:hanging="360"/>
      </w:pPr>
      <w:rPr>
        <w:rFonts w:ascii="Calibri" w:hAnsi="Calibri" w:cs="Calibri" w:hint="default"/>
        <w:b/>
        <w:color w:val="000000"/>
      </w:rPr>
    </w:lvl>
    <w:lvl w:ilvl="2">
      <w:start w:val="1"/>
      <w:numFmt w:val="decimal"/>
      <w:isLgl/>
      <w:lvlText w:val="%1.%2.%3"/>
      <w:lvlJc w:val="left"/>
      <w:pPr>
        <w:ind w:left="1080" w:hanging="720"/>
      </w:pPr>
      <w:rPr>
        <w:rFonts w:ascii="Calibri" w:hAnsi="Calibri" w:cs="Calibri" w:hint="default"/>
        <w:b/>
        <w:color w:val="000000"/>
      </w:rPr>
    </w:lvl>
    <w:lvl w:ilvl="3">
      <w:start w:val="1"/>
      <w:numFmt w:val="decimal"/>
      <w:isLgl/>
      <w:lvlText w:val="%1.%2.%3.%4"/>
      <w:lvlJc w:val="left"/>
      <w:pPr>
        <w:ind w:left="1080" w:hanging="720"/>
      </w:pPr>
      <w:rPr>
        <w:rFonts w:ascii="Calibri" w:hAnsi="Calibri" w:cs="Calibri" w:hint="default"/>
        <w:b/>
        <w:color w:val="000000"/>
      </w:rPr>
    </w:lvl>
    <w:lvl w:ilvl="4">
      <w:start w:val="1"/>
      <w:numFmt w:val="decimal"/>
      <w:isLgl/>
      <w:lvlText w:val="%1.%2.%3.%4.%5"/>
      <w:lvlJc w:val="left"/>
      <w:pPr>
        <w:ind w:left="1440" w:hanging="1080"/>
      </w:pPr>
      <w:rPr>
        <w:rFonts w:ascii="Calibri" w:hAnsi="Calibri" w:cs="Calibri" w:hint="default"/>
        <w:b/>
        <w:color w:val="000000"/>
      </w:rPr>
    </w:lvl>
    <w:lvl w:ilvl="5">
      <w:start w:val="1"/>
      <w:numFmt w:val="decimal"/>
      <w:isLgl/>
      <w:lvlText w:val="%1.%2.%3.%4.%5.%6"/>
      <w:lvlJc w:val="left"/>
      <w:pPr>
        <w:ind w:left="1440" w:hanging="1080"/>
      </w:pPr>
      <w:rPr>
        <w:rFonts w:ascii="Calibri" w:hAnsi="Calibri" w:cs="Calibri" w:hint="default"/>
        <w:b/>
        <w:color w:val="000000"/>
      </w:rPr>
    </w:lvl>
    <w:lvl w:ilvl="6">
      <w:start w:val="1"/>
      <w:numFmt w:val="decimal"/>
      <w:isLgl/>
      <w:lvlText w:val="%1.%2.%3.%4.%5.%6.%7"/>
      <w:lvlJc w:val="left"/>
      <w:pPr>
        <w:ind w:left="1800" w:hanging="1440"/>
      </w:pPr>
      <w:rPr>
        <w:rFonts w:ascii="Calibri" w:hAnsi="Calibri" w:cs="Calibri" w:hint="default"/>
        <w:b/>
        <w:color w:val="000000"/>
      </w:rPr>
    </w:lvl>
    <w:lvl w:ilvl="7">
      <w:start w:val="1"/>
      <w:numFmt w:val="decimal"/>
      <w:isLgl/>
      <w:lvlText w:val="%1.%2.%3.%4.%5.%6.%7.%8"/>
      <w:lvlJc w:val="left"/>
      <w:pPr>
        <w:ind w:left="1800" w:hanging="1440"/>
      </w:pPr>
      <w:rPr>
        <w:rFonts w:ascii="Calibri" w:hAnsi="Calibri" w:cs="Calibri" w:hint="default"/>
        <w:b/>
        <w:color w:val="000000"/>
      </w:rPr>
    </w:lvl>
    <w:lvl w:ilvl="8">
      <w:start w:val="1"/>
      <w:numFmt w:val="decimal"/>
      <w:isLgl/>
      <w:lvlText w:val="%1.%2.%3.%4.%5.%6.%7.%8.%9"/>
      <w:lvlJc w:val="left"/>
      <w:pPr>
        <w:ind w:left="1800" w:hanging="1440"/>
      </w:pPr>
      <w:rPr>
        <w:rFonts w:ascii="Calibri" w:hAnsi="Calibri" w:cs="Calibri" w:hint="default"/>
        <w:b/>
        <w:color w:val="000000"/>
      </w:rPr>
    </w:lvl>
  </w:abstractNum>
  <w:abstractNum w:abstractNumId="39" w15:restartNumberingAfterBreak="0">
    <w:nsid w:val="1FF4794E"/>
    <w:multiLevelType w:val="hybridMultilevel"/>
    <w:tmpl w:val="FFFFFFFF"/>
    <w:lvl w:ilvl="0" w:tplc="0FBE47E6">
      <w:start w:val="1"/>
      <w:numFmt w:val="decimal"/>
      <w:lvlText w:val="%1."/>
      <w:lvlJc w:val="left"/>
      <w:pPr>
        <w:ind w:left="720" w:hanging="360"/>
      </w:pPr>
    </w:lvl>
    <w:lvl w:ilvl="1" w:tplc="B5F4EB34">
      <w:start w:val="1"/>
      <w:numFmt w:val="lowerLetter"/>
      <w:lvlText w:val="%2."/>
      <w:lvlJc w:val="left"/>
      <w:pPr>
        <w:ind w:left="1440" w:hanging="360"/>
      </w:pPr>
    </w:lvl>
    <w:lvl w:ilvl="2" w:tplc="B3B23CE2">
      <w:start w:val="1"/>
      <w:numFmt w:val="lowerRoman"/>
      <w:lvlText w:val="%3."/>
      <w:lvlJc w:val="right"/>
      <w:pPr>
        <w:ind w:left="2160" w:hanging="180"/>
      </w:pPr>
    </w:lvl>
    <w:lvl w:ilvl="3" w:tplc="3120EF94">
      <w:start w:val="1"/>
      <w:numFmt w:val="decimal"/>
      <w:lvlText w:val="%4."/>
      <w:lvlJc w:val="left"/>
      <w:pPr>
        <w:ind w:left="2880" w:hanging="360"/>
      </w:pPr>
    </w:lvl>
    <w:lvl w:ilvl="4" w:tplc="8E445026">
      <w:start w:val="1"/>
      <w:numFmt w:val="lowerLetter"/>
      <w:lvlText w:val="%5."/>
      <w:lvlJc w:val="left"/>
      <w:pPr>
        <w:ind w:left="3600" w:hanging="360"/>
      </w:pPr>
    </w:lvl>
    <w:lvl w:ilvl="5" w:tplc="3D348122">
      <w:start w:val="1"/>
      <w:numFmt w:val="lowerRoman"/>
      <w:lvlText w:val="%6."/>
      <w:lvlJc w:val="right"/>
      <w:pPr>
        <w:ind w:left="4320" w:hanging="180"/>
      </w:pPr>
    </w:lvl>
    <w:lvl w:ilvl="6" w:tplc="6116DE20">
      <w:start w:val="1"/>
      <w:numFmt w:val="decimal"/>
      <w:lvlText w:val="%7."/>
      <w:lvlJc w:val="left"/>
      <w:pPr>
        <w:ind w:left="5040" w:hanging="360"/>
      </w:pPr>
    </w:lvl>
    <w:lvl w:ilvl="7" w:tplc="0DE8BFB8">
      <w:start w:val="1"/>
      <w:numFmt w:val="lowerLetter"/>
      <w:lvlText w:val="%8."/>
      <w:lvlJc w:val="left"/>
      <w:pPr>
        <w:ind w:left="5760" w:hanging="360"/>
      </w:pPr>
    </w:lvl>
    <w:lvl w:ilvl="8" w:tplc="858E2E9C">
      <w:start w:val="1"/>
      <w:numFmt w:val="lowerRoman"/>
      <w:lvlText w:val="%9."/>
      <w:lvlJc w:val="right"/>
      <w:pPr>
        <w:ind w:left="6480" w:hanging="180"/>
      </w:pPr>
    </w:lvl>
  </w:abstractNum>
  <w:abstractNum w:abstractNumId="40"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16C5E71"/>
    <w:multiLevelType w:val="hybridMultilevel"/>
    <w:tmpl w:val="FFFFFFFF"/>
    <w:lvl w:ilvl="0" w:tplc="B61CE4A2">
      <w:start w:val="1"/>
      <w:numFmt w:val="decimal"/>
      <w:lvlText w:val="%1."/>
      <w:lvlJc w:val="left"/>
      <w:pPr>
        <w:ind w:left="720" w:hanging="360"/>
      </w:pPr>
    </w:lvl>
    <w:lvl w:ilvl="1" w:tplc="B644BF48">
      <w:start w:val="1"/>
      <w:numFmt w:val="lowerLetter"/>
      <w:lvlText w:val="%2."/>
      <w:lvlJc w:val="left"/>
      <w:pPr>
        <w:ind w:left="1440" w:hanging="360"/>
      </w:pPr>
    </w:lvl>
    <w:lvl w:ilvl="2" w:tplc="C084062A">
      <w:start w:val="1"/>
      <w:numFmt w:val="lowerRoman"/>
      <w:lvlText w:val="%3."/>
      <w:lvlJc w:val="right"/>
      <w:pPr>
        <w:ind w:left="2160" w:hanging="180"/>
      </w:pPr>
    </w:lvl>
    <w:lvl w:ilvl="3" w:tplc="F522B782">
      <w:start w:val="1"/>
      <w:numFmt w:val="decimal"/>
      <w:lvlText w:val="%4."/>
      <w:lvlJc w:val="left"/>
      <w:pPr>
        <w:ind w:left="2880" w:hanging="360"/>
      </w:pPr>
    </w:lvl>
    <w:lvl w:ilvl="4" w:tplc="8EBE8E8E">
      <w:start w:val="1"/>
      <w:numFmt w:val="lowerLetter"/>
      <w:lvlText w:val="%5."/>
      <w:lvlJc w:val="left"/>
      <w:pPr>
        <w:ind w:left="3600" w:hanging="360"/>
      </w:pPr>
    </w:lvl>
    <w:lvl w:ilvl="5" w:tplc="54BE5162">
      <w:start w:val="1"/>
      <w:numFmt w:val="lowerRoman"/>
      <w:lvlText w:val="%6."/>
      <w:lvlJc w:val="right"/>
      <w:pPr>
        <w:ind w:left="4320" w:hanging="180"/>
      </w:pPr>
    </w:lvl>
    <w:lvl w:ilvl="6" w:tplc="7E5C36BE">
      <w:start w:val="1"/>
      <w:numFmt w:val="decimal"/>
      <w:lvlText w:val="%7."/>
      <w:lvlJc w:val="left"/>
      <w:pPr>
        <w:ind w:left="5040" w:hanging="360"/>
      </w:pPr>
    </w:lvl>
    <w:lvl w:ilvl="7" w:tplc="96500E8C">
      <w:start w:val="1"/>
      <w:numFmt w:val="lowerLetter"/>
      <w:lvlText w:val="%8."/>
      <w:lvlJc w:val="left"/>
      <w:pPr>
        <w:ind w:left="5760" w:hanging="360"/>
      </w:pPr>
    </w:lvl>
    <w:lvl w:ilvl="8" w:tplc="8B141E80">
      <w:start w:val="1"/>
      <w:numFmt w:val="lowerRoman"/>
      <w:lvlText w:val="%9."/>
      <w:lvlJc w:val="right"/>
      <w:pPr>
        <w:ind w:left="6480" w:hanging="180"/>
      </w:pPr>
    </w:lvl>
  </w:abstractNum>
  <w:abstractNum w:abstractNumId="42" w15:restartNumberingAfterBreak="0">
    <w:nsid w:val="22072E6C"/>
    <w:multiLevelType w:val="hybridMultilevel"/>
    <w:tmpl w:val="418E67B0"/>
    <w:lvl w:ilvl="0" w:tplc="2B5CBB5C">
      <w:start w:val="1"/>
      <w:numFmt w:val="decimal"/>
      <w:lvlText w:val="%1."/>
      <w:lvlJc w:val="left"/>
      <w:pPr>
        <w:ind w:left="840" w:hanging="360"/>
      </w:pPr>
      <w:rPr>
        <w:rFonts w:ascii="Calibri" w:eastAsia="Calibri" w:hAnsi="Calibri" w:cs="Calibri" w:hint="default"/>
        <w:spacing w:val="-27"/>
        <w:w w:val="100"/>
        <w:sz w:val="24"/>
        <w:szCs w:val="24"/>
      </w:rPr>
    </w:lvl>
    <w:lvl w:ilvl="1" w:tplc="61661C6E">
      <w:numFmt w:val="bullet"/>
      <w:lvlText w:val="•"/>
      <w:lvlJc w:val="left"/>
      <w:pPr>
        <w:ind w:left="1734" w:hanging="360"/>
      </w:pPr>
      <w:rPr>
        <w:rFonts w:hint="default"/>
      </w:rPr>
    </w:lvl>
    <w:lvl w:ilvl="2" w:tplc="FDAAEC36">
      <w:numFmt w:val="bullet"/>
      <w:lvlText w:val="•"/>
      <w:lvlJc w:val="left"/>
      <w:pPr>
        <w:ind w:left="2628" w:hanging="360"/>
      </w:pPr>
      <w:rPr>
        <w:rFonts w:hint="default"/>
      </w:rPr>
    </w:lvl>
    <w:lvl w:ilvl="3" w:tplc="969EBB94">
      <w:numFmt w:val="bullet"/>
      <w:lvlText w:val="•"/>
      <w:lvlJc w:val="left"/>
      <w:pPr>
        <w:ind w:left="3522" w:hanging="360"/>
      </w:pPr>
      <w:rPr>
        <w:rFonts w:hint="default"/>
      </w:rPr>
    </w:lvl>
    <w:lvl w:ilvl="4" w:tplc="8D44CBC4">
      <w:numFmt w:val="bullet"/>
      <w:lvlText w:val="•"/>
      <w:lvlJc w:val="left"/>
      <w:pPr>
        <w:ind w:left="4416" w:hanging="360"/>
      </w:pPr>
      <w:rPr>
        <w:rFonts w:hint="default"/>
      </w:rPr>
    </w:lvl>
    <w:lvl w:ilvl="5" w:tplc="C24C971C">
      <w:numFmt w:val="bullet"/>
      <w:lvlText w:val="•"/>
      <w:lvlJc w:val="left"/>
      <w:pPr>
        <w:ind w:left="5310" w:hanging="360"/>
      </w:pPr>
      <w:rPr>
        <w:rFonts w:hint="default"/>
      </w:rPr>
    </w:lvl>
    <w:lvl w:ilvl="6" w:tplc="7C568A24">
      <w:numFmt w:val="bullet"/>
      <w:lvlText w:val="•"/>
      <w:lvlJc w:val="left"/>
      <w:pPr>
        <w:ind w:left="6204" w:hanging="360"/>
      </w:pPr>
      <w:rPr>
        <w:rFonts w:hint="default"/>
      </w:rPr>
    </w:lvl>
    <w:lvl w:ilvl="7" w:tplc="FA96043C">
      <w:numFmt w:val="bullet"/>
      <w:lvlText w:val="•"/>
      <w:lvlJc w:val="left"/>
      <w:pPr>
        <w:ind w:left="7098" w:hanging="360"/>
      </w:pPr>
      <w:rPr>
        <w:rFonts w:hint="default"/>
      </w:rPr>
    </w:lvl>
    <w:lvl w:ilvl="8" w:tplc="BAF25A24">
      <w:numFmt w:val="bullet"/>
      <w:lvlText w:val="•"/>
      <w:lvlJc w:val="left"/>
      <w:pPr>
        <w:ind w:left="7992" w:hanging="360"/>
      </w:pPr>
      <w:rPr>
        <w:rFonts w:hint="default"/>
      </w:rPr>
    </w:lvl>
  </w:abstractNum>
  <w:abstractNum w:abstractNumId="43"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4" w15:restartNumberingAfterBreak="0">
    <w:nsid w:val="250032AA"/>
    <w:multiLevelType w:val="hybridMultilevel"/>
    <w:tmpl w:val="187811D0"/>
    <w:lvl w:ilvl="0" w:tplc="92A0A2C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29194B"/>
    <w:multiLevelType w:val="multilevel"/>
    <w:tmpl w:val="AFBC57A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7A7746D"/>
    <w:multiLevelType w:val="multilevel"/>
    <w:tmpl w:val="5D0622CA"/>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7"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AA655CE"/>
    <w:multiLevelType w:val="hybridMultilevel"/>
    <w:tmpl w:val="EF98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B7901B8"/>
    <w:multiLevelType w:val="hybridMultilevel"/>
    <w:tmpl w:val="4F827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FA86FCE"/>
    <w:multiLevelType w:val="hybridMultilevel"/>
    <w:tmpl w:val="28D0359C"/>
    <w:lvl w:ilvl="0" w:tplc="ED625CC6">
      <w:start w:val="1"/>
      <w:numFmt w:val="decimal"/>
      <w:lvlText w:val="%1."/>
      <w:lvlJc w:val="left"/>
      <w:pPr>
        <w:ind w:left="108" w:hanging="202"/>
        <w:jc w:val="left"/>
      </w:pPr>
      <w:rPr>
        <w:rFonts w:ascii="Times New Roman" w:eastAsia="Times New Roman" w:hAnsi="Times New Roman" w:cs="Times New Roman" w:hint="default"/>
        <w:spacing w:val="0"/>
        <w:w w:val="99"/>
        <w:sz w:val="20"/>
        <w:szCs w:val="20"/>
        <w:lang w:val="en-US" w:eastAsia="en-US" w:bidi="en-US"/>
      </w:rPr>
    </w:lvl>
    <w:lvl w:ilvl="1" w:tplc="75D04338">
      <w:start w:val="1"/>
      <w:numFmt w:val="decimal"/>
      <w:lvlText w:val="%2."/>
      <w:lvlJc w:val="left"/>
      <w:pPr>
        <w:ind w:left="1711" w:hanging="720"/>
        <w:jc w:val="left"/>
      </w:pPr>
      <w:rPr>
        <w:rFonts w:ascii="Times New Roman" w:eastAsia="Times New Roman" w:hAnsi="Times New Roman" w:cs="Times New Roman" w:hint="default"/>
        <w:spacing w:val="-2"/>
        <w:w w:val="99"/>
        <w:sz w:val="24"/>
        <w:szCs w:val="24"/>
        <w:lang w:val="en-US" w:eastAsia="en-US" w:bidi="en-US"/>
      </w:rPr>
    </w:lvl>
    <w:lvl w:ilvl="2" w:tplc="11DEDC18">
      <w:start w:val="1"/>
      <w:numFmt w:val="lowerLetter"/>
      <w:lvlText w:val="(%3)"/>
      <w:lvlJc w:val="left"/>
      <w:pPr>
        <w:ind w:left="1711" w:hanging="360"/>
        <w:jc w:val="left"/>
      </w:pPr>
      <w:rPr>
        <w:rFonts w:ascii="Times New Roman" w:eastAsia="Times New Roman" w:hAnsi="Times New Roman" w:cs="Times New Roman" w:hint="default"/>
        <w:spacing w:val="-25"/>
        <w:w w:val="99"/>
        <w:sz w:val="24"/>
        <w:szCs w:val="24"/>
        <w:lang w:val="en-US" w:eastAsia="en-US" w:bidi="en-US"/>
      </w:rPr>
    </w:lvl>
    <w:lvl w:ilvl="3" w:tplc="0BBC9ADA">
      <w:numFmt w:val="bullet"/>
      <w:lvlText w:val="•"/>
      <w:lvlJc w:val="left"/>
      <w:pPr>
        <w:ind w:left="3640" w:hanging="360"/>
      </w:pPr>
      <w:rPr>
        <w:rFonts w:hint="default"/>
        <w:lang w:val="en-US" w:eastAsia="en-US" w:bidi="en-US"/>
      </w:rPr>
    </w:lvl>
    <w:lvl w:ilvl="4" w:tplc="418C1404">
      <w:numFmt w:val="bullet"/>
      <w:lvlText w:val="•"/>
      <w:lvlJc w:val="left"/>
      <w:pPr>
        <w:ind w:left="4600" w:hanging="360"/>
      </w:pPr>
      <w:rPr>
        <w:rFonts w:hint="default"/>
        <w:lang w:val="en-US" w:eastAsia="en-US" w:bidi="en-US"/>
      </w:rPr>
    </w:lvl>
    <w:lvl w:ilvl="5" w:tplc="204A2C60">
      <w:numFmt w:val="bullet"/>
      <w:lvlText w:val="•"/>
      <w:lvlJc w:val="left"/>
      <w:pPr>
        <w:ind w:left="5560" w:hanging="360"/>
      </w:pPr>
      <w:rPr>
        <w:rFonts w:hint="default"/>
        <w:lang w:val="en-US" w:eastAsia="en-US" w:bidi="en-US"/>
      </w:rPr>
    </w:lvl>
    <w:lvl w:ilvl="6" w:tplc="DD0A7302">
      <w:numFmt w:val="bullet"/>
      <w:lvlText w:val="•"/>
      <w:lvlJc w:val="left"/>
      <w:pPr>
        <w:ind w:left="6520" w:hanging="360"/>
      </w:pPr>
      <w:rPr>
        <w:rFonts w:hint="default"/>
        <w:lang w:val="en-US" w:eastAsia="en-US" w:bidi="en-US"/>
      </w:rPr>
    </w:lvl>
    <w:lvl w:ilvl="7" w:tplc="ACE4480C">
      <w:numFmt w:val="bullet"/>
      <w:lvlText w:val="•"/>
      <w:lvlJc w:val="left"/>
      <w:pPr>
        <w:ind w:left="7480" w:hanging="360"/>
      </w:pPr>
      <w:rPr>
        <w:rFonts w:hint="default"/>
        <w:lang w:val="en-US" w:eastAsia="en-US" w:bidi="en-US"/>
      </w:rPr>
    </w:lvl>
    <w:lvl w:ilvl="8" w:tplc="7D8253B2">
      <w:numFmt w:val="bullet"/>
      <w:lvlText w:val="•"/>
      <w:lvlJc w:val="left"/>
      <w:pPr>
        <w:ind w:left="8440" w:hanging="360"/>
      </w:pPr>
      <w:rPr>
        <w:rFonts w:hint="default"/>
        <w:lang w:val="en-US" w:eastAsia="en-US" w:bidi="en-US"/>
      </w:rPr>
    </w:lvl>
  </w:abstractNum>
  <w:abstractNum w:abstractNumId="52" w15:restartNumberingAfterBreak="0">
    <w:nsid w:val="30D35E6A"/>
    <w:multiLevelType w:val="hybridMultilevel"/>
    <w:tmpl w:val="37F62B92"/>
    <w:lvl w:ilvl="0" w:tplc="58202D7C">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22D1D9E"/>
    <w:multiLevelType w:val="multilevel"/>
    <w:tmpl w:val="33107C2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54" w15:restartNumberingAfterBreak="0">
    <w:nsid w:val="36B56C6C"/>
    <w:multiLevelType w:val="hybridMultilevel"/>
    <w:tmpl w:val="4E384B8C"/>
    <w:lvl w:ilvl="0" w:tplc="0409000F">
      <w:start w:val="1"/>
      <w:numFmt w:val="decimal"/>
      <w:lvlText w:val="%1."/>
      <w:lvlJc w:val="left"/>
      <w:pPr>
        <w:ind w:left="1607" w:hanging="360"/>
      </w:p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5" w15:restartNumberingAfterBreak="0">
    <w:nsid w:val="372A06CB"/>
    <w:multiLevelType w:val="hybridMultilevel"/>
    <w:tmpl w:val="A9C8FE9A"/>
    <w:lvl w:ilvl="0" w:tplc="FDE24E24">
      <w:start w:val="1"/>
      <w:numFmt w:val="decimal"/>
      <w:lvlText w:val="%1."/>
      <w:lvlJc w:val="left"/>
      <w:pPr>
        <w:ind w:left="1711" w:hanging="720"/>
        <w:jc w:val="left"/>
      </w:pPr>
      <w:rPr>
        <w:rFonts w:ascii="Times New Roman" w:eastAsia="Times New Roman" w:hAnsi="Times New Roman" w:cs="Times New Roman" w:hint="default"/>
        <w:spacing w:val="-15"/>
        <w:w w:val="99"/>
        <w:sz w:val="24"/>
        <w:szCs w:val="24"/>
        <w:lang w:val="en-US" w:eastAsia="en-US" w:bidi="en-US"/>
      </w:rPr>
    </w:lvl>
    <w:lvl w:ilvl="1" w:tplc="2C947064">
      <w:start w:val="1"/>
      <w:numFmt w:val="lowerLetter"/>
      <w:lvlText w:val="(%2)"/>
      <w:lvlJc w:val="left"/>
      <w:pPr>
        <w:ind w:left="1711" w:hanging="360"/>
        <w:jc w:val="left"/>
      </w:pPr>
      <w:rPr>
        <w:rFonts w:ascii="Times New Roman" w:eastAsia="Times New Roman" w:hAnsi="Times New Roman" w:cs="Times New Roman" w:hint="default"/>
        <w:spacing w:val="-25"/>
        <w:w w:val="99"/>
        <w:sz w:val="24"/>
        <w:szCs w:val="24"/>
        <w:lang w:val="en-US" w:eastAsia="en-US" w:bidi="en-US"/>
      </w:rPr>
    </w:lvl>
    <w:lvl w:ilvl="2" w:tplc="423AFC3A">
      <w:numFmt w:val="bullet"/>
      <w:lvlText w:val="•"/>
      <w:lvlJc w:val="left"/>
      <w:pPr>
        <w:ind w:left="3448" w:hanging="360"/>
      </w:pPr>
      <w:rPr>
        <w:rFonts w:hint="default"/>
        <w:lang w:val="en-US" w:eastAsia="en-US" w:bidi="en-US"/>
      </w:rPr>
    </w:lvl>
    <w:lvl w:ilvl="3" w:tplc="DAB4C438">
      <w:numFmt w:val="bullet"/>
      <w:lvlText w:val="•"/>
      <w:lvlJc w:val="left"/>
      <w:pPr>
        <w:ind w:left="4312" w:hanging="360"/>
      </w:pPr>
      <w:rPr>
        <w:rFonts w:hint="default"/>
        <w:lang w:val="en-US" w:eastAsia="en-US" w:bidi="en-US"/>
      </w:rPr>
    </w:lvl>
    <w:lvl w:ilvl="4" w:tplc="54DE4696">
      <w:numFmt w:val="bullet"/>
      <w:lvlText w:val="•"/>
      <w:lvlJc w:val="left"/>
      <w:pPr>
        <w:ind w:left="5176" w:hanging="360"/>
      </w:pPr>
      <w:rPr>
        <w:rFonts w:hint="default"/>
        <w:lang w:val="en-US" w:eastAsia="en-US" w:bidi="en-US"/>
      </w:rPr>
    </w:lvl>
    <w:lvl w:ilvl="5" w:tplc="59C66754">
      <w:numFmt w:val="bullet"/>
      <w:lvlText w:val="•"/>
      <w:lvlJc w:val="left"/>
      <w:pPr>
        <w:ind w:left="6040" w:hanging="360"/>
      </w:pPr>
      <w:rPr>
        <w:rFonts w:hint="default"/>
        <w:lang w:val="en-US" w:eastAsia="en-US" w:bidi="en-US"/>
      </w:rPr>
    </w:lvl>
    <w:lvl w:ilvl="6" w:tplc="8CE833AE">
      <w:numFmt w:val="bullet"/>
      <w:lvlText w:val="•"/>
      <w:lvlJc w:val="left"/>
      <w:pPr>
        <w:ind w:left="6904" w:hanging="360"/>
      </w:pPr>
      <w:rPr>
        <w:rFonts w:hint="default"/>
        <w:lang w:val="en-US" w:eastAsia="en-US" w:bidi="en-US"/>
      </w:rPr>
    </w:lvl>
    <w:lvl w:ilvl="7" w:tplc="FC48E572">
      <w:numFmt w:val="bullet"/>
      <w:lvlText w:val="•"/>
      <w:lvlJc w:val="left"/>
      <w:pPr>
        <w:ind w:left="7768" w:hanging="360"/>
      </w:pPr>
      <w:rPr>
        <w:rFonts w:hint="default"/>
        <w:lang w:val="en-US" w:eastAsia="en-US" w:bidi="en-US"/>
      </w:rPr>
    </w:lvl>
    <w:lvl w:ilvl="8" w:tplc="D8F02776">
      <w:numFmt w:val="bullet"/>
      <w:lvlText w:val="•"/>
      <w:lvlJc w:val="left"/>
      <w:pPr>
        <w:ind w:left="8632" w:hanging="360"/>
      </w:pPr>
      <w:rPr>
        <w:rFonts w:hint="default"/>
        <w:lang w:val="en-US" w:eastAsia="en-US" w:bidi="en-US"/>
      </w:rPr>
    </w:lvl>
  </w:abstractNum>
  <w:abstractNum w:abstractNumId="56" w15:restartNumberingAfterBreak="0">
    <w:nsid w:val="39512656"/>
    <w:multiLevelType w:val="hybridMultilevel"/>
    <w:tmpl w:val="F6BE662A"/>
    <w:lvl w:ilvl="0" w:tplc="04090001">
      <w:start w:val="1"/>
      <w:numFmt w:val="bullet"/>
      <w:lvlText w:val=""/>
      <w:lvlJc w:val="left"/>
      <w:pPr>
        <w:ind w:left="2515" w:hanging="360"/>
      </w:pPr>
      <w:rPr>
        <w:rFonts w:ascii="Symbol" w:hAnsi="Symbol" w:hint="default"/>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57" w15:restartNumberingAfterBreak="0">
    <w:nsid w:val="39540AA3"/>
    <w:multiLevelType w:val="hybridMultilevel"/>
    <w:tmpl w:val="FFFFFFFF"/>
    <w:lvl w:ilvl="0" w:tplc="92D204CA">
      <w:start w:val="1"/>
      <w:numFmt w:val="decimal"/>
      <w:lvlText w:val="%1."/>
      <w:lvlJc w:val="left"/>
      <w:pPr>
        <w:ind w:left="720" w:hanging="360"/>
      </w:pPr>
    </w:lvl>
    <w:lvl w:ilvl="1" w:tplc="053C50DE">
      <w:start w:val="1"/>
      <w:numFmt w:val="lowerLetter"/>
      <w:lvlText w:val="%2."/>
      <w:lvlJc w:val="left"/>
      <w:pPr>
        <w:ind w:left="1440" w:hanging="360"/>
      </w:pPr>
    </w:lvl>
    <w:lvl w:ilvl="2" w:tplc="E954C7A8">
      <w:start w:val="1"/>
      <w:numFmt w:val="lowerRoman"/>
      <w:lvlText w:val="%3."/>
      <w:lvlJc w:val="right"/>
      <w:pPr>
        <w:ind w:left="2160" w:hanging="180"/>
      </w:pPr>
    </w:lvl>
    <w:lvl w:ilvl="3" w:tplc="1F2898F0">
      <w:start w:val="1"/>
      <w:numFmt w:val="decimal"/>
      <w:lvlText w:val="%4."/>
      <w:lvlJc w:val="left"/>
      <w:pPr>
        <w:ind w:left="2880" w:hanging="360"/>
      </w:pPr>
    </w:lvl>
    <w:lvl w:ilvl="4" w:tplc="BCB05D10">
      <w:start w:val="1"/>
      <w:numFmt w:val="lowerLetter"/>
      <w:lvlText w:val="%5."/>
      <w:lvlJc w:val="left"/>
      <w:pPr>
        <w:ind w:left="3600" w:hanging="360"/>
      </w:pPr>
    </w:lvl>
    <w:lvl w:ilvl="5" w:tplc="BC0A50B8">
      <w:start w:val="1"/>
      <w:numFmt w:val="lowerRoman"/>
      <w:lvlText w:val="%6."/>
      <w:lvlJc w:val="right"/>
      <w:pPr>
        <w:ind w:left="4320" w:hanging="180"/>
      </w:pPr>
    </w:lvl>
    <w:lvl w:ilvl="6" w:tplc="3B9E9BCC">
      <w:start w:val="1"/>
      <w:numFmt w:val="decimal"/>
      <w:lvlText w:val="%7."/>
      <w:lvlJc w:val="left"/>
      <w:pPr>
        <w:ind w:left="5040" w:hanging="360"/>
      </w:pPr>
    </w:lvl>
    <w:lvl w:ilvl="7" w:tplc="6EE814FA">
      <w:start w:val="1"/>
      <w:numFmt w:val="lowerLetter"/>
      <w:lvlText w:val="%8."/>
      <w:lvlJc w:val="left"/>
      <w:pPr>
        <w:ind w:left="5760" w:hanging="360"/>
      </w:pPr>
    </w:lvl>
    <w:lvl w:ilvl="8" w:tplc="29DC4480">
      <w:start w:val="1"/>
      <w:numFmt w:val="lowerRoman"/>
      <w:lvlText w:val="%9."/>
      <w:lvlJc w:val="right"/>
      <w:pPr>
        <w:ind w:left="6480" w:hanging="180"/>
      </w:pPr>
    </w:lvl>
  </w:abstractNum>
  <w:abstractNum w:abstractNumId="58"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59" w15:restartNumberingAfterBreak="0">
    <w:nsid w:val="3E307FA2"/>
    <w:multiLevelType w:val="hybridMultilevel"/>
    <w:tmpl w:val="594E87E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EF16ABF"/>
    <w:multiLevelType w:val="hybridMultilevel"/>
    <w:tmpl w:val="50C4BE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E32AAC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426931"/>
    <w:multiLevelType w:val="hybridMultilevel"/>
    <w:tmpl w:val="AB601CA6"/>
    <w:lvl w:ilvl="0" w:tplc="8306E1F6">
      <w:start w:val="1"/>
      <w:numFmt w:val="decimal"/>
      <w:lvlText w:val="%1."/>
      <w:lvlJc w:val="left"/>
      <w:pPr>
        <w:ind w:left="1711" w:hanging="720"/>
        <w:jc w:val="left"/>
      </w:pPr>
      <w:rPr>
        <w:rFonts w:ascii="Times New Roman" w:eastAsia="Times New Roman" w:hAnsi="Times New Roman" w:cs="Times New Roman" w:hint="default"/>
        <w:spacing w:val="-2"/>
        <w:w w:val="99"/>
        <w:sz w:val="24"/>
        <w:szCs w:val="24"/>
        <w:lang w:val="en-US" w:eastAsia="en-US" w:bidi="en-US"/>
      </w:rPr>
    </w:lvl>
    <w:lvl w:ilvl="1" w:tplc="4BA2DA44">
      <w:start w:val="1"/>
      <w:numFmt w:val="lowerLetter"/>
      <w:lvlText w:val="(%2)"/>
      <w:lvlJc w:val="left"/>
      <w:pPr>
        <w:ind w:left="1711" w:hanging="360"/>
        <w:jc w:val="left"/>
      </w:pPr>
      <w:rPr>
        <w:rFonts w:ascii="Times New Roman" w:eastAsia="Times New Roman" w:hAnsi="Times New Roman" w:cs="Times New Roman" w:hint="default"/>
        <w:spacing w:val="-25"/>
        <w:w w:val="99"/>
        <w:sz w:val="24"/>
        <w:szCs w:val="24"/>
        <w:lang w:val="en-US" w:eastAsia="en-US" w:bidi="en-US"/>
      </w:rPr>
    </w:lvl>
    <w:lvl w:ilvl="2" w:tplc="EE561B7E">
      <w:numFmt w:val="bullet"/>
      <w:lvlText w:val="•"/>
      <w:lvlJc w:val="left"/>
      <w:pPr>
        <w:ind w:left="3448" w:hanging="360"/>
      </w:pPr>
      <w:rPr>
        <w:rFonts w:hint="default"/>
        <w:lang w:val="en-US" w:eastAsia="en-US" w:bidi="en-US"/>
      </w:rPr>
    </w:lvl>
    <w:lvl w:ilvl="3" w:tplc="2B12D070">
      <w:numFmt w:val="bullet"/>
      <w:lvlText w:val="•"/>
      <w:lvlJc w:val="left"/>
      <w:pPr>
        <w:ind w:left="4312" w:hanging="360"/>
      </w:pPr>
      <w:rPr>
        <w:rFonts w:hint="default"/>
        <w:lang w:val="en-US" w:eastAsia="en-US" w:bidi="en-US"/>
      </w:rPr>
    </w:lvl>
    <w:lvl w:ilvl="4" w:tplc="15F81DC6">
      <w:numFmt w:val="bullet"/>
      <w:lvlText w:val="•"/>
      <w:lvlJc w:val="left"/>
      <w:pPr>
        <w:ind w:left="5176" w:hanging="360"/>
      </w:pPr>
      <w:rPr>
        <w:rFonts w:hint="default"/>
        <w:lang w:val="en-US" w:eastAsia="en-US" w:bidi="en-US"/>
      </w:rPr>
    </w:lvl>
    <w:lvl w:ilvl="5" w:tplc="AA2A869E">
      <w:numFmt w:val="bullet"/>
      <w:lvlText w:val="•"/>
      <w:lvlJc w:val="left"/>
      <w:pPr>
        <w:ind w:left="6040" w:hanging="360"/>
      </w:pPr>
      <w:rPr>
        <w:rFonts w:hint="default"/>
        <w:lang w:val="en-US" w:eastAsia="en-US" w:bidi="en-US"/>
      </w:rPr>
    </w:lvl>
    <w:lvl w:ilvl="6" w:tplc="D14CE374">
      <w:numFmt w:val="bullet"/>
      <w:lvlText w:val="•"/>
      <w:lvlJc w:val="left"/>
      <w:pPr>
        <w:ind w:left="6904" w:hanging="360"/>
      </w:pPr>
      <w:rPr>
        <w:rFonts w:hint="default"/>
        <w:lang w:val="en-US" w:eastAsia="en-US" w:bidi="en-US"/>
      </w:rPr>
    </w:lvl>
    <w:lvl w:ilvl="7" w:tplc="72E07AD2">
      <w:numFmt w:val="bullet"/>
      <w:lvlText w:val="•"/>
      <w:lvlJc w:val="left"/>
      <w:pPr>
        <w:ind w:left="7768" w:hanging="360"/>
      </w:pPr>
      <w:rPr>
        <w:rFonts w:hint="default"/>
        <w:lang w:val="en-US" w:eastAsia="en-US" w:bidi="en-US"/>
      </w:rPr>
    </w:lvl>
    <w:lvl w:ilvl="8" w:tplc="67908D78">
      <w:numFmt w:val="bullet"/>
      <w:lvlText w:val="•"/>
      <w:lvlJc w:val="left"/>
      <w:pPr>
        <w:ind w:left="8632" w:hanging="360"/>
      </w:pPr>
      <w:rPr>
        <w:rFonts w:hint="default"/>
        <w:lang w:val="en-US" w:eastAsia="en-US" w:bidi="en-US"/>
      </w:rPr>
    </w:lvl>
  </w:abstractNum>
  <w:abstractNum w:abstractNumId="62" w15:restartNumberingAfterBreak="0">
    <w:nsid w:val="40570E20"/>
    <w:multiLevelType w:val="hybridMultilevel"/>
    <w:tmpl w:val="FFFFFFFF"/>
    <w:lvl w:ilvl="0" w:tplc="4660654A">
      <w:start w:val="1"/>
      <w:numFmt w:val="decimal"/>
      <w:lvlText w:val="%1."/>
      <w:lvlJc w:val="left"/>
      <w:pPr>
        <w:ind w:left="720" w:hanging="360"/>
      </w:pPr>
    </w:lvl>
    <w:lvl w:ilvl="1" w:tplc="1CEE4BF2">
      <w:start w:val="1"/>
      <w:numFmt w:val="lowerLetter"/>
      <w:lvlText w:val="%2."/>
      <w:lvlJc w:val="left"/>
      <w:pPr>
        <w:ind w:left="1440" w:hanging="360"/>
      </w:pPr>
    </w:lvl>
    <w:lvl w:ilvl="2" w:tplc="F40CFF6E">
      <w:start w:val="1"/>
      <w:numFmt w:val="lowerRoman"/>
      <w:lvlText w:val="%3."/>
      <w:lvlJc w:val="right"/>
      <w:pPr>
        <w:ind w:left="2160" w:hanging="180"/>
      </w:pPr>
    </w:lvl>
    <w:lvl w:ilvl="3" w:tplc="EDC8A160">
      <w:start w:val="1"/>
      <w:numFmt w:val="decimal"/>
      <w:lvlText w:val="%4."/>
      <w:lvlJc w:val="left"/>
      <w:pPr>
        <w:ind w:left="2880" w:hanging="360"/>
      </w:pPr>
    </w:lvl>
    <w:lvl w:ilvl="4" w:tplc="7CD2265A">
      <w:start w:val="1"/>
      <w:numFmt w:val="lowerLetter"/>
      <w:lvlText w:val="%5."/>
      <w:lvlJc w:val="left"/>
      <w:pPr>
        <w:ind w:left="3600" w:hanging="360"/>
      </w:pPr>
    </w:lvl>
    <w:lvl w:ilvl="5" w:tplc="B51A2BB6">
      <w:start w:val="1"/>
      <w:numFmt w:val="lowerRoman"/>
      <w:lvlText w:val="%6."/>
      <w:lvlJc w:val="right"/>
      <w:pPr>
        <w:ind w:left="4320" w:hanging="180"/>
      </w:pPr>
    </w:lvl>
    <w:lvl w:ilvl="6" w:tplc="44E6B168">
      <w:start w:val="1"/>
      <w:numFmt w:val="decimal"/>
      <w:lvlText w:val="%7."/>
      <w:lvlJc w:val="left"/>
      <w:pPr>
        <w:ind w:left="5040" w:hanging="360"/>
      </w:pPr>
    </w:lvl>
    <w:lvl w:ilvl="7" w:tplc="96363B98">
      <w:start w:val="1"/>
      <w:numFmt w:val="lowerLetter"/>
      <w:lvlText w:val="%8."/>
      <w:lvlJc w:val="left"/>
      <w:pPr>
        <w:ind w:left="5760" w:hanging="360"/>
      </w:pPr>
    </w:lvl>
    <w:lvl w:ilvl="8" w:tplc="8D40529E">
      <w:start w:val="1"/>
      <w:numFmt w:val="lowerRoman"/>
      <w:lvlText w:val="%9."/>
      <w:lvlJc w:val="right"/>
      <w:pPr>
        <w:ind w:left="6480" w:hanging="180"/>
      </w:pPr>
    </w:lvl>
  </w:abstractNum>
  <w:abstractNum w:abstractNumId="63"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53373DC"/>
    <w:multiLevelType w:val="hybridMultilevel"/>
    <w:tmpl w:val="1BE0E9B8"/>
    <w:lvl w:ilvl="0" w:tplc="DD300740">
      <w:start w:val="1"/>
      <w:numFmt w:val="decimal"/>
      <w:lvlText w:val="%1."/>
      <w:lvlJc w:val="left"/>
      <w:pPr>
        <w:ind w:left="1711" w:hanging="720"/>
        <w:jc w:val="left"/>
      </w:pPr>
      <w:rPr>
        <w:rFonts w:ascii="Times New Roman" w:eastAsia="Times New Roman" w:hAnsi="Times New Roman" w:cs="Times New Roman" w:hint="default"/>
        <w:spacing w:val="-4"/>
        <w:w w:val="99"/>
        <w:sz w:val="24"/>
        <w:szCs w:val="24"/>
        <w:lang w:val="en-US" w:eastAsia="en-US" w:bidi="en-US"/>
      </w:rPr>
    </w:lvl>
    <w:lvl w:ilvl="1" w:tplc="7278F806">
      <w:start w:val="1"/>
      <w:numFmt w:val="lowerLetter"/>
      <w:lvlText w:val="(%2)"/>
      <w:lvlJc w:val="left"/>
      <w:pPr>
        <w:ind w:left="1711" w:hanging="360"/>
        <w:jc w:val="left"/>
      </w:pPr>
      <w:rPr>
        <w:rFonts w:ascii="Times New Roman" w:eastAsia="Times New Roman" w:hAnsi="Times New Roman" w:cs="Times New Roman" w:hint="default"/>
        <w:spacing w:val="-25"/>
        <w:w w:val="99"/>
        <w:sz w:val="24"/>
        <w:szCs w:val="24"/>
        <w:lang w:val="en-US" w:eastAsia="en-US" w:bidi="en-US"/>
      </w:rPr>
    </w:lvl>
    <w:lvl w:ilvl="2" w:tplc="8390B8FE">
      <w:numFmt w:val="bullet"/>
      <w:lvlText w:val="•"/>
      <w:lvlJc w:val="left"/>
      <w:pPr>
        <w:ind w:left="3448" w:hanging="360"/>
      </w:pPr>
      <w:rPr>
        <w:rFonts w:hint="default"/>
        <w:lang w:val="en-US" w:eastAsia="en-US" w:bidi="en-US"/>
      </w:rPr>
    </w:lvl>
    <w:lvl w:ilvl="3" w:tplc="90DE3498">
      <w:numFmt w:val="bullet"/>
      <w:lvlText w:val="•"/>
      <w:lvlJc w:val="left"/>
      <w:pPr>
        <w:ind w:left="4312" w:hanging="360"/>
      </w:pPr>
      <w:rPr>
        <w:rFonts w:hint="default"/>
        <w:lang w:val="en-US" w:eastAsia="en-US" w:bidi="en-US"/>
      </w:rPr>
    </w:lvl>
    <w:lvl w:ilvl="4" w:tplc="3932843A">
      <w:numFmt w:val="bullet"/>
      <w:lvlText w:val="•"/>
      <w:lvlJc w:val="left"/>
      <w:pPr>
        <w:ind w:left="5176" w:hanging="360"/>
      </w:pPr>
      <w:rPr>
        <w:rFonts w:hint="default"/>
        <w:lang w:val="en-US" w:eastAsia="en-US" w:bidi="en-US"/>
      </w:rPr>
    </w:lvl>
    <w:lvl w:ilvl="5" w:tplc="3252CFAC">
      <w:numFmt w:val="bullet"/>
      <w:lvlText w:val="•"/>
      <w:lvlJc w:val="left"/>
      <w:pPr>
        <w:ind w:left="6040" w:hanging="360"/>
      </w:pPr>
      <w:rPr>
        <w:rFonts w:hint="default"/>
        <w:lang w:val="en-US" w:eastAsia="en-US" w:bidi="en-US"/>
      </w:rPr>
    </w:lvl>
    <w:lvl w:ilvl="6" w:tplc="88964E18">
      <w:numFmt w:val="bullet"/>
      <w:lvlText w:val="•"/>
      <w:lvlJc w:val="left"/>
      <w:pPr>
        <w:ind w:left="6904" w:hanging="360"/>
      </w:pPr>
      <w:rPr>
        <w:rFonts w:hint="default"/>
        <w:lang w:val="en-US" w:eastAsia="en-US" w:bidi="en-US"/>
      </w:rPr>
    </w:lvl>
    <w:lvl w:ilvl="7" w:tplc="4AD8BAF6">
      <w:numFmt w:val="bullet"/>
      <w:lvlText w:val="•"/>
      <w:lvlJc w:val="left"/>
      <w:pPr>
        <w:ind w:left="7768" w:hanging="360"/>
      </w:pPr>
      <w:rPr>
        <w:rFonts w:hint="default"/>
        <w:lang w:val="en-US" w:eastAsia="en-US" w:bidi="en-US"/>
      </w:rPr>
    </w:lvl>
    <w:lvl w:ilvl="8" w:tplc="F47E0674">
      <w:numFmt w:val="bullet"/>
      <w:lvlText w:val="•"/>
      <w:lvlJc w:val="left"/>
      <w:pPr>
        <w:ind w:left="8632" w:hanging="360"/>
      </w:pPr>
      <w:rPr>
        <w:rFonts w:hint="default"/>
        <w:lang w:val="en-US" w:eastAsia="en-US" w:bidi="en-US"/>
      </w:rPr>
    </w:lvl>
  </w:abstractNum>
  <w:abstractNum w:abstractNumId="67" w15:restartNumberingAfterBreak="0">
    <w:nsid w:val="45A87381"/>
    <w:multiLevelType w:val="hybridMultilevel"/>
    <w:tmpl w:val="D3D08EA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851C8F"/>
    <w:multiLevelType w:val="hybridMultilevel"/>
    <w:tmpl w:val="FFFFFFFF"/>
    <w:lvl w:ilvl="0" w:tplc="8E52736E">
      <w:start w:val="1"/>
      <w:numFmt w:val="decimal"/>
      <w:lvlText w:val="%1."/>
      <w:lvlJc w:val="left"/>
      <w:pPr>
        <w:ind w:left="720" w:hanging="360"/>
      </w:pPr>
    </w:lvl>
    <w:lvl w:ilvl="1" w:tplc="CDEEDECA">
      <w:start w:val="1"/>
      <w:numFmt w:val="lowerLetter"/>
      <w:lvlText w:val="%2."/>
      <w:lvlJc w:val="left"/>
      <w:pPr>
        <w:ind w:left="1440" w:hanging="360"/>
      </w:pPr>
    </w:lvl>
    <w:lvl w:ilvl="2" w:tplc="9E6C40A4">
      <w:start w:val="1"/>
      <w:numFmt w:val="lowerRoman"/>
      <w:lvlText w:val="%3."/>
      <w:lvlJc w:val="right"/>
      <w:pPr>
        <w:ind w:left="2160" w:hanging="180"/>
      </w:pPr>
    </w:lvl>
    <w:lvl w:ilvl="3" w:tplc="5E9E3A04">
      <w:start w:val="1"/>
      <w:numFmt w:val="decimal"/>
      <w:lvlText w:val="%4."/>
      <w:lvlJc w:val="left"/>
      <w:pPr>
        <w:ind w:left="2880" w:hanging="360"/>
      </w:pPr>
    </w:lvl>
    <w:lvl w:ilvl="4" w:tplc="24B69D5A">
      <w:start w:val="1"/>
      <w:numFmt w:val="lowerLetter"/>
      <w:lvlText w:val="%5."/>
      <w:lvlJc w:val="left"/>
      <w:pPr>
        <w:ind w:left="3600" w:hanging="360"/>
      </w:pPr>
    </w:lvl>
    <w:lvl w:ilvl="5" w:tplc="F824081E">
      <w:start w:val="1"/>
      <w:numFmt w:val="lowerRoman"/>
      <w:lvlText w:val="%6."/>
      <w:lvlJc w:val="right"/>
      <w:pPr>
        <w:ind w:left="4320" w:hanging="180"/>
      </w:pPr>
    </w:lvl>
    <w:lvl w:ilvl="6" w:tplc="E8E2ECCE">
      <w:start w:val="1"/>
      <w:numFmt w:val="decimal"/>
      <w:lvlText w:val="%7."/>
      <w:lvlJc w:val="left"/>
      <w:pPr>
        <w:ind w:left="5040" w:hanging="360"/>
      </w:pPr>
    </w:lvl>
    <w:lvl w:ilvl="7" w:tplc="322A000C">
      <w:start w:val="1"/>
      <w:numFmt w:val="lowerLetter"/>
      <w:lvlText w:val="%8."/>
      <w:lvlJc w:val="left"/>
      <w:pPr>
        <w:ind w:left="5760" w:hanging="360"/>
      </w:pPr>
    </w:lvl>
    <w:lvl w:ilvl="8" w:tplc="37E0188E">
      <w:start w:val="1"/>
      <w:numFmt w:val="lowerRoman"/>
      <w:lvlText w:val="%9."/>
      <w:lvlJc w:val="right"/>
      <w:pPr>
        <w:ind w:left="6480" w:hanging="180"/>
      </w:pPr>
    </w:lvl>
  </w:abstractNum>
  <w:abstractNum w:abstractNumId="69" w15:restartNumberingAfterBreak="0">
    <w:nsid w:val="492258A3"/>
    <w:multiLevelType w:val="hybridMultilevel"/>
    <w:tmpl w:val="7D3E24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6F6953"/>
    <w:multiLevelType w:val="hybridMultilevel"/>
    <w:tmpl w:val="FFFFFFFF"/>
    <w:lvl w:ilvl="0" w:tplc="DB90C81C">
      <w:start w:val="1"/>
      <w:numFmt w:val="decimal"/>
      <w:lvlText w:val="%1."/>
      <w:lvlJc w:val="left"/>
      <w:pPr>
        <w:ind w:left="720" w:hanging="360"/>
      </w:pPr>
    </w:lvl>
    <w:lvl w:ilvl="1" w:tplc="8F6CC1D4">
      <w:start w:val="1"/>
      <w:numFmt w:val="lowerLetter"/>
      <w:lvlText w:val="%2."/>
      <w:lvlJc w:val="left"/>
      <w:pPr>
        <w:ind w:left="1440" w:hanging="360"/>
      </w:pPr>
    </w:lvl>
    <w:lvl w:ilvl="2" w:tplc="84BCC412">
      <w:start w:val="1"/>
      <w:numFmt w:val="lowerRoman"/>
      <w:lvlText w:val="%3."/>
      <w:lvlJc w:val="right"/>
      <w:pPr>
        <w:ind w:left="2160" w:hanging="180"/>
      </w:pPr>
    </w:lvl>
    <w:lvl w:ilvl="3" w:tplc="738A0BF4">
      <w:start w:val="1"/>
      <w:numFmt w:val="decimal"/>
      <w:lvlText w:val="%4."/>
      <w:lvlJc w:val="left"/>
      <w:pPr>
        <w:ind w:left="2880" w:hanging="360"/>
      </w:pPr>
    </w:lvl>
    <w:lvl w:ilvl="4" w:tplc="E794E0FA">
      <w:start w:val="1"/>
      <w:numFmt w:val="lowerLetter"/>
      <w:lvlText w:val="%5."/>
      <w:lvlJc w:val="left"/>
      <w:pPr>
        <w:ind w:left="3600" w:hanging="360"/>
      </w:pPr>
    </w:lvl>
    <w:lvl w:ilvl="5" w:tplc="5CBAC514">
      <w:start w:val="1"/>
      <w:numFmt w:val="lowerRoman"/>
      <w:lvlText w:val="%6."/>
      <w:lvlJc w:val="right"/>
      <w:pPr>
        <w:ind w:left="4320" w:hanging="180"/>
      </w:pPr>
    </w:lvl>
    <w:lvl w:ilvl="6" w:tplc="3DA0A932">
      <w:start w:val="1"/>
      <w:numFmt w:val="decimal"/>
      <w:lvlText w:val="%7."/>
      <w:lvlJc w:val="left"/>
      <w:pPr>
        <w:ind w:left="5040" w:hanging="360"/>
      </w:pPr>
    </w:lvl>
    <w:lvl w:ilvl="7" w:tplc="6F36F846">
      <w:start w:val="1"/>
      <w:numFmt w:val="lowerLetter"/>
      <w:lvlText w:val="%8."/>
      <w:lvlJc w:val="left"/>
      <w:pPr>
        <w:ind w:left="5760" w:hanging="360"/>
      </w:pPr>
    </w:lvl>
    <w:lvl w:ilvl="8" w:tplc="329E38CC">
      <w:start w:val="1"/>
      <w:numFmt w:val="lowerRoman"/>
      <w:lvlText w:val="%9."/>
      <w:lvlJc w:val="right"/>
      <w:pPr>
        <w:ind w:left="6480" w:hanging="180"/>
      </w:pPr>
    </w:lvl>
  </w:abstractNum>
  <w:abstractNum w:abstractNumId="71" w15:restartNumberingAfterBreak="0">
    <w:nsid w:val="4AAA27E3"/>
    <w:multiLevelType w:val="hybridMultilevel"/>
    <w:tmpl w:val="FFFFFFFF"/>
    <w:lvl w:ilvl="0" w:tplc="D6089392">
      <w:start w:val="1"/>
      <w:numFmt w:val="decimal"/>
      <w:lvlText w:val="%1."/>
      <w:lvlJc w:val="left"/>
      <w:pPr>
        <w:ind w:left="720" w:hanging="360"/>
      </w:pPr>
    </w:lvl>
    <w:lvl w:ilvl="1" w:tplc="F2541BC4">
      <w:start w:val="1"/>
      <w:numFmt w:val="lowerLetter"/>
      <w:lvlText w:val="%2."/>
      <w:lvlJc w:val="left"/>
      <w:pPr>
        <w:ind w:left="1440" w:hanging="360"/>
      </w:pPr>
    </w:lvl>
    <w:lvl w:ilvl="2" w:tplc="9130628A">
      <w:start w:val="1"/>
      <w:numFmt w:val="lowerRoman"/>
      <w:lvlText w:val="%3."/>
      <w:lvlJc w:val="right"/>
      <w:pPr>
        <w:ind w:left="2160" w:hanging="180"/>
      </w:pPr>
    </w:lvl>
    <w:lvl w:ilvl="3" w:tplc="CC1A8FAE">
      <w:start w:val="1"/>
      <w:numFmt w:val="decimal"/>
      <w:lvlText w:val="%4."/>
      <w:lvlJc w:val="left"/>
      <w:pPr>
        <w:ind w:left="2880" w:hanging="360"/>
      </w:pPr>
    </w:lvl>
    <w:lvl w:ilvl="4" w:tplc="A68CFD24">
      <w:start w:val="1"/>
      <w:numFmt w:val="lowerLetter"/>
      <w:lvlText w:val="%5."/>
      <w:lvlJc w:val="left"/>
      <w:pPr>
        <w:ind w:left="3600" w:hanging="360"/>
      </w:pPr>
    </w:lvl>
    <w:lvl w:ilvl="5" w:tplc="DF788BAE">
      <w:start w:val="1"/>
      <w:numFmt w:val="lowerRoman"/>
      <w:lvlText w:val="%6."/>
      <w:lvlJc w:val="right"/>
      <w:pPr>
        <w:ind w:left="4320" w:hanging="180"/>
      </w:pPr>
    </w:lvl>
    <w:lvl w:ilvl="6" w:tplc="FA423962">
      <w:start w:val="1"/>
      <w:numFmt w:val="decimal"/>
      <w:lvlText w:val="%7."/>
      <w:lvlJc w:val="left"/>
      <w:pPr>
        <w:ind w:left="5040" w:hanging="360"/>
      </w:pPr>
    </w:lvl>
    <w:lvl w:ilvl="7" w:tplc="DAD0F912">
      <w:start w:val="1"/>
      <w:numFmt w:val="lowerLetter"/>
      <w:lvlText w:val="%8."/>
      <w:lvlJc w:val="left"/>
      <w:pPr>
        <w:ind w:left="5760" w:hanging="360"/>
      </w:pPr>
    </w:lvl>
    <w:lvl w:ilvl="8" w:tplc="E8CC91C4">
      <w:start w:val="1"/>
      <w:numFmt w:val="lowerRoman"/>
      <w:lvlText w:val="%9."/>
      <w:lvlJc w:val="right"/>
      <w:pPr>
        <w:ind w:left="6480" w:hanging="180"/>
      </w:pPr>
    </w:lvl>
  </w:abstractNum>
  <w:abstractNum w:abstractNumId="72" w15:restartNumberingAfterBreak="0">
    <w:nsid w:val="4AF96C35"/>
    <w:multiLevelType w:val="hybridMultilevel"/>
    <w:tmpl w:val="0194D212"/>
    <w:lvl w:ilvl="0" w:tplc="B5B46550">
      <w:start w:val="1"/>
      <w:numFmt w:val="lowerRoman"/>
      <w:lvlText w:val="(%1)"/>
      <w:lvlJc w:val="left"/>
      <w:pPr>
        <w:ind w:left="120" w:hanging="281"/>
      </w:pPr>
      <w:rPr>
        <w:rFonts w:ascii="Calibri" w:eastAsia="Calibri" w:hAnsi="Calibri" w:cs="Calibri" w:hint="default"/>
        <w:spacing w:val="-1"/>
        <w:w w:val="100"/>
        <w:sz w:val="24"/>
        <w:szCs w:val="24"/>
      </w:rPr>
    </w:lvl>
    <w:lvl w:ilvl="1" w:tplc="25EE741E">
      <w:numFmt w:val="bullet"/>
      <w:lvlText w:val=""/>
      <w:lvlJc w:val="left"/>
      <w:pPr>
        <w:ind w:left="1200" w:hanging="360"/>
      </w:pPr>
      <w:rPr>
        <w:rFonts w:ascii="Symbol" w:eastAsia="Symbol" w:hAnsi="Symbol" w:cs="Symbol" w:hint="default"/>
        <w:w w:val="100"/>
        <w:sz w:val="24"/>
        <w:szCs w:val="24"/>
      </w:rPr>
    </w:lvl>
    <w:lvl w:ilvl="2" w:tplc="0B669364">
      <w:numFmt w:val="bullet"/>
      <w:lvlText w:val="•"/>
      <w:lvlJc w:val="left"/>
      <w:pPr>
        <w:ind w:left="2164" w:hanging="360"/>
      </w:pPr>
      <w:rPr>
        <w:rFonts w:hint="default"/>
      </w:rPr>
    </w:lvl>
    <w:lvl w:ilvl="3" w:tplc="D224681E">
      <w:numFmt w:val="bullet"/>
      <w:lvlText w:val="•"/>
      <w:lvlJc w:val="left"/>
      <w:pPr>
        <w:ind w:left="3128" w:hanging="360"/>
      </w:pPr>
      <w:rPr>
        <w:rFonts w:hint="default"/>
      </w:rPr>
    </w:lvl>
    <w:lvl w:ilvl="4" w:tplc="9D020584">
      <w:numFmt w:val="bullet"/>
      <w:lvlText w:val="•"/>
      <w:lvlJc w:val="left"/>
      <w:pPr>
        <w:ind w:left="4093" w:hanging="360"/>
      </w:pPr>
      <w:rPr>
        <w:rFonts w:hint="default"/>
      </w:rPr>
    </w:lvl>
    <w:lvl w:ilvl="5" w:tplc="19AA0E3A">
      <w:numFmt w:val="bullet"/>
      <w:lvlText w:val="•"/>
      <w:lvlJc w:val="left"/>
      <w:pPr>
        <w:ind w:left="5057" w:hanging="360"/>
      </w:pPr>
      <w:rPr>
        <w:rFonts w:hint="default"/>
      </w:rPr>
    </w:lvl>
    <w:lvl w:ilvl="6" w:tplc="4698C002">
      <w:numFmt w:val="bullet"/>
      <w:lvlText w:val="•"/>
      <w:lvlJc w:val="left"/>
      <w:pPr>
        <w:ind w:left="6022" w:hanging="360"/>
      </w:pPr>
      <w:rPr>
        <w:rFonts w:hint="default"/>
      </w:rPr>
    </w:lvl>
    <w:lvl w:ilvl="7" w:tplc="94DC563E">
      <w:numFmt w:val="bullet"/>
      <w:lvlText w:val="•"/>
      <w:lvlJc w:val="left"/>
      <w:pPr>
        <w:ind w:left="6986" w:hanging="360"/>
      </w:pPr>
      <w:rPr>
        <w:rFonts w:hint="default"/>
      </w:rPr>
    </w:lvl>
    <w:lvl w:ilvl="8" w:tplc="0440494E">
      <w:numFmt w:val="bullet"/>
      <w:lvlText w:val="•"/>
      <w:lvlJc w:val="left"/>
      <w:pPr>
        <w:ind w:left="7951" w:hanging="360"/>
      </w:pPr>
      <w:rPr>
        <w:rFonts w:hint="default"/>
      </w:rPr>
    </w:lvl>
  </w:abstractNum>
  <w:abstractNum w:abstractNumId="73" w15:restartNumberingAfterBreak="0">
    <w:nsid w:val="510A25ED"/>
    <w:multiLevelType w:val="hybridMultilevel"/>
    <w:tmpl w:val="FFFFFFFF"/>
    <w:lvl w:ilvl="0" w:tplc="3D98505C">
      <w:start w:val="1"/>
      <w:numFmt w:val="decimal"/>
      <w:lvlText w:val="%1."/>
      <w:lvlJc w:val="left"/>
      <w:pPr>
        <w:ind w:left="720" w:hanging="360"/>
      </w:pPr>
    </w:lvl>
    <w:lvl w:ilvl="1" w:tplc="60D09DFA">
      <w:start w:val="1"/>
      <w:numFmt w:val="lowerLetter"/>
      <w:lvlText w:val="%2."/>
      <w:lvlJc w:val="left"/>
      <w:pPr>
        <w:ind w:left="1440" w:hanging="360"/>
      </w:pPr>
    </w:lvl>
    <w:lvl w:ilvl="2" w:tplc="107018E4">
      <w:start w:val="1"/>
      <w:numFmt w:val="lowerRoman"/>
      <w:lvlText w:val="%3."/>
      <w:lvlJc w:val="right"/>
      <w:pPr>
        <w:ind w:left="2160" w:hanging="180"/>
      </w:pPr>
    </w:lvl>
    <w:lvl w:ilvl="3" w:tplc="60FAADA4">
      <w:start w:val="1"/>
      <w:numFmt w:val="decimal"/>
      <w:lvlText w:val="%4."/>
      <w:lvlJc w:val="left"/>
      <w:pPr>
        <w:ind w:left="2880" w:hanging="360"/>
      </w:pPr>
    </w:lvl>
    <w:lvl w:ilvl="4" w:tplc="E5A48B86">
      <w:start w:val="1"/>
      <w:numFmt w:val="lowerLetter"/>
      <w:lvlText w:val="%5."/>
      <w:lvlJc w:val="left"/>
      <w:pPr>
        <w:ind w:left="3600" w:hanging="360"/>
      </w:pPr>
    </w:lvl>
    <w:lvl w:ilvl="5" w:tplc="014C1640">
      <w:start w:val="1"/>
      <w:numFmt w:val="lowerRoman"/>
      <w:lvlText w:val="%6."/>
      <w:lvlJc w:val="right"/>
      <w:pPr>
        <w:ind w:left="4320" w:hanging="180"/>
      </w:pPr>
    </w:lvl>
    <w:lvl w:ilvl="6" w:tplc="F0381C2C">
      <w:start w:val="1"/>
      <w:numFmt w:val="decimal"/>
      <w:lvlText w:val="%7."/>
      <w:lvlJc w:val="left"/>
      <w:pPr>
        <w:ind w:left="5040" w:hanging="360"/>
      </w:pPr>
    </w:lvl>
    <w:lvl w:ilvl="7" w:tplc="4E441E38">
      <w:start w:val="1"/>
      <w:numFmt w:val="lowerLetter"/>
      <w:lvlText w:val="%8."/>
      <w:lvlJc w:val="left"/>
      <w:pPr>
        <w:ind w:left="5760" w:hanging="360"/>
      </w:pPr>
    </w:lvl>
    <w:lvl w:ilvl="8" w:tplc="99246976">
      <w:start w:val="1"/>
      <w:numFmt w:val="lowerRoman"/>
      <w:lvlText w:val="%9."/>
      <w:lvlJc w:val="right"/>
      <w:pPr>
        <w:ind w:left="6480" w:hanging="180"/>
      </w:pPr>
    </w:lvl>
  </w:abstractNum>
  <w:abstractNum w:abstractNumId="74" w15:restartNumberingAfterBreak="0">
    <w:nsid w:val="5169756B"/>
    <w:multiLevelType w:val="hybridMultilevel"/>
    <w:tmpl w:val="FFFFFFFF"/>
    <w:lvl w:ilvl="0" w:tplc="95D81652">
      <w:start w:val="1"/>
      <w:numFmt w:val="decimal"/>
      <w:lvlText w:val="%1."/>
      <w:lvlJc w:val="left"/>
      <w:pPr>
        <w:ind w:left="720" w:hanging="360"/>
      </w:pPr>
    </w:lvl>
    <w:lvl w:ilvl="1" w:tplc="B3EA94CE">
      <w:start w:val="1"/>
      <w:numFmt w:val="lowerLetter"/>
      <w:lvlText w:val="%2."/>
      <w:lvlJc w:val="left"/>
      <w:pPr>
        <w:ind w:left="1440" w:hanging="360"/>
      </w:pPr>
    </w:lvl>
    <w:lvl w:ilvl="2" w:tplc="0A06093C">
      <w:start w:val="1"/>
      <w:numFmt w:val="lowerRoman"/>
      <w:lvlText w:val="%3."/>
      <w:lvlJc w:val="right"/>
      <w:pPr>
        <w:ind w:left="2160" w:hanging="180"/>
      </w:pPr>
    </w:lvl>
    <w:lvl w:ilvl="3" w:tplc="8258E90A">
      <w:start w:val="1"/>
      <w:numFmt w:val="decimal"/>
      <w:lvlText w:val="%4."/>
      <w:lvlJc w:val="left"/>
      <w:pPr>
        <w:ind w:left="2880" w:hanging="360"/>
      </w:pPr>
    </w:lvl>
    <w:lvl w:ilvl="4" w:tplc="D6DA1440">
      <w:start w:val="1"/>
      <w:numFmt w:val="lowerLetter"/>
      <w:lvlText w:val="%5."/>
      <w:lvlJc w:val="left"/>
      <w:pPr>
        <w:ind w:left="3600" w:hanging="360"/>
      </w:pPr>
    </w:lvl>
    <w:lvl w:ilvl="5" w:tplc="22384796">
      <w:start w:val="1"/>
      <w:numFmt w:val="lowerRoman"/>
      <w:lvlText w:val="%6."/>
      <w:lvlJc w:val="right"/>
      <w:pPr>
        <w:ind w:left="4320" w:hanging="180"/>
      </w:pPr>
    </w:lvl>
    <w:lvl w:ilvl="6" w:tplc="BA6426DA">
      <w:start w:val="1"/>
      <w:numFmt w:val="decimal"/>
      <w:lvlText w:val="%7."/>
      <w:lvlJc w:val="left"/>
      <w:pPr>
        <w:ind w:left="5040" w:hanging="360"/>
      </w:pPr>
    </w:lvl>
    <w:lvl w:ilvl="7" w:tplc="03900806">
      <w:start w:val="1"/>
      <w:numFmt w:val="lowerLetter"/>
      <w:lvlText w:val="%8."/>
      <w:lvlJc w:val="left"/>
      <w:pPr>
        <w:ind w:left="5760" w:hanging="360"/>
      </w:pPr>
    </w:lvl>
    <w:lvl w:ilvl="8" w:tplc="107808F8">
      <w:start w:val="1"/>
      <w:numFmt w:val="lowerRoman"/>
      <w:lvlText w:val="%9."/>
      <w:lvlJc w:val="right"/>
      <w:pPr>
        <w:ind w:left="6480" w:hanging="180"/>
      </w:pPr>
    </w:lvl>
  </w:abstractNum>
  <w:abstractNum w:abstractNumId="75" w15:restartNumberingAfterBreak="0">
    <w:nsid w:val="53F47C90"/>
    <w:multiLevelType w:val="hybridMultilevel"/>
    <w:tmpl w:val="FFFFFFFF"/>
    <w:lvl w:ilvl="0" w:tplc="D5E68D78">
      <w:start w:val="1"/>
      <w:numFmt w:val="decimal"/>
      <w:lvlText w:val="%1."/>
      <w:lvlJc w:val="left"/>
      <w:pPr>
        <w:ind w:left="720" w:hanging="360"/>
      </w:pPr>
    </w:lvl>
    <w:lvl w:ilvl="1" w:tplc="B274AD18">
      <w:start w:val="1"/>
      <w:numFmt w:val="lowerLetter"/>
      <w:lvlText w:val="%2."/>
      <w:lvlJc w:val="left"/>
      <w:pPr>
        <w:ind w:left="1440" w:hanging="360"/>
      </w:pPr>
    </w:lvl>
    <w:lvl w:ilvl="2" w:tplc="034616AE">
      <w:start w:val="1"/>
      <w:numFmt w:val="lowerRoman"/>
      <w:lvlText w:val="%3."/>
      <w:lvlJc w:val="right"/>
      <w:pPr>
        <w:ind w:left="2160" w:hanging="180"/>
      </w:pPr>
    </w:lvl>
    <w:lvl w:ilvl="3" w:tplc="65E473A2">
      <w:start w:val="1"/>
      <w:numFmt w:val="decimal"/>
      <w:lvlText w:val="%4."/>
      <w:lvlJc w:val="left"/>
      <w:pPr>
        <w:ind w:left="2880" w:hanging="360"/>
      </w:pPr>
    </w:lvl>
    <w:lvl w:ilvl="4" w:tplc="76E81A1A">
      <w:start w:val="1"/>
      <w:numFmt w:val="lowerLetter"/>
      <w:lvlText w:val="%5."/>
      <w:lvlJc w:val="left"/>
      <w:pPr>
        <w:ind w:left="3600" w:hanging="360"/>
      </w:pPr>
    </w:lvl>
    <w:lvl w:ilvl="5" w:tplc="C78277F0">
      <w:start w:val="1"/>
      <w:numFmt w:val="lowerRoman"/>
      <w:lvlText w:val="%6."/>
      <w:lvlJc w:val="right"/>
      <w:pPr>
        <w:ind w:left="4320" w:hanging="180"/>
      </w:pPr>
    </w:lvl>
    <w:lvl w:ilvl="6" w:tplc="C2442EBC">
      <w:start w:val="1"/>
      <w:numFmt w:val="decimal"/>
      <w:lvlText w:val="%7."/>
      <w:lvlJc w:val="left"/>
      <w:pPr>
        <w:ind w:left="5040" w:hanging="360"/>
      </w:pPr>
    </w:lvl>
    <w:lvl w:ilvl="7" w:tplc="576EAE3A">
      <w:start w:val="1"/>
      <w:numFmt w:val="lowerLetter"/>
      <w:lvlText w:val="%8."/>
      <w:lvlJc w:val="left"/>
      <w:pPr>
        <w:ind w:left="5760" w:hanging="360"/>
      </w:pPr>
    </w:lvl>
    <w:lvl w:ilvl="8" w:tplc="715097B6">
      <w:start w:val="1"/>
      <w:numFmt w:val="lowerRoman"/>
      <w:lvlText w:val="%9."/>
      <w:lvlJc w:val="right"/>
      <w:pPr>
        <w:ind w:left="6480" w:hanging="180"/>
      </w:pPr>
    </w:lvl>
  </w:abstractNum>
  <w:abstractNum w:abstractNumId="76"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56CD3D77"/>
    <w:multiLevelType w:val="hybridMultilevel"/>
    <w:tmpl w:val="FFFFFFFF"/>
    <w:lvl w:ilvl="0" w:tplc="6B563110">
      <w:start w:val="1"/>
      <w:numFmt w:val="decimal"/>
      <w:lvlText w:val="%1."/>
      <w:lvlJc w:val="left"/>
      <w:pPr>
        <w:ind w:left="720" w:hanging="360"/>
      </w:pPr>
    </w:lvl>
    <w:lvl w:ilvl="1" w:tplc="A4AAB09E">
      <w:start w:val="1"/>
      <w:numFmt w:val="lowerLetter"/>
      <w:lvlText w:val="%2."/>
      <w:lvlJc w:val="left"/>
      <w:pPr>
        <w:ind w:left="1440" w:hanging="360"/>
      </w:pPr>
    </w:lvl>
    <w:lvl w:ilvl="2" w:tplc="0D5A8714">
      <w:start w:val="1"/>
      <w:numFmt w:val="lowerRoman"/>
      <w:lvlText w:val="%3."/>
      <w:lvlJc w:val="right"/>
      <w:pPr>
        <w:ind w:left="2160" w:hanging="180"/>
      </w:pPr>
    </w:lvl>
    <w:lvl w:ilvl="3" w:tplc="7A322D7E">
      <w:start w:val="1"/>
      <w:numFmt w:val="decimal"/>
      <w:lvlText w:val="%4."/>
      <w:lvlJc w:val="left"/>
      <w:pPr>
        <w:ind w:left="2880" w:hanging="360"/>
      </w:pPr>
    </w:lvl>
    <w:lvl w:ilvl="4" w:tplc="909057FA">
      <w:start w:val="1"/>
      <w:numFmt w:val="lowerLetter"/>
      <w:lvlText w:val="%5."/>
      <w:lvlJc w:val="left"/>
      <w:pPr>
        <w:ind w:left="3600" w:hanging="360"/>
      </w:pPr>
    </w:lvl>
    <w:lvl w:ilvl="5" w:tplc="886E75A0">
      <w:start w:val="1"/>
      <w:numFmt w:val="lowerRoman"/>
      <w:lvlText w:val="%6."/>
      <w:lvlJc w:val="right"/>
      <w:pPr>
        <w:ind w:left="4320" w:hanging="180"/>
      </w:pPr>
    </w:lvl>
    <w:lvl w:ilvl="6" w:tplc="FEAE1BBA">
      <w:start w:val="1"/>
      <w:numFmt w:val="decimal"/>
      <w:lvlText w:val="%7."/>
      <w:lvlJc w:val="left"/>
      <w:pPr>
        <w:ind w:left="5040" w:hanging="360"/>
      </w:pPr>
    </w:lvl>
    <w:lvl w:ilvl="7" w:tplc="1958A096">
      <w:start w:val="1"/>
      <w:numFmt w:val="lowerLetter"/>
      <w:lvlText w:val="%8."/>
      <w:lvlJc w:val="left"/>
      <w:pPr>
        <w:ind w:left="5760" w:hanging="360"/>
      </w:pPr>
    </w:lvl>
    <w:lvl w:ilvl="8" w:tplc="4BFC70D8">
      <w:start w:val="1"/>
      <w:numFmt w:val="lowerRoman"/>
      <w:lvlText w:val="%9."/>
      <w:lvlJc w:val="right"/>
      <w:pPr>
        <w:ind w:left="6480" w:hanging="180"/>
      </w:pPr>
    </w:lvl>
  </w:abstractNum>
  <w:abstractNum w:abstractNumId="78"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79"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80" w15:restartNumberingAfterBreak="0">
    <w:nsid w:val="5ED26EFC"/>
    <w:multiLevelType w:val="hybridMultilevel"/>
    <w:tmpl w:val="AAF036A8"/>
    <w:lvl w:ilvl="0" w:tplc="0409000F">
      <w:start w:val="1"/>
      <w:numFmt w:val="decimal"/>
      <w:lvlText w:val="%1."/>
      <w:lvlJc w:val="left"/>
      <w:pPr>
        <w:ind w:left="360" w:hanging="360"/>
      </w:pPr>
    </w:lvl>
    <w:lvl w:ilvl="1" w:tplc="377040A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2396728"/>
    <w:multiLevelType w:val="hybridMultilevel"/>
    <w:tmpl w:val="FFFFFFFF"/>
    <w:lvl w:ilvl="0" w:tplc="6532C75C">
      <w:start w:val="1"/>
      <w:numFmt w:val="decimal"/>
      <w:lvlText w:val="%1."/>
      <w:lvlJc w:val="left"/>
      <w:pPr>
        <w:ind w:left="720" w:hanging="360"/>
      </w:pPr>
    </w:lvl>
    <w:lvl w:ilvl="1" w:tplc="B852C4E0">
      <w:start w:val="1"/>
      <w:numFmt w:val="lowerLetter"/>
      <w:lvlText w:val="%2."/>
      <w:lvlJc w:val="left"/>
      <w:pPr>
        <w:ind w:left="1440" w:hanging="360"/>
      </w:pPr>
    </w:lvl>
    <w:lvl w:ilvl="2" w:tplc="49F48C02">
      <w:start w:val="1"/>
      <w:numFmt w:val="lowerRoman"/>
      <w:lvlText w:val="%3."/>
      <w:lvlJc w:val="right"/>
      <w:pPr>
        <w:ind w:left="2160" w:hanging="180"/>
      </w:pPr>
    </w:lvl>
    <w:lvl w:ilvl="3" w:tplc="C21A1946">
      <w:start w:val="1"/>
      <w:numFmt w:val="decimal"/>
      <w:lvlText w:val="%4."/>
      <w:lvlJc w:val="left"/>
      <w:pPr>
        <w:ind w:left="2880" w:hanging="360"/>
      </w:pPr>
    </w:lvl>
    <w:lvl w:ilvl="4" w:tplc="0FA8E02A">
      <w:start w:val="1"/>
      <w:numFmt w:val="lowerLetter"/>
      <w:lvlText w:val="%5."/>
      <w:lvlJc w:val="left"/>
      <w:pPr>
        <w:ind w:left="3600" w:hanging="360"/>
      </w:pPr>
    </w:lvl>
    <w:lvl w:ilvl="5" w:tplc="3B904EF2">
      <w:start w:val="1"/>
      <w:numFmt w:val="lowerRoman"/>
      <w:lvlText w:val="%6."/>
      <w:lvlJc w:val="right"/>
      <w:pPr>
        <w:ind w:left="4320" w:hanging="180"/>
      </w:pPr>
    </w:lvl>
    <w:lvl w:ilvl="6" w:tplc="0C603AEE">
      <w:start w:val="1"/>
      <w:numFmt w:val="decimal"/>
      <w:lvlText w:val="%7."/>
      <w:lvlJc w:val="left"/>
      <w:pPr>
        <w:ind w:left="5040" w:hanging="360"/>
      </w:pPr>
    </w:lvl>
    <w:lvl w:ilvl="7" w:tplc="48D2F208">
      <w:start w:val="1"/>
      <w:numFmt w:val="lowerLetter"/>
      <w:lvlText w:val="%8."/>
      <w:lvlJc w:val="left"/>
      <w:pPr>
        <w:ind w:left="5760" w:hanging="360"/>
      </w:pPr>
    </w:lvl>
    <w:lvl w:ilvl="8" w:tplc="AB5C6F5E">
      <w:start w:val="1"/>
      <w:numFmt w:val="lowerRoman"/>
      <w:lvlText w:val="%9."/>
      <w:lvlJc w:val="right"/>
      <w:pPr>
        <w:ind w:left="6480" w:hanging="180"/>
      </w:pPr>
    </w:lvl>
  </w:abstractNum>
  <w:abstractNum w:abstractNumId="82" w15:restartNumberingAfterBreak="0">
    <w:nsid w:val="634A4F93"/>
    <w:multiLevelType w:val="hybridMultilevel"/>
    <w:tmpl w:val="FFFFFFFF"/>
    <w:lvl w:ilvl="0" w:tplc="DF045A54">
      <w:start w:val="1"/>
      <w:numFmt w:val="decimal"/>
      <w:lvlText w:val="%1."/>
      <w:lvlJc w:val="left"/>
      <w:pPr>
        <w:ind w:left="720" w:hanging="360"/>
      </w:pPr>
    </w:lvl>
    <w:lvl w:ilvl="1" w:tplc="D85A82CC">
      <w:start w:val="1"/>
      <w:numFmt w:val="lowerLetter"/>
      <w:lvlText w:val="%2."/>
      <w:lvlJc w:val="left"/>
      <w:pPr>
        <w:ind w:left="1440" w:hanging="360"/>
      </w:pPr>
    </w:lvl>
    <w:lvl w:ilvl="2" w:tplc="69DA4356">
      <w:start w:val="1"/>
      <w:numFmt w:val="lowerRoman"/>
      <w:lvlText w:val="%3."/>
      <w:lvlJc w:val="right"/>
      <w:pPr>
        <w:ind w:left="2160" w:hanging="180"/>
      </w:pPr>
    </w:lvl>
    <w:lvl w:ilvl="3" w:tplc="CB503E1C">
      <w:start w:val="1"/>
      <w:numFmt w:val="decimal"/>
      <w:lvlText w:val="%4."/>
      <w:lvlJc w:val="left"/>
      <w:pPr>
        <w:ind w:left="2880" w:hanging="360"/>
      </w:pPr>
    </w:lvl>
    <w:lvl w:ilvl="4" w:tplc="47A4C0F0">
      <w:start w:val="1"/>
      <w:numFmt w:val="lowerLetter"/>
      <w:lvlText w:val="%5."/>
      <w:lvlJc w:val="left"/>
      <w:pPr>
        <w:ind w:left="3600" w:hanging="360"/>
      </w:pPr>
    </w:lvl>
    <w:lvl w:ilvl="5" w:tplc="5D0CEEC4">
      <w:start w:val="1"/>
      <w:numFmt w:val="lowerRoman"/>
      <w:lvlText w:val="%6."/>
      <w:lvlJc w:val="right"/>
      <w:pPr>
        <w:ind w:left="4320" w:hanging="180"/>
      </w:pPr>
    </w:lvl>
    <w:lvl w:ilvl="6" w:tplc="8E26B918">
      <w:start w:val="1"/>
      <w:numFmt w:val="decimal"/>
      <w:lvlText w:val="%7."/>
      <w:lvlJc w:val="left"/>
      <w:pPr>
        <w:ind w:left="5040" w:hanging="360"/>
      </w:pPr>
    </w:lvl>
    <w:lvl w:ilvl="7" w:tplc="687A7CBC">
      <w:start w:val="1"/>
      <w:numFmt w:val="lowerLetter"/>
      <w:lvlText w:val="%8."/>
      <w:lvlJc w:val="left"/>
      <w:pPr>
        <w:ind w:left="5760" w:hanging="360"/>
      </w:pPr>
    </w:lvl>
    <w:lvl w:ilvl="8" w:tplc="AB2EA360">
      <w:start w:val="1"/>
      <w:numFmt w:val="lowerRoman"/>
      <w:lvlText w:val="%9."/>
      <w:lvlJc w:val="right"/>
      <w:pPr>
        <w:ind w:left="6480" w:hanging="180"/>
      </w:pPr>
    </w:lvl>
  </w:abstractNum>
  <w:abstractNum w:abstractNumId="83"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5C9110F"/>
    <w:multiLevelType w:val="hybridMultilevel"/>
    <w:tmpl w:val="30824BE0"/>
    <w:lvl w:ilvl="0" w:tplc="2BD28718">
      <w:start w:val="1"/>
      <w:numFmt w:val="decimal"/>
      <w:lvlText w:val="%1."/>
      <w:lvlJc w:val="left"/>
      <w:pPr>
        <w:ind w:left="1711" w:hanging="720"/>
        <w:jc w:val="left"/>
      </w:pPr>
      <w:rPr>
        <w:rFonts w:ascii="Times New Roman" w:eastAsia="Times New Roman" w:hAnsi="Times New Roman" w:cs="Times New Roman" w:hint="default"/>
        <w:spacing w:val="-2"/>
        <w:w w:val="99"/>
        <w:sz w:val="24"/>
        <w:szCs w:val="24"/>
        <w:lang w:val="en-US" w:eastAsia="en-US" w:bidi="en-US"/>
      </w:rPr>
    </w:lvl>
    <w:lvl w:ilvl="1" w:tplc="47B082C8">
      <w:start w:val="1"/>
      <w:numFmt w:val="lowerLetter"/>
      <w:lvlText w:val="(%2)"/>
      <w:lvlJc w:val="left"/>
      <w:pPr>
        <w:ind w:left="1711" w:hanging="360"/>
        <w:jc w:val="left"/>
      </w:pPr>
      <w:rPr>
        <w:rFonts w:ascii="Times New Roman" w:eastAsia="Times New Roman" w:hAnsi="Times New Roman" w:cs="Times New Roman" w:hint="default"/>
        <w:spacing w:val="-25"/>
        <w:w w:val="99"/>
        <w:sz w:val="24"/>
        <w:szCs w:val="24"/>
        <w:lang w:val="en-US" w:eastAsia="en-US" w:bidi="en-US"/>
      </w:rPr>
    </w:lvl>
    <w:lvl w:ilvl="2" w:tplc="CCFEB1B6">
      <w:start w:val="1"/>
      <w:numFmt w:val="lowerRoman"/>
      <w:lvlText w:val="%3."/>
      <w:lvlJc w:val="left"/>
      <w:pPr>
        <w:ind w:left="2071" w:hanging="308"/>
        <w:jc w:val="right"/>
      </w:pPr>
      <w:rPr>
        <w:rFonts w:ascii="Times New Roman" w:eastAsia="Times New Roman" w:hAnsi="Times New Roman" w:cs="Times New Roman" w:hint="default"/>
        <w:spacing w:val="-9"/>
        <w:w w:val="99"/>
        <w:sz w:val="24"/>
        <w:szCs w:val="24"/>
        <w:lang w:val="en-US" w:eastAsia="en-US" w:bidi="en-US"/>
      </w:rPr>
    </w:lvl>
    <w:lvl w:ilvl="3" w:tplc="23FC0428">
      <w:start w:val="1"/>
      <w:numFmt w:val="decimal"/>
      <w:lvlText w:val="%4."/>
      <w:lvlJc w:val="left"/>
      <w:pPr>
        <w:ind w:left="2522" w:hanging="452"/>
        <w:jc w:val="left"/>
      </w:pPr>
      <w:rPr>
        <w:rFonts w:ascii="Times New Roman" w:eastAsia="Times New Roman" w:hAnsi="Times New Roman" w:cs="Times New Roman" w:hint="default"/>
        <w:spacing w:val="-29"/>
        <w:w w:val="99"/>
        <w:sz w:val="24"/>
        <w:szCs w:val="24"/>
        <w:lang w:val="en-US" w:eastAsia="en-US" w:bidi="en-US"/>
      </w:rPr>
    </w:lvl>
    <w:lvl w:ilvl="4" w:tplc="E1D64AD0">
      <w:start w:val="1"/>
      <w:numFmt w:val="lowerLetter"/>
      <w:lvlText w:val="%5."/>
      <w:lvlJc w:val="left"/>
      <w:pPr>
        <w:ind w:left="2971" w:hanging="449"/>
        <w:jc w:val="left"/>
      </w:pPr>
      <w:rPr>
        <w:rFonts w:ascii="Times New Roman" w:eastAsia="Times New Roman" w:hAnsi="Times New Roman" w:cs="Times New Roman" w:hint="default"/>
        <w:spacing w:val="-17"/>
        <w:w w:val="99"/>
        <w:sz w:val="24"/>
        <w:szCs w:val="24"/>
        <w:lang w:val="en-US" w:eastAsia="en-US" w:bidi="en-US"/>
      </w:rPr>
    </w:lvl>
    <w:lvl w:ilvl="5" w:tplc="778820E6">
      <w:numFmt w:val="bullet"/>
      <w:lvlText w:val="•"/>
      <w:lvlJc w:val="left"/>
      <w:pPr>
        <w:ind w:left="5088" w:hanging="449"/>
      </w:pPr>
      <w:rPr>
        <w:rFonts w:hint="default"/>
        <w:lang w:val="en-US" w:eastAsia="en-US" w:bidi="en-US"/>
      </w:rPr>
    </w:lvl>
    <w:lvl w:ilvl="6" w:tplc="849E2CFE">
      <w:numFmt w:val="bullet"/>
      <w:lvlText w:val="•"/>
      <w:lvlJc w:val="left"/>
      <w:pPr>
        <w:ind w:left="6142" w:hanging="449"/>
      </w:pPr>
      <w:rPr>
        <w:rFonts w:hint="default"/>
        <w:lang w:val="en-US" w:eastAsia="en-US" w:bidi="en-US"/>
      </w:rPr>
    </w:lvl>
    <w:lvl w:ilvl="7" w:tplc="80B63732">
      <w:numFmt w:val="bullet"/>
      <w:lvlText w:val="•"/>
      <w:lvlJc w:val="left"/>
      <w:pPr>
        <w:ind w:left="7197" w:hanging="449"/>
      </w:pPr>
      <w:rPr>
        <w:rFonts w:hint="default"/>
        <w:lang w:val="en-US" w:eastAsia="en-US" w:bidi="en-US"/>
      </w:rPr>
    </w:lvl>
    <w:lvl w:ilvl="8" w:tplc="EE20ED7C">
      <w:numFmt w:val="bullet"/>
      <w:lvlText w:val="•"/>
      <w:lvlJc w:val="left"/>
      <w:pPr>
        <w:ind w:left="8251" w:hanging="449"/>
      </w:pPr>
      <w:rPr>
        <w:rFonts w:hint="default"/>
        <w:lang w:val="en-US" w:eastAsia="en-US" w:bidi="en-US"/>
      </w:rPr>
    </w:lvl>
  </w:abstractNum>
  <w:abstractNum w:abstractNumId="85" w15:restartNumberingAfterBreak="0">
    <w:nsid w:val="6913454A"/>
    <w:multiLevelType w:val="hybridMultilevel"/>
    <w:tmpl w:val="FFFFFFFF"/>
    <w:lvl w:ilvl="0" w:tplc="B55AAD28">
      <w:start w:val="1"/>
      <w:numFmt w:val="decimal"/>
      <w:lvlText w:val="%1."/>
      <w:lvlJc w:val="left"/>
      <w:pPr>
        <w:ind w:left="720" w:hanging="360"/>
      </w:pPr>
    </w:lvl>
    <w:lvl w:ilvl="1" w:tplc="8838304A">
      <w:start w:val="1"/>
      <w:numFmt w:val="lowerLetter"/>
      <w:lvlText w:val="%2."/>
      <w:lvlJc w:val="left"/>
      <w:pPr>
        <w:ind w:left="1440" w:hanging="360"/>
      </w:pPr>
    </w:lvl>
    <w:lvl w:ilvl="2" w:tplc="EC16974A">
      <w:start w:val="1"/>
      <w:numFmt w:val="lowerRoman"/>
      <w:lvlText w:val="%3."/>
      <w:lvlJc w:val="right"/>
      <w:pPr>
        <w:ind w:left="2160" w:hanging="180"/>
      </w:pPr>
    </w:lvl>
    <w:lvl w:ilvl="3" w:tplc="714A957A">
      <w:start w:val="1"/>
      <w:numFmt w:val="decimal"/>
      <w:lvlText w:val="%4."/>
      <w:lvlJc w:val="left"/>
      <w:pPr>
        <w:ind w:left="2880" w:hanging="360"/>
      </w:pPr>
    </w:lvl>
    <w:lvl w:ilvl="4" w:tplc="001EE3A8">
      <w:start w:val="1"/>
      <w:numFmt w:val="lowerLetter"/>
      <w:lvlText w:val="%5."/>
      <w:lvlJc w:val="left"/>
      <w:pPr>
        <w:ind w:left="3600" w:hanging="360"/>
      </w:pPr>
    </w:lvl>
    <w:lvl w:ilvl="5" w:tplc="5A303D12">
      <w:start w:val="1"/>
      <w:numFmt w:val="lowerRoman"/>
      <w:lvlText w:val="%6."/>
      <w:lvlJc w:val="right"/>
      <w:pPr>
        <w:ind w:left="4320" w:hanging="180"/>
      </w:pPr>
    </w:lvl>
    <w:lvl w:ilvl="6" w:tplc="3DF8D8E4">
      <w:start w:val="1"/>
      <w:numFmt w:val="decimal"/>
      <w:lvlText w:val="%7."/>
      <w:lvlJc w:val="left"/>
      <w:pPr>
        <w:ind w:left="5040" w:hanging="360"/>
      </w:pPr>
    </w:lvl>
    <w:lvl w:ilvl="7" w:tplc="4426B4A8">
      <w:start w:val="1"/>
      <w:numFmt w:val="lowerLetter"/>
      <w:lvlText w:val="%8."/>
      <w:lvlJc w:val="left"/>
      <w:pPr>
        <w:ind w:left="5760" w:hanging="360"/>
      </w:pPr>
    </w:lvl>
    <w:lvl w:ilvl="8" w:tplc="1D349B22">
      <w:start w:val="1"/>
      <w:numFmt w:val="lowerRoman"/>
      <w:lvlText w:val="%9."/>
      <w:lvlJc w:val="right"/>
      <w:pPr>
        <w:ind w:left="6480" w:hanging="180"/>
      </w:pPr>
    </w:lvl>
  </w:abstractNum>
  <w:abstractNum w:abstractNumId="86"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CD275BC"/>
    <w:multiLevelType w:val="hybridMultilevel"/>
    <w:tmpl w:val="0914B1C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9"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90"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91"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93" w15:restartNumberingAfterBreak="0">
    <w:nsid w:val="77746618"/>
    <w:multiLevelType w:val="hybridMultilevel"/>
    <w:tmpl w:val="FFFFFFFF"/>
    <w:lvl w:ilvl="0" w:tplc="DF3EED6E">
      <w:start w:val="1"/>
      <w:numFmt w:val="decimal"/>
      <w:lvlText w:val="%1."/>
      <w:lvlJc w:val="left"/>
      <w:pPr>
        <w:ind w:left="720" w:hanging="360"/>
      </w:pPr>
    </w:lvl>
    <w:lvl w:ilvl="1" w:tplc="17C098BA">
      <w:start w:val="1"/>
      <w:numFmt w:val="lowerLetter"/>
      <w:lvlText w:val="%2."/>
      <w:lvlJc w:val="left"/>
      <w:pPr>
        <w:ind w:left="1440" w:hanging="360"/>
      </w:pPr>
    </w:lvl>
    <w:lvl w:ilvl="2" w:tplc="8810607E">
      <w:start w:val="1"/>
      <w:numFmt w:val="lowerRoman"/>
      <w:lvlText w:val="%3."/>
      <w:lvlJc w:val="right"/>
      <w:pPr>
        <w:ind w:left="2160" w:hanging="180"/>
      </w:pPr>
    </w:lvl>
    <w:lvl w:ilvl="3" w:tplc="23502AB2">
      <w:start w:val="1"/>
      <w:numFmt w:val="decimal"/>
      <w:lvlText w:val="%4."/>
      <w:lvlJc w:val="left"/>
      <w:pPr>
        <w:ind w:left="2880" w:hanging="360"/>
      </w:pPr>
    </w:lvl>
    <w:lvl w:ilvl="4" w:tplc="4B4ADA9A">
      <w:start w:val="1"/>
      <w:numFmt w:val="lowerLetter"/>
      <w:lvlText w:val="%5."/>
      <w:lvlJc w:val="left"/>
      <w:pPr>
        <w:ind w:left="3600" w:hanging="360"/>
      </w:pPr>
    </w:lvl>
    <w:lvl w:ilvl="5" w:tplc="F5BCF7CC">
      <w:start w:val="1"/>
      <w:numFmt w:val="lowerRoman"/>
      <w:lvlText w:val="%6."/>
      <w:lvlJc w:val="right"/>
      <w:pPr>
        <w:ind w:left="4320" w:hanging="180"/>
      </w:pPr>
    </w:lvl>
    <w:lvl w:ilvl="6" w:tplc="F9D862D0">
      <w:start w:val="1"/>
      <w:numFmt w:val="decimal"/>
      <w:lvlText w:val="%7."/>
      <w:lvlJc w:val="left"/>
      <w:pPr>
        <w:ind w:left="5040" w:hanging="360"/>
      </w:pPr>
    </w:lvl>
    <w:lvl w:ilvl="7" w:tplc="64823BCE">
      <w:start w:val="1"/>
      <w:numFmt w:val="lowerLetter"/>
      <w:lvlText w:val="%8."/>
      <w:lvlJc w:val="left"/>
      <w:pPr>
        <w:ind w:left="5760" w:hanging="360"/>
      </w:pPr>
    </w:lvl>
    <w:lvl w:ilvl="8" w:tplc="AC9C5C3A">
      <w:start w:val="1"/>
      <w:numFmt w:val="lowerRoman"/>
      <w:lvlText w:val="%9."/>
      <w:lvlJc w:val="right"/>
      <w:pPr>
        <w:ind w:left="6480" w:hanging="180"/>
      </w:pPr>
    </w:lvl>
  </w:abstractNum>
  <w:abstractNum w:abstractNumId="94" w15:restartNumberingAfterBreak="0">
    <w:nsid w:val="794402C0"/>
    <w:multiLevelType w:val="hybridMultilevel"/>
    <w:tmpl w:val="7688B1B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A3D3F93"/>
    <w:multiLevelType w:val="hybridMultilevel"/>
    <w:tmpl w:val="48C0570E"/>
    <w:lvl w:ilvl="0" w:tplc="2AD0DC1A">
      <w:start w:val="1"/>
      <w:numFmt w:val="bullet"/>
      <w:lvlText w:val=""/>
      <w:lvlJc w:val="left"/>
      <w:pPr>
        <w:tabs>
          <w:tab w:val="num" w:pos="964"/>
        </w:tabs>
        <w:ind w:left="964"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ACE035D"/>
    <w:multiLevelType w:val="hybridMultilevel"/>
    <w:tmpl w:val="4FBC7314"/>
    <w:lvl w:ilvl="0" w:tplc="27FEB252">
      <w:start w:val="1"/>
      <w:numFmt w:val="decimal"/>
      <w:lvlText w:val="%1."/>
      <w:lvlJc w:val="left"/>
      <w:pPr>
        <w:ind w:left="1711" w:hanging="720"/>
        <w:jc w:val="left"/>
      </w:pPr>
      <w:rPr>
        <w:rFonts w:ascii="Times New Roman" w:eastAsia="Times New Roman" w:hAnsi="Times New Roman" w:cs="Times New Roman" w:hint="default"/>
        <w:spacing w:val="-15"/>
        <w:w w:val="99"/>
        <w:sz w:val="24"/>
        <w:szCs w:val="24"/>
        <w:lang w:val="en-US" w:eastAsia="en-US" w:bidi="en-US"/>
      </w:rPr>
    </w:lvl>
    <w:lvl w:ilvl="1" w:tplc="724EA968">
      <w:start w:val="1"/>
      <w:numFmt w:val="lowerLetter"/>
      <w:lvlText w:val="(%2)"/>
      <w:lvlJc w:val="left"/>
      <w:pPr>
        <w:ind w:left="1711" w:hanging="360"/>
        <w:jc w:val="left"/>
      </w:pPr>
      <w:rPr>
        <w:rFonts w:ascii="Times New Roman" w:eastAsia="Times New Roman" w:hAnsi="Times New Roman" w:cs="Times New Roman" w:hint="default"/>
        <w:spacing w:val="-25"/>
        <w:w w:val="99"/>
        <w:sz w:val="24"/>
        <w:szCs w:val="24"/>
        <w:lang w:val="en-US" w:eastAsia="en-US" w:bidi="en-US"/>
      </w:rPr>
    </w:lvl>
    <w:lvl w:ilvl="2" w:tplc="72EC2D36">
      <w:numFmt w:val="bullet"/>
      <w:lvlText w:val="•"/>
      <w:lvlJc w:val="left"/>
      <w:pPr>
        <w:ind w:left="2982" w:hanging="360"/>
      </w:pPr>
      <w:rPr>
        <w:rFonts w:hint="default"/>
        <w:lang w:val="en-US" w:eastAsia="en-US" w:bidi="en-US"/>
      </w:rPr>
    </w:lvl>
    <w:lvl w:ilvl="3" w:tplc="F042B550">
      <w:numFmt w:val="bullet"/>
      <w:lvlText w:val="•"/>
      <w:lvlJc w:val="left"/>
      <w:pPr>
        <w:ind w:left="3904" w:hanging="360"/>
      </w:pPr>
      <w:rPr>
        <w:rFonts w:hint="default"/>
        <w:lang w:val="en-US" w:eastAsia="en-US" w:bidi="en-US"/>
      </w:rPr>
    </w:lvl>
    <w:lvl w:ilvl="4" w:tplc="601205F6">
      <w:numFmt w:val="bullet"/>
      <w:lvlText w:val="•"/>
      <w:lvlJc w:val="left"/>
      <w:pPr>
        <w:ind w:left="4826" w:hanging="360"/>
      </w:pPr>
      <w:rPr>
        <w:rFonts w:hint="default"/>
        <w:lang w:val="en-US" w:eastAsia="en-US" w:bidi="en-US"/>
      </w:rPr>
    </w:lvl>
    <w:lvl w:ilvl="5" w:tplc="FA68302E">
      <w:numFmt w:val="bullet"/>
      <w:lvlText w:val="•"/>
      <w:lvlJc w:val="left"/>
      <w:pPr>
        <w:ind w:left="5748" w:hanging="360"/>
      </w:pPr>
      <w:rPr>
        <w:rFonts w:hint="default"/>
        <w:lang w:val="en-US" w:eastAsia="en-US" w:bidi="en-US"/>
      </w:rPr>
    </w:lvl>
    <w:lvl w:ilvl="6" w:tplc="D5C2EEE8">
      <w:numFmt w:val="bullet"/>
      <w:lvlText w:val="•"/>
      <w:lvlJc w:val="left"/>
      <w:pPr>
        <w:ind w:left="6671" w:hanging="360"/>
      </w:pPr>
      <w:rPr>
        <w:rFonts w:hint="default"/>
        <w:lang w:val="en-US" w:eastAsia="en-US" w:bidi="en-US"/>
      </w:rPr>
    </w:lvl>
    <w:lvl w:ilvl="7" w:tplc="C33EC268">
      <w:numFmt w:val="bullet"/>
      <w:lvlText w:val="•"/>
      <w:lvlJc w:val="left"/>
      <w:pPr>
        <w:ind w:left="7593" w:hanging="360"/>
      </w:pPr>
      <w:rPr>
        <w:rFonts w:hint="default"/>
        <w:lang w:val="en-US" w:eastAsia="en-US" w:bidi="en-US"/>
      </w:rPr>
    </w:lvl>
    <w:lvl w:ilvl="8" w:tplc="A9F80EA4">
      <w:numFmt w:val="bullet"/>
      <w:lvlText w:val="•"/>
      <w:lvlJc w:val="left"/>
      <w:pPr>
        <w:ind w:left="8515" w:hanging="360"/>
      </w:pPr>
      <w:rPr>
        <w:rFonts w:hint="default"/>
        <w:lang w:val="en-US" w:eastAsia="en-US" w:bidi="en-US"/>
      </w:rPr>
    </w:lvl>
  </w:abstractNum>
  <w:abstractNum w:abstractNumId="97"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7B4D0F69"/>
    <w:multiLevelType w:val="hybridMultilevel"/>
    <w:tmpl w:val="FFFFFFFF"/>
    <w:lvl w:ilvl="0" w:tplc="CB088DD0">
      <w:start w:val="1"/>
      <w:numFmt w:val="decimal"/>
      <w:lvlText w:val="%1."/>
      <w:lvlJc w:val="left"/>
      <w:pPr>
        <w:ind w:left="720" w:hanging="360"/>
      </w:pPr>
    </w:lvl>
    <w:lvl w:ilvl="1" w:tplc="0AC6D258">
      <w:start w:val="1"/>
      <w:numFmt w:val="lowerLetter"/>
      <w:lvlText w:val="%2."/>
      <w:lvlJc w:val="left"/>
      <w:pPr>
        <w:ind w:left="1440" w:hanging="360"/>
      </w:pPr>
    </w:lvl>
    <w:lvl w:ilvl="2" w:tplc="1536F548">
      <w:start w:val="1"/>
      <w:numFmt w:val="lowerRoman"/>
      <w:lvlText w:val="%3."/>
      <w:lvlJc w:val="right"/>
      <w:pPr>
        <w:ind w:left="2160" w:hanging="180"/>
      </w:pPr>
    </w:lvl>
    <w:lvl w:ilvl="3" w:tplc="4C6C4B0C">
      <w:start w:val="1"/>
      <w:numFmt w:val="decimal"/>
      <w:lvlText w:val="%4."/>
      <w:lvlJc w:val="left"/>
      <w:pPr>
        <w:ind w:left="2880" w:hanging="360"/>
      </w:pPr>
    </w:lvl>
    <w:lvl w:ilvl="4" w:tplc="99FCF6A4">
      <w:start w:val="1"/>
      <w:numFmt w:val="lowerLetter"/>
      <w:lvlText w:val="%5."/>
      <w:lvlJc w:val="left"/>
      <w:pPr>
        <w:ind w:left="3600" w:hanging="360"/>
      </w:pPr>
    </w:lvl>
    <w:lvl w:ilvl="5" w:tplc="7F8EF9DA">
      <w:start w:val="1"/>
      <w:numFmt w:val="lowerRoman"/>
      <w:lvlText w:val="%6."/>
      <w:lvlJc w:val="right"/>
      <w:pPr>
        <w:ind w:left="4320" w:hanging="180"/>
      </w:pPr>
    </w:lvl>
    <w:lvl w:ilvl="6" w:tplc="C8586EF0">
      <w:start w:val="1"/>
      <w:numFmt w:val="decimal"/>
      <w:lvlText w:val="%7."/>
      <w:lvlJc w:val="left"/>
      <w:pPr>
        <w:ind w:left="5040" w:hanging="360"/>
      </w:pPr>
    </w:lvl>
    <w:lvl w:ilvl="7" w:tplc="6E727F5C">
      <w:start w:val="1"/>
      <w:numFmt w:val="lowerLetter"/>
      <w:lvlText w:val="%8."/>
      <w:lvlJc w:val="left"/>
      <w:pPr>
        <w:ind w:left="5760" w:hanging="360"/>
      </w:pPr>
    </w:lvl>
    <w:lvl w:ilvl="8" w:tplc="84145E40">
      <w:start w:val="1"/>
      <w:numFmt w:val="lowerRoman"/>
      <w:lvlText w:val="%9."/>
      <w:lvlJc w:val="right"/>
      <w:pPr>
        <w:ind w:left="6480" w:hanging="180"/>
      </w:pPr>
    </w:lvl>
  </w:abstractNum>
  <w:abstractNum w:abstractNumId="99"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00"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DA27768"/>
    <w:multiLevelType w:val="hybridMultilevel"/>
    <w:tmpl w:val="241479A8"/>
    <w:lvl w:ilvl="0" w:tplc="A9F496C4">
      <w:start w:val="1"/>
      <w:numFmt w:val="decimal"/>
      <w:lvlText w:val="%1."/>
      <w:lvlJc w:val="left"/>
      <w:pPr>
        <w:ind w:left="1711" w:hanging="720"/>
        <w:jc w:val="left"/>
      </w:pPr>
      <w:rPr>
        <w:rFonts w:ascii="Times New Roman" w:eastAsia="Times New Roman" w:hAnsi="Times New Roman" w:cs="Times New Roman" w:hint="default"/>
        <w:spacing w:val="-26"/>
        <w:w w:val="99"/>
        <w:sz w:val="24"/>
        <w:szCs w:val="24"/>
        <w:lang w:val="en-US" w:eastAsia="en-US" w:bidi="en-US"/>
      </w:rPr>
    </w:lvl>
    <w:lvl w:ilvl="1" w:tplc="84F08C70">
      <w:numFmt w:val="bullet"/>
      <w:lvlText w:val="•"/>
      <w:lvlJc w:val="left"/>
      <w:pPr>
        <w:ind w:left="2584" w:hanging="720"/>
      </w:pPr>
      <w:rPr>
        <w:rFonts w:hint="default"/>
        <w:lang w:val="en-US" w:eastAsia="en-US" w:bidi="en-US"/>
      </w:rPr>
    </w:lvl>
    <w:lvl w:ilvl="2" w:tplc="25A20CE6">
      <w:numFmt w:val="bullet"/>
      <w:lvlText w:val="•"/>
      <w:lvlJc w:val="left"/>
      <w:pPr>
        <w:ind w:left="3448" w:hanging="720"/>
      </w:pPr>
      <w:rPr>
        <w:rFonts w:hint="default"/>
        <w:lang w:val="en-US" w:eastAsia="en-US" w:bidi="en-US"/>
      </w:rPr>
    </w:lvl>
    <w:lvl w:ilvl="3" w:tplc="56E028A2">
      <w:numFmt w:val="bullet"/>
      <w:lvlText w:val="•"/>
      <w:lvlJc w:val="left"/>
      <w:pPr>
        <w:ind w:left="4312" w:hanging="720"/>
      </w:pPr>
      <w:rPr>
        <w:rFonts w:hint="default"/>
        <w:lang w:val="en-US" w:eastAsia="en-US" w:bidi="en-US"/>
      </w:rPr>
    </w:lvl>
    <w:lvl w:ilvl="4" w:tplc="4E8A854C">
      <w:numFmt w:val="bullet"/>
      <w:lvlText w:val="•"/>
      <w:lvlJc w:val="left"/>
      <w:pPr>
        <w:ind w:left="5176" w:hanging="720"/>
      </w:pPr>
      <w:rPr>
        <w:rFonts w:hint="default"/>
        <w:lang w:val="en-US" w:eastAsia="en-US" w:bidi="en-US"/>
      </w:rPr>
    </w:lvl>
    <w:lvl w:ilvl="5" w:tplc="561006CA">
      <w:numFmt w:val="bullet"/>
      <w:lvlText w:val="•"/>
      <w:lvlJc w:val="left"/>
      <w:pPr>
        <w:ind w:left="6040" w:hanging="720"/>
      </w:pPr>
      <w:rPr>
        <w:rFonts w:hint="default"/>
        <w:lang w:val="en-US" w:eastAsia="en-US" w:bidi="en-US"/>
      </w:rPr>
    </w:lvl>
    <w:lvl w:ilvl="6" w:tplc="AF5E217C">
      <w:numFmt w:val="bullet"/>
      <w:lvlText w:val="•"/>
      <w:lvlJc w:val="left"/>
      <w:pPr>
        <w:ind w:left="6904" w:hanging="720"/>
      </w:pPr>
      <w:rPr>
        <w:rFonts w:hint="default"/>
        <w:lang w:val="en-US" w:eastAsia="en-US" w:bidi="en-US"/>
      </w:rPr>
    </w:lvl>
    <w:lvl w:ilvl="7" w:tplc="F420365A">
      <w:numFmt w:val="bullet"/>
      <w:lvlText w:val="•"/>
      <w:lvlJc w:val="left"/>
      <w:pPr>
        <w:ind w:left="7768" w:hanging="720"/>
      </w:pPr>
      <w:rPr>
        <w:rFonts w:hint="default"/>
        <w:lang w:val="en-US" w:eastAsia="en-US" w:bidi="en-US"/>
      </w:rPr>
    </w:lvl>
    <w:lvl w:ilvl="8" w:tplc="7F58D13C">
      <w:numFmt w:val="bullet"/>
      <w:lvlText w:val="•"/>
      <w:lvlJc w:val="left"/>
      <w:pPr>
        <w:ind w:left="8632" w:hanging="720"/>
      </w:pPr>
      <w:rPr>
        <w:rFonts w:hint="default"/>
        <w:lang w:val="en-US" w:eastAsia="en-US" w:bidi="en-US"/>
      </w:rPr>
    </w:lvl>
  </w:abstractNum>
  <w:abstractNum w:abstractNumId="102"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03"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abstractNum w:abstractNumId="104" w15:restartNumberingAfterBreak="0">
    <w:nsid w:val="7F6A5D43"/>
    <w:multiLevelType w:val="multilevel"/>
    <w:tmpl w:val="48C0570E"/>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0"/>
  </w:num>
  <w:num w:numId="10">
    <w:abstractNumId w:val="95"/>
  </w:num>
  <w:num w:numId="11">
    <w:abstractNumId w:val="25"/>
  </w:num>
  <w:num w:numId="12">
    <w:abstractNumId w:val="78"/>
  </w:num>
  <w:num w:numId="13">
    <w:abstractNumId w:val="53"/>
  </w:num>
  <w:num w:numId="14">
    <w:abstractNumId w:val="43"/>
  </w:num>
  <w:num w:numId="15">
    <w:abstractNumId w:val="92"/>
  </w:num>
  <w:num w:numId="16">
    <w:abstractNumId w:val="102"/>
  </w:num>
  <w:num w:numId="17">
    <w:abstractNumId w:val="0"/>
  </w:num>
  <w:num w:numId="18">
    <w:abstractNumId w:val="104"/>
  </w:num>
  <w:num w:numId="19">
    <w:abstractNumId w:val="4"/>
    <w:lvlOverride w:ilvl="0">
      <w:startOverride w:val="1"/>
    </w:lvlOverride>
  </w:num>
  <w:num w:numId="20">
    <w:abstractNumId w:val="4"/>
    <w:lvlOverride w:ilvl="0">
      <w:startOverride w:val="1"/>
    </w:lvlOverride>
  </w:num>
  <w:num w:numId="2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 w:numId="23">
    <w:abstractNumId w:val="103"/>
  </w:num>
  <w:num w:numId="24">
    <w:abstractNumId w:val="79"/>
  </w:num>
  <w:num w:numId="25">
    <w:abstractNumId w:val="3"/>
    <w:lvlOverride w:ilvl="0">
      <w:startOverride w:val="1"/>
    </w:lvlOverride>
  </w:num>
  <w:num w:numId="26">
    <w:abstractNumId w:val="42"/>
  </w:num>
  <w:num w:numId="2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2"/>
  </w:num>
  <w:num w:numId="29">
    <w:abstractNumId w:val="88"/>
  </w:num>
  <w:num w:numId="30">
    <w:abstractNumId w:val="2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num>
  <w:num w:numId="49">
    <w:abstractNumId w:val="35"/>
  </w:num>
  <w:num w:numId="50">
    <w:abstractNumId w:val="22"/>
  </w:num>
  <w:num w:numId="51">
    <w:abstractNumId w:val="54"/>
  </w:num>
  <w:num w:numId="52">
    <w:abstractNumId w:val="52"/>
  </w:num>
  <w:num w:numId="53">
    <w:abstractNumId w:val="69"/>
  </w:num>
  <w:num w:numId="54">
    <w:abstractNumId w:val="66"/>
  </w:num>
  <w:num w:numId="55">
    <w:abstractNumId w:val="96"/>
  </w:num>
  <w:num w:numId="56">
    <w:abstractNumId w:val="101"/>
  </w:num>
  <w:num w:numId="57">
    <w:abstractNumId w:val="55"/>
  </w:num>
  <w:num w:numId="58">
    <w:abstractNumId w:val="27"/>
  </w:num>
  <w:num w:numId="59">
    <w:abstractNumId w:val="61"/>
  </w:num>
  <w:num w:numId="60">
    <w:abstractNumId w:val="84"/>
  </w:num>
  <w:num w:numId="61">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82B"/>
    <w:rsid w:val="00023376"/>
    <w:rsid w:val="00024D8B"/>
    <w:rsid w:val="000267D8"/>
    <w:rsid w:val="000271C0"/>
    <w:rsid w:val="000300F9"/>
    <w:rsid w:val="000318F0"/>
    <w:rsid w:val="0003302B"/>
    <w:rsid w:val="00037A69"/>
    <w:rsid w:val="000440BA"/>
    <w:rsid w:val="0004683C"/>
    <w:rsid w:val="00050775"/>
    <w:rsid w:val="0005432A"/>
    <w:rsid w:val="00060AFD"/>
    <w:rsid w:val="0006160B"/>
    <w:rsid w:val="0006200D"/>
    <w:rsid w:val="00064C4A"/>
    <w:rsid w:val="0006700D"/>
    <w:rsid w:val="0006749D"/>
    <w:rsid w:val="00072E89"/>
    <w:rsid w:val="00074750"/>
    <w:rsid w:val="000771C4"/>
    <w:rsid w:val="00080F25"/>
    <w:rsid w:val="00082520"/>
    <w:rsid w:val="00084FAF"/>
    <w:rsid w:val="000854EC"/>
    <w:rsid w:val="000860B0"/>
    <w:rsid w:val="000901DA"/>
    <w:rsid w:val="00093C2D"/>
    <w:rsid w:val="0009489A"/>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2192"/>
    <w:rsid w:val="000C2551"/>
    <w:rsid w:val="000C35FD"/>
    <w:rsid w:val="000C7FF1"/>
    <w:rsid w:val="000D18C5"/>
    <w:rsid w:val="000D3E8B"/>
    <w:rsid w:val="000D4773"/>
    <w:rsid w:val="000D6096"/>
    <w:rsid w:val="000D7C35"/>
    <w:rsid w:val="000D7D08"/>
    <w:rsid w:val="000E03EA"/>
    <w:rsid w:val="000E1118"/>
    <w:rsid w:val="000E363C"/>
    <w:rsid w:val="000E5645"/>
    <w:rsid w:val="000E56BA"/>
    <w:rsid w:val="000E707B"/>
    <w:rsid w:val="000E7D4E"/>
    <w:rsid w:val="000F0115"/>
    <w:rsid w:val="000F0F18"/>
    <w:rsid w:val="000F1EFB"/>
    <w:rsid w:val="000F21B0"/>
    <w:rsid w:val="000F4463"/>
    <w:rsid w:val="0010020E"/>
    <w:rsid w:val="001008FC"/>
    <w:rsid w:val="00102969"/>
    <w:rsid w:val="001067F3"/>
    <w:rsid w:val="001069E4"/>
    <w:rsid w:val="001079AB"/>
    <w:rsid w:val="00107F5C"/>
    <w:rsid w:val="001106D9"/>
    <w:rsid w:val="00111DFA"/>
    <w:rsid w:val="00115D97"/>
    <w:rsid w:val="00121367"/>
    <w:rsid w:val="0012545C"/>
    <w:rsid w:val="001265F6"/>
    <w:rsid w:val="00126CDC"/>
    <w:rsid w:val="0012727C"/>
    <w:rsid w:val="00130349"/>
    <w:rsid w:val="0013047A"/>
    <w:rsid w:val="00131596"/>
    <w:rsid w:val="00133097"/>
    <w:rsid w:val="00133C8C"/>
    <w:rsid w:val="00134858"/>
    <w:rsid w:val="00135BA2"/>
    <w:rsid w:val="00141C1D"/>
    <w:rsid w:val="00142EC6"/>
    <w:rsid w:val="00145022"/>
    <w:rsid w:val="00152014"/>
    <w:rsid w:val="00152129"/>
    <w:rsid w:val="00152765"/>
    <w:rsid w:val="0015462F"/>
    <w:rsid w:val="00155A11"/>
    <w:rsid w:val="00155BA6"/>
    <w:rsid w:val="00155DF8"/>
    <w:rsid w:val="00160DCB"/>
    <w:rsid w:val="00161C30"/>
    <w:rsid w:val="00162441"/>
    <w:rsid w:val="00163CF9"/>
    <w:rsid w:val="00166329"/>
    <w:rsid w:val="0016678B"/>
    <w:rsid w:val="0016762F"/>
    <w:rsid w:val="0017403E"/>
    <w:rsid w:val="00177167"/>
    <w:rsid w:val="00177BD5"/>
    <w:rsid w:val="00180EA6"/>
    <w:rsid w:val="00181D15"/>
    <w:rsid w:val="00184798"/>
    <w:rsid w:val="001878D2"/>
    <w:rsid w:val="00187F4B"/>
    <w:rsid w:val="00191EDB"/>
    <w:rsid w:val="0019299C"/>
    <w:rsid w:val="00194694"/>
    <w:rsid w:val="00195678"/>
    <w:rsid w:val="0019645D"/>
    <w:rsid w:val="0019722B"/>
    <w:rsid w:val="001A0564"/>
    <w:rsid w:val="001A0ADF"/>
    <w:rsid w:val="001A26AA"/>
    <w:rsid w:val="001A3509"/>
    <w:rsid w:val="001A4913"/>
    <w:rsid w:val="001A6317"/>
    <w:rsid w:val="001B089C"/>
    <w:rsid w:val="001B1013"/>
    <w:rsid w:val="001B3A0E"/>
    <w:rsid w:val="001B3C9F"/>
    <w:rsid w:val="001B462F"/>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E5CB0"/>
    <w:rsid w:val="001E5DE8"/>
    <w:rsid w:val="001E7A73"/>
    <w:rsid w:val="001F0E02"/>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058B"/>
    <w:rsid w:val="00221560"/>
    <w:rsid w:val="00221632"/>
    <w:rsid w:val="00221FF3"/>
    <w:rsid w:val="0022260C"/>
    <w:rsid w:val="0022288A"/>
    <w:rsid w:val="00224ADE"/>
    <w:rsid w:val="00226151"/>
    <w:rsid w:val="00226DA8"/>
    <w:rsid w:val="00226ECB"/>
    <w:rsid w:val="00230B42"/>
    <w:rsid w:val="00232F44"/>
    <w:rsid w:val="0023759D"/>
    <w:rsid w:val="00246E98"/>
    <w:rsid w:val="00252B6B"/>
    <w:rsid w:val="00253D41"/>
    <w:rsid w:val="00256C3E"/>
    <w:rsid w:val="002616B5"/>
    <w:rsid w:val="0026403E"/>
    <w:rsid w:val="002648A1"/>
    <w:rsid w:val="0026564A"/>
    <w:rsid w:val="00266007"/>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240"/>
    <w:rsid w:val="002F5866"/>
    <w:rsid w:val="002F724E"/>
    <w:rsid w:val="00300476"/>
    <w:rsid w:val="00300F37"/>
    <w:rsid w:val="00302DD9"/>
    <w:rsid w:val="00302E51"/>
    <w:rsid w:val="003042AC"/>
    <w:rsid w:val="00305404"/>
    <w:rsid w:val="00312067"/>
    <w:rsid w:val="00315AE3"/>
    <w:rsid w:val="0031634C"/>
    <w:rsid w:val="00317155"/>
    <w:rsid w:val="003221B5"/>
    <w:rsid w:val="00322AA1"/>
    <w:rsid w:val="00324981"/>
    <w:rsid w:val="0032516C"/>
    <w:rsid w:val="00337317"/>
    <w:rsid w:val="00340A27"/>
    <w:rsid w:val="00341DF8"/>
    <w:rsid w:val="00344013"/>
    <w:rsid w:val="0034674F"/>
    <w:rsid w:val="003473BD"/>
    <w:rsid w:val="00351DF5"/>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C87"/>
    <w:rsid w:val="00393BC9"/>
    <w:rsid w:val="00393C70"/>
    <w:rsid w:val="00395435"/>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052"/>
    <w:rsid w:val="003C388E"/>
    <w:rsid w:val="003C4C7D"/>
    <w:rsid w:val="003C4C97"/>
    <w:rsid w:val="003C7371"/>
    <w:rsid w:val="003D1ABD"/>
    <w:rsid w:val="003D34D4"/>
    <w:rsid w:val="003D369F"/>
    <w:rsid w:val="003D3904"/>
    <w:rsid w:val="003D4057"/>
    <w:rsid w:val="003D5969"/>
    <w:rsid w:val="003D7EB2"/>
    <w:rsid w:val="003E3ACA"/>
    <w:rsid w:val="003E3DD9"/>
    <w:rsid w:val="003E7CFB"/>
    <w:rsid w:val="003F0B37"/>
    <w:rsid w:val="003F1451"/>
    <w:rsid w:val="00402C86"/>
    <w:rsid w:val="00407EEC"/>
    <w:rsid w:val="0041022C"/>
    <w:rsid w:val="0041437E"/>
    <w:rsid w:val="004169C3"/>
    <w:rsid w:val="00417427"/>
    <w:rsid w:val="00420CA7"/>
    <w:rsid w:val="0042572A"/>
    <w:rsid w:val="00426216"/>
    <w:rsid w:val="00426E45"/>
    <w:rsid w:val="00433654"/>
    <w:rsid w:val="00441437"/>
    <w:rsid w:val="00442275"/>
    <w:rsid w:val="00443373"/>
    <w:rsid w:val="004441C1"/>
    <w:rsid w:val="00444D43"/>
    <w:rsid w:val="004452AB"/>
    <w:rsid w:val="00447CFE"/>
    <w:rsid w:val="00450B38"/>
    <w:rsid w:val="00451EBE"/>
    <w:rsid w:val="004618C5"/>
    <w:rsid w:val="00465DA2"/>
    <w:rsid w:val="0046621A"/>
    <w:rsid w:val="0046654E"/>
    <w:rsid w:val="00470698"/>
    <w:rsid w:val="00470AD6"/>
    <w:rsid w:val="00471CAF"/>
    <w:rsid w:val="00472AE7"/>
    <w:rsid w:val="00472E76"/>
    <w:rsid w:val="0047470D"/>
    <w:rsid w:val="00475E84"/>
    <w:rsid w:val="00483017"/>
    <w:rsid w:val="00483549"/>
    <w:rsid w:val="00483C46"/>
    <w:rsid w:val="00483D48"/>
    <w:rsid w:val="004841B4"/>
    <w:rsid w:val="00486144"/>
    <w:rsid w:val="00487E76"/>
    <w:rsid w:val="00490A08"/>
    <w:rsid w:val="004910B2"/>
    <w:rsid w:val="00492DC1"/>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4763"/>
    <w:rsid w:val="004E1788"/>
    <w:rsid w:val="004E1E2B"/>
    <w:rsid w:val="004E7071"/>
    <w:rsid w:val="004E73A4"/>
    <w:rsid w:val="004E73BE"/>
    <w:rsid w:val="004E78F2"/>
    <w:rsid w:val="004E7D51"/>
    <w:rsid w:val="004F0545"/>
    <w:rsid w:val="004F0ACE"/>
    <w:rsid w:val="004F4BB0"/>
    <w:rsid w:val="004F5C70"/>
    <w:rsid w:val="004F6AD6"/>
    <w:rsid w:val="004F795C"/>
    <w:rsid w:val="00504B3A"/>
    <w:rsid w:val="0050654F"/>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43CBA"/>
    <w:rsid w:val="0054628A"/>
    <w:rsid w:val="0054633A"/>
    <w:rsid w:val="005506D0"/>
    <w:rsid w:val="00551EBF"/>
    <w:rsid w:val="00553698"/>
    <w:rsid w:val="00554FAC"/>
    <w:rsid w:val="005552B4"/>
    <w:rsid w:val="0056086A"/>
    <w:rsid w:val="0056152D"/>
    <w:rsid w:val="00561F2E"/>
    <w:rsid w:val="005628CD"/>
    <w:rsid w:val="0056586D"/>
    <w:rsid w:val="00567FDD"/>
    <w:rsid w:val="0057501E"/>
    <w:rsid w:val="005752C3"/>
    <w:rsid w:val="005834C9"/>
    <w:rsid w:val="00592253"/>
    <w:rsid w:val="00596511"/>
    <w:rsid w:val="00596700"/>
    <w:rsid w:val="00597971"/>
    <w:rsid w:val="00597BB9"/>
    <w:rsid w:val="005A1CDA"/>
    <w:rsid w:val="005A23BB"/>
    <w:rsid w:val="005A2EFE"/>
    <w:rsid w:val="005A3230"/>
    <w:rsid w:val="005A4A3A"/>
    <w:rsid w:val="005A630C"/>
    <w:rsid w:val="005B04FE"/>
    <w:rsid w:val="005B3A3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1442"/>
    <w:rsid w:val="00642452"/>
    <w:rsid w:val="006441F3"/>
    <w:rsid w:val="006447BD"/>
    <w:rsid w:val="00645F6C"/>
    <w:rsid w:val="00647DCD"/>
    <w:rsid w:val="00651CBF"/>
    <w:rsid w:val="0065252A"/>
    <w:rsid w:val="0065416D"/>
    <w:rsid w:val="0065473E"/>
    <w:rsid w:val="00656EDE"/>
    <w:rsid w:val="0065792A"/>
    <w:rsid w:val="00657A4F"/>
    <w:rsid w:val="00662777"/>
    <w:rsid w:val="006653D9"/>
    <w:rsid w:val="0066541A"/>
    <w:rsid w:val="006678E8"/>
    <w:rsid w:val="00667DBC"/>
    <w:rsid w:val="006701F6"/>
    <w:rsid w:val="00672EC4"/>
    <w:rsid w:val="00673499"/>
    <w:rsid w:val="0067364E"/>
    <w:rsid w:val="00673998"/>
    <w:rsid w:val="006739BA"/>
    <w:rsid w:val="00677647"/>
    <w:rsid w:val="006800F6"/>
    <w:rsid w:val="00680161"/>
    <w:rsid w:val="006804C9"/>
    <w:rsid w:val="006831D7"/>
    <w:rsid w:val="006838CA"/>
    <w:rsid w:val="00684F41"/>
    <w:rsid w:val="00685CC8"/>
    <w:rsid w:val="00696578"/>
    <w:rsid w:val="00696E79"/>
    <w:rsid w:val="00697C93"/>
    <w:rsid w:val="006A1D5E"/>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105B"/>
    <w:rsid w:val="006D34E6"/>
    <w:rsid w:val="006D5EEA"/>
    <w:rsid w:val="006D621A"/>
    <w:rsid w:val="006D6A57"/>
    <w:rsid w:val="006E315E"/>
    <w:rsid w:val="006E5050"/>
    <w:rsid w:val="006E62D6"/>
    <w:rsid w:val="006E7124"/>
    <w:rsid w:val="006F358E"/>
    <w:rsid w:val="006F48C1"/>
    <w:rsid w:val="006F74CB"/>
    <w:rsid w:val="0070113E"/>
    <w:rsid w:val="0070190B"/>
    <w:rsid w:val="00701D63"/>
    <w:rsid w:val="0070710D"/>
    <w:rsid w:val="0072080C"/>
    <w:rsid w:val="007208C4"/>
    <w:rsid w:val="00721E97"/>
    <w:rsid w:val="00723048"/>
    <w:rsid w:val="00726222"/>
    <w:rsid w:val="00726ABA"/>
    <w:rsid w:val="00726AFE"/>
    <w:rsid w:val="00732866"/>
    <w:rsid w:val="00735741"/>
    <w:rsid w:val="007375D4"/>
    <w:rsid w:val="00750AD9"/>
    <w:rsid w:val="0075182E"/>
    <w:rsid w:val="00752D96"/>
    <w:rsid w:val="0075464E"/>
    <w:rsid w:val="007569B7"/>
    <w:rsid w:val="00761A0F"/>
    <w:rsid w:val="00761D53"/>
    <w:rsid w:val="007622CB"/>
    <w:rsid w:val="00764B27"/>
    <w:rsid w:val="00765435"/>
    <w:rsid w:val="00766659"/>
    <w:rsid w:val="00766983"/>
    <w:rsid w:val="007707F4"/>
    <w:rsid w:val="007712CA"/>
    <w:rsid w:val="007737D7"/>
    <w:rsid w:val="00774226"/>
    <w:rsid w:val="0077466F"/>
    <w:rsid w:val="00775849"/>
    <w:rsid w:val="00776527"/>
    <w:rsid w:val="00776E20"/>
    <w:rsid w:val="0078074B"/>
    <w:rsid w:val="00782657"/>
    <w:rsid w:val="00782F12"/>
    <w:rsid w:val="00784D07"/>
    <w:rsid w:val="00791178"/>
    <w:rsid w:val="00792B37"/>
    <w:rsid w:val="00793682"/>
    <w:rsid w:val="00794DF7"/>
    <w:rsid w:val="00795652"/>
    <w:rsid w:val="00797FC6"/>
    <w:rsid w:val="007A0CFD"/>
    <w:rsid w:val="007A0E7B"/>
    <w:rsid w:val="007A13E6"/>
    <w:rsid w:val="007A1A90"/>
    <w:rsid w:val="007A2010"/>
    <w:rsid w:val="007A25A3"/>
    <w:rsid w:val="007A2BFC"/>
    <w:rsid w:val="007A3089"/>
    <w:rsid w:val="007A4A0A"/>
    <w:rsid w:val="007A68BF"/>
    <w:rsid w:val="007B0477"/>
    <w:rsid w:val="007B1D9F"/>
    <w:rsid w:val="007B313B"/>
    <w:rsid w:val="007B5D4E"/>
    <w:rsid w:val="007B6334"/>
    <w:rsid w:val="007B69C0"/>
    <w:rsid w:val="007C4FD2"/>
    <w:rsid w:val="007C6240"/>
    <w:rsid w:val="007D453C"/>
    <w:rsid w:val="007E0591"/>
    <w:rsid w:val="007E073F"/>
    <w:rsid w:val="007E0CFE"/>
    <w:rsid w:val="007E455A"/>
    <w:rsid w:val="007E5F11"/>
    <w:rsid w:val="007E6744"/>
    <w:rsid w:val="007E7982"/>
    <w:rsid w:val="007F2ED6"/>
    <w:rsid w:val="007F332C"/>
    <w:rsid w:val="007F7E08"/>
    <w:rsid w:val="00801DD0"/>
    <w:rsid w:val="00803EFF"/>
    <w:rsid w:val="00804A64"/>
    <w:rsid w:val="008055E1"/>
    <w:rsid w:val="0080766A"/>
    <w:rsid w:val="00814B45"/>
    <w:rsid w:val="00814D5B"/>
    <w:rsid w:val="008155AE"/>
    <w:rsid w:val="00817370"/>
    <w:rsid w:val="00822B5B"/>
    <w:rsid w:val="00824C52"/>
    <w:rsid w:val="0082644A"/>
    <w:rsid w:val="00826C3D"/>
    <w:rsid w:val="00833067"/>
    <w:rsid w:val="0083354B"/>
    <w:rsid w:val="00842F20"/>
    <w:rsid w:val="00845A89"/>
    <w:rsid w:val="00846866"/>
    <w:rsid w:val="00850211"/>
    <w:rsid w:val="008511A2"/>
    <w:rsid w:val="00852E96"/>
    <w:rsid w:val="008537BC"/>
    <w:rsid w:val="0085635B"/>
    <w:rsid w:val="00856EF1"/>
    <w:rsid w:val="0085779D"/>
    <w:rsid w:val="00857F17"/>
    <w:rsid w:val="00866355"/>
    <w:rsid w:val="00866803"/>
    <w:rsid w:val="00866811"/>
    <w:rsid w:val="00867444"/>
    <w:rsid w:val="0087567B"/>
    <w:rsid w:val="0087690E"/>
    <w:rsid w:val="00876D12"/>
    <w:rsid w:val="0087725A"/>
    <w:rsid w:val="0087729A"/>
    <w:rsid w:val="008803EC"/>
    <w:rsid w:val="00881CEB"/>
    <w:rsid w:val="008842A9"/>
    <w:rsid w:val="0088532D"/>
    <w:rsid w:val="008867B6"/>
    <w:rsid w:val="00890E17"/>
    <w:rsid w:val="00895883"/>
    <w:rsid w:val="0089756B"/>
    <w:rsid w:val="008A4449"/>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718B"/>
    <w:rsid w:val="008E00C4"/>
    <w:rsid w:val="008E3455"/>
    <w:rsid w:val="008E5ACB"/>
    <w:rsid w:val="008F0514"/>
    <w:rsid w:val="008F1225"/>
    <w:rsid w:val="008F66C4"/>
    <w:rsid w:val="008F7F08"/>
    <w:rsid w:val="00903970"/>
    <w:rsid w:val="00913B3F"/>
    <w:rsid w:val="00913FA6"/>
    <w:rsid w:val="0091403E"/>
    <w:rsid w:val="00914ADA"/>
    <w:rsid w:val="00916BE8"/>
    <w:rsid w:val="009174F9"/>
    <w:rsid w:val="00917D6F"/>
    <w:rsid w:val="00927462"/>
    <w:rsid w:val="00930C18"/>
    <w:rsid w:val="009310FA"/>
    <w:rsid w:val="00931B1C"/>
    <w:rsid w:val="00934D21"/>
    <w:rsid w:val="00934DDF"/>
    <w:rsid w:val="009351DD"/>
    <w:rsid w:val="0093657D"/>
    <w:rsid w:val="00936F92"/>
    <w:rsid w:val="00941C5D"/>
    <w:rsid w:val="00943EE4"/>
    <w:rsid w:val="00945593"/>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95628"/>
    <w:rsid w:val="00997E9C"/>
    <w:rsid w:val="009A2173"/>
    <w:rsid w:val="009A2F6D"/>
    <w:rsid w:val="009A3FBC"/>
    <w:rsid w:val="009A49E6"/>
    <w:rsid w:val="009B0732"/>
    <w:rsid w:val="009B2706"/>
    <w:rsid w:val="009B2C8B"/>
    <w:rsid w:val="009B317A"/>
    <w:rsid w:val="009B4B98"/>
    <w:rsid w:val="009C109F"/>
    <w:rsid w:val="009C1EF6"/>
    <w:rsid w:val="009C1F60"/>
    <w:rsid w:val="009C463F"/>
    <w:rsid w:val="009C5C7A"/>
    <w:rsid w:val="009E0081"/>
    <w:rsid w:val="009E4169"/>
    <w:rsid w:val="009E7AC5"/>
    <w:rsid w:val="009E7DEA"/>
    <w:rsid w:val="009F2FE7"/>
    <w:rsid w:val="009F4FA3"/>
    <w:rsid w:val="00A014B3"/>
    <w:rsid w:val="00A035E0"/>
    <w:rsid w:val="00A04270"/>
    <w:rsid w:val="00A0448E"/>
    <w:rsid w:val="00A075BC"/>
    <w:rsid w:val="00A12444"/>
    <w:rsid w:val="00A124C4"/>
    <w:rsid w:val="00A12FF4"/>
    <w:rsid w:val="00A14E48"/>
    <w:rsid w:val="00A15123"/>
    <w:rsid w:val="00A15534"/>
    <w:rsid w:val="00A2282F"/>
    <w:rsid w:val="00A22CB9"/>
    <w:rsid w:val="00A252E1"/>
    <w:rsid w:val="00A25997"/>
    <w:rsid w:val="00A33E3A"/>
    <w:rsid w:val="00A3590D"/>
    <w:rsid w:val="00A373CE"/>
    <w:rsid w:val="00A410B1"/>
    <w:rsid w:val="00A44F25"/>
    <w:rsid w:val="00A47CE4"/>
    <w:rsid w:val="00A50034"/>
    <w:rsid w:val="00A53E99"/>
    <w:rsid w:val="00A54648"/>
    <w:rsid w:val="00A573A2"/>
    <w:rsid w:val="00A620AD"/>
    <w:rsid w:val="00A6444D"/>
    <w:rsid w:val="00A648DF"/>
    <w:rsid w:val="00A66E6A"/>
    <w:rsid w:val="00A816EB"/>
    <w:rsid w:val="00A839C9"/>
    <w:rsid w:val="00A87C78"/>
    <w:rsid w:val="00A87EE9"/>
    <w:rsid w:val="00A906C2"/>
    <w:rsid w:val="00A9085D"/>
    <w:rsid w:val="00A912DA"/>
    <w:rsid w:val="00A925F2"/>
    <w:rsid w:val="00A928F8"/>
    <w:rsid w:val="00A92DEC"/>
    <w:rsid w:val="00A92EB5"/>
    <w:rsid w:val="00A9619F"/>
    <w:rsid w:val="00A96901"/>
    <w:rsid w:val="00A96C25"/>
    <w:rsid w:val="00A970C6"/>
    <w:rsid w:val="00AA2050"/>
    <w:rsid w:val="00AA46E5"/>
    <w:rsid w:val="00AB0EED"/>
    <w:rsid w:val="00AB0EFF"/>
    <w:rsid w:val="00AB23EC"/>
    <w:rsid w:val="00AB40C5"/>
    <w:rsid w:val="00AB646D"/>
    <w:rsid w:val="00AC1A6F"/>
    <w:rsid w:val="00AC28D0"/>
    <w:rsid w:val="00AC30E6"/>
    <w:rsid w:val="00AC4246"/>
    <w:rsid w:val="00AC63CF"/>
    <w:rsid w:val="00AD17E1"/>
    <w:rsid w:val="00AD4090"/>
    <w:rsid w:val="00AD472F"/>
    <w:rsid w:val="00AD6EA8"/>
    <w:rsid w:val="00AE05AE"/>
    <w:rsid w:val="00AE18A5"/>
    <w:rsid w:val="00AE7ECB"/>
    <w:rsid w:val="00AF03EB"/>
    <w:rsid w:val="00AF3AEC"/>
    <w:rsid w:val="00AF47EC"/>
    <w:rsid w:val="00AF7F78"/>
    <w:rsid w:val="00B03A9F"/>
    <w:rsid w:val="00B07A8D"/>
    <w:rsid w:val="00B1004B"/>
    <w:rsid w:val="00B1392B"/>
    <w:rsid w:val="00B14FBB"/>
    <w:rsid w:val="00B1565B"/>
    <w:rsid w:val="00B17142"/>
    <w:rsid w:val="00B21913"/>
    <w:rsid w:val="00B2243B"/>
    <w:rsid w:val="00B2351C"/>
    <w:rsid w:val="00B24845"/>
    <w:rsid w:val="00B25368"/>
    <w:rsid w:val="00B30E23"/>
    <w:rsid w:val="00B30F30"/>
    <w:rsid w:val="00B31615"/>
    <w:rsid w:val="00B31738"/>
    <w:rsid w:val="00B36A12"/>
    <w:rsid w:val="00B41B40"/>
    <w:rsid w:val="00B42CA7"/>
    <w:rsid w:val="00B43C86"/>
    <w:rsid w:val="00B44740"/>
    <w:rsid w:val="00B45417"/>
    <w:rsid w:val="00B462E6"/>
    <w:rsid w:val="00B52511"/>
    <w:rsid w:val="00B53821"/>
    <w:rsid w:val="00B54849"/>
    <w:rsid w:val="00B6131D"/>
    <w:rsid w:val="00B6323D"/>
    <w:rsid w:val="00B63A93"/>
    <w:rsid w:val="00B65851"/>
    <w:rsid w:val="00B6686F"/>
    <w:rsid w:val="00B672E9"/>
    <w:rsid w:val="00B7020D"/>
    <w:rsid w:val="00B71941"/>
    <w:rsid w:val="00B71D12"/>
    <w:rsid w:val="00B73FDA"/>
    <w:rsid w:val="00B77108"/>
    <w:rsid w:val="00B82F75"/>
    <w:rsid w:val="00B85262"/>
    <w:rsid w:val="00B910FE"/>
    <w:rsid w:val="00B94020"/>
    <w:rsid w:val="00B94395"/>
    <w:rsid w:val="00B94E5E"/>
    <w:rsid w:val="00B951EC"/>
    <w:rsid w:val="00BA0792"/>
    <w:rsid w:val="00BA19B2"/>
    <w:rsid w:val="00BA22AC"/>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DF7"/>
    <w:rsid w:val="00BE0F5F"/>
    <w:rsid w:val="00BE4695"/>
    <w:rsid w:val="00BE4E90"/>
    <w:rsid w:val="00BE5C1B"/>
    <w:rsid w:val="00BF0379"/>
    <w:rsid w:val="00BF1474"/>
    <w:rsid w:val="00BF25EA"/>
    <w:rsid w:val="00BF36C9"/>
    <w:rsid w:val="00C00D13"/>
    <w:rsid w:val="00C016CE"/>
    <w:rsid w:val="00C04082"/>
    <w:rsid w:val="00C04448"/>
    <w:rsid w:val="00C0612E"/>
    <w:rsid w:val="00C062AE"/>
    <w:rsid w:val="00C112E5"/>
    <w:rsid w:val="00C1173C"/>
    <w:rsid w:val="00C1175E"/>
    <w:rsid w:val="00C133D3"/>
    <w:rsid w:val="00C134D6"/>
    <w:rsid w:val="00C1427C"/>
    <w:rsid w:val="00C152BE"/>
    <w:rsid w:val="00C16346"/>
    <w:rsid w:val="00C17C2A"/>
    <w:rsid w:val="00C20D31"/>
    <w:rsid w:val="00C22EF1"/>
    <w:rsid w:val="00C23DF9"/>
    <w:rsid w:val="00C30701"/>
    <w:rsid w:val="00C31928"/>
    <w:rsid w:val="00C334FC"/>
    <w:rsid w:val="00C358F1"/>
    <w:rsid w:val="00C35F55"/>
    <w:rsid w:val="00C40E02"/>
    <w:rsid w:val="00C411CC"/>
    <w:rsid w:val="00C419B9"/>
    <w:rsid w:val="00C41F68"/>
    <w:rsid w:val="00C47772"/>
    <w:rsid w:val="00C5093D"/>
    <w:rsid w:val="00C51078"/>
    <w:rsid w:val="00C53CDE"/>
    <w:rsid w:val="00C540B9"/>
    <w:rsid w:val="00C54FE1"/>
    <w:rsid w:val="00C60F90"/>
    <w:rsid w:val="00C6136F"/>
    <w:rsid w:val="00C6272A"/>
    <w:rsid w:val="00C63164"/>
    <w:rsid w:val="00C640CD"/>
    <w:rsid w:val="00C64B5D"/>
    <w:rsid w:val="00C65165"/>
    <w:rsid w:val="00C65356"/>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B0B08"/>
    <w:rsid w:val="00CB4AB2"/>
    <w:rsid w:val="00CC04A5"/>
    <w:rsid w:val="00CC06E4"/>
    <w:rsid w:val="00CC116A"/>
    <w:rsid w:val="00CC4760"/>
    <w:rsid w:val="00CC52E1"/>
    <w:rsid w:val="00CC59E6"/>
    <w:rsid w:val="00CD13F3"/>
    <w:rsid w:val="00CD2818"/>
    <w:rsid w:val="00CD542E"/>
    <w:rsid w:val="00CE0780"/>
    <w:rsid w:val="00CE74A5"/>
    <w:rsid w:val="00CE7808"/>
    <w:rsid w:val="00CF1508"/>
    <w:rsid w:val="00CF1E68"/>
    <w:rsid w:val="00CF2C9D"/>
    <w:rsid w:val="00CF43A0"/>
    <w:rsid w:val="00CF69F0"/>
    <w:rsid w:val="00CF7C51"/>
    <w:rsid w:val="00D010D3"/>
    <w:rsid w:val="00D01E03"/>
    <w:rsid w:val="00D022E3"/>
    <w:rsid w:val="00D049B0"/>
    <w:rsid w:val="00D0781F"/>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5D46"/>
    <w:rsid w:val="00D661DB"/>
    <w:rsid w:val="00D671E4"/>
    <w:rsid w:val="00D70478"/>
    <w:rsid w:val="00D70AFD"/>
    <w:rsid w:val="00D70D29"/>
    <w:rsid w:val="00D71F49"/>
    <w:rsid w:val="00D72971"/>
    <w:rsid w:val="00D74554"/>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003"/>
    <w:rsid w:val="00DB04C1"/>
    <w:rsid w:val="00DB072D"/>
    <w:rsid w:val="00DB277F"/>
    <w:rsid w:val="00DB334D"/>
    <w:rsid w:val="00DB3C12"/>
    <w:rsid w:val="00DB454E"/>
    <w:rsid w:val="00DB47C1"/>
    <w:rsid w:val="00DB74A8"/>
    <w:rsid w:val="00DC0261"/>
    <w:rsid w:val="00DC0E52"/>
    <w:rsid w:val="00DC0EE3"/>
    <w:rsid w:val="00DC3678"/>
    <w:rsid w:val="00DC6588"/>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E7D0E"/>
    <w:rsid w:val="00DF0B91"/>
    <w:rsid w:val="00DF4A0C"/>
    <w:rsid w:val="00DF6DCF"/>
    <w:rsid w:val="00E06B72"/>
    <w:rsid w:val="00E120B3"/>
    <w:rsid w:val="00E14FCA"/>
    <w:rsid w:val="00E212A2"/>
    <w:rsid w:val="00E21518"/>
    <w:rsid w:val="00E25D46"/>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7145"/>
    <w:rsid w:val="00E752C3"/>
    <w:rsid w:val="00E8091E"/>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447A"/>
    <w:rsid w:val="00EE0AD5"/>
    <w:rsid w:val="00EE196F"/>
    <w:rsid w:val="00EE2580"/>
    <w:rsid w:val="00EE272E"/>
    <w:rsid w:val="00EE5899"/>
    <w:rsid w:val="00EE72FF"/>
    <w:rsid w:val="00EF265B"/>
    <w:rsid w:val="00EF45F2"/>
    <w:rsid w:val="00EF6399"/>
    <w:rsid w:val="00F00041"/>
    <w:rsid w:val="00F0108A"/>
    <w:rsid w:val="00F0195F"/>
    <w:rsid w:val="00F039B3"/>
    <w:rsid w:val="00F03C48"/>
    <w:rsid w:val="00F06B01"/>
    <w:rsid w:val="00F0776B"/>
    <w:rsid w:val="00F07805"/>
    <w:rsid w:val="00F1199F"/>
    <w:rsid w:val="00F120B3"/>
    <w:rsid w:val="00F13AA2"/>
    <w:rsid w:val="00F15893"/>
    <w:rsid w:val="00F23812"/>
    <w:rsid w:val="00F24CA0"/>
    <w:rsid w:val="00F26D4F"/>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69F3"/>
    <w:rsid w:val="00F632F1"/>
    <w:rsid w:val="00F63705"/>
    <w:rsid w:val="00F73833"/>
    <w:rsid w:val="00F749DC"/>
    <w:rsid w:val="00F74F39"/>
    <w:rsid w:val="00F77A7C"/>
    <w:rsid w:val="00F80991"/>
    <w:rsid w:val="00F80A78"/>
    <w:rsid w:val="00F81D2F"/>
    <w:rsid w:val="00F81F82"/>
    <w:rsid w:val="00F82B7A"/>
    <w:rsid w:val="00F864A6"/>
    <w:rsid w:val="00F91333"/>
    <w:rsid w:val="00F94402"/>
    <w:rsid w:val="00F96F03"/>
    <w:rsid w:val="00FA051D"/>
    <w:rsid w:val="00FA0C0F"/>
    <w:rsid w:val="00FA5DFA"/>
    <w:rsid w:val="00FB1880"/>
    <w:rsid w:val="00FB262E"/>
    <w:rsid w:val="00FB35A8"/>
    <w:rsid w:val="00FB56EA"/>
    <w:rsid w:val="00FB5B9D"/>
    <w:rsid w:val="00FB7A4C"/>
    <w:rsid w:val="00FC0E4B"/>
    <w:rsid w:val="00FC0F25"/>
    <w:rsid w:val="00FC3F11"/>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6A1D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1D5E"/>
    <w:pPr>
      <w:keepNext/>
      <w:keepLines/>
      <w:spacing w:before="40" w:after="0"/>
      <w:outlineLvl w:val="4"/>
    </w:pPr>
    <w:rPr>
      <w:rFonts w:ascii="Calibri" w:eastAsia="Times New Roman" w:hAnsi="Calibri" w:cs="Times New Roman"/>
      <w:bCs/>
      <w:iCs/>
      <w:color w:val="262626"/>
      <w:szCs w:val="26"/>
    </w:rPr>
  </w:style>
  <w:style w:type="paragraph" w:styleId="Heading6">
    <w:name w:val="heading 6"/>
    <w:basedOn w:val="Normal"/>
    <w:next w:val="Normal"/>
    <w:link w:val="Heading6Char"/>
    <w:uiPriority w:val="9"/>
    <w:semiHidden/>
    <w:unhideWhenUsed/>
    <w:qFormat/>
    <w:rsid w:val="006A1D5E"/>
    <w:pPr>
      <w:keepNext/>
      <w:keepLines/>
      <w:spacing w:before="40" w:after="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6A1D5E"/>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6A1D5E"/>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6A1D5E"/>
    <w:pPr>
      <w:keepNext/>
      <w:keepLines/>
      <w:spacing w:before="40" w:after="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single space,Texto nota pie Car Car Car,FOOTNOTES,fn,Footnote Text Char Char Char,Footnote Text1 Char,Footnote Text2,Footnote Text Char Char Char1 Char,Footnote Text Char Char Char1,ft,ADB,Footnote Text Char Char Char Char,P,Char Char Cha"/>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single space Char,Texto nota pie Car Car Car Char,FOOTNOTES Char,fn Char,Footnote Text Char Char Char Char1,Footnote Text1 Char Char,Footnote Text2 Char,Footnote Text Char Char Char1 Char Char,Footnote Text Char Char Char1 Char1"/>
    <w:basedOn w:val="DefaultParagraphFont"/>
    <w:link w:val="FootnoteText"/>
    <w:uiPriority w:val="99"/>
    <w:rsid w:val="00C22EF1"/>
    <w:rPr>
      <w:sz w:val="20"/>
      <w:szCs w:val="20"/>
    </w:rPr>
  </w:style>
  <w:style w:type="character" w:styleId="FootnoteReference">
    <w:name w:val="footnote reference"/>
    <w:aliases w:val="ftref,Char Char,FO,16 Point,Superscript 6 Point,BVI fnr,BVI fnr Car Car,BVI fnr Car,BVI fnr Car Car Car Car,BVI fnr Car Car Car Car Char Char Char,BVI fnr Car Car Car Car Char,Appel note de bas de page,Texto de nota al pie,fr,4_G"/>
    <w:link w:val="BVIfnr1"/>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styleId="NoSpacing">
    <w:name w:val="No Spacing"/>
    <w:uiPriority w:val="1"/>
    <w:qFormat/>
    <w:rsid w:val="00903970"/>
    <w:pPr>
      <w:spacing w:after="0" w:line="240" w:lineRule="auto"/>
    </w:pPr>
  </w:style>
  <w:style w:type="paragraph" w:customStyle="1" w:styleId="BVIfnr1">
    <w:name w:val="BVI fnr1"/>
    <w:aliases w:val="BVI fnr Car Car1,BVI fnr Car1,BVI fnr Car Car Car Car1,BVI fnr Car Car Car Car Char Char Char1,BVI fnr Car Car Car Car Char Char"/>
    <w:basedOn w:val="Normal"/>
    <w:link w:val="FootnoteReference"/>
    <w:uiPriority w:val="99"/>
    <w:rsid w:val="0065252A"/>
    <w:pPr>
      <w:spacing w:line="240" w:lineRule="exact"/>
    </w:pPr>
    <w:rPr>
      <w:vertAlign w:val="superscript"/>
    </w:rPr>
  </w:style>
  <w:style w:type="character" w:customStyle="1" w:styleId="Heading3Char">
    <w:name w:val="Heading 3 Char"/>
    <w:basedOn w:val="DefaultParagraphFont"/>
    <w:link w:val="Heading3"/>
    <w:uiPriority w:val="9"/>
    <w:rsid w:val="006A1D5E"/>
    <w:rPr>
      <w:rFonts w:asciiTheme="majorHAnsi" w:eastAsiaTheme="majorEastAsia" w:hAnsiTheme="majorHAnsi" w:cstheme="majorBidi"/>
      <w:color w:val="1F3763" w:themeColor="accent1" w:themeShade="7F"/>
      <w:sz w:val="24"/>
      <w:szCs w:val="24"/>
    </w:rPr>
  </w:style>
  <w:style w:type="paragraph" w:customStyle="1" w:styleId="Heading51">
    <w:name w:val="Heading 51"/>
    <w:basedOn w:val="Normal"/>
    <w:next w:val="Normal"/>
    <w:uiPriority w:val="9"/>
    <w:unhideWhenUsed/>
    <w:qFormat/>
    <w:rsid w:val="006A1D5E"/>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6A1D5E"/>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6A1D5E"/>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6A1D5E"/>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6A1D5E"/>
    <w:pPr>
      <w:spacing w:before="240" w:after="60"/>
      <w:ind w:left="2151" w:hanging="1584"/>
      <w:outlineLvl w:val="8"/>
    </w:pPr>
    <w:rPr>
      <w:rFonts w:ascii="Calibri Light" w:eastAsia="Times New Roman" w:hAnsi="Calibri Light" w:cs="Times New Roman"/>
    </w:rPr>
  </w:style>
  <w:style w:type="numbering" w:customStyle="1" w:styleId="NoList2">
    <w:name w:val="No List2"/>
    <w:next w:val="NoList"/>
    <w:uiPriority w:val="99"/>
    <w:semiHidden/>
    <w:unhideWhenUsed/>
    <w:rsid w:val="006A1D5E"/>
  </w:style>
  <w:style w:type="table" w:customStyle="1" w:styleId="TableStyle-Top">
    <w:name w:val="Table Style - Top"/>
    <w:basedOn w:val="TableNormal"/>
    <w:uiPriority w:val="99"/>
    <w:rsid w:val="006A1D5E"/>
    <w:pPr>
      <w:spacing w:after="0" w:line="240" w:lineRule="auto"/>
    </w:pPr>
    <w:rPr>
      <w:rFonts w:ascii="Calibri" w:eastAsia="Calibri" w:hAnsi="Calibri" w:cs="Times New Roman"/>
      <w:color w:val="262626"/>
      <w:sz w:val="21"/>
      <w:szCs w:val="20"/>
      <w:lang w:val="en-GB" w:eastAsia="en-GB"/>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6A1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A1D5E"/>
    <w:pPr>
      <w:autoSpaceDE w:val="0"/>
      <w:autoSpaceDN w:val="0"/>
      <w:adjustRightInd w:val="0"/>
      <w:spacing w:after="0" w:line="240" w:lineRule="auto"/>
    </w:pPr>
    <w:rPr>
      <w:rFonts w:ascii="Calibri" w:eastAsia="Calibri" w:hAnsi="Calibri" w:cs="Calibri"/>
      <w:color w:val="000000"/>
      <w:sz w:val="24"/>
      <w:szCs w:val="24"/>
    </w:rPr>
  </w:style>
  <w:style w:type="table" w:customStyle="1" w:styleId="TableGrid10">
    <w:name w:val="Table Grid10"/>
    <w:basedOn w:val="TableNormal"/>
    <w:next w:val="TableGrid"/>
    <w:uiPriority w:val="39"/>
    <w:rsid w:val="006A1D5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6A1D5E"/>
    <w:pPr>
      <w:tabs>
        <w:tab w:val="num" w:pos="567"/>
      </w:tabs>
      <w:spacing w:before="240" w:after="120" w:line="264" w:lineRule="auto"/>
      <w:ind w:left="567" w:hanging="567"/>
      <w:outlineLvl w:val="9"/>
    </w:pPr>
    <w:rPr>
      <w:rFonts w:ascii="Calibri Light" w:eastAsia="Malgun Gothic" w:hAnsi="Calibri Light"/>
      <w:i w:val="0"/>
      <w:color w:val="2F5496"/>
      <w:sz w:val="32"/>
      <w:szCs w:val="32"/>
    </w:rPr>
  </w:style>
  <w:style w:type="paragraph" w:customStyle="1" w:styleId="ListBullet1">
    <w:name w:val="List Bullet1"/>
    <w:basedOn w:val="Normal"/>
    <w:next w:val="ListBullet"/>
    <w:autoRedefine/>
    <w:uiPriority w:val="99"/>
    <w:unhideWhenUsed/>
    <w:qFormat/>
    <w:rsid w:val="006A1D5E"/>
    <w:pPr>
      <w:adjustRightInd w:val="0"/>
      <w:spacing w:before="120" w:after="120" w:line="264" w:lineRule="auto"/>
      <w:ind w:left="2835" w:hanging="2835"/>
    </w:pPr>
    <w:rPr>
      <w:rFonts w:ascii="Calibri" w:eastAsia="Calibri" w:hAnsi="Calibri" w:cs="Times New Roman"/>
      <w:color w:val="262626"/>
    </w:rPr>
  </w:style>
  <w:style w:type="paragraph" w:styleId="TOC3">
    <w:name w:val="toc 3"/>
    <w:basedOn w:val="Normal"/>
    <w:next w:val="Normal"/>
    <w:autoRedefine/>
    <w:uiPriority w:val="39"/>
    <w:unhideWhenUsed/>
    <w:rsid w:val="006A1D5E"/>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6A1D5E"/>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6A1D5E"/>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6A1D5E"/>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6A1D5E"/>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6A1D5E"/>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6A1D5E"/>
    <w:pPr>
      <w:spacing w:after="0"/>
      <w:ind w:left="1760"/>
    </w:pPr>
    <w:rPr>
      <w:rFonts w:ascii="Calibri" w:eastAsia="Calibri" w:hAnsi="Calibri" w:cs="Times New Roman"/>
      <w:sz w:val="20"/>
      <w:szCs w:val="20"/>
    </w:rPr>
  </w:style>
  <w:style w:type="paragraph" w:customStyle="1" w:styleId="ListBullet21">
    <w:name w:val="List Bullet 21"/>
    <w:next w:val="ListBullet2"/>
    <w:autoRedefine/>
    <w:uiPriority w:val="99"/>
    <w:unhideWhenUsed/>
    <w:qFormat/>
    <w:rsid w:val="006A1D5E"/>
    <w:pPr>
      <w:numPr>
        <w:numId w:val="1"/>
      </w:numPr>
      <w:spacing w:before="60" w:after="60" w:line="240" w:lineRule="auto"/>
    </w:pPr>
    <w:rPr>
      <w:rFonts w:ascii="Calibri" w:eastAsia="Calibri" w:hAnsi="Calibri" w:cs="Times New Roman"/>
      <w:color w:val="262626"/>
    </w:rPr>
  </w:style>
  <w:style w:type="paragraph" w:styleId="ListNumber">
    <w:name w:val="List Number"/>
    <w:basedOn w:val="Normal"/>
    <w:uiPriority w:val="99"/>
    <w:unhideWhenUsed/>
    <w:rsid w:val="006A1D5E"/>
    <w:pPr>
      <w:numPr>
        <w:numId w:val="11"/>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6A1D5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6A1D5E"/>
    <w:rPr>
      <w:rFonts w:ascii="Calibri" w:eastAsia="Calibri" w:hAnsi="Calibri" w:cs="Times New Roman"/>
    </w:rPr>
  </w:style>
  <w:style w:type="paragraph" w:styleId="Index4">
    <w:name w:val="index 4"/>
    <w:basedOn w:val="Normal"/>
    <w:next w:val="Normal"/>
    <w:autoRedefine/>
    <w:uiPriority w:val="99"/>
    <w:unhideWhenUsed/>
    <w:rsid w:val="006A1D5E"/>
    <w:pPr>
      <w:ind w:left="880" w:hanging="220"/>
    </w:pPr>
    <w:rPr>
      <w:rFonts w:ascii="Calibri" w:eastAsia="Calibri" w:hAnsi="Calibri" w:cs="Times New Roman"/>
    </w:rPr>
  </w:style>
  <w:style w:type="paragraph" w:customStyle="1" w:styleId="p1">
    <w:name w:val="p1"/>
    <w:basedOn w:val="Normal"/>
    <w:rsid w:val="006A1D5E"/>
    <w:pPr>
      <w:spacing w:after="0" w:line="240" w:lineRule="auto"/>
    </w:pPr>
    <w:rPr>
      <w:rFonts w:ascii="Helvetica Neue" w:eastAsia="Calibri" w:hAnsi="Helvetica Neue" w:cs="Times New Roman"/>
      <w:color w:val="000000"/>
      <w:sz w:val="18"/>
      <w:szCs w:val="18"/>
      <w:lang w:val="en-GB" w:eastAsia="en-GB"/>
    </w:rPr>
  </w:style>
  <w:style w:type="character" w:customStyle="1" w:styleId="Heading5Char">
    <w:name w:val="Heading 5 Char"/>
    <w:basedOn w:val="DefaultParagraphFont"/>
    <w:link w:val="Heading5"/>
    <w:uiPriority w:val="9"/>
    <w:rsid w:val="006A1D5E"/>
    <w:rPr>
      <w:rFonts w:ascii="Calibri" w:eastAsia="Times New Roman" w:hAnsi="Calibri" w:cs="Times New Roman"/>
      <w:bCs/>
      <w:iCs/>
      <w:color w:val="262626"/>
      <w:sz w:val="22"/>
      <w:szCs w:val="26"/>
      <w:lang w:val="en-US" w:eastAsia="en-US"/>
    </w:rPr>
  </w:style>
  <w:style w:type="paragraph" w:customStyle="1" w:styleId="ListBullet10">
    <w:name w:val="List Bullet 1"/>
    <w:basedOn w:val="ListBullet"/>
    <w:qFormat/>
    <w:rsid w:val="006A1D5E"/>
    <w:pPr>
      <w:numPr>
        <w:numId w:val="0"/>
      </w:numPr>
      <w:adjustRightInd w:val="0"/>
      <w:spacing w:before="120" w:after="120" w:line="264" w:lineRule="auto"/>
      <w:ind w:left="2835" w:hanging="2835"/>
      <w:contextualSpacing w:val="0"/>
    </w:pPr>
    <w:rPr>
      <w:rFonts w:ascii="Calibri" w:eastAsia="Calibri" w:hAnsi="Calibri" w:cs="Times New Roman"/>
      <w:color w:val="262626"/>
    </w:rPr>
  </w:style>
  <w:style w:type="character" w:customStyle="1" w:styleId="Heading6Char">
    <w:name w:val="Heading 6 Char"/>
    <w:basedOn w:val="DefaultParagraphFont"/>
    <w:link w:val="Heading6"/>
    <w:uiPriority w:val="9"/>
    <w:semiHidden/>
    <w:rsid w:val="006A1D5E"/>
    <w:rPr>
      <w:rFonts w:ascii="Calibri" w:eastAsia="Times New Roman" w:hAnsi="Calibri" w:cs="Times New Roman"/>
      <w:b/>
      <w:bCs/>
      <w:sz w:val="22"/>
      <w:szCs w:val="22"/>
      <w:lang w:val="en-US" w:eastAsia="en-US"/>
    </w:rPr>
  </w:style>
  <w:style w:type="character" w:customStyle="1" w:styleId="Heading7Char">
    <w:name w:val="Heading 7 Char"/>
    <w:basedOn w:val="DefaultParagraphFont"/>
    <w:link w:val="Heading7"/>
    <w:uiPriority w:val="9"/>
    <w:semiHidden/>
    <w:rsid w:val="006A1D5E"/>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semiHidden/>
    <w:rsid w:val="006A1D5E"/>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semiHidden/>
    <w:rsid w:val="006A1D5E"/>
    <w:rPr>
      <w:rFonts w:ascii="Calibri Light" w:eastAsia="Times New Roman" w:hAnsi="Calibri Light" w:cs="Times New Roman"/>
      <w:sz w:val="22"/>
      <w:szCs w:val="22"/>
      <w:lang w:val="en-US" w:eastAsia="en-US"/>
    </w:rPr>
  </w:style>
  <w:style w:type="paragraph" w:customStyle="1" w:styleId="ListNumber21">
    <w:name w:val="List Number 21"/>
    <w:basedOn w:val="ListNumber"/>
    <w:next w:val="ListNumber2"/>
    <w:autoRedefine/>
    <w:uiPriority w:val="99"/>
    <w:unhideWhenUsed/>
    <w:qFormat/>
    <w:rsid w:val="006A1D5E"/>
    <w:pPr>
      <w:numPr>
        <w:numId w:val="5"/>
      </w:numPr>
    </w:pPr>
  </w:style>
  <w:style w:type="paragraph" w:customStyle="1" w:styleId="ListNumber31">
    <w:name w:val="List Number 31"/>
    <w:basedOn w:val="Normal"/>
    <w:next w:val="ListNumber3"/>
    <w:autoRedefine/>
    <w:uiPriority w:val="99"/>
    <w:unhideWhenUsed/>
    <w:qFormat/>
    <w:rsid w:val="006A1D5E"/>
    <w:pPr>
      <w:numPr>
        <w:numId w:val="4"/>
      </w:numPr>
      <w:spacing w:before="60" w:after="60" w:line="264" w:lineRule="auto"/>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6A1D5E"/>
    <w:pPr>
      <w:numPr>
        <w:numId w:val="8"/>
      </w:numPr>
      <w:adjustRightInd w:val="0"/>
      <w:spacing w:before="60" w:after="60" w:line="264" w:lineRule="auto"/>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6A1D5E"/>
    <w:pPr>
      <w:numPr>
        <w:numId w:val="3"/>
      </w:numPr>
      <w:spacing w:before="60" w:after="60" w:line="264" w:lineRule="auto"/>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6A1D5E"/>
    <w:pPr>
      <w:numPr>
        <w:numId w:val="7"/>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6A1D5E"/>
    <w:pPr>
      <w:numPr>
        <w:numId w:val="2"/>
      </w:numPr>
      <w:spacing w:before="60" w:after="60" w:line="264" w:lineRule="auto"/>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6A1D5E"/>
    <w:pPr>
      <w:numPr>
        <w:numId w:val="6"/>
      </w:numPr>
      <w:spacing w:before="60" w:after="60" w:line="264" w:lineRule="auto"/>
      <w:contextualSpacing/>
    </w:pPr>
    <w:rPr>
      <w:rFonts w:ascii="Calibri" w:eastAsia="Calibri" w:hAnsi="Calibri" w:cs="Times New Roman"/>
      <w:color w:val="262626"/>
    </w:rPr>
  </w:style>
  <w:style w:type="paragraph" w:customStyle="1" w:styleId="Quote1">
    <w:name w:val="Quote1"/>
    <w:basedOn w:val="Normal"/>
    <w:next w:val="Normal"/>
    <w:uiPriority w:val="29"/>
    <w:rsid w:val="006A1D5E"/>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QuoteChar">
    <w:name w:val="Quote Char"/>
    <w:basedOn w:val="DefaultParagraphFont"/>
    <w:link w:val="Quote"/>
    <w:uiPriority w:val="29"/>
    <w:rsid w:val="006A1D5E"/>
    <w:rPr>
      <w:i/>
      <w:iCs/>
      <w:color w:val="404040"/>
      <w:sz w:val="22"/>
      <w:szCs w:val="22"/>
      <w:shd w:val="clear" w:color="auto" w:fill="F2F2F2"/>
      <w:lang w:val="en-US" w:eastAsia="en-US"/>
    </w:rPr>
  </w:style>
  <w:style w:type="paragraph" w:styleId="ListBullet">
    <w:name w:val="List Bullet"/>
    <w:basedOn w:val="Normal"/>
    <w:uiPriority w:val="99"/>
    <w:unhideWhenUsed/>
    <w:rsid w:val="006A1D5E"/>
    <w:pPr>
      <w:numPr>
        <w:numId w:val="30"/>
      </w:numPr>
      <w:contextualSpacing/>
    </w:pPr>
  </w:style>
  <w:style w:type="paragraph" w:styleId="ListBullet2">
    <w:name w:val="List Bullet 2"/>
    <w:basedOn w:val="Normal"/>
    <w:uiPriority w:val="99"/>
    <w:semiHidden/>
    <w:unhideWhenUsed/>
    <w:rsid w:val="006A1D5E"/>
    <w:pPr>
      <w:tabs>
        <w:tab w:val="num" w:pos="720"/>
      </w:tabs>
      <w:ind w:left="720" w:hanging="720"/>
      <w:contextualSpacing/>
    </w:pPr>
  </w:style>
  <w:style w:type="character" w:customStyle="1" w:styleId="Heading5Char1">
    <w:name w:val="Heading 5 Char1"/>
    <w:basedOn w:val="DefaultParagraphFont"/>
    <w:uiPriority w:val="9"/>
    <w:semiHidden/>
    <w:rsid w:val="006A1D5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A1D5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A1D5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A1D5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A1D5E"/>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uiPriority w:val="99"/>
    <w:semiHidden/>
    <w:unhideWhenUsed/>
    <w:rsid w:val="006A1D5E"/>
    <w:pPr>
      <w:tabs>
        <w:tab w:val="num" w:pos="720"/>
      </w:tabs>
      <w:ind w:left="720" w:hanging="720"/>
      <w:contextualSpacing/>
    </w:pPr>
  </w:style>
  <w:style w:type="paragraph" w:styleId="ListNumber3">
    <w:name w:val="List Number 3"/>
    <w:basedOn w:val="Normal"/>
    <w:uiPriority w:val="99"/>
    <w:semiHidden/>
    <w:unhideWhenUsed/>
    <w:rsid w:val="006A1D5E"/>
    <w:pPr>
      <w:tabs>
        <w:tab w:val="num" w:pos="720"/>
      </w:tabs>
      <w:ind w:left="720" w:hanging="720"/>
      <w:contextualSpacing/>
    </w:pPr>
  </w:style>
  <w:style w:type="paragraph" w:styleId="ListBullet3">
    <w:name w:val="List Bullet 3"/>
    <w:basedOn w:val="Normal"/>
    <w:uiPriority w:val="99"/>
    <w:semiHidden/>
    <w:unhideWhenUsed/>
    <w:rsid w:val="006A1D5E"/>
    <w:pPr>
      <w:tabs>
        <w:tab w:val="num" w:pos="720"/>
      </w:tabs>
      <w:ind w:left="720" w:hanging="720"/>
      <w:contextualSpacing/>
    </w:pPr>
  </w:style>
  <w:style w:type="paragraph" w:styleId="ListNumber4">
    <w:name w:val="List Number 4"/>
    <w:basedOn w:val="Normal"/>
    <w:uiPriority w:val="99"/>
    <w:semiHidden/>
    <w:unhideWhenUsed/>
    <w:rsid w:val="006A1D5E"/>
    <w:pPr>
      <w:tabs>
        <w:tab w:val="num" w:pos="720"/>
      </w:tabs>
      <w:ind w:left="720" w:hanging="720"/>
      <w:contextualSpacing/>
    </w:pPr>
  </w:style>
  <w:style w:type="paragraph" w:styleId="ListBullet4">
    <w:name w:val="List Bullet 4"/>
    <w:basedOn w:val="Normal"/>
    <w:uiPriority w:val="99"/>
    <w:semiHidden/>
    <w:unhideWhenUsed/>
    <w:rsid w:val="006A1D5E"/>
    <w:pPr>
      <w:tabs>
        <w:tab w:val="num" w:pos="720"/>
      </w:tabs>
      <w:ind w:left="720" w:hanging="720"/>
      <w:contextualSpacing/>
    </w:pPr>
  </w:style>
  <w:style w:type="paragraph" w:styleId="ListNumber5">
    <w:name w:val="List Number 5"/>
    <w:basedOn w:val="Normal"/>
    <w:uiPriority w:val="99"/>
    <w:semiHidden/>
    <w:unhideWhenUsed/>
    <w:rsid w:val="006A1D5E"/>
    <w:pPr>
      <w:tabs>
        <w:tab w:val="num" w:pos="720"/>
      </w:tabs>
      <w:ind w:left="720" w:hanging="720"/>
      <w:contextualSpacing/>
    </w:pPr>
  </w:style>
  <w:style w:type="paragraph" w:styleId="ListBullet5">
    <w:name w:val="List Bullet 5"/>
    <w:basedOn w:val="Normal"/>
    <w:uiPriority w:val="99"/>
    <w:semiHidden/>
    <w:unhideWhenUsed/>
    <w:rsid w:val="006A1D5E"/>
    <w:pPr>
      <w:tabs>
        <w:tab w:val="num" w:pos="720"/>
      </w:tabs>
      <w:ind w:left="720" w:hanging="720"/>
      <w:contextualSpacing/>
    </w:pPr>
  </w:style>
  <w:style w:type="paragraph" w:styleId="Quote">
    <w:name w:val="Quote"/>
    <w:basedOn w:val="Normal"/>
    <w:next w:val="Normal"/>
    <w:link w:val="QuoteChar"/>
    <w:uiPriority w:val="29"/>
    <w:qFormat/>
    <w:rsid w:val="006A1D5E"/>
    <w:pPr>
      <w:spacing w:before="200"/>
      <w:ind w:left="864" w:right="864"/>
      <w:jc w:val="center"/>
    </w:pPr>
    <w:rPr>
      <w:i/>
      <w:iCs/>
      <w:color w:val="404040"/>
    </w:rPr>
  </w:style>
  <w:style w:type="character" w:customStyle="1" w:styleId="QuoteChar1">
    <w:name w:val="Quote Char1"/>
    <w:basedOn w:val="DefaultParagraphFont"/>
    <w:uiPriority w:val="29"/>
    <w:rsid w:val="006A1D5E"/>
    <w:rPr>
      <w:i/>
      <w:iCs/>
      <w:color w:val="404040" w:themeColor="text1" w:themeTint="BF"/>
    </w:rPr>
  </w:style>
  <w:style w:type="numbering" w:customStyle="1" w:styleId="NoList3">
    <w:name w:val="No List3"/>
    <w:next w:val="NoList"/>
    <w:uiPriority w:val="99"/>
    <w:semiHidden/>
    <w:unhideWhenUsed/>
    <w:rsid w:val="00C04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chnical-bid.np@unwomen.org" TargetMode="External"/><Relationship Id="rId18" Type="http://schemas.openxmlformats.org/officeDocument/2006/relationships/footer" Target="footer3.xml"/><Relationship Id="rId26"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 Type="http://schemas.openxmlformats.org/officeDocument/2006/relationships/customXml" Target="../customXml/item3.xml"/><Relationship Id="rId21" Type="http://schemas.openxmlformats.org/officeDocument/2006/relationships/hyperlink" Target="https://unwomen.sharepoint.com/management/LF/Repository/SGB%202003%2013%20-%20Special%20Measures%20for%20Protection%20from%20Sexual%20Exploitation%20and%20Abuse.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technical-bid.np@unwomen.org" TargetMode="External"/><Relationship Id="rId17" Type="http://schemas.openxmlformats.org/officeDocument/2006/relationships/header" Target="header1.xml"/><Relationship Id="rId25"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Repository/Donor%20Specific%20Conditions%2C%20as%20applicable%20(Annex%203%20-English).pdf" TargetMode="External"/><Relationship Id="rId32" Type="http://schemas.openxmlformats.org/officeDocument/2006/relationships/hyperlink" Target="mailto:ethicsoffice@un.or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unwomen.sharepoint.com/management/LF/Repository/General%20Terms%20and%20Conditions%20for%20Partner%20Agreements%20_Annex%202_English.pdf" TargetMode="External"/><Relationship Id="rId28" Type="http://schemas.openxmlformats.org/officeDocument/2006/relationships/hyperlink" Target="http://www.unwomen.org/-/media/headquarters/attachments/sections/about%20us/accountability/un-women-anti-fraud-policy-framework-en.pdf?la=en&amp;vs=5042" TargetMode="External"/><Relationship Id="rId10" Type="http://schemas.openxmlformats.org/officeDocument/2006/relationships/footnotes" Target="footnotes.xml"/><Relationship Id="rId19" Type="http://schemas.openxmlformats.org/officeDocument/2006/relationships/hyperlink" Target="https://www.un.org/sc/suborg/en/sanctions/un-sc-consolidated-list" TargetMode="External"/><Relationship Id="rId31" Type="http://schemas.openxmlformats.org/officeDocument/2006/relationships/hyperlink" Target="http://www.unwomen.org/en/about-us/accountability/investig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chnical-bid.np@unwomen.org" TargetMode="External"/><Relationship Id="rId22" Type="http://schemas.openxmlformats.org/officeDocument/2006/relationships/hyperlink" Target="https://unwomen.sharepoint.com/management/LF/Repository/SGB%202003%2013%20-%20Special%20Measures%20for%20Protection%20from%20Sexual%20Exploitation%20and%20Abuse.pdf" TargetMode="External"/><Relationship Id="rId27" Type="http://schemas.openxmlformats.org/officeDocument/2006/relationships/hyperlink" Target="https://agora.unicef.org/course/info.php?id=7380" TargetMode="External"/><Relationship Id="rId30" Type="http://schemas.openxmlformats.org/officeDocument/2006/relationships/hyperlink" Target="https://unwomen.sharepoint.com/management/POM/POM%20Chapters/ContractandProcurementChapter.pdf"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un.org/Docs/journal/asp/ws.asp?m=ST/SGB/2003/13" TargetMode="External"/><Relationship Id="rId1" Type="http://schemas.openxmlformats.org/officeDocument/2006/relationships/hyperlink" Target="https://www.worldbank.org/en/country/nepal/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2027-02-21T05:00:00+00:00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2022-02-22T05:00:00+00:00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4.xml><?xml version="1.0" encoding="utf-8"?>
<ds:datastoreItem xmlns:ds="http://schemas.openxmlformats.org/officeDocument/2006/customXml" ds:itemID="{DC8C0E1D-F01A-4F7C-94E0-1E4E9982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EAD358-FBFC-4AA7-8C00-177BC2A856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53</Pages>
  <Words>20586</Words>
  <Characters>117345</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Call for Proposals Template for Responsible Parties</vt:lpstr>
    </vt:vector>
  </TitlesOfParts>
  <Company/>
  <LinksUpToDate>false</LinksUpToDate>
  <CharactersWithSpaces>137656</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dc:title>
  <dc:subject/>
  <dc:creator>Brunella CANU</dc:creator>
  <cp:keywords/>
  <dc:description/>
  <cp:lastModifiedBy>Suwanna Sangsuwan</cp:lastModifiedBy>
  <cp:revision>15</cp:revision>
  <cp:lastPrinted>2022-03-21T12:39:00Z</cp:lastPrinted>
  <dcterms:created xsi:type="dcterms:W3CDTF">2022-03-22T10:43:00Z</dcterms:created>
  <dcterms:modified xsi:type="dcterms:W3CDTF">2022-03-23T10:15:00Z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